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C40D9">
      <w:pPr>
        <w:rPr>
          <w:color w:val="auto"/>
          <w:sz w:val="36"/>
          <w:szCs w:val="36"/>
        </w:rPr>
      </w:pPr>
    </w:p>
    <w:p w14:paraId="739E27AC">
      <w:pPr>
        <w:rPr>
          <w:color w:val="auto"/>
          <w:sz w:val="36"/>
          <w:szCs w:val="36"/>
        </w:rPr>
      </w:pPr>
    </w:p>
    <w:p w14:paraId="653EB770">
      <w:pPr>
        <w:rPr>
          <w:color w:val="auto"/>
          <w:sz w:val="36"/>
          <w:szCs w:val="36"/>
        </w:rPr>
      </w:pPr>
    </w:p>
    <w:p w14:paraId="216DF6AB">
      <w:pPr>
        <w:rPr>
          <w:color w:val="auto"/>
          <w:sz w:val="36"/>
          <w:szCs w:val="36"/>
        </w:rPr>
      </w:pPr>
    </w:p>
    <w:p w14:paraId="1A4420AA">
      <w:pPr>
        <w:adjustRightInd w:val="0"/>
        <w:snapToGrid w:val="0"/>
        <w:spacing w:before="192" w:beforeLines="80"/>
        <w:jc w:val="center"/>
        <w:rPr>
          <w:bCs/>
          <w:color w:val="auto"/>
          <w:sz w:val="72"/>
          <w:szCs w:val="72"/>
        </w:rPr>
      </w:pPr>
      <w:r>
        <w:rPr>
          <w:bCs/>
          <w:color w:val="auto"/>
          <w:sz w:val="72"/>
          <w:szCs w:val="72"/>
        </w:rPr>
        <w:t>建设项目环境影响报告表</w:t>
      </w:r>
    </w:p>
    <w:p w14:paraId="7CFBD944">
      <w:pPr>
        <w:adjustRightInd w:val="0"/>
        <w:snapToGrid w:val="0"/>
        <w:spacing w:before="192" w:beforeLines="80"/>
        <w:jc w:val="center"/>
        <w:rPr>
          <w:bCs/>
          <w:color w:val="auto"/>
          <w:sz w:val="48"/>
          <w:szCs w:val="48"/>
        </w:rPr>
      </w:pPr>
      <w:r>
        <w:rPr>
          <w:bCs/>
          <w:color w:val="auto"/>
          <w:sz w:val="48"/>
          <w:szCs w:val="48"/>
        </w:rPr>
        <w:t>（污染影响类）</w:t>
      </w:r>
    </w:p>
    <w:p w14:paraId="3887EE34">
      <w:pPr>
        <w:jc w:val="center"/>
        <w:rPr>
          <w:color w:val="auto"/>
          <w:kern w:val="44"/>
          <w:sz w:val="44"/>
          <w:szCs w:val="44"/>
        </w:rPr>
      </w:pPr>
    </w:p>
    <w:p w14:paraId="704FF279">
      <w:pPr>
        <w:jc w:val="center"/>
        <w:rPr>
          <w:color w:val="auto"/>
          <w:sz w:val="52"/>
          <w:szCs w:val="52"/>
        </w:rPr>
      </w:pPr>
    </w:p>
    <w:p w14:paraId="12081993">
      <w:pPr>
        <w:ind w:firstLine="1040"/>
        <w:rPr>
          <w:color w:val="auto"/>
          <w:sz w:val="44"/>
          <w:szCs w:val="44"/>
        </w:rPr>
      </w:pPr>
    </w:p>
    <w:p w14:paraId="60684CDD">
      <w:pPr>
        <w:ind w:firstLine="1040"/>
        <w:rPr>
          <w:color w:val="auto"/>
          <w:sz w:val="44"/>
          <w:szCs w:val="44"/>
        </w:rPr>
      </w:pPr>
      <w:bookmarkStart w:id="15" w:name="_GoBack"/>
      <w:bookmarkEnd w:id="15"/>
    </w:p>
    <w:p w14:paraId="03A43696">
      <w:pPr>
        <w:ind w:firstLine="1040"/>
        <w:rPr>
          <w:color w:val="auto"/>
          <w:sz w:val="44"/>
          <w:szCs w:val="44"/>
        </w:rPr>
      </w:pPr>
    </w:p>
    <w:p w14:paraId="71AF985E">
      <w:pPr>
        <w:ind w:firstLine="1040"/>
        <w:rPr>
          <w:color w:val="auto"/>
          <w:sz w:val="44"/>
          <w:szCs w:val="44"/>
        </w:rPr>
      </w:pPr>
    </w:p>
    <w:p w14:paraId="3017B8A8">
      <w:pPr>
        <w:adjustRightInd w:val="0"/>
        <w:snapToGrid w:val="0"/>
        <w:spacing w:line="288" w:lineRule="auto"/>
        <w:jc w:val="center"/>
        <w:rPr>
          <w:rFonts w:hint="eastAsia" w:eastAsia="宋体"/>
          <w:color w:val="auto"/>
          <w:sz w:val="36"/>
          <w:szCs w:val="36"/>
          <w:u w:val="single"/>
          <w:lang w:eastAsia="zh-CN"/>
        </w:rPr>
      </w:pPr>
      <w:r>
        <w:rPr>
          <w:color w:val="auto"/>
          <w:sz w:val="36"/>
          <w:szCs w:val="36"/>
        </w:rPr>
        <w:t>项目名称：</w:t>
      </w:r>
      <w:r>
        <w:rPr>
          <w:rFonts w:hint="eastAsia"/>
          <w:color w:val="auto"/>
          <w:sz w:val="36"/>
          <w:szCs w:val="36"/>
          <w:u w:val="single"/>
          <w:lang w:eastAsia="zh-CN"/>
        </w:rPr>
        <w:t>江苏佳南热处理技术有限公司年产15套热处理炉生产线项目</w:t>
      </w:r>
    </w:p>
    <w:p w14:paraId="4410F68D">
      <w:pPr>
        <w:adjustRightInd w:val="0"/>
        <w:snapToGrid w:val="0"/>
        <w:spacing w:line="288" w:lineRule="auto"/>
        <w:jc w:val="center"/>
        <w:rPr>
          <w:rFonts w:hint="eastAsia" w:eastAsia="宋体"/>
          <w:color w:val="auto"/>
          <w:sz w:val="36"/>
          <w:szCs w:val="36"/>
          <w:u w:val="single"/>
          <w:lang w:eastAsia="zh-CN"/>
        </w:rPr>
      </w:pPr>
      <w:r>
        <w:rPr>
          <w:color w:val="auto"/>
          <w:sz w:val="36"/>
          <w:szCs w:val="36"/>
        </w:rPr>
        <w:t>建设单位（盖章）：</w:t>
      </w:r>
      <w:r>
        <w:rPr>
          <w:rFonts w:hint="eastAsia"/>
          <w:color w:val="auto"/>
          <w:sz w:val="36"/>
          <w:szCs w:val="36"/>
          <w:u w:val="single"/>
          <w:lang w:eastAsia="zh-CN"/>
        </w:rPr>
        <w:t>江苏佳南热处理技术有限公司</w:t>
      </w:r>
    </w:p>
    <w:p w14:paraId="45DB425C">
      <w:pPr>
        <w:adjustRightInd w:val="0"/>
        <w:snapToGrid w:val="0"/>
        <w:spacing w:line="288" w:lineRule="auto"/>
        <w:jc w:val="center"/>
        <w:rPr>
          <w:color w:val="auto"/>
          <w:sz w:val="36"/>
          <w:szCs w:val="36"/>
          <w:u w:val="single"/>
        </w:rPr>
      </w:pPr>
      <w:r>
        <w:rPr>
          <w:color w:val="auto"/>
          <w:sz w:val="36"/>
          <w:szCs w:val="36"/>
        </w:rPr>
        <w:t>编制日期：</w:t>
      </w:r>
      <w:r>
        <w:rPr>
          <w:color w:val="auto"/>
          <w:sz w:val="36"/>
          <w:szCs w:val="36"/>
          <w:u w:val="single"/>
        </w:rPr>
        <w:t>202</w:t>
      </w:r>
      <w:r>
        <w:rPr>
          <w:rFonts w:hint="eastAsia"/>
          <w:color w:val="auto"/>
          <w:sz w:val="36"/>
          <w:szCs w:val="36"/>
          <w:u w:val="single"/>
        </w:rPr>
        <w:t>5</w:t>
      </w:r>
      <w:r>
        <w:rPr>
          <w:color w:val="auto"/>
          <w:sz w:val="36"/>
          <w:szCs w:val="36"/>
          <w:u w:val="single"/>
        </w:rPr>
        <w:t>年</w:t>
      </w:r>
      <w:r>
        <w:rPr>
          <w:rFonts w:hint="eastAsia"/>
          <w:color w:val="auto"/>
          <w:sz w:val="36"/>
          <w:szCs w:val="36"/>
          <w:u w:val="single"/>
          <w:lang w:val="en-US" w:eastAsia="zh-CN"/>
        </w:rPr>
        <w:t>11</w:t>
      </w:r>
      <w:r>
        <w:rPr>
          <w:color w:val="auto"/>
          <w:sz w:val="36"/>
          <w:szCs w:val="36"/>
          <w:u w:val="single"/>
        </w:rPr>
        <w:t>月</w:t>
      </w:r>
    </w:p>
    <w:p w14:paraId="22A1D37A">
      <w:pPr>
        <w:adjustRightInd w:val="0"/>
        <w:snapToGrid w:val="0"/>
        <w:spacing w:line="288" w:lineRule="auto"/>
        <w:ind w:firstLine="1040"/>
        <w:rPr>
          <w:color w:val="auto"/>
          <w:sz w:val="36"/>
          <w:szCs w:val="36"/>
          <w:u w:val="single"/>
        </w:rPr>
      </w:pPr>
      <w:bookmarkStart w:id="0" w:name="_Hlk57884087"/>
    </w:p>
    <w:p w14:paraId="782791BE">
      <w:pPr>
        <w:adjustRightInd w:val="0"/>
        <w:snapToGrid w:val="0"/>
        <w:spacing w:line="288" w:lineRule="auto"/>
        <w:ind w:firstLine="1040"/>
        <w:rPr>
          <w:color w:val="auto"/>
          <w:sz w:val="36"/>
          <w:szCs w:val="36"/>
        </w:rPr>
      </w:pPr>
    </w:p>
    <w:p w14:paraId="55DB34FA">
      <w:pPr>
        <w:adjustRightInd w:val="0"/>
        <w:snapToGrid w:val="0"/>
        <w:spacing w:line="288" w:lineRule="auto"/>
        <w:ind w:firstLine="1040"/>
        <w:rPr>
          <w:color w:val="auto"/>
          <w:sz w:val="36"/>
          <w:szCs w:val="36"/>
        </w:rPr>
      </w:pPr>
    </w:p>
    <w:p w14:paraId="209ECC8E">
      <w:pPr>
        <w:adjustRightInd w:val="0"/>
        <w:snapToGrid w:val="0"/>
        <w:spacing w:line="288" w:lineRule="auto"/>
        <w:ind w:firstLine="1040"/>
        <w:rPr>
          <w:color w:val="auto"/>
          <w:sz w:val="36"/>
          <w:szCs w:val="36"/>
        </w:rPr>
      </w:pPr>
    </w:p>
    <w:p w14:paraId="3CFDFA2A">
      <w:pPr>
        <w:adjustRightInd w:val="0"/>
        <w:snapToGrid w:val="0"/>
        <w:spacing w:line="288" w:lineRule="auto"/>
        <w:ind w:firstLine="1040"/>
        <w:rPr>
          <w:color w:val="auto"/>
          <w:sz w:val="36"/>
          <w:szCs w:val="36"/>
        </w:rPr>
      </w:pPr>
    </w:p>
    <w:bookmarkEnd w:id="0"/>
    <w:p w14:paraId="6A26DBFD">
      <w:pPr>
        <w:adjustRightInd w:val="0"/>
        <w:snapToGrid w:val="0"/>
        <w:spacing w:line="288" w:lineRule="auto"/>
        <w:jc w:val="center"/>
        <w:rPr>
          <w:color w:val="auto"/>
          <w:sz w:val="36"/>
          <w:szCs w:val="36"/>
        </w:rPr>
      </w:pPr>
      <w:r>
        <w:rPr>
          <w:color w:val="auto"/>
          <w:sz w:val="36"/>
          <w:szCs w:val="36"/>
        </w:rPr>
        <w:t>中华人民共和国生态环境部制</w:t>
      </w:r>
    </w:p>
    <w:p w14:paraId="29B38535">
      <w:pPr>
        <w:rPr>
          <w:color w:val="auto"/>
          <w:sz w:val="36"/>
          <w:szCs w:val="36"/>
        </w:rPr>
      </w:pPr>
    </w:p>
    <w:p w14:paraId="6B968FFC">
      <w:pPr>
        <w:rPr>
          <w:color w:val="auto"/>
          <w:sz w:val="36"/>
          <w:szCs w:val="36"/>
        </w:rPr>
      </w:pPr>
    </w:p>
    <w:p w14:paraId="73B06935">
      <w:pPr>
        <w:rPr>
          <w:color w:val="auto"/>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0116273B">
      <w:pPr>
        <w:rPr>
          <w:color w:val="auto"/>
          <w:sz w:val="36"/>
          <w:szCs w:val="36"/>
        </w:rPr>
      </w:pPr>
    </w:p>
    <w:p w14:paraId="5A6726B4">
      <w:pPr>
        <w:adjustRightInd w:val="0"/>
        <w:snapToGrid w:val="0"/>
        <w:spacing w:line="360" w:lineRule="auto"/>
        <w:jc w:val="center"/>
        <w:rPr>
          <w:color w:val="auto"/>
        </w:rPr>
      </w:pPr>
      <w:r>
        <w:rPr>
          <w:b/>
          <w:snapToGrid w:val="0"/>
          <w:color w:val="auto"/>
          <w:sz w:val="36"/>
          <w:szCs w:val="38"/>
        </w:rPr>
        <w:t>目录</w:t>
      </w:r>
      <w:r>
        <w:rPr>
          <w:b/>
          <w:snapToGrid w:val="0"/>
          <w:color w:val="auto"/>
          <w:sz w:val="36"/>
          <w:szCs w:val="38"/>
        </w:rPr>
        <w:fldChar w:fldCharType="begin"/>
      </w:r>
      <w:r>
        <w:rPr>
          <w:b/>
          <w:snapToGrid w:val="0"/>
          <w:color w:val="auto"/>
          <w:sz w:val="36"/>
          <w:szCs w:val="38"/>
        </w:rPr>
        <w:instrText xml:space="preserve"> TOC \o "1-1" \h \z \u </w:instrText>
      </w:r>
      <w:r>
        <w:rPr>
          <w:b/>
          <w:snapToGrid w:val="0"/>
          <w:color w:val="auto"/>
          <w:sz w:val="36"/>
          <w:szCs w:val="38"/>
        </w:rPr>
        <w:fldChar w:fldCharType="separate"/>
      </w:r>
    </w:p>
    <w:p w14:paraId="013622EC">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"_Toc116313302" </w:instrText>
      </w:r>
      <w:r>
        <w:rPr>
          <w:color w:val="auto"/>
        </w:rPr>
        <w:fldChar w:fldCharType="separate"/>
      </w:r>
      <w:r>
        <w:rPr>
          <w:rStyle w:val="146"/>
          <w:rFonts w:ascii="Times New Roman" w:hAnsi="Times New Roman" w:cs="Times New Roman"/>
          <w:snapToGrid w:val="0"/>
          <w:color w:val="auto"/>
        </w:rPr>
        <w:t>一、建设项目基本情况</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_Toc116313302 \h </w:instrText>
      </w:r>
      <w:r>
        <w:rPr>
          <w:rFonts w:ascii="Times New Roman" w:hAnsi="Times New Roman" w:cs="Times New Roman"/>
          <w:color w:val="auto"/>
        </w:rPr>
        <w:fldChar w:fldCharType="separate"/>
      </w:r>
      <w:r>
        <w:rPr>
          <w:rFonts w:ascii="Times New Roman" w:hAnsi="Times New Roman" w:cs="Times New Roman"/>
          <w:color w:val="auto"/>
        </w:rPr>
        <w:t>1</w:t>
      </w:r>
      <w:r>
        <w:rPr>
          <w:rFonts w:ascii="Times New Roman" w:hAnsi="Times New Roman" w:cs="Times New Roman"/>
          <w:color w:val="auto"/>
        </w:rPr>
        <w:fldChar w:fldCharType="end"/>
      </w:r>
      <w:r>
        <w:rPr>
          <w:rFonts w:ascii="Times New Roman" w:hAnsi="Times New Roman" w:cs="Times New Roman"/>
          <w:color w:val="auto"/>
        </w:rPr>
        <w:fldChar w:fldCharType="end"/>
      </w:r>
    </w:p>
    <w:p w14:paraId="4FD83B24">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"_Toc116313303" </w:instrText>
      </w:r>
      <w:r>
        <w:rPr>
          <w:color w:val="auto"/>
        </w:rPr>
        <w:fldChar w:fldCharType="separate"/>
      </w:r>
      <w:r>
        <w:rPr>
          <w:rStyle w:val="146"/>
          <w:rFonts w:ascii="Times New Roman" w:hAnsi="Times New Roman" w:cs="Times New Roman"/>
          <w:snapToGrid w:val="0"/>
          <w:color w:val="auto"/>
        </w:rPr>
        <w:t>二、建设项目工程分析</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_Toc116313303 \h </w:instrText>
      </w:r>
      <w:r>
        <w:rPr>
          <w:rFonts w:ascii="Times New Roman" w:hAnsi="Times New Roman" w:cs="Times New Roman"/>
          <w:color w:val="auto"/>
        </w:rPr>
        <w:fldChar w:fldCharType="separate"/>
      </w:r>
      <w:r>
        <w:rPr>
          <w:rFonts w:ascii="Times New Roman" w:hAnsi="Times New Roman" w:cs="Times New Roman"/>
          <w:color w:val="auto"/>
        </w:rPr>
        <w:t>25</w:t>
      </w:r>
      <w:r>
        <w:rPr>
          <w:rFonts w:ascii="Times New Roman" w:hAnsi="Times New Roman" w:cs="Times New Roman"/>
          <w:color w:val="auto"/>
        </w:rPr>
        <w:fldChar w:fldCharType="end"/>
      </w:r>
      <w:r>
        <w:rPr>
          <w:rFonts w:ascii="Times New Roman" w:hAnsi="Times New Roman" w:cs="Times New Roman"/>
          <w:color w:val="auto"/>
        </w:rPr>
        <w:fldChar w:fldCharType="end"/>
      </w:r>
    </w:p>
    <w:p w14:paraId="2A7ED472">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"_Toc116313304" </w:instrText>
      </w:r>
      <w:r>
        <w:rPr>
          <w:color w:val="auto"/>
        </w:rPr>
        <w:fldChar w:fldCharType="separate"/>
      </w:r>
      <w:r>
        <w:rPr>
          <w:rStyle w:val="146"/>
          <w:rFonts w:ascii="Times New Roman" w:hAnsi="Times New Roman" w:cs="Times New Roman"/>
          <w:snapToGrid w:val="0"/>
          <w:color w:val="auto"/>
        </w:rPr>
        <w:t>三、区域环境质量现状、环境保护目标及评价标准</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_Toc116313304 \h </w:instrText>
      </w:r>
      <w:r>
        <w:rPr>
          <w:rFonts w:ascii="Times New Roman" w:hAnsi="Times New Roman" w:cs="Times New Roman"/>
          <w:color w:val="auto"/>
        </w:rPr>
        <w:fldChar w:fldCharType="separate"/>
      </w:r>
      <w:r>
        <w:rPr>
          <w:rFonts w:ascii="Times New Roman" w:hAnsi="Times New Roman" w:cs="Times New Roman"/>
          <w:color w:val="auto"/>
        </w:rPr>
        <w:t>37</w:t>
      </w:r>
      <w:r>
        <w:rPr>
          <w:rFonts w:ascii="Times New Roman" w:hAnsi="Times New Roman" w:cs="Times New Roman"/>
          <w:color w:val="auto"/>
        </w:rPr>
        <w:fldChar w:fldCharType="end"/>
      </w:r>
      <w:r>
        <w:rPr>
          <w:rFonts w:ascii="Times New Roman" w:hAnsi="Times New Roman" w:cs="Times New Roman"/>
          <w:color w:val="auto"/>
        </w:rPr>
        <w:fldChar w:fldCharType="end"/>
      </w:r>
    </w:p>
    <w:p w14:paraId="75A52AFC">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"_Toc116313305" </w:instrText>
      </w:r>
      <w:r>
        <w:rPr>
          <w:color w:val="auto"/>
        </w:rPr>
        <w:fldChar w:fldCharType="separate"/>
      </w:r>
      <w:r>
        <w:rPr>
          <w:rStyle w:val="146"/>
          <w:rFonts w:ascii="Times New Roman" w:hAnsi="Times New Roman" w:cs="Times New Roman"/>
          <w:snapToGrid w:val="0"/>
          <w:color w:val="auto"/>
        </w:rPr>
        <w:t>四、主要环境影响和保护措施</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_Toc116313305 \h </w:instrText>
      </w:r>
      <w:r>
        <w:rPr>
          <w:rFonts w:ascii="Times New Roman" w:hAnsi="Times New Roman" w:cs="Times New Roman"/>
          <w:color w:val="auto"/>
        </w:rPr>
        <w:fldChar w:fldCharType="separate"/>
      </w:r>
      <w:r>
        <w:rPr>
          <w:rFonts w:ascii="Times New Roman" w:hAnsi="Times New Roman" w:cs="Times New Roman"/>
          <w:color w:val="auto"/>
        </w:rPr>
        <w:t>44</w:t>
      </w:r>
      <w:r>
        <w:rPr>
          <w:rFonts w:ascii="Times New Roman" w:hAnsi="Times New Roman" w:cs="Times New Roman"/>
          <w:color w:val="auto"/>
        </w:rPr>
        <w:fldChar w:fldCharType="end"/>
      </w:r>
      <w:r>
        <w:rPr>
          <w:rFonts w:ascii="Times New Roman" w:hAnsi="Times New Roman" w:cs="Times New Roman"/>
          <w:color w:val="auto"/>
        </w:rPr>
        <w:fldChar w:fldCharType="end"/>
      </w:r>
    </w:p>
    <w:p w14:paraId="0F6753FB">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"_Toc116313306" </w:instrText>
      </w:r>
      <w:r>
        <w:rPr>
          <w:color w:val="auto"/>
        </w:rPr>
        <w:fldChar w:fldCharType="separate"/>
      </w:r>
      <w:r>
        <w:rPr>
          <w:rStyle w:val="146"/>
          <w:rFonts w:ascii="Times New Roman" w:hAnsi="Times New Roman" w:cs="Times New Roman"/>
          <w:snapToGrid w:val="0"/>
          <w:color w:val="auto"/>
        </w:rPr>
        <w:t>五、环境保护措施监督检查清单</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_Toc116313306 \h </w:instrText>
      </w:r>
      <w:r>
        <w:rPr>
          <w:rFonts w:ascii="Times New Roman" w:hAnsi="Times New Roman" w:cs="Times New Roman"/>
          <w:color w:val="auto"/>
        </w:rPr>
        <w:fldChar w:fldCharType="separate"/>
      </w:r>
      <w:r>
        <w:rPr>
          <w:rFonts w:ascii="Times New Roman" w:hAnsi="Times New Roman" w:cs="Times New Roman"/>
          <w:color w:val="auto"/>
        </w:rPr>
        <w:t>88</w:t>
      </w:r>
      <w:r>
        <w:rPr>
          <w:rFonts w:ascii="Times New Roman" w:hAnsi="Times New Roman" w:cs="Times New Roman"/>
          <w:color w:val="auto"/>
        </w:rPr>
        <w:fldChar w:fldCharType="end"/>
      </w:r>
      <w:r>
        <w:rPr>
          <w:rFonts w:ascii="Times New Roman" w:hAnsi="Times New Roman" w:cs="Times New Roman"/>
          <w:color w:val="auto"/>
        </w:rPr>
        <w:fldChar w:fldCharType="end"/>
      </w:r>
    </w:p>
    <w:p w14:paraId="38A58161">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"_Toc116313307" </w:instrText>
      </w:r>
      <w:r>
        <w:rPr>
          <w:color w:val="auto"/>
        </w:rPr>
        <w:fldChar w:fldCharType="separate"/>
      </w:r>
      <w:r>
        <w:rPr>
          <w:rStyle w:val="146"/>
          <w:rFonts w:ascii="Times New Roman" w:hAnsi="Times New Roman" w:cs="Times New Roman"/>
          <w:snapToGrid w:val="0"/>
          <w:color w:val="auto"/>
        </w:rPr>
        <w:t>六、结论</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_Toc116313307 \h </w:instrText>
      </w:r>
      <w:r>
        <w:rPr>
          <w:rFonts w:ascii="Times New Roman" w:hAnsi="Times New Roman" w:cs="Times New Roman"/>
          <w:color w:val="auto"/>
        </w:rPr>
        <w:fldChar w:fldCharType="separate"/>
      </w:r>
      <w:r>
        <w:rPr>
          <w:rFonts w:ascii="Times New Roman" w:hAnsi="Times New Roman" w:cs="Times New Roman"/>
          <w:color w:val="auto"/>
        </w:rPr>
        <w:t>90</w:t>
      </w:r>
      <w:r>
        <w:rPr>
          <w:rFonts w:ascii="Times New Roman" w:hAnsi="Times New Roman" w:cs="Times New Roman"/>
          <w:color w:val="auto"/>
        </w:rPr>
        <w:fldChar w:fldCharType="end"/>
      </w:r>
      <w:r>
        <w:rPr>
          <w:rFonts w:ascii="Times New Roman" w:hAnsi="Times New Roman" w:cs="Times New Roman"/>
          <w:color w:val="auto"/>
        </w:rPr>
        <w:fldChar w:fldCharType="end"/>
      </w:r>
    </w:p>
    <w:p w14:paraId="6541408A">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"_Toc116313308" </w:instrText>
      </w:r>
      <w:r>
        <w:rPr>
          <w:color w:val="auto"/>
        </w:rPr>
        <w:fldChar w:fldCharType="separate"/>
      </w:r>
      <w:r>
        <w:rPr>
          <w:rStyle w:val="146"/>
          <w:rFonts w:ascii="Times New Roman" w:hAnsi="Times New Roman" w:cs="Times New Roman"/>
          <w:snapToGrid w:val="0"/>
          <w:color w:val="auto"/>
        </w:rPr>
        <w:t>附表</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_Toc116313308 \h </w:instrText>
      </w:r>
      <w:r>
        <w:rPr>
          <w:rFonts w:ascii="Times New Roman" w:hAnsi="Times New Roman" w:cs="Times New Roman"/>
          <w:color w:val="auto"/>
        </w:rPr>
        <w:fldChar w:fldCharType="separate"/>
      </w:r>
      <w:r>
        <w:rPr>
          <w:rFonts w:ascii="Times New Roman" w:hAnsi="Times New Roman" w:cs="Times New Roman"/>
          <w:color w:val="auto"/>
        </w:rPr>
        <w:t>91</w:t>
      </w:r>
      <w:r>
        <w:rPr>
          <w:rFonts w:ascii="Times New Roman" w:hAnsi="Times New Roman" w:cs="Times New Roman"/>
          <w:color w:val="auto"/>
        </w:rPr>
        <w:fldChar w:fldCharType="end"/>
      </w:r>
      <w:r>
        <w:rPr>
          <w:rFonts w:ascii="Times New Roman" w:hAnsi="Times New Roman" w:cs="Times New Roman"/>
          <w:color w:val="auto"/>
        </w:rPr>
        <w:fldChar w:fldCharType="end"/>
      </w:r>
    </w:p>
    <w:p w14:paraId="68F93948">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"_Toc116313309" </w:instrText>
      </w:r>
      <w:r>
        <w:rPr>
          <w:color w:val="auto"/>
        </w:rPr>
        <w:fldChar w:fldCharType="separate"/>
      </w:r>
      <w:r>
        <w:rPr>
          <w:rStyle w:val="146"/>
          <w:rFonts w:ascii="Times New Roman" w:hAnsi="Times New Roman" w:cs="Times New Roman"/>
          <w:color w:val="auto"/>
        </w:rPr>
        <w:t>附图</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_Toc116313309 \h </w:instrText>
      </w:r>
      <w:r>
        <w:rPr>
          <w:rFonts w:ascii="Times New Roman" w:hAnsi="Times New Roman" w:cs="Times New Roman"/>
          <w:color w:val="auto"/>
        </w:rPr>
        <w:fldChar w:fldCharType="separate"/>
      </w:r>
      <w:r>
        <w:rPr>
          <w:rFonts w:ascii="Times New Roman" w:hAnsi="Times New Roman" w:cs="Times New Roman"/>
          <w:color w:val="auto"/>
        </w:rPr>
        <w:t>93</w:t>
      </w:r>
      <w:r>
        <w:rPr>
          <w:rFonts w:ascii="Times New Roman" w:hAnsi="Times New Roman" w:cs="Times New Roman"/>
          <w:color w:val="auto"/>
        </w:rPr>
        <w:fldChar w:fldCharType="end"/>
      </w:r>
      <w:r>
        <w:rPr>
          <w:rFonts w:ascii="Times New Roman" w:hAnsi="Times New Roman" w:cs="Times New Roman"/>
          <w:color w:val="auto"/>
        </w:rPr>
        <w:fldChar w:fldCharType="end"/>
      </w:r>
    </w:p>
    <w:p w14:paraId="017867CF">
      <w:pPr>
        <w:pStyle w:val="63"/>
        <w:rPr>
          <w:rFonts w:ascii="Times New Roman" w:hAnsi="Times New Roman" w:cs="Times New Roman"/>
          <w:b w:val="0"/>
          <w:color w:val="auto"/>
          <w:kern w:val="2"/>
          <w:sz w:val="21"/>
          <w:szCs w:val="22"/>
        </w:rPr>
      </w:pPr>
      <w:r>
        <w:rPr>
          <w:color w:val="auto"/>
        </w:rPr>
        <w:fldChar w:fldCharType="begin"/>
      </w:r>
      <w:r>
        <w:rPr>
          <w:color w:val="auto"/>
        </w:rPr>
        <w:instrText xml:space="preserve"> HYPERLINK \l "_Toc116313310" </w:instrText>
      </w:r>
      <w:r>
        <w:rPr>
          <w:color w:val="auto"/>
        </w:rPr>
        <w:fldChar w:fldCharType="separate"/>
      </w:r>
      <w:r>
        <w:rPr>
          <w:rStyle w:val="146"/>
          <w:rFonts w:ascii="Times New Roman" w:hAnsi="Times New Roman" w:cs="Times New Roman"/>
          <w:color w:val="auto"/>
        </w:rPr>
        <w:t>附件</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_Toc116313310 \h </w:instrText>
      </w:r>
      <w:r>
        <w:rPr>
          <w:rFonts w:ascii="Times New Roman" w:hAnsi="Times New Roman" w:cs="Times New Roman"/>
          <w:color w:val="auto"/>
        </w:rPr>
        <w:fldChar w:fldCharType="separate"/>
      </w:r>
      <w:r>
        <w:rPr>
          <w:rFonts w:ascii="Times New Roman" w:hAnsi="Times New Roman" w:cs="Times New Roman"/>
          <w:color w:val="auto"/>
        </w:rPr>
        <w:t>93</w:t>
      </w:r>
      <w:r>
        <w:rPr>
          <w:rFonts w:ascii="Times New Roman" w:hAnsi="Times New Roman" w:cs="Times New Roman"/>
          <w:color w:val="auto"/>
        </w:rPr>
        <w:fldChar w:fldCharType="end"/>
      </w:r>
      <w:r>
        <w:rPr>
          <w:rFonts w:ascii="Times New Roman" w:hAnsi="Times New Roman" w:cs="Times New Roman"/>
          <w:color w:val="auto"/>
        </w:rPr>
        <w:fldChar w:fldCharType="end"/>
      </w:r>
    </w:p>
    <w:p w14:paraId="1421E5A3">
      <w:pPr>
        <w:rPr>
          <w:color w:val="auto"/>
          <w:sz w:val="36"/>
          <w:szCs w:val="36"/>
        </w:rPr>
      </w:pPr>
      <w:r>
        <w:rPr>
          <w:b/>
          <w:color w:val="auto"/>
          <w:kern w:val="0"/>
          <w:sz w:val="36"/>
          <w:szCs w:val="36"/>
        </w:rPr>
        <w:fldChar w:fldCharType="end"/>
      </w:r>
    </w:p>
    <w:p w14:paraId="72812B63">
      <w:pPr>
        <w:rPr>
          <w:color w:val="auto"/>
          <w:sz w:val="36"/>
          <w:szCs w:val="36"/>
        </w:rPr>
      </w:pPr>
    </w:p>
    <w:p w14:paraId="36EFE00E">
      <w:pPr>
        <w:rPr>
          <w:color w:val="auto"/>
          <w:sz w:val="36"/>
          <w:szCs w:val="36"/>
        </w:rPr>
      </w:pPr>
    </w:p>
    <w:p w14:paraId="31CD3308">
      <w:pPr>
        <w:rPr>
          <w:color w:val="auto"/>
          <w:sz w:val="36"/>
          <w:szCs w:val="36"/>
        </w:rPr>
      </w:pPr>
    </w:p>
    <w:p w14:paraId="363D8C0F">
      <w:pPr>
        <w:ind w:firstLine="720" w:firstLineChars="200"/>
        <w:rPr>
          <w:color w:val="auto"/>
          <w:sz w:val="36"/>
          <w:szCs w:val="36"/>
        </w:rPr>
      </w:pPr>
    </w:p>
    <w:p w14:paraId="3977614E">
      <w:pPr>
        <w:rPr>
          <w:color w:val="auto"/>
          <w:sz w:val="36"/>
          <w:szCs w:val="36"/>
        </w:rPr>
      </w:pPr>
    </w:p>
    <w:p w14:paraId="41CC3667">
      <w:pPr>
        <w:rPr>
          <w:color w:val="auto"/>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1EE5593A">
      <w:pPr>
        <w:pStyle w:val="85"/>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snapToGrid w:val="0"/>
          <w:color w:val="auto"/>
          <w:sz w:val="30"/>
          <w:szCs w:val="30"/>
        </w:rPr>
      </w:pPr>
      <w:bookmarkStart w:id="1" w:name="_Toc116313302"/>
      <w:r>
        <w:rPr>
          <w:rFonts w:ascii="Times New Roman" w:hAnsi="Times New Roman"/>
          <w:snapToGrid w:val="0"/>
          <w:color w:val="auto"/>
          <w:sz w:val="30"/>
          <w:szCs w:val="30"/>
        </w:rPr>
        <w:t>一、建设项目基本情况</w:t>
      </w:r>
      <w:bookmarkEnd w:id="1"/>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31"/>
        <w:gridCol w:w="2977"/>
        <w:gridCol w:w="1823"/>
        <w:gridCol w:w="2639"/>
      </w:tblGrid>
      <w:tr w14:paraId="4800D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tcMar>
              <w:top w:w="16" w:type="dxa"/>
              <w:left w:w="16" w:type="dxa"/>
              <w:right w:w="16" w:type="dxa"/>
            </w:tcMar>
            <w:vAlign w:val="center"/>
          </w:tcPr>
          <w:p w14:paraId="614861DB">
            <w:pPr>
              <w:adjustRightInd w:val="0"/>
              <w:snapToGrid w:val="0"/>
              <w:jc w:val="center"/>
              <w:rPr>
                <w:color w:val="auto"/>
                <w:sz w:val="24"/>
              </w:rPr>
            </w:pPr>
            <w:r>
              <w:rPr>
                <w:color w:val="auto"/>
                <w:sz w:val="24"/>
              </w:rPr>
              <w:t>建设项目名称</w:t>
            </w:r>
          </w:p>
        </w:tc>
        <w:tc>
          <w:tcPr>
            <w:tcW w:w="7439" w:type="dxa"/>
            <w:gridSpan w:val="3"/>
            <w:vAlign w:val="center"/>
          </w:tcPr>
          <w:p w14:paraId="2D5F93CA">
            <w:pPr>
              <w:widowControl/>
              <w:jc w:val="center"/>
              <w:rPr>
                <w:rFonts w:hint="eastAsia" w:eastAsia="宋体"/>
                <w:color w:val="auto"/>
                <w:sz w:val="24"/>
                <w:lang w:eastAsia="zh-CN"/>
              </w:rPr>
            </w:pPr>
            <w:r>
              <w:rPr>
                <w:rFonts w:hint="eastAsia"/>
                <w:color w:val="auto"/>
                <w:sz w:val="24"/>
                <w:lang w:eastAsia="zh-CN"/>
              </w:rPr>
              <w:t>江苏佳南热处理技术有限公司年产15套热处理炉生产线项目</w:t>
            </w:r>
          </w:p>
        </w:tc>
      </w:tr>
      <w:tr w14:paraId="3BF6B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tcMar>
              <w:top w:w="16" w:type="dxa"/>
              <w:left w:w="16" w:type="dxa"/>
              <w:right w:w="16" w:type="dxa"/>
            </w:tcMar>
            <w:vAlign w:val="center"/>
          </w:tcPr>
          <w:p w14:paraId="1757B62F">
            <w:pPr>
              <w:adjustRightInd w:val="0"/>
              <w:snapToGrid w:val="0"/>
              <w:jc w:val="center"/>
              <w:rPr>
                <w:color w:val="auto"/>
                <w:sz w:val="24"/>
              </w:rPr>
            </w:pPr>
            <w:r>
              <w:rPr>
                <w:color w:val="auto"/>
                <w:sz w:val="24"/>
              </w:rPr>
              <w:t>项目代码</w:t>
            </w:r>
          </w:p>
        </w:tc>
        <w:tc>
          <w:tcPr>
            <w:tcW w:w="7439" w:type="dxa"/>
            <w:gridSpan w:val="3"/>
            <w:vAlign w:val="center"/>
          </w:tcPr>
          <w:p w14:paraId="630770EB">
            <w:pPr>
              <w:widowControl/>
              <w:jc w:val="center"/>
              <w:rPr>
                <w:rFonts w:hint="eastAsia" w:eastAsia="宋体"/>
                <w:color w:val="auto"/>
                <w:sz w:val="24"/>
                <w:lang w:val="en-US" w:eastAsia="zh-CN"/>
              </w:rPr>
            </w:pPr>
            <w:r>
              <w:rPr>
                <w:rFonts w:hint="eastAsia"/>
                <w:color w:val="auto"/>
                <w:sz w:val="24"/>
                <w:lang w:eastAsia="zh-CN"/>
              </w:rPr>
              <w:t>2505-320860-89-01-426982</w:t>
            </w:r>
          </w:p>
        </w:tc>
      </w:tr>
      <w:tr w14:paraId="56358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tcMar>
              <w:top w:w="16" w:type="dxa"/>
              <w:left w:w="16" w:type="dxa"/>
              <w:right w:w="16" w:type="dxa"/>
            </w:tcMar>
            <w:vAlign w:val="center"/>
          </w:tcPr>
          <w:p w14:paraId="05BE76AC">
            <w:pPr>
              <w:adjustRightInd w:val="0"/>
              <w:snapToGrid w:val="0"/>
              <w:jc w:val="center"/>
              <w:rPr>
                <w:color w:val="auto"/>
                <w:sz w:val="24"/>
              </w:rPr>
            </w:pPr>
            <w:r>
              <w:rPr>
                <w:color w:val="auto"/>
                <w:sz w:val="24"/>
              </w:rPr>
              <w:t>建设单位联系人</w:t>
            </w:r>
          </w:p>
        </w:tc>
        <w:tc>
          <w:tcPr>
            <w:tcW w:w="2977" w:type="dxa"/>
            <w:vAlign w:val="center"/>
          </w:tcPr>
          <w:p w14:paraId="19BF0AEB">
            <w:pPr>
              <w:adjustRightInd w:val="0"/>
              <w:snapToGrid w:val="0"/>
              <w:jc w:val="center"/>
              <w:rPr>
                <w:color w:val="auto"/>
                <w:sz w:val="24"/>
              </w:rPr>
            </w:pPr>
            <w:r>
              <w:rPr>
                <w:rFonts w:hint="eastAsia"/>
                <w:color w:val="auto"/>
                <w:sz w:val="24"/>
              </w:rPr>
              <w:t>姚梦玲</w:t>
            </w:r>
          </w:p>
        </w:tc>
        <w:tc>
          <w:tcPr>
            <w:tcW w:w="1823" w:type="dxa"/>
            <w:vAlign w:val="center"/>
          </w:tcPr>
          <w:p w14:paraId="158FC596">
            <w:pPr>
              <w:adjustRightInd w:val="0"/>
              <w:snapToGrid w:val="0"/>
              <w:jc w:val="center"/>
              <w:rPr>
                <w:color w:val="auto"/>
                <w:sz w:val="24"/>
              </w:rPr>
            </w:pPr>
            <w:r>
              <w:rPr>
                <w:color w:val="auto"/>
                <w:sz w:val="24"/>
              </w:rPr>
              <w:t>联系方式</w:t>
            </w:r>
          </w:p>
        </w:tc>
        <w:tc>
          <w:tcPr>
            <w:tcW w:w="2639" w:type="dxa"/>
            <w:vAlign w:val="center"/>
          </w:tcPr>
          <w:p w14:paraId="1F0763B3">
            <w:pPr>
              <w:adjustRightInd w:val="0"/>
              <w:snapToGrid w:val="0"/>
              <w:jc w:val="center"/>
              <w:rPr>
                <w:color w:val="auto"/>
                <w:sz w:val="24"/>
              </w:rPr>
            </w:pPr>
            <w:r>
              <w:rPr>
                <w:rFonts w:hint="eastAsia"/>
                <w:color w:val="auto"/>
                <w:sz w:val="24"/>
              </w:rPr>
              <w:t>17705230115</w:t>
            </w:r>
          </w:p>
        </w:tc>
      </w:tr>
      <w:tr w14:paraId="4FD32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tcMar>
              <w:top w:w="16" w:type="dxa"/>
              <w:left w:w="16" w:type="dxa"/>
              <w:right w:w="16" w:type="dxa"/>
            </w:tcMar>
            <w:vAlign w:val="center"/>
          </w:tcPr>
          <w:p w14:paraId="032FE776">
            <w:pPr>
              <w:adjustRightInd w:val="0"/>
              <w:snapToGrid w:val="0"/>
              <w:jc w:val="center"/>
              <w:rPr>
                <w:color w:val="auto"/>
                <w:sz w:val="24"/>
              </w:rPr>
            </w:pPr>
            <w:r>
              <w:rPr>
                <w:color w:val="auto"/>
                <w:sz w:val="24"/>
              </w:rPr>
              <w:t>建设地点</w:t>
            </w:r>
          </w:p>
        </w:tc>
        <w:tc>
          <w:tcPr>
            <w:tcW w:w="7439" w:type="dxa"/>
            <w:gridSpan w:val="3"/>
            <w:vAlign w:val="center"/>
          </w:tcPr>
          <w:p w14:paraId="57E969C5">
            <w:pPr>
              <w:widowControl/>
              <w:jc w:val="center"/>
              <w:rPr>
                <w:rFonts w:hint="default" w:eastAsia="宋体"/>
                <w:color w:val="auto"/>
                <w:sz w:val="24"/>
                <w:lang w:val="en-US" w:eastAsia="zh-CN"/>
              </w:rPr>
            </w:pPr>
            <w:r>
              <w:rPr>
                <w:color w:val="auto"/>
                <w:sz w:val="24"/>
                <w:u w:val="single"/>
              </w:rPr>
              <w:t>江苏</w:t>
            </w:r>
            <w:r>
              <w:rPr>
                <w:color w:val="auto"/>
                <w:sz w:val="24"/>
              </w:rPr>
              <w:t>省（自治区）</w:t>
            </w:r>
            <w:r>
              <w:rPr>
                <w:color w:val="auto"/>
                <w:sz w:val="24"/>
                <w:u w:val="single"/>
              </w:rPr>
              <w:t>淮安</w:t>
            </w:r>
            <w:r>
              <w:rPr>
                <w:color w:val="auto"/>
                <w:sz w:val="24"/>
              </w:rPr>
              <w:t>市</w:t>
            </w:r>
            <w:r>
              <w:rPr>
                <w:color w:val="auto"/>
                <w:sz w:val="24"/>
                <w:u w:val="single"/>
              </w:rPr>
              <w:t>涟水</w:t>
            </w:r>
            <w:r>
              <w:rPr>
                <w:color w:val="auto"/>
                <w:sz w:val="24"/>
              </w:rPr>
              <w:t>县（区）</w:t>
            </w:r>
            <w:r>
              <w:rPr>
                <w:color w:val="auto"/>
                <w:sz w:val="24"/>
                <w:u w:val="single"/>
              </w:rPr>
              <w:t>/</w:t>
            </w:r>
            <w:r>
              <w:rPr>
                <w:color w:val="auto"/>
                <w:sz w:val="24"/>
              </w:rPr>
              <w:t>乡（街道）</w:t>
            </w:r>
            <w:r>
              <w:rPr>
                <w:bCs/>
                <w:color w:val="auto"/>
                <w:kern w:val="0"/>
                <w:sz w:val="24"/>
                <w:u w:val="single"/>
              </w:rPr>
              <w:t>经济开发区</w:t>
            </w:r>
            <w:r>
              <w:rPr>
                <w:rFonts w:hint="eastAsia"/>
                <w:bCs/>
                <w:color w:val="auto"/>
                <w:kern w:val="0"/>
                <w:sz w:val="24"/>
                <w:u w:val="single"/>
                <w:lang w:eastAsia="zh-CN"/>
              </w:rPr>
              <w:t>生态路</w:t>
            </w:r>
            <w:r>
              <w:rPr>
                <w:rFonts w:hint="eastAsia"/>
                <w:bCs/>
                <w:color w:val="auto"/>
                <w:kern w:val="0"/>
                <w:sz w:val="24"/>
                <w:u w:val="single"/>
                <w:lang w:val="en-US" w:eastAsia="zh-CN"/>
              </w:rPr>
              <w:t>2号</w:t>
            </w:r>
          </w:p>
        </w:tc>
      </w:tr>
      <w:tr w14:paraId="14278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tcMar>
              <w:top w:w="16" w:type="dxa"/>
              <w:left w:w="16" w:type="dxa"/>
              <w:right w:w="16" w:type="dxa"/>
            </w:tcMar>
            <w:vAlign w:val="center"/>
          </w:tcPr>
          <w:p w14:paraId="5538C443">
            <w:pPr>
              <w:adjustRightInd w:val="0"/>
              <w:snapToGrid w:val="0"/>
              <w:jc w:val="center"/>
              <w:rPr>
                <w:color w:val="auto"/>
                <w:sz w:val="24"/>
              </w:rPr>
            </w:pPr>
            <w:r>
              <w:rPr>
                <w:color w:val="auto"/>
                <w:sz w:val="24"/>
              </w:rPr>
              <w:t>地理坐标</w:t>
            </w:r>
          </w:p>
        </w:tc>
        <w:tc>
          <w:tcPr>
            <w:tcW w:w="7439" w:type="dxa"/>
            <w:gridSpan w:val="3"/>
            <w:vAlign w:val="center"/>
          </w:tcPr>
          <w:p w14:paraId="4D4A0521">
            <w:pPr>
              <w:jc w:val="center"/>
              <w:rPr>
                <w:color w:val="auto"/>
                <w:sz w:val="24"/>
              </w:rPr>
            </w:pPr>
            <w:r>
              <w:rPr>
                <w:color w:val="auto"/>
                <w:sz w:val="24"/>
              </w:rPr>
              <w:t>（东经</w:t>
            </w:r>
            <w:r>
              <w:rPr>
                <w:color w:val="auto"/>
                <w:sz w:val="24"/>
                <w:u w:val="single"/>
              </w:rPr>
              <w:t>119</w:t>
            </w:r>
            <w:r>
              <w:rPr>
                <w:color w:val="auto"/>
                <w:sz w:val="24"/>
              </w:rPr>
              <w:t>度</w:t>
            </w:r>
            <w:r>
              <w:rPr>
                <w:rFonts w:hint="eastAsia"/>
                <w:color w:val="auto"/>
                <w:sz w:val="24"/>
                <w:u w:val="single"/>
                <w:lang w:val="en-US" w:eastAsia="zh-CN"/>
              </w:rPr>
              <w:t>28</w:t>
            </w:r>
            <w:r>
              <w:rPr>
                <w:color w:val="auto"/>
                <w:sz w:val="24"/>
              </w:rPr>
              <w:t>分</w:t>
            </w:r>
            <w:r>
              <w:rPr>
                <w:rFonts w:hint="eastAsia"/>
                <w:color w:val="auto"/>
                <w:sz w:val="24"/>
                <w:u w:val="single"/>
                <w:lang w:val="en-US" w:eastAsia="zh-CN"/>
              </w:rPr>
              <w:t>84</w:t>
            </w:r>
            <w:r>
              <w:rPr>
                <w:color w:val="auto"/>
                <w:sz w:val="24"/>
                <w:u w:val="single"/>
              </w:rPr>
              <w:t>.</w:t>
            </w:r>
            <w:r>
              <w:rPr>
                <w:rFonts w:hint="eastAsia"/>
                <w:color w:val="auto"/>
                <w:sz w:val="24"/>
                <w:u w:val="single"/>
                <w:lang w:val="en-US" w:eastAsia="zh-CN"/>
              </w:rPr>
              <w:t>751</w:t>
            </w:r>
            <w:r>
              <w:rPr>
                <w:color w:val="auto"/>
                <w:sz w:val="24"/>
              </w:rPr>
              <w:t>秒，北纬</w:t>
            </w:r>
            <w:r>
              <w:rPr>
                <w:color w:val="auto"/>
                <w:sz w:val="24"/>
                <w:u w:val="single"/>
              </w:rPr>
              <w:t>33</w:t>
            </w:r>
            <w:r>
              <w:rPr>
                <w:color w:val="auto"/>
                <w:sz w:val="24"/>
              </w:rPr>
              <w:t>度</w:t>
            </w:r>
            <w:r>
              <w:rPr>
                <w:rFonts w:hint="eastAsia"/>
                <w:color w:val="auto"/>
                <w:sz w:val="24"/>
                <w:u w:val="single"/>
                <w:lang w:val="en-US" w:eastAsia="zh-CN"/>
              </w:rPr>
              <w:t>77</w:t>
            </w:r>
            <w:r>
              <w:rPr>
                <w:color w:val="auto"/>
                <w:sz w:val="24"/>
              </w:rPr>
              <w:t>分</w:t>
            </w:r>
            <w:r>
              <w:rPr>
                <w:rFonts w:hint="eastAsia"/>
                <w:color w:val="auto"/>
                <w:sz w:val="24"/>
                <w:u w:val="single"/>
                <w:lang w:val="en-US" w:eastAsia="zh-CN"/>
              </w:rPr>
              <w:t>74.432</w:t>
            </w:r>
            <w:r>
              <w:rPr>
                <w:color w:val="auto"/>
                <w:sz w:val="24"/>
              </w:rPr>
              <w:t>秒）</w:t>
            </w:r>
          </w:p>
        </w:tc>
      </w:tr>
      <w:tr w14:paraId="4EE2C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431" w:type="dxa"/>
            <w:tcMar>
              <w:top w:w="16" w:type="dxa"/>
              <w:left w:w="16" w:type="dxa"/>
              <w:right w:w="16" w:type="dxa"/>
            </w:tcMar>
            <w:vAlign w:val="center"/>
          </w:tcPr>
          <w:p w14:paraId="1319EFC4">
            <w:pPr>
              <w:adjustRightInd w:val="0"/>
              <w:snapToGrid w:val="0"/>
              <w:jc w:val="center"/>
              <w:rPr>
                <w:color w:val="auto"/>
                <w:sz w:val="24"/>
              </w:rPr>
            </w:pPr>
            <w:r>
              <w:rPr>
                <w:color w:val="auto"/>
                <w:sz w:val="24"/>
              </w:rPr>
              <w:t>国民经济</w:t>
            </w:r>
          </w:p>
          <w:p w14:paraId="5377E76A">
            <w:pPr>
              <w:adjustRightInd w:val="0"/>
              <w:snapToGrid w:val="0"/>
              <w:jc w:val="center"/>
              <w:rPr>
                <w:color w:val="auto"/>
                <w:sz w:val="24"/>
              </w:rPr>
            </w:pPr>
            <w:r>
              <w:rPr>
                <w:color w:val="auto"/>
                <w:sz w:val="24"/>
              </w:rPr>
              <w:t>行业类别</w:t>
            </w:r>
          </w:p>
        </w:tc>
        <w:tc>
          <w:tcPr>
            <w:tcW w:w="2977" w:type="dxa"/>
            <w:vAlign w:val="center"/>
          </w:tcPr>
          <w:p w14:paraId="519549D1">
            <w:pPr>
              <w:adjustRightInd w:val="0"/>
              <w:snapToGrid w:val="0"/>
              <w:jc w:val="center"/>
              <w:rPr>
                <w:rFonts w:hint="default" w:eastAsia="宋体"/>
                <w:color w:val="auto"/>
                <w:sz w:val="24"/>
                <w:lang w:val="en-US" w:eastAsia="zh-CN"/>
              </w:rPr>
            </w:pPr>
            <w:r>
              <w:rPr>
                <w:rFonts w:hint="eastAsia"/>
                <w:color w:val="auto"/>
                <w:sz w:val="24"/>
                <w:lang w:val="en-US" w:eastAsia="zh-CN"/>
              </w:rPr>
              <w:t>C3461烘炉、熔炉以及电炉制造</w:t>
            </w:r>
          </w:p>
        </w:tc>
        <w:tc>
          <w:tcPr>
            <w:tcW w:w="1823" w:type="dxa"/>
            <w:vAlign w:val="center"/>
          </w:tcPr>
          <w:p w14:paraId="485C81C2">
            <w:pPr>
              <w:adjustRightInd w:val="0"/>
              <w:snapToGrid w:val="0"/>
              <w:jc w:val="center"/>
              <w:rPr>
                <w:color w:val="auto"/>
                <w:sz w:val="24"/>
              </w:rPr>
            </w:pPr>
            <w:bookmarkStart w:id="2" w:name="_Hlk49843745"/>
            <w:r>
              <w:rPr>
                <w:color w:val="auto"/>
                <w:sz w:val="24"/>
              </w:rPr>
              <w:t>建设项目</w:t>
            </w:r>
          </w:p>
          <w:p w14:paraId="7A667EA4">
            <w:pPr>
              <w:adjustRightInd w:val="0"/>
              <w:snapToGrid w:val="0"/>
              <w:jc w:val="center"/>
              <w:rPr>
                <w:color w:val="auto"/>
                <w:sz w:val="24"/>
              </w:rPr>
            </w:pPr>
            <w:r>
              <w:rPr>
                <w:color w:val="auto"/>
                <w:sz w:val="24"/>
              </w:rPr>
              <w:t>行业类别</w:t>
            </w:r>
            <w:bookmarkEnd w:id="2"/>
          </w:p>
        </w:tc>
        <w:tc>
          <w:tcPr>
            <w:tcW w:w="2639" w:type="dxa"/>
            <w:vAlign w:val="center"/>
          </w:tcPr>
          <w:p w14:paraId="56818A17">
            <w:pPr>
              <w:adjustRightInd w:val="0"/>
              <w:snapToGrid w:val="0"/>
              <w:ind w:left="240" w:hanging="240" w:hangingChars="100"/>
              <w:rPr>
                <w:rFonts w:hint="default"/>
                <w:color w:val="auto"/>
                <w:sz w:val="24"/>
                <w:lang w:val="en-US"/>
              </w:rPr>
            </w:pPr>
            <w:r>
              <w:rPr>
                <w:rFonts w:hint="eastAsia"/>
                <w:color w:val="auto"/>
                <w:sz w:val="24"/>
                <w:lang w:val="en-US" w:eastAsia="zh-CN"/>
              </w:rPr>
              <w:t>三十一</w:t>
            </w:r>
            <w:r>
              <w:rPr>
                <w:color w:val="auto"/>
                <w:sz w:val="24"/>
              </w:rPr>
              <w:t>、</w:t>
            </w:r>
            <w:r>
              <w:rPr>
                <w:rFonts w:hint="eastAsia"/>
                <w:color w:val="auto"/>
                <w:sz w:val="24"/>
                <w:lang w:val="en-US" w:eastAsia="zh-CN"/>
              </w:rPr>
              <w:t>通用设备制造业34；烘炉、风机、包装等设备制造346；</w:t>
            </w:r>
          </w:p>
        </w:tc>
      </w:tr>
      <w:tr w14:paraId="739B8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431" w:type="dxa"/>
            <w:tcMar>
              <w:top w:w="16" w:type="dxa"/>
              <w:left w:w="16" w:type="dxa"/>
              <w:right w:w="16" w:type="dxa"/>
            </w:tcMar>
            <w:vAlign w:val="center"/>
          </w:tcPr>
          <w:p w14:paraId="6FDCBAFF">
            <w:pPr>
              <w:adjustRightInd w:val="0"/>
              <w:snapToGrid w:val="0"/>
              <w:jc w:val="center"/>
              <w:rPr>
                <w:color w:val="auto"/>
                <w:sz w:val="24"/>
              </w:rPr>
            </w:pPr>
            <w:r>
              <w:rPr>
                <w:color w:val="auto"/>
                <w:sz w:val="24"/>
              </w:rPr>
              <w:t>建设性质</w:t>
            </w:r>
          </w:p>
        </w:tc>
        <w:tc>
          <w:tcPr>
            <w:tcW w:w="2977" w:type="dxa"/>
            <w:vAlign w:val="center"/>
          </w:tcPr>
          <w:p w14:paraId="49E1F0FC">
            <w:pPr>
              <w:jc w:val="left"/>
              <w:rPr>
                <w:color w:val="auto"/>
                <w:sz w:val="24"/>
              </w:rPr>
            </w:pPr>
            <w:r>
              <w:rPr>
                <w:color w:val="auto"/>
                <w:sz w:val="24"/>
              </w:rPr>
              <w:sym w:font="Wingdings 2" w:char="0052"/>
            </w:r>
            <w:r>
              <w:rPr>
                <w:color w:val="auto"/>
                <w:sz w:val="24"/>
              </w:rPr>
              <w:t>新建（迁建）</w:t>
            </w:r>
          </w:p>
          <w:p w14:paraId="27B2075B">
            <w:pPr>
              <w:jc w:val="left"/>
              <w:rPr>
                <w:color w:val="auto"/>
                <w:sz w:val="24"/>
              </w:rPr>
            </w:pPr>
            <w:r>
              <w:rPr>
                <w:color w:val="auto"/>
                <w:sz w:val="24"/>
              </w:rPr>
              <w:sym w:font="Wingdings 2" w:char="00A3"/>
            </w:r>
            <w:r>
              <w:rPr>
                <w:color w:val="auto"/>
                <w:sz w:val="24"/>
              </w:rPr>
              <w:t>改建</w:t>
            </w:r>
          </w:p>
          <w:p w14:paraId="1DB7BB48">
            <w:pPr>
              <w:jc w:val="left"/>
              <w:rPr>
                <w:color w:val="auto"/>
                <w:sz w:val="24"/>
              </w:rPr>
            </w:pPr>
            <w:r>
              <w:rPr>
                <w:color w:val="auto"/>
                <w:sz w:val="24"/>
              </w:rPr>
              <w:sym w:font="Wingdings 2" w:char="00A3"/>
            </w:r>
            <w:r>
              <w:rPr>
                <w:color w:val="auto"/>
                <w:sz w:val="24"/>
              </w:rPr>
              <w:t>扩建</w:t>
            </w:r>
          </w:p>
          <w:p w14:paraId="72A33D93">
            <w:pPr>
              <w:jc w:val="left"/>
              <w:rPr>
                <w:color w:val="auto"/>
                <w:sz w:val="24"/>
              </w:rPr>
            </w:pPr>
            <w:r>
              <w:rPr>
                <w:color w:val="auto"/>
                <w:sz w:val="24"/>
              </w:rPr>
              <w:sym w:font="Wingdings 2" w:char="00A3"/>
            </w:r>
            <w:r>
              <w:rPr>
                <w:color w:val="auto"/>
                <w:sz w:val="24"/>
              </w:rPr>
              <w:t>技术改造</w:t>
            </w:r>
          </w:p>
        </w:tc>
        <w:tc>
          <w:tcPr>
            <w:tcW w:w="1823" w:type="dxa"/>
            <w:vAlign w:val="center"/>
          </w:tcPr>
          <w:p w14:paraId="7D217664">
            <w:pPr>
              <w:adjustRightInd w:val="0"/>
              <w:snapToGrid w:val="0"/>
              <w:jc w:val="center"/>
              <w:rPr>
                <w:color w:val="auto"/>
                <w:sz w:val="24"/>
              </w:rPr>
            </w:pPr>
            <w:r>
              <w:rPr>
                <w:color w:val="auto"/>
                <w:sz w:val="24"/>
              </w:rPr>
              <w:t>建设项目</w:t>
            </w:r>
          </w:p>
          <w:p w14:paraId="1CB22541">
            <w:pPr>
              <w:adjustRightInd w:val="0"/>
              <w:snapToGrid w:val="0"/>
              <w:jc w:val="center"/>
              <w:rPr>
                <w:color w:val="auto"/>
                <w:sz w:val="24"/>
              </w:rPr>
            </w:pPr>
            <w:r>
              <w:rPr>
                <w:color w:val="auto"/>
                <w:sz w:val="24"/>
              </w:rPr>
              <w:t>申报情形</w:t>
            </w:r>
          </w:p>
        </w:tc>
        <w:tc>
          <w:tcPr>
            <w:tcW w:w="2639" w:type="dxa"/>
            <w:vAlign w:val="center"/>
          </w:tcPr>
          <w:p w14:paraId="60A019EE">
            <w:pPr>
              <w:jc w:val="left"/>
              <w:rPr>
                <w:rFonts w:hint="eastAsia" w:eastAsia="宋体"/>
                <w:color w:val="auto"/>
                <w:sz w:val="24"/>
                <w:lang w:eastAsia="zh-CN"/>
              </w:rPr>
            </w:pPr>
            <w:r>
              <w:rPr>
                <w:color w:val="auto"/>
                <w:sz w:val="24"/>
              </w:rPr>
              <w:sym w:font="Wingdings 2" w:char="F052"/>
            </w:r>
            <w:r>
              <w:rPr>
                <w:color w:val="auto"/>
                <w:sz w:val="24"/>
              </w:rPr>
              <w:t>首次申报项目</w:t>
            </w:r>
          </w:p>
          <w:p w14:paraId="3F136BB8">
            <w:pPr>
              <w:jc w:val="left"/>
              <w:rPr>
                <w:color w:val="auto"/>
                <w:sz w:val="24"/>
              </w:rPr>
            </w:pPr>
            <w:r>
              <w:rPr>
                <w:color w:val="auto"/>
                <w:sz w:val="24"/>
              </w:rPr>
              <w:sym w:font="Wingdings 2" w:char="00A3"/>
            </w:r>
            <w:r>
              <w:rPr>
                <w:color w:val="auto"/>
                <w:sz w:val="24"/>
              </w:rPr>
              <w:t>不予批准后再次申报项目</w:t>
            </w:r>
          </w:p>
          <w:p w14:paraId="3248A527">
            <w:pPr>
              <w:jc w:val="left"/>
              <w:rPr>
                <w:rFonts w:hint="eastAsia" w:eastAsia="宋体"/>
                <w:color w:val="auto"/>
                <w:sz w:val="24"/>
                <w:lang w:eastAsia="zh-CN"/>
              </w:rPr>
            </w:pPr>
            <w:r>
              <w:rPr>
                <w:color w:val="auto"/>
                <w:sz w:val="24"/>
              </w:rPr>
              <w:sym w:font="Wingdings 2" w:char="00A3"/>
            </w:r>
            <w:r>
              <w:rPr>
                <w:color w:val="auto"/>
                <w:sz w:val="24"/>
              </w:rPr>
              <w:t>超五年重新审核项目</w:t>
            </w:r>
          </w:p>
          <w:p w14:paraId="2CDC882D">
            <w:pPr>
              <w:jc w:val="left"/>
              <w:rPr>
                <w:color w:val="auto"/>
                <w:sz w:val="24"/>
              </w:rPr>
            </w:pPr>
            <w:r>
              <w:rPr>
                <w:color w:val="auto"/>
                <w:sz w:val="24"/>
              </w:rPr>
              <w:sym w:font="Wingdings 2" w:char="00A3"/>
            </w:r>
            <w:r>
              <w:rPr>
                <w:color w:val="auto"/>
                <w:sz w:val="24"/>
              </w:rPr>
              <w:t>重大变动重新报批项目</w:t>
            </w:r>
          </w:p>
        </w:tc>
      </w:tr>
      <w:tr w14:paraId="4BEFF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1431" w:type="dxa"/>
            <w:tcMar>
              <w:top w:w="16" w:type="dxa"/>
              <w:left w:w="16" w:type="dxa"/>
              <w:right w:w="16" w:type="dxa"/>
            </w:tcMar>
            <w:vAlign w:val="center"/>
          </w:tcPr>
          <w:p w14:paraId="24C3760F">
            <w:pPr>
              <w:adjustRightInd w:val="0"/>
              <w:snapToGrid w:val="0"/>
              <w:jc w:val="center"/>
              <w:rPr>
                <w:color w:val="auto"/>
                <w:sz w:val="24"/>
              </w:rPr>
            </w:pPr>
            <w:r>
              <w:rPr>
                <w:color w:val="auto"/>
                <w:sz w:val="24"/>
              </w:rPr>
              <w:t>项目审批（核准/备案）部门（选填）</w:t>
            </w:r>
          </w:p>
        </w:tc>
        <w:tc>
          <w:tcPr>
            <w:tcW w:w="2977" w:type="dxa"/>
            <w:vAlign w:val="center"/>
          </w:tcPr>
          <w:p w14:paraId="489DF172">
            <w:pPr>
              <w:adjustRightInd w:val="0"/>
              <w:snapToGrid w:val="0"/>
              <w:jc w:val="center"/>
              <w:rPr>
                <w:rFonts w:hint="default" w:eastAsia="宋体"/>
                <w:color w:val="auto"/>
                <w:sz w:val="24"/>
                <w:lang w:val="en-US" w:eastAsia="zh-CN"/>
              </w:rPr>
            </w:pPr>
            <w:r>
              <w:rPr>
                <w:rFonts w:hint="eastAsia"/>
                <w:color w:val="auto"/>
                <w:sz w:val="24"/>
                <w:lang w:val="en-US" w:eastAsia="zh-CN"/>
              </w:rPr>
              <w:t>江苏涟水经济开发区管理委员会</w:t>
            </w:r>
          </w:p>
        </w:tc>
        <w:tc>
          <w:tcPr>
            <w:tcW w:w="1823" w:type="dxa"/>
            <w:vAlign w:val="center"/>
          </w:tcPr>
          <w:p w14:paraId="68D9CA76">
            <w:pPr>
              <w:adjustRightInd w:val="0"/>
              <w:snapToGrid w:val="0"/>
              <w:jc w:val="center"/>
              <w:rPr>
                <w:color w:val="auto"/>
                <w:sz w:val="24"/>
              </w:rPr>
            </w:pPr>
            <w:r>
              <w:rPr>
                <w:color w:val="auto"/>
                <w:sz w:val="24"/>
              </w:rPr>
              <w:t>项目审批（核准/</w:t>
            </w:r>
          </w:p>
          <w:p w14:paraId="2730018D">
            <w:pPr>
              <w:adjustRightInd w:val="0"/>
              <w:snapToGrid w:val="0"/>
              <w:jc w:val="center"/>
              <w:rPr>
                <w:color w:val="auto"/>
                <w:sz w:val="24"/>
              </w:rPr>
            </w:pPr>
            <w:r>
              <w:rPr>
                <w:color w:val="auto"/>
                <w:sz w:val="24"/>
              </w:rPr>
              <w:t>备案）文号（选填）</w:t>
            </w:r>
          </w:p>
        </w:tc>
        <w:tc>
          <w:tcPr>
            <w:tcW w:w="2639" w:type="dxa"/>
            <w:vAlign w:val="center"/>
          </w:tcPr>
          <w:p w14:paraId="61FDBA30">
            <w:pPr>
              <w:adjustRightInd w:val="0"/>
              <w:snapToGrid w:val="0"/>
              <w:jc w:val="center"/>
              <w:rPr>
                <w:color w:val="auto"/>
                <w:sz w:val="24"/>
              </w:rPr>
            </w:pPr>
            <w:r>
              <w:rPr>
                <w:color w:val="auto"/>
                <w:sz w:val="24"/>
              </w:rPr>
              <w:t>涟</w:t>
            </w:r>
            <w:r>
              <w:rPr>
                <w:rFonts w:hint="eastAsia"/>
                <w:color w:val="auto"/>
                <w:sz w:val="24"/>
                <w:lang w:val="en-US" w:eastAsia="zh-CN"/>
              </w:rPr>
              <w:t>区开发</w:t>
            </w:r>
            <w:r>
              <w:rPr>
                <w:color w:val="auto"/>
                <w:sz w:val="24"/>
              </w:rPr>
              <w:t>备〔2025〕</w:t>
            </w:r>
            <w:r>
              <w:rPr>
                <w:rFonts w:hint="eastAsia"/>
                <w:color w:val="auto"/>
                <w:sz w:val="24"/>
                <w:lang w:val="en-US" w:eastAsia="zh-CN"/>
              </w:rPr>
              <w:t>141</w:t>
            </w:r>
            <w:r>
              <w:rPr>
                <w:color w:val="auto"/>
                <w:sz w:val="24"/>
              </w:rPr>
              <w:t>号</w:t>
            </w:r>
          </w:p>
        </w:tc>
      </w:tr>
      <w:tr w14:paraId="07C82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tcMar>
              <w:top w:w="16" w:type="dxa"/>
              <w:left w:w="16" w:type="dxa"/>
              <w:right w:w="16" w:type="dxa"/>
            </w:tcMar>
            <w:vAlign w:val="center"/>
          </w:tcPr>
          <w:p w14:paraId="65FC7CB6">
            <w:pPr>
              <w:adjustRightInd w:val="0"/>
              <w:snapToGrid w:val="0"/>
              <w:jc w:val="center"/>
              <w:rPr>
                <w:color w:val="auto"/>
                <w:sz w:val="24"/>
              </w:rPr>
            </w:pPr>
            <w:r>
              <w:rPr>
                <w:color w:val="auto"/>
                <w:sz w:val="24"/>
              </w:rPr>
              <w:t>总投资（万元）</w:t>
            </w:r>
          </w:p>
        </w:tc>
        <w:tc>
          <w:tcPr>
            <w:tcW w:w="2977" w:type="dxa"/>
            <w:vAlign w:val="center"/>
          </w:tcPr>
          <w:p w14:paraId="452E9DD4">
            <w:pPr>
              <w:adjustRightInd w:val="0"/>
              <w:snapToGrid w:val="0"/>
              <w:jc w:val="center"/>
              <w:rPr>
                <w:rFonts w:hint="default"/>
                <w:color w:val="auto"/>
                <w:sz w:val="24"/>
                <w:lang w:val="en-US"/>
              </w:rPr>
            </w:pPr>
            <w:r>
              <w:rPr>
                <w:rFonts w:hint="eastAsia"/>
                <w:color w:val="auto"/>
                <w:sz w:val="24"/>
                <w:lang w:val="en-US" w:eastAsia="zh-CN"/>
              </w:rPr>
              <w:t>1440</w:t>
            </w:r>
          </w:p>
        </w:tc>
        <w:tc>
          <w:tcPr>
            <w:tcW w:w="1823" w:type="dxa"/>
            <w:tcMar>
              <w:top w:w="16" w:type="dxa"/>
              <w:left w:w="16" w:type="dxa"/>
              <w:right w:w="16" w:type="dxa"/>
            </w:tcMar>
            <w:vAlign w:val="center"/>
          </w:tcPr>
          <w:p w14:paraId="7CB8364A">
            <w:pPr>
              <w:adjustRightInd w:val="0"/>
              <w:snapToGrid w:val="0"/>
              <w:jc w:val="center"/>
              <w:rPr>
                <w:color w:val="auto"/>
                <w:sz w:val="24"/>
              </w:rPr>
            </w:pPr>
            <w:r>
              <w:rPr>
                <w:color w:val="auto"/>
                <w:sz w:val="24"/>
              </w:rPr>
              <w:t>环保投资（万元）</w:t>
            </w:r>
          </w:p>
        </w:tc>
        <w:tc>
          <w:tcPr>
            <w:tcW w:w="2639" w:type="dxa"/>
            <w:vAlign w:val="center"/>
          </w:tcPr>
          <w:p w14:paraId="56A3D622">
            <w:pPr>
              <w:adjustRightInd w:val="0"/>
              <w:snapToGrid w:val="0"/>
              <w:jc w:val="center"/>
              <w:rPr>
                <w:rFonts w:hint="default" w:eastAsia="宋体"/>
                <w:color w:val="auto"/>
                <w:sz w:val="24"/>
                <w:lang w:val="en-US" w:eastAsia="zh-CN"/>
              </w:rPr>
            </w:pPr>
            <w:r>
              <w:rPr>
                <w:rFonts w:hint="eastAsia"/>
                <w:color w:val="auto"/>
                <w:sz w:val="24"/>
                <w:lang w:val="en-US" w:eastAsia="zh-CN"/>
              </w:rPr>
              <w:t>50</w:t>
            </w:r>
          </w:p>
        </w:tc>
      </w:tr>
      <w:tr w14:paraId="56596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tcMar>
              <w:top w:w="16" w:type="dxa"/>
              <w:left w:w="16" w:type="dxa"/>
              <w:right w:w="16" w:type="dxa"/>
            </w:tcMar>
            <w:vAlign w:val="center"/>
          </w:tcPr>
          <w:p w14:paraId="38503E91">
            <w:pPr>
              <w:adjustRightInd w:val="0"/>
              <w:snapToGrid w:val="0"/>
              <w:jc w:val="center"/>
              <w:rPr>
                <w:color w:val="auto"/>
                <w:sz w:val="24"/>
              </w:rPr>
            </w:pPr>
            <w:r>
              <w:rPr>
                <w:color w:val="auto"/>
                <w:sz w:val="24"/>
              </w:rPr>
              <w:t>环保投资占比（%）</w:t>
            </w:r>
          </w:p>
        </w:tc>
        <w:tc>
          <w:tcPr>
            <w:tcW w:w="2977" w:type="dxa"/>
            <w:vAlign w:val="center"/>
          </w:tcPr>
          <w:p w14:paraId="3D632A51">
            <w:pPr>
              <w:adjustRightInd w:val="0"/>
              <w:snapToGrid w:val="0"/>
              <w:jc w:val="center"/>
              <w:rPr>
                <w:rFonts w:hint="default" w:eastAsia="宋体"/>
                <w:color w:val="auto"/>
                <w:sz w:val="24"/>
                <w:lang w:val="en-US" w:eastAsia="zh-CN"/>
              </w:rPr>
            </w:pPr>
            <w:r>
              <w:rPr>
                <w:rFonts w:hint="eastAsia"/>
                <w:color w:val="auto"/>
                <w:sz w:val="24"/>
                <w:lang w:val="en-US" w:eastAsia="zh-CN"/>
              </w:rPr>
              <w:t>3.5</w:t>
            </w:r>
          </w:p>
        </w:tc>
        <w:tc>
          <w:tcPr>
            <w:tcW w:w="1823" w:type="dxa"/>
            <w:tcMar>
              <w:top w:w="16" w:type="dxa"/>
              <w:left w:w="16" w:type="dxa"/>
              <w:right w:w="16" w:type="dxa"/>
            </w:tcMar>
            <w:vAlign w:val="center"/>
          </w:tcPr>
          <w:p w14:paraId="4FD56AAC">
            <w:pPr>
              <w:adjustRightInd w:val="0"/>
              <w:snapToGrid w:val="0"/>
              <w:jc w:val="center"/>
              <w:rPr>
                <w:color w:val="auto"/>
                <w:sz w:val="24"/>
              </w:rPr>
            </w:pPr>
            <w:r>
              <w:rPr>
                <w:color w:val="auto"/>
                <w:sz w:val="24"/>
              </w:rPr>
              <w:t>施工工期</w:t>
            </w:r>
          </w:p>
        </w:tc>
        <w:tc>
          <w:tcPr>
            <w:tcW w:w="2639" w:type="dxa"/>
            <w:vAlign w:val="center"/>
          </w:tcPr>
          <w:p w14:paraId="457C6779">
            <w:pPr>
              <w:adjustRightInd w:val="0"/>
              <w:snapToGrid w:val="0"/>
              <w:jc w:val="center"/>
              <w:rPr>
                <w:rFonts w:hint="default" w:eastAsia="宋体"/>
                <w:color w:val="auto"/>
                <w:sz w:val="24"/>
                <w:lang w:val="en-US" w:eastAsia="zh-CN"/>
              </w:rPr>
            </w:pPr>
            <w:r>
              <w:rPr>
                <w:rFonts w:hint="eastAsia"/>
                <w:color w:val="auto"/>
                <w:sz w:val="24"/>
                <w:lang w:val="en-US" w:eastAsia="zh-CN"/>
              </w:rPr>
              <w:t>3个月</w:t>
            </w:r>
          </w:p>
        </w:tc>
      </w:tr>
      <w:tr w14:paraId="14D2F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tcMar>
              <w:top w:w="16" w:type="dxa"/>
              <w:left w:w="16" w:type="dxa"/>
              <w:right w:w="16" w:type="dxa"/>
            </w:tcMar>
            <w:vAlign w:val="center"/>
          </w:tcPr>
          <w:p w14:paraId="0D72640A">
            <w:pPr>
              <w:adjustRightInd w:val="0"/>
              <w:snapToGrid w:val="0"/>
              <w:jc w:val="center"/>
              <w:rPr>
                <w:color w:val="auto"/>
                <w:sz w:val="24"/>
              </w:rPr>
            </w:pPr>
            <w:r>
              <w:rPr>
                <w:color w:val="auto"/>
                <w:sz w:val="24"/>
              </w:rPr>
              <w:t>是否开工建设</w:t>
            </w:r>
          </w:p>
        </w:tc>
        <w:tc>
          <w:tcPr>
            <w:tcW w:w="2977" w:type="dxa"/>
            <w:vAlign w:val="center"/>
          </w:tcPr>
          <w:p w14:paraId="56D93AD3">
            <w:pPr>
              <w:adjustRightInd w:val="0"/>
              <w:snapToGrid w:val="0"/>
              <w:rPr>
                <w:color w:val="auto"/>
                <w:sz w:val="24"/>
              </w:rPr>
            </w:pPr>
            <w:r>
              <w:rPr>
                <w:color w:val="auto"/>
                <w:sz w:val="24"/>
              </w:rPr>
              <w:sym w:font="Wingdings 2" w:char="F052"/>
            </w:r>
            <w:r>
              <w:rPr>
                <w:color w:val="auto"/>
                <w:sz w:val="24"/>
              </w:rPr>
              <w:t>否</w:t>
            </w:r>
          </w:p>
          <w:p w14:paraId="38664E3D">
            <w:pPr>
              <w:adjustRightInd w:val="0"/>
              <w:snapToGrid w:val="0"/>
              <w:rPr>
                <w:color w:val="auto"/>
                <w:sz w:val="24"/>
              </w:rPr>
            </w:pPr>
            <w:r>
              <w:rPr>
                <w:color w:val="auto"/>
                <w:sz w:val="24"/>
              </w:rPr>
              <w:sym w:font="Wingdings 2" w:char="00A3"/>
            </w:r>
            <w:r>
              <w:rPr>
                <w:color w:val="auto"/>
                <w:sz w:val="24"/>
              </w:rPr>
              <w:t>是</w:t>
            </w:r>
          </w:p>
        </w:tc>
        <w:tc>
          <w:tcPr>
            <w:tcW w:w="1823" w:type="dxa"/>
            <w:tcMar>
              <w:top w:w="16" w:type="dxa"/>
              <w:left w:w="16" w:type="dxa"/>
              <w:right w:w="16" w:type="dxa"/>
            </w:tcMar>
            <w:vAlign w:val="center"/>
          </w:tcPr>
          <w:p w14:paraId="4C9EDBF3">
            <w:pPr>
              <w:adjustRightInd w:val="0"/>
              <w:snapToGrid w:val="0"/>
              <w:jc w:val="center"/>
              <w:rPr>
                <w:color w:val="auto"/>
                <w:spacing w:val="-6"/>
                <w:sz w:val="24"/>
              </w:rPr>
            </w:pPr>
            <w:r>
              <w:rPr>
                <w:color w:val="auto"/>
                <w:spacing w:val="-6"/>
                <w:sz w:val="24"/>
              </w:rPr>
              <w:t>用地（用海）</w:t>
            </w:r>
          </w:p>
          <w:p w14:paraId="0A392BC6">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2639" w:type="dxa"/>
            <w:vAlign w:val="center"/>
          </w:tcPr>
          <w:p w14:paraId="54247D46">
            <w:pPr>
              <w:adjustRightInd w:val="0"/>
              <w:snapToGrid w:val="0"/>
              <w:jc w:val="center"/>
              <w:rPr>
                <w:rFonts w:hint="default" w:eastAsia="宋体"/>
                <w:color w:val="auto"/>
                <w:sz w:val="24"/>
                <w:lang w:val="en-US" w:eastAsia="zh-CN"/>
              </w:rPr>
            </w:pPr>
            <w:r>
              <w:rPr>
                <w:rFonts w:hint="eastAsia"/>
                <w:color w:val="auto"/>
                <w:sz w:val="24"/>
                <w:lang w:val="en-US" w:eastAsia="zh-CN"/>
              </w:rPr>
              <w:t>4000</w:t>
            </w:r>
          </w:p>
        </w:tc>
      </w:tr>
      <w:tr w14:paraId="014CE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31" w:type="dxa"/>
            <w:vAlign w:val="center"/>
          </w:tcPr>
          <w:p w14:paraId="2DB50BB8">
            <w:pPr>
              <w:autoSpaceDE w:val="0"/>
              <w:autoSpaceDN w:val="0"/>
              <w:adjustRightInd w:val="0"/>
              <w:snapToGrid w:val="0"/>
              <w:jc w:val="center"/>
              <w:rPr>
                <w:color w:val="auto"/>
                <w:kern w:val="0"/>
                <w:sz w:val="24"/>
              </w:rPr>
            </w:pPr>
            <w:r>
              <w:rPr>
                <w:color w:val="auto"/>
                <w:kern w:val="0"/>
                <w:sz w:val="24"/>
              </w:rPr>
              <w:t>专项评价设置情况</w:t>
            </w:r>
          </w:p>
        </w:tc>
        <w:tc>
          <w:tcPr>
            <w:tcW w:w="7439" w:type="dxa"/>
            <w:gridSpan w:val="3"/>
            <w:vAlign w:val="center"/>
          </w:tcPr>
          <w:p w14:paraId="2956B03F">
            <w:pPr>
              <w:autoSpaceDE w:val="0"/>
              <w:autoSpaceDN w:val="0"/>
              <w:adjustRightInd w:val="0"/>
              <w:snapToGrid w:val="0"/>
              <w:jc w:val="center"/>
              <w:rPr>
                <w:color w:val="auto"/>
                <w:kern w:val="0"/>
                <w:sz w:val="24"/>
              </w:rPr>
            </w:pPr>
            <w:r>
              <w:rPr>
                <w:color w:val="auto"/>
                <w:kern w:val="0"/>
                <w:sz w:val="24"/>
              </w:rPr>
              <w:t>无</w:t>
            </w:r>
          </w:p>
        </w:tc>
      </w:tr>
      <w:tr w14:paraId="139DF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31" w:type="dxa"/>
            <w:vAlign w:val="center"/>
          </w:tcPr>
          <w:p w14:paraId="5192C639">
            <w:pPr>
              <w:autoSpaceDE w:val="0"/>
              <w:autoSpaceDN w:val="0"/>
              <w:adjustRightInd w:val="0"/>
              <w:snapToGrid w:val="0"/>
              <w:jc w:val="center"/>
              <w:rPr>
                <w:color w:val="auto"/>
                <w:kern w:val="0"/>
                <w:sz w:val="24"/>
              </w:rPr>
            </w:pPr>
            <w:r>
              <w:rPr>
                <w:color w:val="auto"/>
                <w:sz w:val="24"/>
              </w:rPr>
              <w:t>规划情况</w:t>
            </w:r>
          </w:p>
        </w:tc>
        <w:tc>
          <w:tcPr>
            <w:tcW w:w="7439" w:type="dxa"/>
            <w:gridSpan w:val="3"/>
            <w:vAlign w:val="center"/>
          </w:tcPr>
          <w:p w14:paraId="0F96A835">
            <w:pPr>
              <w:pStyle w:val="198"/>
              <w:keepNext w:val="0"/>
              <w:keepLines w:val="0"/>
              <w:pageBreakBefore w:val="0"/>
              <w:widowControl w:val="0"/>
              <w:kinsoku/>
              <w:wordWrap/>
              <w:overflowPunct/>
              <w:topLinePunct w:val="0"/>
              <w:bidi w:val="0"/>
              <w:adjustRightInd w:val="0"/>
              <w:snapToGrid w:val="0"/>
              <w:spacing w:beforeLines="0" w:afterLines="0" w:line="24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2"/>
                <w:sz w:val="24"/>
                <w:szCs w:val="24"/>
                <w:lang w:val="en-US" w:eastAsia="zh-CN" w:bidi="ar-SA"/>
              </w:rPr>
              <w:t>规划</w:t>
            </w:r>
            <w:r>
              <w:rPr>
                <w:rFonts w:hint="eastAsia" w:ascii="Times New Roman" w:cs="Times New Roman"/>
                <w:color w:val="auto"/>
                <w:kern w:val="2"/>
                <w:sz w:val="24"/>
                <w:szCs w:val="24"/>
                <w:lang w:val="en-US" w:eastAsia="zh-CN" w:bidi="ar-SA"/>
              </w:rPr>
              <w:t>名称</w:t>
            </w:r>
            <w:r>
              <w:rPr>
                <w:rFonts w:hint="default" w:ascii="Times New Roman" w:hAnsi="Times New Roman" w:eastAsia="宋体" w:cs="Times New Roman"/>
                <w:color w:val="auto"/>
                <w:kern w:val="2"/>
                <w:sz w:val="24"/>
                <w:szCs w:val="24"/>
                <w:lang w:val="en-US" w:eastAsia="zh-CN" w:bidi="ar-SA"/>
              </w:rPr>
              <w:t>：《江苏涟水经济开发区开发建设规划（2022</w:t>
            </w:r>
            <w:r>
              <w:rPr>
                <w:rFonts w:hint="eastAsia" w:asci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2035年）》</w:t>
            </w:r>
            <w:r>
              <w:rPr>
                <w:rFonts w:hint="default" w:ascii="Times New Roman" w:hAnsi="Times New Roman" w:cs="Times New Roman"/>
                <w:color w:val="auto"/>
                <w:kern w:val="2"/>
                <w:sz w:val="24"/>
                <w:szCs w:val="24"/>
                <w:lang w:val="en-US" w:eastAsia="zh-CN" w:bidi="ar-SA"/>
              </w:rPr>
              <w:t>；</w:t>
            </w:r>
          </w:p>
          <w:p w14:paraId="1D477963">
            <w:pPr>
              <w:pStyle w:val="198"/>
              <w:keepNext w:val="0"/>
              <w:keepLines w:val="0"/>
              <w:pageBreakBefore w:val="0"/>
              <w:widowControl w:val="0"/>
              <w:kinsoku/>
              <w:wordWrap/>
              <w:overflowPunct/>
              <w:topLinePunct w:val="0"/>
              <w:bidi w:val="0"/>
              <w:adjustRightInd w:val="0"/>
              <w:snapToGrid w:val="0"/>
              <w:spacing w:beforeLines="0" w:afterLines="0" w:line="24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审查机关：江苏省生态环境厅；</w:t>
            </w:r>
          </w:p>
          <w:p w14:paraId="6C128E04">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color w:val="auto"/>
                <w:kern w:val="0"/>
                <w:sz w:val="24"/>
              </w:rPr>
            </w:pPr>
            <w:r>
              <w:rPr>
                <w:rFonts w:hint="default" w:ascii="Times New Roman" w:hAnsi="Times New Roman" w:eastAsia="宋体" w:cs="Times New Roman"/>
                <w:color w:val="auto"/>
                <w:kern w:val="2"/>
                <w:sz w:val="24"/>
                <w:szCs w:val="24"/>
                <w:lang w:val="en-US" w:eastAsia="zh-CN" w:bidi="ar-SA"/>
              </w:rPr>
              <w:t>审查文件名称及文号：《关于江苏涟水经济开发区开发建设规划（2022</w:t>
            </w:r>
            <w:r>
              <w:rPr>
                <w:rFonts w:hint="eastAsia"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2035年）环境影响报告书的审查意见》（苏环审〔2023〕81号）</w:t>
            </w:r>
            <w:r>
              <w:rPr>
                <w:rFonts w:hint="default" w:ascii="Times New Roman" w:hAnsi="Times New Roman" w:cs="Times New Roman"/>
                <w:color w:val="auto"/>
                <w:kern w:val="2"/>
                <w:sz w:val="24"/>
                <w:szCs w:val="24"/>
                <w:lang w:val="en-US" w:eastAsia="zh-CN" w:bidi="ar-SA"/>
              </w:rPr>
              <w:t>。</w:t>
            </w:r>
          </w:p>
        </w:tc>
      </w:tr>
      <w:tr w14:paraId="0B184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31" w:type="dxa"/>
            <w:vAlign w:val="center"/>
          </w:tcPr>
          <w:p w14:paraId="494248FF">
            <w:pPr>
              <w:adjustRightInd w:val="0"/>
              <w:snapToGrid w:val="0"/>
              <w:jc w:val="center"/>
              <w:rPr>
                <w:color w:val="auto"/>
                <w:kern w:val="0"/>
                <w:sz w:val="24"/>
              </w:rPr>
            </w:pPr>
            <w:r>
              <w:rPr>
                <w:color w:val="auto"/>
                <w:sz w:val="24"/>
              </w:rPr>
              <w:t>规划环境影响评价情况</w:t>
            </w:r>
          </w:p>
        </w:tc>
        <w:tc>
          <w:tcPr>
            <w:tcW w:w="7439" w:type="dxa"/>
            <w:gridSpan w:val="3"/>
            <w:vAlign w:val="center"/>
          </w:tcPr>
          <w:p w14:paraId="4C16DA6D">
            <w:pPr>
              <w:pStyle w:val="198"/>
              <w:keepNext w:val="0"/>
              <w:keepLines w:val="0"/>
              <w:pageBreakBefore w:val="0"/>
              <w:widowControl w:val="0"/>
              <w:kinsoku/>
              <w:wordWrap/>
              <w:overflowPunct/>
              <w:topLinePunct w:val="0"/>
              <w:bidi w:val="0"/>
              <w:adjustRightInd w:val="0"/>
              <w:snapToGrid w:val="0"/>
              <w:spacing w:beforeLines="0" w:afterLines="0" w:line="24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规划环评文件名称：《江苏涟水经济开发区开发建设规划（2022-2035）环境影响报告书》</w:t>
            </w:r>
            <w:r>
              <w:rPr>
                <w:rFonts w:hint="default" w:ascii="Times New Roman" w:hAnsi="Times New Roman" w:cs="Times New Roman"/>
                <w:color w:val="auto"/>
                <w:kern w:val="2"/>
                <w:sz w:val="24"/>
                <w:szCs w:val="24"/>
                <w:lang w:val="en-US" w:eastAsia="zh-CN" w:bidi="ar-SA"/>
              </w:rPr>
              <w:t>；</w:t>
            </w:r>
          </w:p>
          <w:p w14:paraId="305219C7">
            <w:pPr>
              <w:pStyle w:val="198"/>
              <w:keepNext w:val="0"/>
              <w:keepLines w:val="0"/>
              <w:pageBreakBefore w:val="0"/>
              <w:widowControl w:val="0"/>
              <w:kinsoku/>
              <w:wordWrap/>
              <w:overflowPunct/>
              <w:topLinePunct w:val="0"/>
              <w:bidi w:val="0"/>
              <w:adjustRightInd w:val="0"/>
              <w:snapToGrid w:val="0"/>
              <w:spacing w:beforeLines="0" w:afterLines="0" w:line="24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审查机关：江苏省生态环境厅</w:t>
            </w:r>
            <w:r>
              <w:rPr>
                <w:rFonts w:hint="default" w:ascii="Times New Roman" w:hAnsi="Times New Roman" w:cs="Times New Roman"/>
                <w:color w:val="auto"/>
                <w:kern w:val="2"/>
                <w:sz w:val="24"/>
                <w:szCs w:val="24"/>
                <w:lang w:val="en-US" w:eastAsia="zh-CN" w:bidi="ar-SA"/>
              </w:rPr>
              <w:t>；</w:t>
            </w:r>
          </w:p>
          <w:p w14:paraId="5B629C34">
            <w:pPr>
              <w:autoSpaceDE w:val="0"/>
              <w:autoSpaceDN w:val="0"/>
              <w:adjustRightInd w:val="0"/>
              <w:snapToGrid w:val="0"/>
              <w:rPr>
                <w:color w:val="auto"/>
                <w:kern w:val="0"/>
                <w:sz w:val="24"/>
              </w:rPr>
            </w:pPr>
            <w:r>
              <w:rPr>
                <w:rFonts w:hint="default" w:ascii="Times New Roman" w:hAnsi="Times New Roman" w:eastAsia="宋体" w:cs="Times New Roman"/>
                <w:color w:val="auto"/>
                <w:kern w:val="2"/>
                <w:sz w:val="24"/>
                <w:szCs w:val="24"/>
                <w:lang w:val="en-US" w:eastAsia="zh-CN" w:bidi="ar-SA"/>
              </w:rPr>
              <w:t>审查文件名称及文号：《关于江苏涟水经济开发区开发建设规划（2022</w:t>
            </w:r>
            <w:r>
              <w:rPr>
                <w:rFonts w:hint="eastAsia"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2035年）环境影响报告书的审查意见》（苏环审〔2023〕81号）</w:t>
            </w:r>
            <w:r>
              <w:rPr>
                <w:rFonts w:hint="default" w:ascii="Times New Roman" w:hAnsi="Times New Roman" w:cs="Times New Roman"/>
                <w:color w:val="auto"/>
                <w:kern w:val="2"/>
                <w:sz w:val="24"/>
                <w:szCs w:val="24"/>
                <w:lang w:val="en-US" w:eastAsia="zh-CN" w:bidi="ar-SA"/>
              </w:rPr>
              <w:t>。</w:t>
            </w:r>
          </w:p>
        </w:tc>
      </w:tr>
      <w:tr w14:paraId="4F3C7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31" w:type="dxa"/>
            <w:vAlign w:val="center"/>
          </w:tcPr>
          <w:p w14:paraId="63500823">
            <w:pPr>
              <w:autoSpaceDE w:val="0"/>
              <w:autoSpaceDN w:val="0"/>
              <w:adjustRightInd w:val="0"/>
              <w:snapToGrid w:val="0"/>
              <w:jc w:val="center"/>
              <w:rPr>
                <w:color w:val="auto"/>
                <w:kern w:val="0"/>
                <w:szCs w:val="21"/>
              </w:rPr>
            </w:pPr>
            <w:r>
              <w:rPr>
                <w:color w:val="auto"/>
                <w:kern w:val="0"/>
                <w:sz w:val="24"/>
              </w:rPr>
              <w:t>规划及规划环境影响评价符合性分析</w:t>
            </w:r>
          </w:p>
        </w:tc>
        <w:tc>
          <w:tcPr>
            <w:tcW w:w="7439" w:type="dxa"/>
            <w:gridSpan w:val="3"/>
            <w:vAlign w:val="center"/>
          </w:tcPr>
          <w:p w14:paraId="3B6C677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1.</w:t>
            </w:r>
            <w:r>
              <w:rPr>
                <w:rFonts w:hint="default" w:ascii="Times New Roman" w:hAnsi="Times New Roman" w:eastAsia="宋体" w:cs="Times New Roman"/>
                <w:color w:val="auto"/>
                <w:sz w:val="24"/>
                <w:szCs w:val="24"/>
              </w:rPr>
              <w:t>与《</w:t>
            </w:r>
            <w:r>
              <w:rPr>
                <w:rFonts w:hint="default" w:ascii="Times New Roman" w:hAnsi="Times New Roman" w:eastAsia="宋体" w:cs="Times New Roman"/>
                <w:color w:val="auto"/>
                <w:kern w:val="2"/>
                <w:sz w:val="24"/>
                <w:szCs w:val="24"/>
                <w:lang w:val="en-US" w:eastAsia="zh-CN" w:bidi="ar-SA"/>
              </w:rPr>
              <w:t>江苏涟水经济开发区开发建设规划</w:t>
            </w:r>
            <w:r>
              <w:rPr>
                <w:rFonts w:hint="default" w:ascii="Times New Roman" w:hAnsi="Times New Roman" w:eastAsia="宋体" w:cs="Times New Roman"/>
                <w:color w:val="auto"/>
                <w:sz w:val="24"/>
                <w:szCs w:val="24"/>
              </w:rPr>
              <w:t>》相符性</w:t>
            </w:r>
          </w:p>
          <w:p w14:paraId="56F049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rFonts w:hint="eastAsia"/>
                <w:color w:val="auto"/>
                <w:sz w:val="24"/>
              </w:rPr>
              <w:t>涟水县工业园成立于2000年6月，总体规划面积7.16km</w:t>
            </w:r>
            <w:r>
              <w:rPr>
                <w:rFonts w:hint="eastAsia"/>
                <w:color w:val="auto"/>
                <w:sz w:val="24"/>
                <w:vertAlign w:val="superscript"/>
              </w:rPr>
              <w:t>2</w:t>
            </w:r>
            <w:r>
              <w:rPr>
                <w:rFonts w:hint="eastAsia"/>
                <w:color w:val="auto"/>
                <w:sz w:val="24"/>
              </w:rPr>
              <w:t>，其中启动区面积4.86km</w:t>
            </w:r>
            <w:r>
              <w:rPr>
                <w:rFonts w:hint="eastAsia"/>
                <w:color w:val="auto"/>
                <w:sz w:val="24"/>
                <w:vertAlign w:val="superscript"/>
              </w:rPr>
              <w:t>2</w:t>
            </w:r>
            <w:r>
              <w:rPr>
                <w:rFonts w:hint="eastAsia"/>
                <w:color w:val="auto"/>
                <w:sz w:val="24"/>
              </w:rPr>
              <w:t>。后根据《关于进一步核减现有各类开发区（园区）规划面积的函》（苏国土资传发〔2004〕28号文），涟水工业园规划面积由7.16km</w:t>
            </w:r>
            <w:r>
              <w:rPr>
                <w:rFonts w:hint="eastAsia"/>
                <w:color w:val="auto"/>
                <w:sz w:val="24"/>
                <w:vertAlign w:val="superscript"/>
              </w:rPr>
              <w:t>2</w:t>
            </w:r>
            <w:r>
              <w:rPr>
                <w:rFonts w:hint="eastAsia"/>
                <w:color w:val="auto"/>
                <w:sz w:val="24"/>
              </w:rPr>
              <w:t>核减为2.5km</w:t>
            </w:r>
            <w:r>
              <w:rPr>
                <w:rFonts w:hint="eastAsia"/>
                <w:color w:val="auto"/>
                <w:sz w:val="24"/>
                <w:vertAlign w:val="superscript"/>
              </w:rPr>
              <w:t>2</w:t>
            </w:r>
            <w:r>
              <w:rPr>
                <w:rFonts w:hint="eastAsia"/>
                <w:color w:val="auto"/>
                <w:sz w:val="24"/>
              </w:rPr>
              <w:t>，东至广陵路，南至淮河路南335米处，西至盐河，北至炎黄大道。2006年5月，根据</w:t>
            </w:r>
            <w:r>
              <w:rPr>
                <w:rFonts w:hint="eastAsia"/>
                <w:color w:val="auto"/>
                <w:sz w:val="24"/>
                <w:lang w:eastAsia="zh-CN"/>
              </w:rPr>
              <w:t>国家发展改革委〔2006〕37号</w:t>
            </w:r>
            <w:r>
              <w:rPr>
                <w:rFonts w:hint="eastAsia"/>
                <w:color w:val="auto"/>
                <w:sz w:val="24"/>
              </w:rPr>
              <w:t>公告，涟水工业园被确定为省级开发区，同时更名为江苏涟水经济开发区。《江苏涟水经济开发区环境影响报告书》于2007年8月14日通过原江苏省环境保护厅审批，2015年5月涟水经济开发区管委会委托江苏省环科咨询股份有限公司编制了《江苏涟水经济开发区片区规划环境影响跟踪评价报告书》，并获得省厅《关于对江苏涟水经济开发区片区规划环境影响跟踪评价报告书的审核意见》（苏环审〔2015〕51号）。2022年，管委会委托编制了《江苏涟水经济开发区开发建设规划（2022</w:t>
            </w:r>
            <w:r>
              <w:rPr>
                <w:rFonts w:hint="eastAsia"/>
                <w:color w:val="auto"/>
                <w:sz w:val="24"/>
                <w:lang w:eastAsia="zh-CN"/>
              </w:rPr>
              <w:t>—</w:t>
            </w:r>
            <w:r>
              <w:rPr>
                <w:rFonts w:hint="eastAsia"/>
                <w:color w:val="auto"/>
                <w:sz w:val="24"/>
              </w:rPr>
              <w:t>2035年）》，《江苏涟水经济开发区开发建设规划（2022-2035）环境影响报告书》于2023年10月获得了江苏省生态环境厅《关于江苏涟水经济开发区开发建设规划（2022</w:t>
            </w:r>
            <w:r>
              <w:rPr>
                <w:rFonts w:hint="eastAsia"/>
                <w:color w:val="auto"/>
                <w:sz w:val="24"/>
                <w:lang w:eastAsia="zh-CN"/>
              </w:rPr>
              <w:t>—</w:t>
            </w:r>
            <w:r>
              <w:rPr>
                <w:rFonts w:hint="eastAsia"/>
                <w:color w:val="auto"/>
                <w:sz w:val="24"/>
              </w:rPr>
              <w:t>2035年）环境影响报告书的审查意见》（苏环审〔2023〕81号）。</w:t>
            </w:r>
          </w:p>
          <w:p w14:paraId="3F358CEB">
            <w:pPr>
              <w:autoSpaceDE w:val="0"/>
              <w:autoSpaceDN w:val="0"/>
              <w:adjustRightInd w:val="0"/>
              <w:snapToGrid w:val="0"/>
              <w:spacing w:line="360" w:lineRule="auto"/>
              <w:ind w:firstLine="480" w:firstLineChars="200"/>
              <w:rPr>
                <w:color w:val="auto"/>
                <w:sz w:val="24"/>
              </w:rPr>
            </w:pPr>
            <w:r>
              <w:rPr>
                <w:rFonts w:hint="eastAsia"/>
                <w:color w:val="auto"/>
                <w:sz w:val="24"/>
              </w:rPr>
              <w:t>规划面积及规划范围</w:t>
            </w:r>
            <w:r>
              <w:rPr>
                <w:rFonts w:hint="eastAsia"/>
                <w:color w:val="auto"/>
                <w:sz w:val="24"/>
                <w:lang w:eastAsia="zh-CN"/>
              </w:rPr>
              <w:t>：</w:t>
            </w:r>
            <w:r>
              <w:rPr>
                <w:color w:val="auto"/>
                <w:sz w:val="24"/>
              </w:rPr>
              <w:t>《</w:t>
            </w:r>
            <w:r>
              <w:rPr>
                <w:rFonts w:hint="eastAsia"/>
                <w:color w:val="auto"/>
                <w:sz w:val="24"/>
              </w:rPr>
              <w:t>江苏涟水经济开发区开发建设规划（2022</w:t>
            </w:r>
            <w:r>
              <w:rPr>
                <w:rFonts w:hint="eastAsia"/>
                <w:color w:val="auto"/>
                <w:sz w:val="24"/>
                <w:lang w:eastAsia="zh-CN"/>
              </w:rPr>
              <w:t>—</w:t>
            </w:r>
            <w:r>
              <w:rPr>
                <w:rFonts w:hint="eastAsia"/>
                <w:color w:val="auto"/>
                <w:sz w:val="24"/>
              </w:rPr>
              <w:t>2035年）</w:t>
            </w:r>
            <w:r>
              <w:rPr>
                <w:color w:val="auto"/>
                <w:sz w:val="24"/>
              </w:rPr>
              <w:t>》：</w:t>
            </w:r>
            <w:r>
              <w:rPr>
                <w:rFonts w:hint="eastAsia"/>
                <w:color w:val="auto"/>
                <w:sz w:val="24"/>
              </w:rPr>
              <w:t>规划总面积14.28km</w:t>
            </w:r>
            <w:r>
              <w:rPr>
                <w:rFonts w:hint="eastAsia"/>
                <w:color w:val="auto"/>
                <w:sz w:val="24"/>
                <w:vertAlign w:val="superscript"/>
              </w:rPr>
              <w:t>2</w:t>
            </w:r>
            <w:r>
              <w:rPr>
                <w:rFonts w:hint="eastAsia"/>
                <w:color w:val="auto"/>
                <w:sz w:val="24"/>
              </w:rPr>
              <w:t>，以盐河为界，分为东区2.9km</w:t>
            </w:r>
            <w:r>
              <w:rPr>
                <w:rFonts w:hint="eastAsia"/>
                <w:color w:val="auto"/>
                <w:sz w:val="24"/>
                <w:vertAlign w:val="superscript"/>
              </w:rPr>
              <w:t>2</w:t>
            </w:r>
            <w:r>
              <w:rPr>
                <w:rFonts w:hint="eastAsia"/>
                <w:color w:val="auto"/>
                <w:sz w:val="24"/>
              </w:rPr>
              <w:t>和西区11.38km</w:t>
            </w:r>
            <w:r>
              <w:rPr>
                <w:rFonts w:hint="eastAsia"/>
                <w:color w:val="auto"/>
                <w:sz w:val="24"/>
                <w:vertAlign w:val="superscript"/>
              </w:rPr>
              <w:t>2</w:t>
            </w:r>
            <w:r>
              <w:rPr>
                <w:rFonts w:hint="eastAsia"/>
                <w:color w:val="auto"/>
                <w:sz w:val="24"/>
              </w:rPr>
              <w:t>，规划范围为北至北环路，西临连淮扬镇铁路，南至清涟大道、渠北西路，东跨盐河至广陵路合围区域。</w:t>
            </w:r>
          </w:p>
          <w:p w14:paraId="101DE18A">
            <w:pPr>
              <w:autoSpaceDE w:val="0"/>
              <w:autoSpaceDN w:val="0"/>
              <w:adjustRightInd w:val="0"/>
              <w:snapToGrid w:val="0"/>
              <w:spacing w:line="360" w:lineRule="auto"/>
              <w:ind w:firstLine="480" w:firstLineChars="200"/>
              <w:rPr>
                <w:color w:val="auto"/>
                <w:sz w:val="24"/>
              </w:rPr>
            </w:pPr>
            <w:r>
              <w:rPr>
                <w:color w:val="auto"/>
                <w:sz w:val="24"/>
              </w:rPr>
              <w:t>本项目位于</w:t>
            </w:r>
            <w:r>
              <w:rPr>
                <w:rFonts w:hint="eastAsia"/>
                <w:color w:val="auto"/>
                <w:sz w:val="24"/>
                <w:lang w:eastAsia="zh-CN"/>
              </w:rPr>
              <w:t>江苏省淮安市涟水县经济开发区生态路2号</w:t>
            </w:r>
            <w:r>
              <w:rPr>
                <w:rFonts w:hint="eastAsia"/>
                <w:color w:val="auto"/>
                <w:sz w:val="24"/>
              </w:rPr>
              <w:t>，</w:t>
            </w:r>
            <w:r>
              <w:rPr>
                <w:color w:val="auto"/>
                <w:sz w:val="24"/>
              </w:rPr>
              <w:t>属于规划范围内的西区。</w:t>
            </w:r>
          </w:p>
          <w:p w14:paraId="5AB7C715">
            <w:pPr>
              <w:autoSpaceDE w:val="0"/>
              <w:autoSpaceDN w:val="0"/>
              <w:adjustRightInd w:val="0"/>
              <w:snapToGrid w:val="0"/>
              <w:spacing w:line="360" w:lineRule="auto"/>
              <w:ind w:firstLine="480" w:firstLineChars="200"/>
              <w:rPr>
                <w:color w:val="auto"/>
                <w:sz w:val="24"/>
              </w:rPr>
            </w:pPr>
            <w:r>
              <w:rPr>
                <w:rFonts w:hint="eastAsia"/>
                <w:color w:val="auto"/>
                <w:sz w:val="24"/>
              </w:rPr>
              <w:t>产业定位和布局</w:t>
            </w:r>
            <w:r>
              <w:rPr>
                <w:rFonts w:hint="eastAsia"/>
                <w:color w:val="auto"/>
                <w:sz w:val="24"/>
                <w:lang w:eastAsia="zh-CN"/>
              </w:rPr>
              <w:t>：</w:t>
            </w:r>
            <w:r>
              <w:rPr>
                <w:rFonts w:hint="eastAsia"/>
                <w:color w:val="auto"/>
                <w:sz w:val="24"/>
              </w:rPr>
              <w:t>高质量推动“项目引建、产业转型、园区升级”三大突破，培育构建装备制造、纺织服装、电子信息、绿色食品4大主导产业，实施“腾笼换鸟”，优化产业布局，形成四大主导产业组团，即装备制造产业组团、纺织服装产业组团、电子信息产业组团、绿色食品产业组团。本次规划将保留符合上一轮规划产业定位的企业。随着新一轮规划的实施，开发区将不再鼓励引进建材、医药等行业企业。</w:t>
            </w:r>
          </w:p>
          <w:p w14:paraId="54D4D748">
            <w:pPr>
              <w:autoSpaceDE w:val="0"/>
              <w:autoSpaceDN w:val="0"/>
              <w:adjustRightInd w:val="0"/>
              <w:snapToGrid w:val="0"/>
              <w:jc w:val="center"/>
              <w:rPr>
                <w:b/>
                <w:bCs/>
                <w:color w:val="auto"/>
              </w:rPr>
            </w:pPr>
            <w:r>
              <w:rPr>
                <w:rFonts w:hint="eastAsia"/>
                <w:b/>
                <w:bCs/>
                <w:color w:val="auto"/>
              </w:rPr>
              <w:t>表1-1 江苏涟水经济开发区产业准入条件及空间布局约束</w:t>
            </w:r>
          </w:p>
          <w:tbl>
            <w:tblPr>
              <w:tblStyle w:val="9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44"/>
              <w:gridCol w:w="6149"/>
            </w:tblGrid>
            <w:tr w14:paraId="52E489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1" w:type="pct"/>
                  <w:gridSpan w:val="2"/>
                  <w:noWrap w:val="0"/>
                  <w:vAlign w:val="center"/>
                </w:tcPr>
                <w:p w14:paraId="4AE4DBFC">
                  <w:pPr>
                    <w:adjustRightInd w:val="0"/>
                    <w:snapToGrid w:val="0"/>
                    <w:jc w:val="center"/>
                    <w:rPr>
                      <w:b/>
                      <w:bCs/>
                      <w:color w:val="auto"/>
                    </w:rPr>
                  </w:pPr>
                  <w:r>
                    <w:rPr>
                      <w:rFonts w:hint="eastAsia"/>
                      <w:b/>
                      <w:bCs/>
                      <w:color w:val="auto"/>
                    </w:rPr>
                    <w:t>类别</w:t>
                  </w:r>
                </w:p>
              </w:tc>
              <w:tc>
                <w:tcPr>
                  <w:tcW w:w="4278" w:type="pct"/>
                  <w:noWrap w:val="0"/>
                  <w:vAlign w:val="center"/>
                </w:tcPr>
                <w:p w14:paraId="13D052F2">
                  <w:pPr>
                    <w:adjustRightInd w:val="0"/>
                    <w:snapToGrid w:val="0"/>
                    <w:jc w:val="center"/>
                    <w:rPr>
                      <w:b/>
                      <w:bCs/>
                      <w:color w:val="auto"/>
                    </w:rPr>
                  </w:pPr>
                  <w:r>
                    <w:rPr>
                      <w:rFonts w:hint="eastAsia"/>
                      <w:b/>
                      <w:bCs/>
                      <w:color w:val="auto"/>
                    </w:rPr>
                    <w:t>环境准入条件</w:t>
                  </w:r>
                </w:p>
              </w:tc>
            </w:tr>
            <w:tr w14:paraId="3DE6D8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restart"/>
                  <w:noWrap w:val="0"/>
                  <w:vAlign w:val="center"/>
                </w:tcPr>
                <w:p w14:paraId="568C4EFC">
                  <w:pPr>
                    <w:adjustRightInd w:val="0"/>
                    <w:snapToGrid w:val="0"/>
                    <w:jc w:val="center"/>
                    <w:rPr>
                      <w:b/>
                      <w:bCs/>
                      <w:color w:val="auto"/>
                    </w:rPr>
                  </w:pPr>
                  <w:r>
                    <w:rPr>
                      <w:rFonts w:hint="eastAsia"/>
                      <w:b/>
                      <w:bCs/>
                      <w:color w:val="auto"/>
                    </w:rPr>
                    <w:t>产业准入</w:t>
                  </w:r>
                </w:p>
              </w:tc>
              <w:tc>
                <w:tcPr>
                  <w:tcW w:w="465" w:type="pct"/>
                  <w:noWrap w:val="0"/>
                  <w:vAlign w:val="center"/>
                </w:tcPr>
                <w:p w14:paraId="20FAA356">
                  <w:pPr>
                    <w:adjustRightInd w:val="0"/>
                    <w:snapToGrid w:val="0"/>
                    <w:jc w:val="center"/>
                    <w:rPr>
                      <w:b/>
                      <w:bCs/>
                      <w:color w:val="auto"/>
                    </w:rPr>
                  </w:pPr>
                  <w:r>
                    <w:rPr>
                      <w:rFonts w:hint="eastAsia"/>
                      <w:b/>
                      <w:bCs/>
                      <w:color w:val="auto"/>
                    </w:rPr>
                    <w:t>主导产业</w:t>
                  </w:r>
                </w:p>
              </w:tc>
              <w:tc>
                <w:tcPr>
                  <w:tcW w:w="4278" w:type="pct"/>
                  <w:noWrap w:val="0"/>
                  <w:vAlign w:val="center"/>
                </w:tcPr>
                <w:p w14:paraId="07A3B434">
                  <w:pPr>
                    <w:widowControl/>
                    <w:snapToGrid w:val="0"/>
                    <w:textAlignment w:val="center"/>
                    <w:rPr>
                      <w:rFonts w:ascii="Arial" w:hAnsi="Arial" w:cs="Arial"/>
                      <w:color w:val="auto"/>
                      <w:szCs w:val="21"/>
                    </w:rPr>
                  </w:pPr>
                  <w:r>
                    <w:rPr>
                      <w:color w:val="auto"/>
                      <w:szCs w:val="21"/>
                    </w:rPr>
                    <w:t>主要发展装备制造、纺织服装、电子信息、绿色食品4大主导产业。保留符合上一轮规划产业定位的企业</w:t>
                  </w:r>
                  <w:r>
                    <w:rPr>
                      <w:rFonts w:hint="eastAsia"/>
                      <w:color w:val="auto"/>
                      <w:szCs w:val="21"/>
                    </w:rPr>
                    <w:t>，</w:t>
                  </w:r>
                  <w:r>
                    <w:rPr>
                      <w:color w:val="auto"/>
                      <w:szCs w:val="21"/>
                    </w:rPr>
                    <w:t>禁止引进建材、医药等行业企业。</w:t>
                  </w:r>
                </w:p>
              </w:tc>
            </w:tr>
            <w:tr w14:paraId="02DD9D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noWrap w:val="0"/>
                  <w:vAlign w:val="center"/>
                </w:tcPr>
                <w:p w14:paraId="247A4C24">
                  <w:pPr>
                    <w:adjustRightInd w:val="0"/>
                    <w:snapToGrid w:val="0"/>
                    <w:jc w:val="center"/>
                    <w:rPr>
                      <w:b/>
                      <w:bCs/>
                      <w:color w:val="auto"/>
                    </w:rPr>
                  </w:pPr>
                </w:p>
              </w:tc>
              <w:tc>
                <w:tcPr>
                  <w:tcW w:w="465" w:type="pct"/>
                  <w:vMerge w:val="restart"/>
                  <w:noWrap w:val="0"/>
                  <w:vAlign w:val="center"/>
                </w:tcPr>
                <w:p w14:paraId="7506EE14">
                  <w:pPr>
                    <w:adjustRightInd w:val="0"/>
                    <w:snapToGrid w:val="0"/>
                    <w:jc w:val="center"/>
                    <w:rPr>
                      <w:b/>
                      <w:bCs/>
                      <w:color w:val="auto"/>
                    </w:rPr>
                  </w:pPr>
                  <w:r>
                    <w:rPr>
                      <w:rFonts w:hint="eastAsia"/>
                      <w:b/>
                      <w:bCs/>
                      <w:color w:val="auto"/>
                    </w:rPr>
                    <w:t>禁止引入</w:t>
                  </w:r>
                </w:p>
              </w:tc>
              <w:tc>
                <w:tcPr>
                  <w:tcW w:w="4278" w:type="pct"/>
                  <w:noWrap w:val="0"/>
                  <w:vAlign w:val="center"/>
                </w:tcPr>
                <w:p w14:paraId="0D4B7F44">
                  <w:pPr>
                    <w:widowControl/>
                    <w:snapToGrid w:val="0"/>
                    <w:textAlignment w:val="center"/>
                    <w:rPr>
                      <w:rFonts w:ascii="Arial" w:hAnsi="Arial" w:cs="Arial"/>
                      <w:color w:val="auto"/>
                      <w:szCs w:val="21"/>
                    </w:rPr>
                  </w:pPr>
                  <w:r>
                    <w:rPr>
                      <w:rFonts w:hint="eastAsia"/>
                      <w:color w:val="auto"/>
                      <w:szCs w:val="21"/>
                      <w:lang w:eastAsia="zh-CN"/>
                    </w:rPr>
                    <w:t>1.</w:t>
                  </w:r>
                  <w:r>
                    <w:rPr>
                      <w:color w:val="auto"/>
                      <w:szCs w:val="21"/>
                    </w:rPr>
                    <w:t>含酿造工艺的项目。</w:t>
                  </w:r>
                </w:p>
              </w:tc>
            </w:tr>
            <w:tr w14:paraId="55A6B2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noWrap w:val="0"/>
                  <w:vAlign w:val="center"/>
                </w:tcPr>
                <w:p w14:paraId="13C713EE">
                  <w:pPr>
                    <w:adjustRightInd w:val="0"/>
                    <w:snapToGrid w:val="0"/>
                    <w:jc w:val="center"/>
                    <w:rPr>
                      <w:b/>
                      <w:bCs/>
                      <w:color w:val="auto"/>
                    </w:rPr>
                  </w:pPr>
                </w:p>
              </w:tc>
              <w:tc>
                <w:tcPr>
                  <w:tcW w:w="465" w:type="pct"/>
                  <w:vMerge w:val="continue"/>
                  <w:noWrap w:val="0"/>
                  <w:vAlign w:val="center"/>
                </w:tcPr>
                <w:p w14:paraId="0CB8D069">
                  <w:pPr>
                    <w:adjustRightInd w:val="0"/>
                    <w:snapToGrid w:val="0"/>
                    <w:jc w:val="center"/>
                    <w:rPr>
                      <w:b/>
                      <w:bCs/>
                      <w:color w:val="auto"/>
                    </w:rPr>
                  </w:pPr>
                </w:p>
              </w:tc>
              <w:tc>
                <w:tcPr>
                  <w:tcW w:w="4278" w:type="pct"/>
                  <w:noWrap w:val="0"/>
                  <w:vAlign w:val="center"/>
                </w:tcPr>
                <w:p w14:paraId="3B82AF1E">
                  <w:pPr>
                    <w:widowControl/>
                    <w:snapToGrid w:val="0"/>
                    <w:textAlignment w:val="center"/>
                    <w:rPr>
                      <w:rFonts w:ascii="Arial" w:hAnsi="Arial" w:cs="Arial"/>
                      <w:color w:val="auto"/>
                      <w:szCs w:val="21"/>
                    </w:rPr>
                  </w:pPr>
                  <w:r>
                    <w:rPr>
                      <w:rFonts w:hint="eastAsia"/>
                      <w:color w:val="auto"/>
                      <w:szCs w:val="21"/>
                      <w:lang w:eastAsia="zh-CN"/>
                    </w:rPr>
                    <w:t>2.</w:t>
                  </w:r>
                  <w:r>
                    <w:rPr>
                      <w:color w:val="auto"/>
                      <w:szCs w:val="21"/>
                    </w:rPr>
                    <w:t>使用高VOCs含量的溶剂型涂料、油墨、胶粘剂等项目。</w:t>
                  </w:r>
                </w:p>
              </w:tc>
            </w:tr>
            <w:tr w14:paraId="60306F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noWrap w:val="0"/>
                  <w:vAlign w:val="center"/>
                </w:tcPr>
                <w:p w14:paraId="0FB57561">
                  <w:pPr>
                    <w:adjustRightInd w:val="0"/>
                    <w:snapToGrid w:val="0"/>
                    <w:jc w:val="center"/>
                    <w:rPr>
                      <w:b/>
                      <w:bCs/>
                      <w:color w:val="auto"/>
                    </w:rPr>
                  </w:pPr>
                </w:p>
              </w:tc>
              <w:tc>
                <w:tcPr>
                  <w:tcW w:w="465" w:type="pct"/>
                  <w:vMerge w:val="continue"/>
                  <w:noWrap w:val="0"/>
                  <w:vAlign w:val="center"/>
                </w:tcPr>
                <w:p w14:paraId="1C2F01A0">
                  <w:pPr>
                    <w:adjustRightInd w:val="0"/>
                    <w:snapToGrid w:val="0"/>
                    <w:jc w:val="center"/>
                    <w:rPr>
                      <w:b/>
                      <w:bCs/>
                      <w:color w:val="auto"/>
                    </w:rPr>
                  </w:pPr>
                </w:p>
              </w:tc>
              <w:tc>
                <w:tcPr>
                  <w:tcW w:w="4278" w:type="pct"/>
                  <w:noWrap w:val="0"/>
                  <w:vAlign w:val="center"/>
                </w:tcPr>
                <w:p w14:paraId="413B561A">
                  <w:pPr>
                    <w:widowControl/>
                    <w:snapToGrid w:val="0"/>
                    <w:textAlignment w:val="center"/>
                    <w:rPr>
                      <w:rFonts w:ascii="Arial" w:hAnsi="Arial" w:cs="Arial"/>
                      <w:color w:val="auto"/>
                      <w:szCs w:val="21"/>
                    </w:rPr>
                  </w:pPr>
                  <w:r>
                    <w:rPr>
                      <w:rFonts w:hint="eastAsia"/>
                      <w:color w:val="auto"/>
                      <w:szCs w:val="21"/>
                      <w:lang w:eastAsia="zh-CN"/>
                    </w:rPr>
                    <w:t>3.</w:t>
                  </w:r>
                  <w:r>
                    <w:rPr>
                      <w:color w:val="auto"/>
                      <w:szCs w:val="21"/>
                    </w:rPr>
                    <w:t>新建排放铅、汞、铬、镉和类金属砷的项目。</w:t>
                  </w:r>
                </w:p>
              </w:tc>
            </w:tr>
            <w:tr w14:paraId="715A7F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noWrap w:val="0"/>
                  <w:vAlign w:val="center"/>
                </w:tcPr>
                <w:p w14:paraId="6340B135">
                  <w:pPr>
                    <w:adjustRightInd w:val="0"/>
                    <w:snapToGrid w:val="0"/>
                    <w:jc w:val="center"/>
                    <w:rPr>
                      <w:b/>
                      <w:bCs/>
                      <w:color w:val="auto"/>
                    </w:rPr>
                  </w:pPr>
                </w:p>
              </w:tc>
              <w:tc>
                <w:tcPr>
                  <w:tcW w:w="465" w:type="pct"/>
                  <w:vMerge w:val="continue"/>
                  <w:noWrap w:val="0"/>
                  <w:vAlign w:val="center"/>
                </w:tcPr>
                <w:p w14:paraId="638C526A">
                  <w:pPr>
                    <w:adjustRightInd w:val="0"/>
                    <w:snapToGrid w:val="0"/>
                    <w:jc w:val="center"/>
                    <w:rPr>
                      <w:b/>
                      <w:bCs/>
                      <w:color w:val="auto"/>
                    </w:rPr>
                  </w:pPr>
                </w:p>
              </w:tc>
              <w:tc>
                <w:tcPr>
                  <w:tcW w:w="4278" w:type="pct"/>
                  <w:noWrap w:val="0"/>
                  <w:vAlign w:val="center"/>
                </w:tcPr>
                <w:p w14:paraId="25CD8FF8">
                  <w:pPr>
                    <w:widowControl/>
                    <w:snapToGrid w:val="0"/>
                    <w:textAlignment w:val="center"/>
                    <w:rPr>
                      <w:rFonts w:ascii="Arial" w:hAnsi="Arial" w:cs="Arial"/>
                      <w:color w:val="auto"/>
                      <w:szCs w:val="21"/>
                    </w:rPr>
                  </w:pPr>
                  <w:r>
                    <w:rPr>
                      <w:rFonts w:hint="eastAsia"/>
                      <w:color w:val="auto"/>
                      <w:szCs w:val="21"/>
                      <w:lang w:eastAsia="zh-CN"/>
                    </w:rPr>
                    <w:t>4.</w:t>
                  </w:r>
                  <w:r>
                    <w:rPr>
                      <w:color w:val="auto"/>
                      <w:szCs w:val="21"/>
                    </w:rPr>
                    <w:t>属于《淮河流域水污染防治暂行条例》中禁止的项目。</w:t>
                  </w:r>
                </w:p>
              </w:tc>
            </w:tr>
            <w:tr w14:paraId="7D4FF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 w:type="pct"/>
                  <w:vMerge w:val="continue"/>
                  <w:noWrap w:val="0"/>
                  <w:vAlign w:val="center"/>
                </w:tcPr>
                <w:p w14:paraId="77827139">
                  <w:pPr>
                    <w:adjustRightInd w:val="0"/>
                    <w:snapToGrid w:val="0"/>
                    <w:jc w:val="center"/>
                    <w:rPr>
                      <w:b/>
                      <w:bCs/>
                      <w:color w:val="auto"/>
                    </w:rPr>
                  </w:pPr>
                </w:p>
              </w:tc>
              <w:tc>
                <w:tcPr>
                  <w:tcW w:w="465" w:type="pct"/>
                  <w:vMerge w:val="continue"/>
                  <w:noWrap w:val="0"/>
                  <w:vAlign w:val="center"/>
                </w:tcPr>
                <w:p w14:paraId="0033E2CB">
                  <w:pPr>
                    <w:adjustRightInd w:val="0"/>
                    <w:snapToGrid w:val="0"/>
                    <w:jc w:val="center"/>
                    <w:rPr>
                      <w:b/>
                      <w:bCs/>
                      <w:color w:val="auto"/>
                    </w:rPr>
                  </w:pPr>
                </w:p>
              </w:tc>
              <w:tc>
                <w:tcPr>
                  <w:tcW w:w="4278" w:type="pct"/>
                  <w:noWrap w:val="0"/>
                  <w:vAlign w:val="center"/>
                </w:tcPr>
                <w:p w14:paraId="2DE7B290">
                  <w:pPr>
                    <w:widowControl/>
                    <w:snapToGrid w:val="0"/>
                    <w:textAlignment w:val="center"/>
                    <w:rPr>
                      <w:rFonts w:ascii="Arial" w:hAnsi="Arial" w:cs="Arial"/>
                      <w:color w:val="auto"/>
                      <w:szCs w:val="21"/>
                    </w:rPr>
                  </w:pPr>
                  <w:r>
                    <w:rPr>
                      <w:rFonts w:hint="eastAsia"/>
                      <w:color w:val="auto"/>
                      <w:szCs w:val="21"/>
                      <w:lang w:eastAsia="zh-CN"/>
                    </w:rPr>
                    <w:t>5.</w:t>
                  </w:r>
                  <w:r>
                    <w:rPr>
                      <w:color w:val="auto"/>
                      <w:szCs w:val="21"/>
                    </w:rPr>
                    <w:t>属于《环境保护综合名录</w:t>
                  </w:r>
                  <w:r>
                    <w:rPr>
                      <w:rFonts w:hint="eastAsia"/>
                      <w:color w:val="auto"/>
                      <w:szCs w:val="21"/>
                    </w:rPr>
                    <w:t>（</w:t>
                  </w:r>
                  <w:r>
                    <w:rPr>
                      <w:color w:val="auto"/>
                      <w:szCs w:val="21"/>
                    </w:rPr>
                    <w:t>2021年版〉》中“高污染、高环境风险”产品名录的项目；国家和地方产业政策规定的淘汰类或禁止类的建设项目和工艺。</w:t>
                  </w:r>
                </w:p>
              </w:tc>
            </w:tr>
            <w:tr w14:paraId="60068D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noWrap w:val="0"/>
                  <w:vAlign w:val="center"/>
                </w:tcPr>
                <w:p w14:paraId="61D5E6E1">
                  <w:pPr>
                    <w:adjustRightInd w:val="0"/>
                    <w:snapToGrid w:val="0"/>
                    <w:jc w:val="center"/>
                    <w:rPr>
                      <w:b/>
                      <w:bCs/>
                      <w:color w:val="auto"/>
                    </w:rPr>
                  </w:pPr>
                </w:p>
              </w:tc>
              <w:tc>
                <w:tcPr>
                  <w:tcW w:w="465" w:type="pct"/>
                  <w:vMerge w:val="restart"/>
                  <w:noWrap w:val="0"/>
                  <w:vAlign w:val="center"/>
                </w:tcPr>
                <w:p w14:paraId="44F7980D">
                  <w:pPr>
                    <w:adjustRightInd w:val="0"/>
                    <w:snapToGrid w:val="0"/>
                    <w:jc w:val="center"/>
                    <w:rPr>
                      <w:b/>
                      <w:bCs/>
                      <w:color w:val="auto"/>
                    </w:rPr>
                  </w:pPr>
                  <w:r>
                    <w:rPr>
                      <w:rFonts w:hint="eastAsia"/>
                      <w:b/>
                      <w:bCs/>
                      <w:color w:val="auto"/>
                    </w:rPr>
                    <w:t>限制引入</w:t>
                  </w:r>
                </w:p>
              </w:tc>
              <w:tc>
                <w:tcPr>
                  <w:tcW w:w="4278" w:type="pct"/>
                  <w:noWrap w:val="0"/>
                  <w:vAlign w:val="center"/>
                </w:tcPr>
                <w:p w14:paraId="63C00AFB">
                  <w:pPr>
                    <w:widowControl/>
                    <w:snapToGrid w:val="0"/>
                    <w:textAlignment w:val="center"/>
                    <w:rPr>
                      <w:rFonts w:ascii="Arial" w:hAnsi="Arial" w:cs="Arial"/>
                      <w:color w:val="auto"/>
                      <w:szCs w:val="21"/>
                    </w:rPr>
                  </w:pPr>
                  <w:r>
                    <w:rPr>
                      <w:rFonts w:hint="eastAsia"/>
                      <w:color w:val="auto"/>
                      <w:szCs w:val="21"/>
                      <w:lang w:eastAsia="zh-CN"/>
                    </w:rPr>
                    <w:t>1.</w:t>
                  </w:r>
                  <w:r>
                    <w:rPr>
                      <w:color w:val="auto"/>
                      <w:szCs w:val="21"/>
                    </w:rPr>
                    <w:t>《产业结构调整指导目录》及修订、《江苏省工业和信息产业结构调整限制淘汰目录和能耗限额》中限制项目。</w:t>
                  </w:r>
                </w:p>
              </w:tc>
            </w:tr>
            <w:tr w14:paraId="231A1C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noWrap w:val="0"/>
                  <w:vAlign w:val="center"/>
                </w:tcPr>
                <w:p w14:paraId="6B7A3C61">
                  <w:pPr>
                    <w:adjustRightInd w:val="0"/>
                    <w:snapToGrid w:val="0"/>
                    <w:jc w:val="center"/>
                    <w:rPr>
                      <w:b/>
                      <w:bCs/>
                      <w:color w:val="auto"/>
                    </w:rPr>
                  </w:pPr>
                </w:p>
              </w:tc>
              <w:tc>
                <w:tcPr>
                  <w:tcW w:w="465" w:type="pct"/>
                  <w:vMerge w:val="continue"/>
                  <w:noWrap w:val="0"/>
                  <w:vAlign w:val="center"/>
                </w:tcPr>
                <w:p w14:paraId="10B8DB18">
                  <w:pPr>
                    <w:adjustRightInd w:val="0"/>
                    <w:snapToGrid w:val="0"/>
                    <w:jc w:val="center"/>
                    <w:rPr>
                      <w:b/>
                      <w:bCs/>
                      <w:color w:val="auto"/>
                    </w:rPr>
                  </w:pPr>
                </w:p>
              </w:tc>
              <w:tc>
                <w:tcPr>
                  <w:tcW w:w="4278" w:type="pct"/>
                  <w:noWrap w:val="0"/>
                  <w:vAlign w:val="center"/>
                </w:tcPr>
                <w:p w14:paraId="15EA7C60">
                  <w:pPr>
                    <w:widowControl/>
                    <w:snapToGrid w:val="0"/>
                    <w:textAlignment w:val="center"/>
                    <w:rPr>
                      <w:rFonts w:ascii="Arial" w:hAnsi="Arial" w:cs="Arial"/>
                      <w:color w:val="auto"/>
                      <w:szCs w:val="21"/>
                    </w:rPr>
                  </w:pPr>
                  <w:r>
                    <w:rPr>
                      <w:rFonts w:hint="eastAsia"/>
                      <w:color w:val="auto"/>
                      <w:szCs w:val="21"/>
                      <w:lang w:eastAsia="zh-CN"/>
                    </w:rPr>
                    <w:t>2.</w:t>
                  </w:r>
                  <w:r>
                    <w:rPr>
                      <w:color w:val="auto"/>
                      <w:szCs w:val="21"/>
                    </w:rPr>
                    <w:t>污染治理措施达不到《挥发性有机物</w:t>
                  </w:r>
                  <w:r>
                    <w:rPr>
                      <w:rFonts w:hint="eastAsia"/>
                      <w:color w:val="auto"/>
                      <w:szCs w:val="21"/>
                    </w:rPr>
                    <w:t>（</w:t>
                  </w:r>
                  <w:r>
                    <w:rPr>
                      <w:color w:val="auto"/>
                      <w:szCs w:val="21"/>
                    </w:rPr>
                    <w:t>VOCs</w:t>
                  </w:r>
                  <w:r>
                    <w:rPr>
                      <w:rFonts w:hint="eastAsia"/>
                      <w:color w:val="auto"/>
                      <w:szCs w:val="21"/>
                    </w:rPr>
                    <w:t>）</w:t>
                  </w:r>
                  <w:r>
                    <w:rPr>
                      <w:color w:val="auto"/>
                      <w:szCs w:val="21"/>
                    </w:rPr>
                    <w:t>污染防治技术政策</w:t>
                  </w:r>
                  <w:r>
                    <w:rPr>
                      <w:rFonts w:hint="eastAsia"/>
                      <w:color w:val="auto"/>
                      <w:szCs w:val="21"/>
                      <w:lang w:eastAsia="zh-CN"/>
                    </w:rPr>
                    <w:t>》《</w:t>
                  </w:r>
                  <w:r>
                    <w:rPr>
                      <w:color w:val="auto"/>
                      <w:szCs w:val="21"/>
                    </w:rPr>
                    <w:t>江苏省重点行业挥发性有机物污染控制指南》等要求的项目。</w:t>
                  </w:r>
                </w:p>
              </w:tc>
            </w:tr>
            <w:tr w14:paraId="66BF9F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noWrap w:val="0"/>
                  <w:vAlign w:val="center"/>
                </w:tcPr>
                <w:p w14:paraId="7CB002F3">
                  <w:pPr>
                    <w:adjustRightInd w:val="0"/>
                    <w:snapToGrid w:val="0"/>
                    <w:jc w:val="center"/>
                    <w:rPr>
                      <w:b/>
                      <w:bCs/>
                      <w:color w:val="auto"/>
                    </w:rPr>
                  </w:pPr>
                </w:p>
              </w:tc>
              <w:tc>
                <w:tcPr>
                  <w:tcW w:w="465" w:type="pct"/>
                  <w:vMerge w:val="continue"/>
                  <w:noWrap w:val="0"/>
                  <w:vAlign w:val="center"/>
                </w:tcPr>
                <w:p w14:paraId="5D5C68EC">
                  <w:pPr>
                    <w:adjustRightInd w:val="0"/>
                    <w:snapToGrid w:val="0"/>
                    <w:jc w:val="center"/>
                    <w:rPr>
                      <w:b/>
                      <w:bCs/>
                      <w:color w:val="auto"/>
                    </w:rPr>
                  </w:pPr>
                </w:p>
              </w:tc>
              <w:tc>
                <w:tcPr>
                  <w:tcW w:w="4278" w:type="pct"/>
                  <w:noWrap w:val="0"/>
                  <w:vAlign w:val="center"/>
                </w:tcPr>
                <w:p w14:paraId="0F64B550">
                  <w:pPr>
                    <w:widowControl/>
                    <w:snapToGrid w:val="0"/>
                    <w:textAlignment w:val="center"/>
                    <w:rPr>
                      <w:rFonts w:ascii="Arial" w:hAnsi="Arial" w:cs="Arial"/>
                      <w:color w:val="auto"/>
                      <w:szCs w:val="21"/>
                    </w:rPr>
                  </w:pPr>
                  <w:r>
                    <w:rPr>
                      <w:rFonts w:hint="eastAsia"/>
                      <w:color w:val="auto"/>
                      <w:szCs w:val="21"/>
                      <w:lang w:eastAsia="zh-CN"/>
                    </w:rPr>
                    <w:t>3.</w:t>
                  </w:r>
                  <w:r>
                    <w:rPr>
                      <w:color w:val="auto"/>
                      <w:szCs w:val="21"/>
                    </w:rPr>
                    <w:t>属于《淮河流域水污染防治暂行条例》中限制的项目。</w:t>
                  </w:r>
                </w:p>
              </w:tc>
            </w:tr>
            <w:tr w14:paraId="1989F6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noWrap w:val="0"/>
                  <w:vAlign w:val="center"/>
                </w:tcPr>
                <w:p w14:paraId="628A5F17">
                  <w:pPr>
                    <w:adjustRightInd w:val="0"/>
                    <w:snapToGrid w:val="0"/>
                    <w:jc w:val="center"/>
                    <w:rPr>
                      <w:b/>
                      <w:bCs/>
                      <w:color w:val="auto"/>
                    </w:rPr>
                  </w:pPr>
                </w:p>
              </w:tc>
              <w:tc>
                <w:tcPr>
                  <w:tcW w:w="465" w:type="pct"/>
                  <w:vMerge w:val="continue"/>
                  <w:noWrap w:val="0"/>
                  <w:vAlign w:val="center"/>
                </w:tcPr>
                <w:p w14:paraId="3CEB1488">
                  <w:pPr>
                    <w:adjustRightInd w:val="0"/>
                    <w:snapToGrid w:val="0"/>
                    <w:jc w:val="center"/>
                    <w:rPr>
                      <w:b/>
                      <w:bCs/>
                      <w:color w:val="auto"/>
                    </w:rPr>
                  </w:pPr>
                </w:p>
              </w:tc>
              <w:tc>
                <w:tcPr>
                  <w:tcW w:w="4278" w:type="pct"/>
                  <w:noWrap w:val="0"/>
                  <w:vAlign w:val="center"/>
                </w:tcPr>
                <w:p w14:paraId="05D16CD0">
                  <w:pPr>
                    <w:widowControl/>
                    <w:snapToGrid w:val="0"/>
                    <w:textAlignment w:val="center"/>
                    <w:rPr>
                      <w:rFonts w:ascii="Arial" w:hAnsi="Arial" w:cs="Arial"/>
                      <w:color w:val="auto"/>
                      <w:szCs w:val="21"/>
                    </w:rPr>
                  </w:pPr>
                  <w:r>
                    <w:rPr>
                      <w:rFonts w:hint="eastAsia"/>
                      <w:color w:val="auto"/>
                      <w:szCs w:val="21"/>
                      <w:lang w:eastAsia="zh-CN"/>
                    </w:rPr>
                    <w:t>4.</w:t>
                  </w:r>
                  <w:r>
                    <w:rPr>
                      <w:color w:val="auto"/>
                      <w:szCs w:val="21"/>
                    </w:rPr>
                    <w:t>开发区印染排水量不得突破7000吨/日。</w:t>
                  </w:r>
                </w:p>
              </w:tc>
            </w:tr>
            <w:tr w14:paraId="6D9335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1" w:type="pct"/>
                  <w:gridSpan w:val="2"/>
                  <w:vMerge w:val="restart"/>
                  <w:noWrap w:val="0"/>
                  <w:vAlign w:val="center"/>
                </w:tcPr>
                <w:p w14:paraId="403ABB36">
                  <w:pPr>
                    <w:adjustRightInd w:val="0"/>
                    <w:snapToGrid w:val="0"/>
                    <w:jc w:val="center"/>
                    <w:rPr>
                      <w:b/>
                      <w:bCs/>
                      <w:color w:val="auto"/>
                    </w:rPr>
                  </w:pPr>
                  <w:r>
                    <w:rPr>
                      <w:rFonts w:hint="eastAsia"/>
                      <w:b/>
                      <w:bCs/>
                      <w:color w:val="auto"/>
                    </w:rPr>
                    <w:t>空间布局约束</w:t>
                  </w:r>
                </w:p>
              </w:tc>
              <w:tc>
                <w:tcPr>
                  <w:tcW w:w="4278" w:type="pct"/>
                  <w:noWrap w:val="0"/>
                  <w:vAlign w:val="center"/>
                </w:tcPr>
                <w:p w14:paraId="1414B6DB">
                  <w:pPr>
                    <w:widowControl/>
                    <w:snapToGrid w:val="0"/>
                    <w:textAlignment w:val="center"/>
                    <w:rPr>
                      <w:rFonts w:ascii="Arial" w:hAnsi="Arial" w:cs="Arial"/>
                      <w:color w:val="auto"/>
                      <w:szCs w:val="21"/>
                    </w:rPr>
                  </w:pPr>
                  <w:r>
                    <w:rPr>
                      <w:color w:val="auto"/>
                      <w:szCs w:val="21"/>
                    </w:rPr>
                    <w:t>落实江苏省、淮安市“三线一单</w:t>
                  </w:r>
                  <w:r>
                    <w:rPr>
                      <w:rFonts w:hint="eastAsia"/>
                      <w:color w:val="auto"/>
                      <w:szCs w:val="21"/>
                      <w:lang w:eastAsia="zh-CN"/>
                    </w:rPr>
                    <w:t>”《</w:t>
                  </w:r>
                  <w:r>
                    <w:rPr>
                      <w:color w:val="auto"/>
                      <w:szCs w:val="21"/>
                    </w:rPr>
                    <w:t>江苏省生态空间管控区域规划</w:t>
                  </w:r>
                  <w:r>
                    <w:rPr>
                      <w:rFonts w:hint="eastAsia"/>
                      <w:color w:val="auto"/>
                      <w:szCs w:val="21"/>
                      <w:lang w:eastAsia="zh-CN"/>
                    </w:rPr>
                    <w:t>》《</w:t>
                  </w:r>
                  <w:r>
                    <w:rPr>
                      <w:color w:val="auto"/>
                      <w:szCs w:val="21"/>
                    </w:rPr>
                    <w:t>江苏省国家级生态保护红线规划</w:t>
                  </w:r>
                  <w:r>
                    <w:rPr>
                      <w:rFonts w:hint="eastAsia"/>
                      <w:color w:val="auto"/>
                      <w:szCs w:val="21"/>
                      <w:lang w:eastAsia="zh-CN"/>
                    </w:rPr>
                    <w:t>》等</w:t>
                  </w:r>
                  <w:r>
                    <w:rPr>
                      <w:color w:val="auto"/>
                      <w:szCs w:val="21"/>
                    </w:rPr>
                    <w:t>管控要求。</w:t>
                  </w:r>
                </w:p>
              </w:tc>
            </w:tr>
            <w:tr w14:paraId="689210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1" w:type="pct"/>
                  <w:gridSpan w:val="2"/>
                  <w:vMerge w:val="continue"/>
                  <w:noWrap w:val="0"/>
                  <w:vAlign w:val="center"/>
                </w:tcPr>
                <w:p w14:paraId="0B70C2C9">
                  <w:pPr>
                    <w:adjustRightInd w:val="0"/>
                    <w:snapToGrid w:val="0"/>
                    <w:jc w:val="center"/>
                    <w:rPr>
                      <w:b/>
                      <w:bCs/>
                      <w:color w:val="auto"/>
                    </w:rPr>
                  </w:pPr>
                </w:p>
              </w:tc>
              <w:tc>
                <w:tcPr>
                  <w:tcW w:w="4278" w:type="pct"/>
                  <w:noWrap w:val="0"/>
                  <w:vAlign w:val="center"/>
                </w:tcPr>
                <w:p w14:paraId="36E3B49B">
                  <w:pPr>
                    <w:widowControl/>
                    <w:snapToGrid w:val="0"/>
                    <w:textAlignment w:val="center"/>
                    <w:rPr>
                      <w:rFonts w:ascii="Arial" w:hAnsi="Arial" w:cs="Arial"/>
                      <w:color w:val="auto"/>
                      <w:szCs w:val="21"/>
                    </w:rPr>
                  </w:pPr>
                  <w:r>
                    <w:rPr>
                      <w:color w:val="auto"/>
                      <w:szCs w:val="21"/>
                    </w:rPr>
                    <w:t>区内规划的水域和防护绿地</w:t>
                  </w:r>
                  <w:r>
                    <w:rPr>
                      <w:rFonts w:hint="eastAsia"/>
                      <w:color w:val="auto"/>
                      <w:szCs w:val="21"/>
                    </w:rPr>
                    <w:t>，</w:t>
                  </w:r>
                  <w:r>
                    <w:rPr>
                      <w:color w:val="auto"/>
                      <w:szCs w:val="21"/>
                    </w:rPr>
                    <w:t>禁止与环境保护功能无关的建设活动。</w:t>
                  </w:r>
                </w:p>
              </w:tc>
            </w:tr>
            <w:tr w14:paraId="05D6DE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1" w:type="pct"/>
                  <w:gridSpan w:val="2"/>
                  <w:vMerge w:val="continue"/>
                  <w:noWrap w:val="0"/>
                  <w:vAlign w:val="center"/>
                </w:tcPr>
                <w:p w14:paraId="011F5CF5">
                  <w:pPr>
                    <w:adjustRightInd w:val="0"/>
                    <w:snapToGrid w:val="0"/>
                    <w:jc w:val="center"/>
                    <w:rPr>
                      <w:b/>
                      <w:bCs/>
                      <w:color w:val="auto"/>
                    </w:rPr>
                  </w:pPr>
                </w:p>
              </w:tc>
              <w:tc>
                <w:tcPr>
                  <w:tcW w:w="4278" w:type="pct"/>
                  <w:noWrap w:val="0"/>
                  <w:vAlign w:val="center"/>
                </w:tcPr>
                <w:p w14:paraId="682460A6">
                  <w:pPr>
                    <w:widowControl/>
                    <w:snapToGrid w:val="0"/>
                    <w:textAlignment w:val="center"/>
                    <w:rPr>
                      <w:rFonts w:ascii="Arial" w:hAnsi="Arial" w:cs="Arial"/>
                      <w:color w:val="auto"/>
                      <w:szCs w:val="21"/>
                    </w:rPr>
                  </w:pPr>
                  <w:r>
                    <w:rPr>
                      <w:color w:val="auto"/>
                      <w:szCs w:val="21"/>
                    </w:rPr>
                    <w:t>工业用地与居住用地、商住混合用地、学校之间须设置适当的空间隔离带。</w:t>
                  </w:r>
                </w:p>
              </w:tc>
            </w:tr>
          </w:tbl>
          <w:p w14:paraId="55DC803F">
            <w:pPr>
              <w:autoSpaceDE w:val="0"/>
              <w:autoSpaceDN w:val="0"/>
              <w:adjustRightInd w:val="0"/>
              <w:snapToGrid w:val="0"/>
              <w:spacing w:before="120" w:beforeLines="50" w:line="360" w:lineRule="auto"/>
              <w:ind w:firstLine="480" w:firstLineChars="200"/>
              <w:rPr>
                <w:color w:val="auto"/>
                <w:sz w:val="24"/>
              </w:rPr>
            </w:pPr>
            <w:r>
              <w:rPr>
                <w:rFonts w:hint="eastAsia"/>
                <w:color w:val="auto"/>
                <w:sz w:val="24"/>
              </w:rPr>
              <w:t>本</w:t>
            </w:r>
            <w:r>
              <w:rPr>
                <w:color w:val="auto"/>
                <w:sz w:val="24"/>
              </w:rPr>
              <w:t>项目为</w:t>
            </w:r>
            <w:r>
              <w:rPr>
                <w:rFonts w:hint="eastAsia"/>
                <w:color w:val="auto"/>
                <w:sz w:val="24"/>
                <w:lang w:eastAsia="zh-CN"/>
              </w:rPr>
              <w:t>热处理炉</w:t>
            </w:r>
            <w:r>
              <w:rPr>
                <w:rFonts w:hint="eastAsia"/>
                <w:color w:val="auto"/>
                <w:sz w:val="24"/>
              </w:rPr>
              <w:t>，</w:t>
            </w:r>
            <w:r>
              <w:rPr>
                <w:color w:val="auto"/>
                <w:sz w:val="24"/>
              </w:rPr>
              <w:t>行业类别属于</w:t>
            </w:r>
            <w:r>
              <w:rPr>
                <w:rFonts w:hint="eastAsia"/>
                <w:color w:val="auto"/>
                <w:sz w:val="24"/>
                <w:lang w:val="en-US" w:eastAsia="zh-CN"/>
              </w:rPr>
              <w:t>C3461烘炉、熔炉以及电炉制造</w:t>
            </w:r>
            <w:r>
              <w:rPr>
                <w:rFonts w:hint="eastAsia"/>
                <w:color w:val="auto"/>
                <w:sz w:val="24"/>
              </w:rPr>
              <w:t>，属于</w:t>
            </w:r>
            <w:r>
              <w:rPr>
                <w:rFonts w:hint="eastAsia"/>
                <w:color w:val="auto"/>
                <w:sz w:val="24"/>
                <w:lang w:eastAsia="zh-CN"/>
              </w:rPr>
              <w:t>热处理炉生产项目</w:t>
            </w:r>
            <w:r>
              <w:rPr>
                <w:rFonts w:hint="eastAsia"/>
                <w:color w:val="auto"/>
                <w:sz w:val="24"/>
              </w:rPr>
              <w:t>，不属于园区主导产业，也不属于园区禁止引入和限制引入的产业，属于允许引入类产业，项目位于</w:t>
            </w:r>
            <w:r>
              <w:rPr>
                <w:rFonts w:hint="eastAsia"/>
                <w:color w:val="auto"/>
                <w:sz w:val="24"/>
                <w:lang w:eastAsia="zh-CN"/>
              </w:rPr>
              <w:t>江苏省淮安市涟水县经济开发区生态路2号</w:t>
            </w:r>
            <w:r>
              <w:rPr>
                <w:rFonts w:hint="eastAsia"/>
                <w:color w:val="auto"/>
                <w:sz w:val="24"/>
              </w:rPr>
              <w:t>，属于工业用地，符合园区用地规划要求</w:t>
            </w:r>
            <w:r>
              <w:rPr>
                <w:color w:val="auto"/>
                <w:sz w:val="24"/>
              </w:rPr>
              <w:t>。</w:t>
            </w:r>
          </w:p>
          <w:p w14:paraId="3836F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p>
          <w:p w14:paraId="0A838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p>
          <w:p w14:paraId="6E94A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p>
          <w:p w14:paraId="7D247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p>
          <w:p w14:paraId="53742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p>
          <w:p w14:paraId="0223E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p>
          <w:p w14:paraId="38C2F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p>
          <w:p w14:paraId="7D68D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p>
          <w:p w14:paraId="5614F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2.</w:t>
            </w:r>
            <w:r>
              <w:rPr>
                <w:rFonts w:hint="default" w:ascii="Times New Roman" w:hAnsi="Times New Roman" w:cs="Times New Roman"/>
                <w:color w:val="auto"/>
                <w:sz w:val="24"/>
                <w:szCs w:val="24"/>
              </w:rPr>
              <w:t>与园区规划环评审查意见相符性分析</w:t>
            </w:r>
          </w:p>
          <w:p w14:paraId="76488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涟水开发区于2023年10月取得了江苏省</w:t>
            </w:r>
            <w:r>
              <w:rPr>
                <w:rFonts w:hint="default" w:ascii="Times New Roman" w:hAnsi="Times New Roman" w:cs="Times New Roman"/>
                <w:color w:val="auto"/>
                <w:sz w:val="24"/>
                <w:szCs w:val="24"/>
                <w:lang w:val="en-US" w:eastAsia="zh-CN"/>
              </w:rPr>
              <w:t>生态环境</w:t>
            </w:r>
            <w:r>
              <w:rPr>
                <w:rFonts w:hint="default" w:ascii="Times New Roman" w:hAnsi="Times New Roman" w:cs="Times New Roman"/>
                <w:color w:val="auto"/>
                <w:sz w:val="24"/>
                <w:szCs w:val="24"/>
              </w:rPr>
              <w:t>厅《关于江苏涟水经济开发区开发建设规划（2022</w:t>
            </w:r>
            <w:r>
              <w:rPr>
                <w:rFonts w:hint="eastAsia" w:cs="Times New Roman"/>
                <w:color w:val="auto"/>
                <w:sz w:val="24"/>
                <w:szCs w:val="24"/>
                <w:lang w:eastAsia="zh-CN"/>
              </w:rPr>
              <w:t>—</w:t>
            </w:r>
            <w:r>
              <w:rPr>
                <w:rFonts w:hint="default" w:ascii="Times New Roman" w:hAnsi="Times New Roman" w:cs="Times New Roman"/>
                <w:color w:val="auto"/>
                <w:sz w:val="24"/>
                <w:szCs w:val="24"/>
              </w:rPr>
              <w:t>2035年）环境影响报告书的审核意见》（苏环审〔2023〕81号），本项目与审查意见相符性分析见下表。</w:t>
            </w:r>
          </w:p>
          <w:p w14:paraId="2EAFA35F">
            <w:pPr>
              <w:pStyle w:val="973"/>
              <w:keepNext w:val="0"/>
              <w:keepLines w:val="0"/>
              <w:pageBreakBefore w:val="0"/>
              <w:widowControl/>
              <w:kinsoku/>
              <w:wordWrap/>
              <w:overflowPunct/>
              <w:topLinePunct w:val="0"/>
              <w:autoSpaceDE/>
              <w:autoSpaceDN/>
              <w:bidi w:val="0"/>
              <w:adjustRightInd/>
              <w:snapToGrid/>
              <w:spacing w:before="0" w:beforeLines="0"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color w:val="auto"/>
                <w:sz w:val="21"/>
                <w:szCs w:val="21"/>
              </w:rPr>
              <w:t>表1-2本项目与审查意</w:t>
            </w:r>
            <w:r>
              <w:rPr>
                <w:rFonts w:hint="eastAsia" w:ascii="宋体" w:hAnsi="宋体" w:eastAsia="宋体" w:cs="宋体"/>
                <w:b/>
                <w:bCs/>
                <w:color w:val="auto"/>
                <w:sz w:val="21"/>
                <w:szCs w:val="21"/>
              </w:rPr>
              <w:t>见相符性分析</w:t>
            </w:r>
          </w:p>
          <w:tbl>
            <w:tblPr>
              <w:tblStyle w:val="90"/>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7"/>
              <w:gridCol w:w="4225"/>
              <w:gridCol w:w="1827"/>
              <w:gridCol w:w="610"/>
            </w:tblGrid>
            <w:tr w14:paraId="5972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 w:type="pct"/>
                  <w:tcBorders>
                    <w:top w:val="single" w:color="auto" w:sz="12" w:space="0"/>
                    <w:left w:val="nil"/>
                    <w:bottom w:val="single" w:color="auto" w:sz="8" w:space="0"/>
                  </w:tcBorders>
                  <w:vAlign w:val="center"/>
                </w:tcPr>
                <w:p w14:paraId="3772933A">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987" w:type="pct"/>
                  <w:tcBorders>
                    <w:top w:val="single" w:color="auto" w:sz="12" w:space="0"/>
                    <w:bottom w:val="single" w:color="auto" w:sz="8" w:space="0"/>
                  </w:tcBorders>
                  <w:vAlign w:val="center"/>
                </w:tcPr>
                <w:p w14:paraId="33CA9648">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审查意见</w:t>
                  </w:r>
                </w:p>
              </w:tc>
              <w:tc>
                <w:tcPr>
                  <w:tcW w:w="1292" w:type="pct"/>
                  <w:tcBorders>
                    <w:top w:val="single" w:color="auto" w:sz="12" w:space="0"/>
                    <w:bottom w:val="single" w:color="auto" w:sz="8" w:space="0"/>
                  </w:tcBorders>
                  <w:vAlign w:val="center"/>
                </w:tcPr>
                <w:p w14:paraId="4CB6C66C">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w:t>
                  </w:r>
                </w:p>
              </w:tc>
              <w:tc>
                <w:tcPr>
                  <w:tcW w:w="431" w:type="pct"/>
                  <w:tcBorders>
                    <w:top w:val="single" w:color="auto" w:sz="12" w:space="0"/>
                    <w:bottom w:val="single" w:color="auto" w:sz="8" w:space="0"/>
                    <w:right w:val="nil"/>
                  </w:tcBorders>
                  <w:vAlign w:val="center"/>
                </w:tcPr>
                <w:p w14:paraId="4F41B453">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是否符合</w:t>
                  </w:r>
                </w:p>
              </w:tc>
            </w:tr>
            <w:tr w14:paraId="1168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 w:type="pct"/>
                  <w:tcBorders>
                    <w:top w:val="single" w:color="auto" w:sz="8" w:space="0"/>
                    <w:left w:val="nil"/>
                  </w:tcBorders>
                  <w:vAlign w:val="center"/>
                </w:tcPr>
                <w:p w14:paraId="69C16DD9">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987" w:type="pct"/>
                  <w:tcBorders>
                    <w:top w:val="single" w:color="auto" w:sz="8" w:space="0"/>
                  </w:tcBorders>
                  <w:vAlign w:val="center"/>
                </w:tcPr>
                <w:p w14:paraId="37221BF3">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严格空间管控，优化空间布局。落实《报告书》提出的现有环境问题整改措施，2025年底前，江苏快乐电源（涟水）有限公司限制扩大规模、涟水龙盛气体有限公司搬迁退让；淮安市亚森木业有限公司等11家企业仅允许实施规范化整治提升。强化工业企业退出和产业升级过程中的污染防治。开发区内绿地及水域在规划期内禁止开发利用。加强区内空间隔离带建设，西区工业用地与居住、商住混合用地、学校之间设置50米以上空间隔离带，或在该范围内布置办公等不产生噪声污染、废气排放的设施，并设置不少于20米的绿化隔离带，确保开发区产业布局与生态环境保护、人居环境安全相协调。</w:t>
                  </w:r>
                </w:p>
              </w:tc>
              <w:tc>
                <w:tcPr>
                  <w:tcW w:w="1292" w:type="pct"/>
                  <w:tcBorders>
                    <w:top w:val="single" w:color="auto" w:sz="8" w:space="0"/>
                  </w:tcBorders>
                  <w:vAlign w:val="center"/>
                </w:tcPr>
                <w:p w14:paraId="588D7F29">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本次项目位于</w:t>
                  </w:r>
                  <w:r>
                    <w:rPr>
                      <w:rFonts w:hint="eastAsia" w:ascii="Times New Roman" w:cs="Times New Roman"/>
                      <w:color w:val="auto"/>
                      <w:sz w:val="21"/>
                      <w:szCs w:val="21"/>
                      <w:lang w:eastAsia="zh-CN"/>
                    </w:rPr>
                    <w:t>江苏省淮安市涟水县经济开发区生态路2号</w:t>
                  </w:r>
                  <w:r>
                    <w:rPr>
                      <w:rFonts w:hint="default" w:ascii="Times New Roman" w:hAnsi="Times New Roman" w:cs="Times New Roman"/>
                      <w:color w:val="auto"/>
                      <w:sz w:val="21"/>
                      <w:szCs w:val="21"/>
                    </w:rPr>
                    <w:t>，属于工业用地。不在《报告书》提出的现有环境问题整改措施范围内。</w:t>
                  </w:r>
                </w:p>
              </w:tc>
              <w:tc>
                <w:tcPr>
                  <w:tcW w:w="431" w:type="pct"/>
                  <w:tcBorders>
                    <w:top w:val="single" w:color="auto" w:sz="8" w:space="0"/>
                    <w:right w:val="nil"/>
                  </w:tcBorders>
                  <w:vAlign w:val="center"/>
                </w:tcPr>
                <w:p w14:paraId="3EEF89BE">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7582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 w:type="pct"/>
                  <w:tcBorders>
                    <w:left w:val="nil"/>
                  </w:tcBorders>
                  <w:vAlign w:val="center"/>
                </w:tcPr>
                <w:p w14:paraId="5E0301C2">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987" w:type="pct"/>
                  <w:vAlign w:val="center"/>
                </w:tcPr>
                <w:p w14:paraId="5B031275">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严守环境质量底线，实施污染物排放限值限量管理。落实国家和江苏省关于大气、水、土壤、噪声污染防治、区域生态环境分区管控、工业园区（集中区）污染物排放限值限量管</w:t>
                  </w:r>
                  <w:r>
                    <w:rPr>
                      <w:rFonts w:hint="eastAsia" w:ascii="Times New Roman" w:cs="Times New Roman"/>
                      <w:color w:val="auto"/>
                      <w:sz w:val="21"/>
                      <w:szCs w:val="21"/>
                      <w:lang w:eastAsia="zh-CN"/>
                    </w:rPr>
                    <w:t>理等</w:t>
                  </w:r>
                  <w:r>
                    <w:rPr>
                      <w:rFonts w:hint="default" w:ascii="Times New Roman" w:hAnsi="Times New Roman" w:cs="Times New Roman"/>
                      <w:color w:val="auto"/>
                      <w:sz w:val="21"/>
                      <w:szCs w:val="21"/>
                    </w:rPr>
                    <w:t>相关要求，建立以环境质量为核心的污染物总量控制管理体系，实施主要污染物排放浓度和总量“双管控”。2025年，开发区环境空气细颗粒物（PM</w:t>
                  </w:r>
                  <w:r>
                    <w:rPr>
                      <w:rFonts w:hint="default" w:ascii="Times New Roman" w:hAnsi="Times New Roman" w:cs="Times New Roman"/>
                      <w:color w:val="auto"/>
                      <w:sz w:val="21"/>
                      <w:szCs w:val="21"/>
                      <w:vertAlign w:val="subscript"/>
                    </w:rPr>
                    <w:t>2.5</w:t>
                  </w:r>
                  <w:r>
                    <w:rPr>
                      <w:rFonts w:hint="default" w:ascii="Times New Roman" w:hAnsi="Times New Roman" w:cs="Times New Roman"/>
                      <w:color w:val="auto"/>
                      <w:sz w:val="21"/>
                      <w:szCs w:val="21"/>
                    </w:rPr>
                    <w:t>）年均浓度应达到29微克/立方米，盐河应稳定达到</w:t>
                  </w:r>
                  <w:r>
                    <w:rPr>
                      <w:rFonts w:hint="eastAsia" w:ascii="Times New Roman" w:cs="Times New Roman"/>
                      <w:color w:val="auto"/>
                      <w:sz w:val="21"/>
                      <w:szCs w:val="21"/>
                      <w:lang w:eastAsia="zh-CN"/>
                    </w:rPr>
                    <w:t>Ⅱ</w:t>
                  </w:r>
                  <w:r>
                    <w:rPr>
                      <w:rFonts w:hint="default" w:ascii="Times New Roman" w:hAnsi="Times New Roman" w:cs="Times New Roman"/>
                      <w:color w:val="auto"/>
                      <w:sz w:val="21"/>
                      <w:szCs w:val="21"/>
                    </w:rPr>
                    <w:t>、Ⅲ类水质标准。</w:t>
                  </w:r>
                </w:p>
              </w:tc>
              <w:tc>
                <w:tcPr>
                  <w:tcW w:w="1292" w:type="pct"/>
                  <w:vAlign w:val="center"/>
                </w:tcPr>
                <w:p w14:paraId="1DE872EB">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本次项目污染物排放执行园区总量控制管理相关要求，本次项目主要污染物排放浓度和总量双达标。</w:t>
                  </w:r>
                </w:p>
              </w:tc>
              <w:tc>
                <w:tcPr>
                  <w:tcW w:w="431" w:type="pct"/>
                  <w:tcBorders>
                    <w:right w:val="nil"/>
                  </w:tcBorders>
                  <w:vAlign w:val="center"/>
                </w:tcPr>
                <w:p w14:paraId="2E9BFAD8">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2FAA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8" w:type="pct"/>
                  <w:tcBorders>
                    <w:left w:val="nil"/>
                  </w:tcBorders>
                  <w:vAlign w:val="center"/>
                </w:tcPr>
                <w:p w14:paraId="1A89B303">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987" w:type="pct"/>
                  <w:vAlign w:val="center"/>
                </w:tcPr>
                <w:p w14:paraId="117FD530">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强源头治理，协同推进减污降碳。严格落实生态环境准入清单（附件2），以及《报告书》提出的生态环境准入要求，严格限制与主导产业不相关且排污负荷大的项目入区，执行最严格的行业废水、废气排放控制要求。强化企业特征污染物排放控制、高效治理设施建设以及精细化管控，引进项目的生产工艺、设备，以及单位产品水耗、能耗、污染物排放和资源利用效率等应达到同行业国内先进水平。全面开展清洁生产审核，推动重点行业依法实施强制性审核，引导其他行业自觉自愿开展审核，不断提高现有企业清洁生产和污染治理水平。根据国家和地方碳减排、碳达峰行动方案和路径要求，优化产业结构、能源结构等规划内容，推进减污降碳协同增效。</w:t>
                  </w:r>
                </w:p>
              </w:tc>
              <w:tc>
                <w:tcPr>
                  <w:tcW w:w="1292" w:type="pct"/>
                  <w:vAlign w:val="center"/>
                </w:tcPr>
                <w:p w14:paraId="32CD5525">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本项目为</w:t>
                  </w:r>
                  <w:r>
                    <w:rPr>
                      <w:rFonts w:hint="eastAsia" w:ascii="Times New Roman" w:cs="Times New Roman"/>
                      <w:color w:val="auto"/>
                      <w:sz w:val="21"/>
                      <w:szCs w:val="21"/>
                      <w:lang w:val="en-US" w:eastAsia="zh-CN"/>
                    </w:rPr>
                    <w:t>热处理炉生产项目。</w:t>
                  </w:r>
                </w:p>
                <w:p w14:paraId="413A559E">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生产工艺、设备以及单位产品水耗、能耗、污染物排放和资源利用效率达到同行业国内先进水平</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不属于园区禁止引入和限制引入类项目，符合园区产业准入条件。</w:t>
                  </w:r>
                </w:p>
              </w:tc>
              <w:tc>
                <w:tcPr>
                  <w:tcW w:w="431" w:type="pct"/>
                  <w:tcBorders>
                    <w:right w:val="nil"/>
                  </w:tcBorders>
                  <w:vAlign w:val="center"/>
                </w:tcPr>
                <w:p w14:paraId="707BF3D2">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3D2C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 w:type="pct"/>
                  <w:tcBorders>
                    <w:left w:val="nil"/>
                  </w:tcBorders>
                  <w:vAlign w:val="center"/>
                </w:tcPr>
                <w:p w14:paraId="1A43FDA2">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987" w:type="pct"/>
                  <w:vAlign w:val="center"/>
                </w:tcPr>
                <w:p w14:paraId="3052536C">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完善环境基础设施建设，提高基础设施运行效能。加快推进西区</w:t>
                  </w:r>
                  <w:r>
                    <w:rPr>
                      <w:rFonts w:hint="eastAsia" w:ascii="Times New Roman" w:cs="Times New Roman"/>
                      <w:color w:val="auto"/>
                      <w:sz w:val="21"/>
                      <w:szCs w:val="21"/>
                      <w:lang w:eastAsia="zh-CN"/>
                    </w:rPr>
                    <w:t>污水处理厂</w:t>
                  </w:r>
                  <w:r>
                    <w:rPr>
                      <w:rFonts w:hint="default" w:ascii="Times New Roman" w:hAnsi="Times New Roman" w:cs="Times New Roman"/>
                      <w:color w:val="auto"/>
                      <w:sz w:val="21"/>
                      <w:szCs w:val="21"/>
                    </w:rPr>
                    <w:t>中水回用设施及回用管网建设，2025年底前建成二支大沟生态安全缓冲区，改造建成2万吨/日工业污水处理设施、1万吨/日中水回用工程，确保工业废水与生活污水分类收集、分质处理。开展区内入河排污口排查及规范化整治，建立名录，强化日常监管。加强园区固体废物减量化、资源化、无害化处理，一般工业固废、危险废物应依法依规收集、处理处置，做到“就地分类收集、就近转移处置”。</w:t>
                  </w:r>
                </w:p>
              </w:tc>
              <w:tc>
                <w:tcPr>
                  <w:tcW w:w="1292" w:type="pct"/>
                  <w:vAlign w:val="center"/>
                </w:tcPr>
                <w:p w14:paraId="52BF1754">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本项目生活污水经化粪池处理后接管至涟水经济开发区西区污水处理厂集中处理。本次项目一般工业固废、危险废物分类收集、暂存并委托处理。</w:t>
                  </w:r>
                </w:p>
              </w:tc>
              <w:tc>
                <w:tcPr>
                  <w:tcW w:w="431" w:type="pct"/>
                  <w:tcBorders>
                    <w:right w:val="nil"/>
                  </w:tcBorders>
                  <w:vAlign w:val="center"/>
                </w:tcPr>
                <w:p w14:paraId="518189C7">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3705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 w:type="pct"/>
                  <w:tcBorders>
                    <w:left w:val="nil"/>
                  </w:tcBorders>
                  <w:vAlign w:val="center"/>
                </w:tcPr>
                <w:p w14:paraId="5A5DCCEF">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987" w:type="pct"/>
                  <w:vAlign w:val="center"/>
                </w:tcPr>
                <w:p w14:paraId="4D9D798C">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立健全环境监测监控体系。开展包括环境空气、地表水、地下水、土壤、底泥等环境要素的长期跟踪监测与管理。结合区域跟踪监测情况，动态调整开发区开发建设规模和时序进度，优化生态环境保护措施，确保区域生态环境质量不恶化。探索开展新污染物环境本底调查监测，依法公开新污染物信息。积极推进氟化物污染物排放及水环境质量的监测监控</w:t>
                  </w:r>
                  <w:r>
                    <w:rPr>
                      <w:rFonts w:hint="eastAsia" w:ascii="Times New Roman" w:cs="Times New Roman"/>
                      <w:color w:val="auto"/>
                      <w:sz w:val="21"/>
                      <w:szCs w:val="21"/>
                      <w:lang w:eastAsia="zh-CN"/>
                    </w:rPr>
                    <w:t>，在</w:t>
                  </w:r>
                  <w:r>
                    <w:rPr>
                      <w:rFonts w:hint="default" w:ascii="Times New Roman" w:hAnsi="Times New Roman" w:cs="Times New Roman"/>
                      <w:color w:val="auto"/>
                      <w:sz w:val="21"/>
                      <w:szCs w:val="21"/>
                    </w:rPr>
                    <w:t>园区重点涉氟企业雨水污水排放口完成氟化物自动监控系统安装，并与省、市平台联网。指导区内企业规范安装在线监测设备并联网，推进区内排污许可重点管理单位自动监测全覆盖；暂不具备安装在线监测设备条件的企业，应做好委托监测工作。</w:t>
                  </w:r>
                </w:p>
              </w:tc>
              <w:tc>
                <w:tcPr>
                  <w:tcW w:w="1292" w:type="pct"/>
                  <w:vAlign w:val="center"/>
                </w:tcPr>
                <w:p w14:paraId="451F8C4F">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本项目不涉及污染因子氟化物。废气、废水排口均加强污染源监管，确保污染物稳定达标排放。本项目将按排污许可要求委托有资质的检测公司开展监测工作。</w:t>
                  </w:r>
                </w:p>
              </w:tc>
              <w:tc>
                <w:tcPr>
                  <w:tcW w:w="431" w:type="pct"/>
                  <w:tcBorders>
                    <w:right w:val="nil"/>
                  </w:tcBorders>
                  <w:vAlign w:val="center"/>
                </w:tcPr>
                <w:p w14:paraId="783DE5B0">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44BA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 w:type="pct"/>
                  <w:tcBorders>
                    <w:left w:val="nil"/>
                  </w:tcBorders>
                  <w:vAlign w:val="center"/>
                </w:tcPr>
                <w:p w14:paraId="52F467C2">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987" w:type="pct"/>
                  <w:vAlign w:val="center"/>
                </w:tcPr>
                <w:p w14:paraId="35CEA777">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健全环境风险防控体系，提升环境应急能力。完善开发区风险防控体系建设，确保事故废水不进入外环境。加强环境应急基础设施建设，配备充足的应急装备物资，形成环境应急救援能力。健全环境风险评估和应急预案制度，定期开展环境应急演练，完善环境应急响应联动机制，提升应急实战水平。建立突发环境事件隐患排查长效机制，定期排查突发环境事件隐患，建立隐患清单并督促整改到位，保障区域环境安全。重点关注并督促指导涉重金属企业构筑“风险单元－管网、应急池－厂界”环境风险防控体系，严防涉重金属突发水污染事件</w:t>
                  </w:r>
                  <w:r>
                    <w:rPr>
                      <w:rFonts w:hint="default" w:ascii="Times New Roman" w:hAnsi="Times New Roman" w:cs="Times New Roman"/>
                      <w:color w:val="auto"/>
                      <w:sz w:val="21"/>
                      <w:szCs w:val="21"/>
                      <w:lang w:eastAsia="zh-CN"/>
                    </w:rPr>
                    <w:t>。</w:t>
                  </w:r>
                </w:p>
              </w:tc>
              <w:tc>
                <w:tcPr>
                  <w:tcW w:w="1292" w:type="pct"/>
                  <w:vAlign w:val="center"/>
                </w:tcPr>
                <w:p w14:paraId="118B0FCE">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企业将针对本次项目，进行全场突发环境事件应急预案的编制，完善环境应急措施，并将应急装备和储备物资纳入储备体系，积极响应市、县、园区突发环境事件应急响应体系，组织有针对性的应急演练，从而提高应急处置能力，并及时进行备案。</w:t>
                  </w:r>
                </w:p>
              </w:tc>
              <w:tc>
                <w:tcPr>
                  <w:tcW w:w="431" w:type="pct"/>
                  <w:tcBorders>
                    <w:right w:val="nil"/>
                  </w:tcBorders>
                  <w:vAlign w:val="center"/>
                </w:tcPr>
                <w:p w14:paraId="7951D33D">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bl>
          <w:p w14:paraId="29F72A26">
            <w:pPr>
              <w:adjustRightInd w:val="0"/>
              <w:snapToGrid w:val="0"/>
              <w:spacing w:line="360" w:lineRule="auto"/>
              <w:ind w:firstLine="480" w:firstLineChars="200"/>
              <w:rPr>
                <w:color w:val="auto"/>
                <w:kern w:val="0"/>
                <w:szCs w:val="21"/>
              </w:rPr>
            </w:pPr>
            <w:r>
              <w:rPr>
                <w:rFonts w:hint="default" w:ascii="Times New Roman" w:hAnsi="Times New Roman" w:cs="Times New Roman"/>
                <w:color w:val="auto"/>
                <w:sz w:val="24"/>
                <w:szCs w:val="24"/>
              </w:rPr>
              <w:t>综上所述，本项目符合开发区环境保护的总体要求，符合</w:t>
            </w:r>
            <w:r>
              <w:rPr>
                <w:rFonts w:hint="default" w:ascii="Times New Roman" w:hAnsi="Times New Roman" w:eastAsia="宋体" w:cs="Times New Roman"/>
                <w:color w:val="auto"/>
                <w:kern w:val="2"/>
                <w:sz w:val="24"/>
                <w:szCs w:val="24"/>
                <w:lang w:val="en-US" w:eastAsia="zh-CN" w:bidi="ar-SA"/>
              </w:rPr>
              <w:t>《江苏涟水经济开发区开发建设规划（2022-2035）环境影响报告书》</w:t>
            </w:r>
            <w:r>
              <w:rPr>
                <w:rFonts w:hint="default" w:ascii="Times New Roman" w:hAnsi="Times New Roman" w:cs="Times New Roman"/>
                <w:color w:val="auto"/>
                <w:sz w:val="24"/>
                <w:szCs w:val="24"/>
              </w:rPr>
              <w:t>结论及审查意见，符合生态环境准入要求</w:t>
            </w:r>
            <w:r>
              <w:rPr>
                <w:rFonts w:hint="default" w:ascii="Times New Roman" w:hAnsi="Times New Roman" w:cs="Times New Roman"/>
                <w:color w:val="auto"/>
                <w:sz w:val="24"/>
                <w:szCs w:val="24"/>
                <w:lang w:eastAsia="zh-CN"/>
              </w:rPr>
              <w:t>。</w:t>
            </w:r>
          </w:p>
        </w:tc>
      </w:tr>
      <w:tr w14:paraId="21078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1431" w:type="dxa"/>
            <w:vAlign w:val="center"/>
          </w:tcPr>
          <w:p w14:paraId="684A99D6">
            <w:pPr>
              <w:autoSpaceDE w:val="0"/>
              <w:autoSpaceDN w:val="0"/>
              <w:adjustRightInd w:val="0"/>
              <w:snapToGrid w:val="0"/>
              <w:jc w:val="center"/>
              <w:rPr>
                <w:color w:val="auto"/>
                <w:kern w:val="0"/>
                <w:sz w:val="24"/>
              </w:rPr>
            </w:pPr>
            <w:r>
              <w:rPr>
                <w:color w:val="auto"/>
                <w:kern w:val="0"/>
                <w:sz w:val="24"/>
              </w:rPr>
              <w:t>其他符合性分析</w:t>
            </w:r>
          </w:p>
        </w:tc>
        <w:tc>
          <w:tcPr>
            <w:tcW w:w="7439" w:type="dxa"/>
            <w:gridSpan w:val="3"/>
            <w:vAlign w:val="center"/>
          </w:tcPr>
          <w:p w14:paraId="2D98E3B0">
            <w:pPr>
              <w:tabs>
                <w:tab w:val="left" w:pos="720"/>
              </w:tabs>
              <w:adjustRightInd w:val="0"/>
              <w:snapToGrid w:val="0"/>
              <w:spacing w:line="360" w:lineRule="auto"/>
              <w:rPr>
                <w:b/>
                <w:color w:val="auto"/>
                <w:sz w:val="24"/>
              </w:rPr>
            </w:pPr>
            <w:r>
              <w:rPr>
                <w:rFonts w:hint="eastAsia"/>
                <w:b/>
                <w:color w:val="auto"/>
                <w:sz w:val="24"/>
              </w:rPr>
              <w:t>1.3</w:t>
            </w:r>
            <w:r>
              <w:rPr>
                <w:b/>
                <w:color w:val="auto"/>
                <w:sz w:val="24"/>
              </w:rPr>
              <w:t>、产业政策相符性</w:t>
            </w:r>
          </w:p>
          <w:p w14:paraId="3039397B">
            <w:pPr>
              <w:tabs>
                <w:tab w:val="left" w:pos="720"/>
              </w:tabs>
              <w:adjustRightInd w:val="0"/>
              <w:snapToGrid w:val="0"/>
              <w:spacing w:line="360" w:lineRule="auto"/>
              <w:ind w:firstLine="480" w:firstLineChars="200"/>
              <w:rPr>
                <w:color w:val="auto"/>
                <w:sz w:val="24"/>
              </w:rPr>
            </w:pPr>
            <w:r>
              <w:rPr>
                <w:color w:val="auto"/>
                <w:sz w:val="24"/>
              </w:rPr>
              <w:t>本项目主要为</w:t>
            </w:r>
            <w:r>
              <w:rPr>
                <w:rFonts w:hint="eastAsia"/>
                <w:color w:val="auto"/>
                <w:sz w:val="24"/>
              </w:rPr>
              <w:t>烘炉、熔炉以及电炉</w:t>
            </w:r>
            <w:r>
              <w:rPr>
                <w:rFonts w:hint="eastAsia"/>
                <w:color w:val="auto"/>
                <w:sz w:val="24"/>
                <w:lang w:eastAsia="zh-CN"/>
              </w:rPr>
              <w:t>制造</w:t>
            </w:r>
            <w:r>
              <w:rPr>
                <w:color w:val="auto"/>
                <w:sz w:val="24"/>
              </w:rPr>
              <w:t>，对照《产业结构调整指导目录（20</w:t>
            </w:r>
            <w:r>
              <w:rPr>
                <w:rFonts w:hint="eastAsia"/>
                <w:color w:val="auto"/>
                <w:sz w:val="24"/>
              </w:rPr>
              <w:t>24</w:t>
            </w:r>
            <w:r>
              <w:rPr>
                <w:color w:val="auto"/>
                <w:sz w:val="24"/>
              </w:rPr>
              <w:t>年本）》，不属于其中的限制类和淘汰类项目。</w:t>
            </w:r>
          </w:p>
          <w:p w14:paraId="7E6B5A19">
            <w:pPr>
              <w:tabs>
                <w:tab w:val="left" w:pos="720"/>
              </w:tabs>
              <w:adjustRightInd w:val="0"/>
              <w:snapToGrid w:val="0"/>
              <w:spacing w:line="360" w:lineRule="auto"/>
              <w:ind w:firstLine="480" w:firstLineChars="200"/>
              <w:rPr>
                <w:color w:val="auto"/>
                <w:sz w:val="24"/>
              </w:rPr>
            </w:pPr>
            <w:r>
              <w:rPr>
                <w:color w:val="auto"/>
                <w:sz w:val="24"/>
              </w:rPr>
              <w:t>对照《江苏省产业结构调整限制、淘汰和禁止目录》（苏办发</w:t>
            </w:r>
            <w:r>
              <w:rPr>
                <w:rFonts w:hint="eastAsia"/>
                <w:color w:val="auto"/>
                <w:sz w:val="24"/>
                <w:lang w:eastAsia="zh-CN"/>
              </w:rPr>
              <w:t>〔2018〕32号</w:t>
            </w:r>
            <w:r>
              <w:rPr>
                <w:color w:val="auto"/>
                <w:sz w:val="24"/>
              </w:rPr>
              <w:t>），本项目不属于限制类、淘汰类。</w:t>
            </w:r>
          </w:p>
          <w:p w14:paraId="1A205793">
            <w:pPr>
              <w:tabs>
                <w:tab w:val="left" w:pos="720"/>
              </w:tabs>
              <w:adjustRightInd w:val="0"/>
              <w:snapToGrid w:val="0"/>
              <w:spacing w:line="360" w:lineRule="auto"/>
              <w:ind w:firstLine="480" w:firstLineChars="200"/>
              <w:rPr>
                <w:color w:val="auto"/>
                <w:sz w:val="24"/>
              </w:rPr>
            </w:pPr>
            <w:r>
              <w:rPr>
                <w:color w:val="auto"/>
                <w:sz w:val="24"/>
              </w:rPr>
              <w:t>故本次新建项目符合国家及地方的产业政策，该项目</w:t>
            </w:r>
            <w:r>
              <w:rPr>
                <w:rFonts w:hint="eastAsia"/>
                <w:color w:val="auto"/>
                <w:sz w:val="24"/>
              </w:rPr>
              <w:t>2025</w:t>
            </w:r>
            <w:r>
              <w:rPr>
                <w:color w:val="auto"/>
                <w:sz w:val="24"/>
              </w:rPr>
              <w:t>年</w:t>
            </w:r>
            <w:r>
              <w:rPr>
                <w:rFonts w:hint="eastAsia"/>
                <w:color w:val="auto"/>
                <w:sz w:val="24"/>
                <w:lang w:val="en-US" w:eastAsia="zh-CN"/>
              </w:rPr>
              <w:t>9</w:t>
            </w:r>
            <w:r>
              <w:rPr>
                <w:color w:val="auto"/>
                <w:sz w:val="24"/>
              </w:rPr>
              <w:t>月</w:t>
            </w:r>
            <w:r>
              <w:rPr>
                <w:rFonts w:hint="eastAsia"/>
                <w:color w:val="auto"/>
                <w:sz w:val="24"/>
                <w:lang w:val="en-US" w:eastAsia="zh-CN"/>
              </w:rPr>
              <w:t>16</w:t>
            </w:r>
            <w:r>
              <w:rPr>
                <w:color w:val="auto"/>
                <w:sz w:val="24"/>
              </w:rPr>
              <w:t>日由</w:t>
            </w:r>
            <w:r>
              <w:rPr>
                <w:rFonts w:hint="eastAsia"/>
                <w:color w:val="auto"/>
                <w:sz w:val="24"/>
                <w:lang w:val="en-US" w:eastAsia="zh-CN"/>
              </w:rPr>
              <w:t>江苏涟水经济开发区管理委员会</w:t>
            </w:r>
            <w:r>
              <w:rPr>
                <w:color w:val="auto"/>
                <w:sz w:val="24"/>
              </w:rPr>
              <w:t>备案，备案证号：涟</w:t>
            </w:r>
            <w:r>
              <w:rPr>
                <w:rFonts w:hint="eastAsia"/>
                <w:color w:val="auto"/>
                <w:sz w:val="24"/>
                <w:lang w:val="en-US" w:eastAsia="zh-CN"/>
              </w:rPr>
              <w:t>区开发</w:t>
            </w:r>
            <w:r>
              <w:rPr>
                <w:color w:val="auto"/>
                <w:sz w:val="24"/>
              </w:rPr>
              <w:t>备〔</w:t>
            </w:r>
            <w:r>
              <w:rPr>
                <w:rFonts w:hint="eastAsia"/>
                <w:color w:val="auto"/>
                <w:sz w:val="24"/>
              </w:rPr>
              <w:t>2025</w:t>
            </w:r>
            <w:r>
              <w:rPr>
                <w:color w:val="auto"/>
                <w:sz w:val="24"/>
              </w:rPr>
              <w:t>〕</w:t>
            </w:r>
            <w:r>
              <w:rPr>
                <w:rFonts w:hint="eastAsia"/>
                <w:color w:val="auto"/>
                <w:sz w:val="24"/>
                <w:lang w:val="en-US" w:eastAsia="zh-CN"/>
              </w:rPr>
              <w:t>141</w:t>
            </w:r>
            <w:r>
              <w:rPr>
                <w:color w:val="auto"/>
                <w:sz w:val="24"/>
              </w:rPr>
              <w:t>号，项目代码：</w:t>
            </w:r>
            <w:r>
              <w:rPr>
                <w:rFonts w:hint="eastAsia"/>
                <w:color w:val="auto"/>
                <w:sz w:val="24"/>
                <w:lang w:eastAsia="zh-CN"/>
              </w:rPr>
              <w:t>2505-320860-89-01-426982</w:t>
            </w:r>
            <w:r>
              <w:rPr>
                <w:color w:val="auto"/>
                <w:sz w:val="24"/>
              </w:rPr>
              <w:t>。</w:t>
            </w:r>
          </w:p>
          <w:p w14:paraId="422BE546">
            <w:pPr>
              <w:tabs>
                <w:tab w:val="left" w:pos="720"/>
              </w:tabs>
              <w:adjustRightInd w:val="0"/>
              <w:snapToGrid w:val="0"/>
              <w:spacing w:line="360" w:lineRule="auto"/>
              <w:rPr>
                <w:b/>
                <w:color w:val="auto"/>
                <w:sz w:val="24"/>
              </w:rPr>
            </w:pPr>
            <w:r>
              <w:rPr>
                <w:rFonts w:hint="eastAsia"/>
                <w:b/>
                <w:color w:val="auto"/>
                <w:sz w:val="24"/>
              </w:rPr>
              <w:t>1.4</w:t>
            </w:r>
            <w:r>
              <w:rPr>
                <w:b/>
                <w:color w:val="auto"/>
                <w:sz w:val="24"/>
              </w:rPr>
              <w:t>、</w:t>
            </w:r>
            <w:r>
              <w:rPr>
                <w:rFonts w:hint="eastAsia"/>
                <w:b/>
                <w:color w:val="auto"/>
                <w:sz w:val="24"/>
              </w:rPr>
              <w:t>用地</w:t>
            </w:r>
            <w:r>
              <w:rPr>
                <w:b/>
                <w:color w:val="auto"/>
                <w:sz w:val="24"/>
              </w:rPr>
              <w:t>规划相符性分析</w:t>
            </w:r>
          </w:p>
          <w:p w14:paraId="3683F499">
            <w:pPr>
              <w:tabs>
                <w:tab w:val="left" w:pos="720"/>
              </w:tabs>
              <w:adjustRightInd w:val="0"/>
              <w:snapToGrid w:val="0"/>
              <w:spacing w:line="360" w:lineRule="auto"/>
              <w:ind w:firstLine="480" w:firstLineChars="200"/>
              <w:rPr>
                <w:color w:val="auto"/>
                <w:kern w:val="0"/>
                <w:sz w:val="24"/>
              </w:rPr>
            </w:pPr>
            <w:r>
              <w:rPr>
                <w:color w:val="auto"/>
                <w:kern w:val="0"/>
                <w:sz w:val="24"/>
              </w:rPr>
              <w:t>对照《国土资源部、国家发展和改革委员会关于发布实施</w:t>
            </w:r>
            <w:r>
              <w:rPr>
                <w:rFonts w:hint="eastAsia"/>
                <w:color w:val="auto"/>
                <w:kern w:val="0"/>
                <w:sz w:val="24"/>
                <w:lang w:eastAsia="zh-CN"/>
              </w:rPr>
              <w:t>〈</w:t>
            </w:r>
            <w:r>
              <w:rPr>
                <w:color w:val="auto"/>
                <w:kern w:val="0"/>
                <w:sz w:val="24"/>
              </w:rPr>
              <w:t>限制用地项目目录（2012年本）</w:t>
            </w:r>
            <w:r>
              <w:rPr>
                <w:rFonts w:hint="eastAsia"/>
                <w:color w:val="auto"/>
                <w:kern w:val="0"/>
                <w:sz w:val="24"/>
                <w:lang w:eastAsia="zh-CN"/>
              </w:rPr>
              <w:t>〉</w:t>
            </w:r>
            <w:r>
              <w:rPr>
                <w:color w:val="auto"/>
                <w:kern w:val="0"/>
                <w:sz w:val="24"/>
              </w:rPr>
              <w:t>和</w:t>
            </w:r>
            <w:r>
              <w:rPr>
                <w:rFonts w:hint="eastAsia"/>
                <w:color w:val="auto"/>
                <w:kern w:val="0"/>
                <w:sz w:val="24"/>
                <w:lang w:eastAsia="zh-CN"/>
              </w:rPr>
              <w:t>〈</w:t>
            </w:r>
            <w:r>
              <w:rPr>
                <w:color w:val="auto"/>
                <w:kern w:val="0"/>
                <w:sz w:val="24"/>
              </w:rPr>
              <w:t>禁止用地项目目录（2012年本）</w:t>
            </w:r>
            <w:r>
              <w:rPr>
                <w:rFonts w:hint="eastAsia"/>
                <w:color w:val="auto"/>
                <w:kern w:val="0"/>
                <w:sz w:val="24"/>
                <w:lang w:eastAsia="zh-CN"/>
              </w:rPr>
              <w:t>〉的通知》</w:t>
            </w:r>
            <w:r>
              <w:rPr>
                <w:color w:val="auto"/>
                <w:kern w:val="0"/>
                <w:sz w:val="24"/>
              </w:rPr>
              <w:t>（国土资发〔2012〕98号）和《关于发布实施</w:t>
            </w:r>
            <w:r>
              <w:rPr>
                <w:rFonts w:hint="eastAsia"/>
                <w:color w:val="auto"/>
                <w:kern w:val="0"/>
                <w:sz w:val="24"/>
                <w:lang w:eastAsia="zh-CN"/>
              </w:rPr>
              <w:t>〈</w:t>
            </w:r>
            <w:r>
              <w:rPr>
                <w:color w:val="auto"/>
                <w:kern w:val="0"/>
                <w:sz w:val="24"/>
              </w:rPr>
              <w:t>江苏省限制用地项目目录（2013年本）</w:t>
            </w:r>
            <w:r>
              <w:rPr>
                <w:rFonts w:hint="eastAsia"/>
                <w:color w:val="auto"/>
                <w:kern w:val="0"/>
                <w:sz w:val="24"/>
                <w:lang w:eastAsia="zh-CN"/>
              </w:rPr>
              <w:t>〉</w:t>
            </w:r>
            <w:r>
              <w:rPr>
                <w:color w:val="auto"/>
                <w:kern w:val="0"/>
                <w:sz w:val="24"/>
              </w:rPr>
              <w:t>和</w:t>
            </w:r>
            <w:r>
              <w:rPr>
                <w:rFonts w:hint="eastAsia"/>
                <w:color w:val="auto"/>
                <w:kern w:val="0"/>
                <w:sz w:val="24"/>
                <w:lang w:eastAsia="zh-CN"/>
              </w:rPr>
              <w:t>〈</w:t>
            </w:r>
            <w:r>
              <w:rPr>
                <w:color w:val="auto"/>
                <w:kern w:val="0"/>
                <w:sz w:val="24"/>
              </w:rPr>
              <w:t>江苏省禁止用地项目目录（2013年本）</w:t>
            </w:r>
            <w:r>
              <w:rPr>
                <w:rFonts w:hint="eastAsia"/>
                <w:color w:val="auto"/>
                <w:kern w:val="0"/>
                <w:sz w:val="24"/>
                <w:lang w:eastAsia="zh-CN"/>
              </w:rPr>
              <w:t>〉的通知》</w:t>
            </w:r>
            <w:r>
              <w:rPr>
                <w:color w:val="auto"/>
                <w:kern w:val="0"/>
                <w:sz w:val="24"/>
              </w:rPr>
              <w:t>（苏国土资发〔2013〕323号），本项目不属于限制和禁止用地项目。本项目用地属于</w:t>
            </w:r>
            <w:r>
              <w:rPr>
                <w:rFonts w:hint="eastAsia"/>
                <w:color w:val="auto"/>
                <w:kern w:val="0"/>
                <w:sz w:val="24"/>
                <w:lang w:val="en-US" w:eastAsia="zh-CN"/>
              </w:rPr>
              <w:t>涟水经济技术开发区</w:t>
            </w:r>
            <w:r>
              <w:rPr>
                <w:rFonts w:hint="eastAsia"/>
                <w:color w:val="auto"/>
                <w:kern w:val="0"/>
                <w:sz w:val="24"/>
              </w:rPr>
              <w:t>规划范围内，项目所在用地为</w:t>
            </w:r>
            <w:r>
              <w:rPr>
                <w:rFonts w:hint="eastAsia"/>
                <w:color w:val="auto"/>
                <w:kern w:val="0"/>
                <w:sz w:val="24"/>
                <w:lang w:eastAsia="zh-CN"/>
              </w:rPr>
              <w:t>工业用地</w:t>
            </w:r>
            <w:r>
              <w:rPr>
                <w:rFonts w:hint="eastAsia"/>
                <w:color w:val="auto"/>
                <w:kern w:val="0"/>
                <w:sz w:val="24"/>
              </w:rPr>
              <w:t>，</w:t>
            </w:r>
            <w:r>
              <w:rPr>
                <w:color w:val="auto"/>
                <w:kern w:val="0"/>
                <w:sz w:val="24"/>
              </w:rPr>
              <w:t>符合相关要求。</w:t>
            </w:r>
          </w:p>
          <w:p w14:paraId="73F91F21">
            <w:pPr>
              <w:tabs>
                <w:tab w:val="left" w:pos="720"/>
              </w:tabs>
              <w:adjustRightInd w:val="0"/>
              <w:snapToGrid w:val="0"/>
              <w:spacing w:line="360" w:lineRule="auto"/>
              <w:rPr>
                <w:b/>
                <w:color w:val="auto"/>
                <w:sz w:val="24"/>
              </w:rPr>
            </w:pPr>
            <w:r>
              <w:rPr>
                <w:rFonts w:hint="eastAsia"/>
                <w:b/>
                <w:bCs/>
                <w:color w:val="auto"/>
                <w:kern w:val="0"/>
                <w:sz w:val="24"/>
              </w:rPr>
              <w:t>1.5</w:t>
            </w:r>
            <w:r>
              <w:rPr>
                <w:b/>
                <w:bCs/>
                <w:color w:val="auto"/>
                <w:kern w:val="0"/>
                <w:sz w:val="24"/>
              </w:rPr>
              <w:t>、</w:t>
            </w:r>
            <w:r>
              <w:rPr>
                <w:rFonts w:hint="eastAsia"/>
                <w:b/>
                <w:bCs/>
                <w:color w:val="auto"/>
                <w:kern w:val="0"/>
                <w:sz w:val="24"/>
              </w:rPr>
              <w:t>与</w:t>
            </w:r>
            <w:r>
              <w:rPr>
                <w:b/>
                <w:color w:val="auto"/>
                <w:sz w:val="24"/>
              </w:rPr>
              <w:t>“三线一单”相符性分析</w:t>
            </w:r>
          </w:p>
          <w:p w14:paraId="141FD97C">
            <w:pPr>
              <w:tabs>
                <w:tab w:val="left" w:pos="720"/>
              </w:tabs>
              <w:adjustRightInd w:val="0"/>
              <w:snapToGrid w:val="0"/>
              <w:spacing w:line="360" w:lineRule="auto"/>
              <w:ind w:firstLine="480" w:firstLineChars="200"/>
              <w:rPr>
                <w:bCs/>
                <w:color w:val="auto"/>
                <w:sz w:val="24"/>
              </w:rPr>
            </w:pPr>
            <w:r>
              <w:rPr>
                <w:bCs/>
                <w:color w:val="auto"/>
                <w:sz w:val="24"/>
              </w:rPr>
              <w:t>根据生态环境部《关于以改善环境质量为核心加强环境影响评价管理的通知》（环评</w:t>
            </w:r>
            <w:r>
              <w:rPr>
                <w:rFonts w:hint="eastAsia"/>
                <w:bCs/>
                <w:color w:val="auto"/>
                <w:sz w:val="24"/>
                <w:lang w:eastAsia="zh-CN"/>
              </w:rPr>
              <w:t>〔2016〕150号</w:t>
            </w:r>
            <w:r>
              <w:rPr>
                <w:bCs/>
                <w:color w:val="auto"/>
                <w:sz w:val="24"/>
              </w:rPr>
              <w:t>），为适应以改善环境质量为核心的环境管理要求，切实加强环境影响评价（以下简称环评）管理，落实</w:t>
            </w:r>
            <w:r>
              <w:rPr>
                <w:rFonts w:hint="eastAsia"/>
                <w:bCs/>
                <w:color w:val="auto"/>
                <w:sz w:val="24"/>
              </w:rPr>
              <w:t>“</w:t>
            </w:r>
            <w:r>
              <w:rPr>
                <w:bCs/>
                <w:color w:val="auto"/>
                <w:sz w:val="24"/>
              </w:rPr>
              <w:t>生态保护红线、环境质量底线、资源利用上线和环境准入负面清单</w:t>
            </w:r>
            <w:r>
              <w:rPr>
                <w:rFonts w:hint="eastAsia"/>
                <w:bCs/>
                <w:color w:val="auto"/>
                <w:sz w:val="24"/>
              </w:rPr>
              <w:t>”</w:t>
            </w:r>
            <w:r>
              <w:rPr>
                <w:bCs/>
                <w:color w:val="auto"/>
                <w:sz w:val="24"/>
              </w:rPr>
              <w:t>（以下简称</w:t>
            </w:r>
            <w:r>
              <w:rPr>
                <w:rFonts w:hint="eastAsia"/>
                <w:bCs/>
                <w:color w:val="auto"/>
                <w:sz w:val="24"/>
              </w:rPr>
              <w:t>“</w:t>
            </w:r>
            <w:r>
              <w:rPr>
                <w:bCs/>
                <w:color w:val="auto"/>
                <w:sz w:val="24"/>
              </w:rPr>
              <w:t>三线一单</w:t>
            </w:r>
            <w:r>
              <w:rPr>
                <w:rFonts w:hint="eastAsia"/>
                <w:bCs/>
                <w:color w:val="auto"/>
                <w:sz w:val="24"/>
              </w:rPr>
              <w:t>”</w:t>
            </w:r>
            <w:r>
              <w:rPr>
                <w:bCs/>
                <w:color w:val="auto"/>
                <w:sz w:val="24"/>
              </w:rPr>
              <w:t>）约束，建立项目环评审批与规划环评、现有项目环境管理、区域环境质量联动机制（以下简称</w:t>
            </w:r>
            <w:r>
              <w:rPr>
                <w:rFonts w:hint="eastAsia"/>
                <w:bCs/>
                <w:color w:val="auto"/>
                <w:sz w:val="24"/>
              </w:rPr>
              <w:t>“</w:t>
            </w:r>
            <w:r>
              <w:rPr>
                <w:bCs/>
                <w:color w:val="auto"/>
                <w:sz w:val="24"/>
              </w:rPr>
              <w:t>三挂钩</w:t>
            </w:r>
            <w:r>
              <w:rPr>
                <w:rFonts w:hint="eastAsia"/>
                <w:bCs/>
                <w:color w:val="auto"/>
                <w:sz w:val="24"/>
              </w:rPr>
              <w:t>”</w:t>
            </w:r>
            <w:r>
              <w:rPr>
                <w:bCs/>
                <w:color w:val="auto"/>
                <w:sz w:val="24"/>
              </w:rPr>
              <w:t>机制），更好地发挥环评制度从源头防范环境污染和生态破坏的作用，加快推进改善环境质量。本项目与</w:t>
            </w:r>
            <w:r>
              <w:rPr>
                <w:rFonts w:hint="eastAsia"/>
                <w:bCs/>
                <w:color w:val="auto"/>
                <w:sz w:val="24"/>
              </w:rPr>
              <w:t>“</w:t>
            </w:r>
            <w:r>
              <w:rPr>
                <w:bCs/>
                <w:color w:val="auto"/>
                <w:sz w:val="24"/>
              </w:rPr>
              <w:t>三线一单</w:t>
            </w:r>
            <w:r>
              <w:rPr>
                <w:rFonts w:hint="eastAsia"/>
                <w:bCs/>
                <w:color w:val="auto"/>
                <w:sz w:val="24"/>
              </w:rPr>
              <w:t>”</w:t>
            </w:r>
            <w:r>
              <w:rPr>
                <w:bCs/>
                <w:color w:val="auto"/>
                <w:sz w:val="24"/>
              </w:rPr>
              <w:t>相符性分析如下：</w:t>
            </w:r>
          </w:p>
          <w:p w14:paraId="2F1E7865">
            <w:pPr>
              <w:adjustRightInd w:val="0"/>
              <w:snapToGrid w:val="0"/>
              <w:spacing w:before="120" w:beforeLines="50" w:line="360" w:lineRule="auto"/>
              <w:ind w:firstLine="482" w:firstLineChars="200"/>
              <w:rPr>
                <w:b/>
                <w:color w:val="auto"/>
                <w:sz w:val="24"/>
              </w:rPr>
            </w:pPr>
            <w:r>
              <w:rPr>
                <w:b/>
                <w:color w:val="auto"/>
                <w:kern w:val="0"/>
                <w:sz w:val="24"/>
                <w:szCs w:val="20"/>
              </w:rPr>
              <w:t>1.</w:t>
            </w:r>
            <w:r>
              <w:rPr>
                <w:b/>
                <w:color w:val="auto"/>
                <w:sz w:val="24"/>
              </w:rPr>
              <w:t>“</w:t>
            </w:r>
            <w:r>
              <w:rPr>
                <w:rFonts w:hAnsi="宋体"/>
                <w:b/>
                <w:color w:val="auto"/>
                <w:sz w:val="24"/>
              </w:rPr>
              <w:t>三线一单</w:t>
            </w:r>
            <w:r>
              <w:rPr>
                <w:b/>
                <w:color w:val="auto"/>
                <w:sz w:val="24"/>
              </w:rPr>
              <w:t>”</w:t>
            </w:r>
            <w:r>
              <w:rPr>
                <w:rFonts w:hAnsi="宋体"/>
                <w:b/>
                <w:color w:val="auto"/>
                <w:kern w:val="0"/>
                <w:sz w:val="24"/>
                <w:szCs w:val="20"/>
              </w:rPr>
              <w:t>相符</w:t>
            </w:r>
            <w:r>
              <w:rPr>
                <w:rFonts w:hAnsi="宋体"/>
                <w:b/>
                <w:color w:val="auto"/>
                <w:sz w:val="24"/>
              </w:rPr>
              <w:t>性分析</w:t>
            </w:r>
          </w:p>
          <w:p w14:paraId="799CB8D6">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①</w:t>
            </w:r>
            <w:r>
              <w:rPr>
                <w:rFonts w:hint="eastAsia" w:ascii="Times New Roman" w:hAnsi="Times New Roman" w:eastAsia="宋体" w:cs="Times New Roman"/>
                <w:color w:val="auto"/>
                <w:sz w:val="24"/>
                <w:lang w:eastAsia="zh-CN"/>
              </w:rPr>
              <w:t>与生态红线相符性分析</w:t>
            </w:r>
          </w:p>
          <w:p w14:paraId="45084D8C">
            <w:pPr>
              <w:adjustRightInd w:val="0"/>
              <w:snapToGrid w:val="0"/>
              <w:spacing w:line="360" w:lineRule="auto"/>
              <w:ind w:firstLine="480" w:firstLineChars="200"/>
              <w:rPr>
                <w:rFonts w:hint="default" w:ascii="Times New Roman" w:hAnsi="宋体" w:eastAsia="宋体" w:cs="Times New Roman"/>
                <w:color w:val="auto"/>
                <w:sz w:val="24"/>
              </w:rPr>
            </w:pPr>
            <w:r>
              <w:rPr>
                <w:rFonts w:hint="default" w:ascii="Times New Roman" w:hAnsi="宋体" w:eastAsia="宋体" w:cs="Times New Roman"/>
                <w:color w:val="auto"/>
                <w:sz w:val="24"/>
              </w:rPr>
              <w:t>本项目位于</w:t>
            </w:r>
            <w:r>
              <w:rPr>
                <w:rFonts w:hint="eastAsia" w:ascii="Times New Roman" w:hAnsi="宋体" w:eastAsia="宋体" w:cs="Times New Roman"/>
                <w:color w:val="auto"/>
                <w:sz w:val="24"/>
              </w:rPr>
              <w:t>涟水县经济开发区创业路西侧、生态路北侧</w:t>
            </w:r>
            <w:r>
              <w:rPr>
                <w:rFonts w:hint="default" w:ascii="Times New Roman" w:hAnsi="宋体" w:eastAsia="宋体" w:cs="Times New Roman"/>
                <w:color w:val="auto"/>
                <w:sz w:val="24"/>
              </w:rPr>
              <w:t>，根据《省政府关于印发江苏省国家级生态保护红线规划》（苏政发〔2018〕74号）和《省政府关于印发江苏省生态空间管控区域规划的通知》（苏政发〔2020〕1号）。本项目不在生态空间管控区域内，项目位于江苏涟水涟漪湖黄嘴白鹭省级自然保护区西北侧3.65km左右，不在管控范围之内。</w:t>
            </w:r>
          </w:p>
          <w:p w14:paraId="5091721F">
            <w:pPr>
              <w:adjustRightInd w:val="0"/>
              <w:snapToGrid w:val="0"/>
              <w:spacing w:line="360" w:lineRule="auto"/>
              <w:ind w:firstLine="480" w:firstLineChars="200"/>
              <w:rPr>
                <w:rFonts w:hint="default" w:ascii="Times New Roman" w:hAnsi="宋体" w:eastAsia="宋体" w:cs="Times New Roman"/>
                <w:color w:val="auto"/>
                <w:sz w:val="24"/>
              </w:rPr>
            </w:pPr>
            <w:r>
              <w:rPr>
                <w:rFonts w:hint="default" w:ascii="Times New Roman" w:hAnsi="宋体" w:eastAsia="宋体" w:cs="Times New Roman"/>
                <w:color w:val="auto"/>
                <w:sz w:val="24"/>
              </w:rPr>
              <w:t>建设项目与《省政府关于印发江苏省国家级生态保护红线规划的通知》（苏政发</w:t>
            </w:r>
            <w:r>
              <w:rPr>
                <w:rFonts w:hint="eastAsia" w:hAnsi="宋体" w:cs="Times New Roman"/>
                <w:color w:val="auto"/>
                <w:sz w:val="24"/>
                <w:lang w:eastAsia="zh-CN"/>
              </w:rPr>
              <w:t>〔2018〕74号</w:t>
            </w:r>
            <w:r>
              <w:rPr>
                <w:rFonts w:hint="default" w:ascii="Times New Roman" w:hAnsi="宋体" w:eastAsia="宋体" w:cs="Times New Roman"/>
                <w:color w:val="auto"/>
                <w:sz w:val="24"/>
              </w:rPr>
              <w:t>）和《省政府关于印发江苏省生态空间管控区域规划的通知》（苏政发〔2020〕1号）相符性分析见表1-</w:t>
            </w:r>
            <w:r>
              <w:rPr>
                <w:rFonts w:hint="eastAsia" w:ascii="Times New Roman" w:hAnsi="宋体" w:eastAsia="宋体" w:cs="Times New Roman"/>
                <w:color w:val="auto"/>
                <w:sz w:val="24"/>
                <w:lang w:val="en-US" w:eastAsia="zh-CN"/>
              </w:rPr>
              <w:t>3</w:t>
            </w:r>
            <w:r>
              <w:rPr>
                <w:rFonts w:hint="default" w:ascii="Times New Roman" w:hAnsi="宋体" w:eastAsia="宋体" w:cs="Times New Roman"/>
                <w:color w:val="auto"/>
                <w:sz w:val="24"/>
              </w:rPr>
              <w:t>。</w:t>
            </w:r>
          </w:p>
          <w:p w14:paraId="7B8FB8EE">
            <w:pPr>
              <w:keepNext w:val="0"/>
              <w:keepLines w:val="0"/>
              <w:pageBreakBefore w:val="0"/>
              <w:widowControl w:val="0"/>
              <w:kinsoku/>
              <w:wordWrap/>
              <w:overflowPunct/>
              <w:topLinePunct w:val="0"/>
              <w:autoSpaceDE/>
              <w:autoSpaceDN/>
              <w:bidi w:val="0"/>
              <w:adjustRightInd w:val="0"/>
              <w:snapToGrid w:val="0"/>
              <w:jc w:val="center"/>
              <w:textAlignment w:val="auto"/>
              <w:rPr>
                <w:rFonts w:hAnsi="宋体"/>
                <w:b/>
                <w:color w:val="auto"/>
                <w:sz w:val="24"/>
              </w:rPr>
            </w:pPr>
            <w:r>
              <w:rPr>
                <w:rFonts w:hAnsi="宋体"/>
                <w:b/>
                <w:color w:val="auto"/>
                <w:sz w:val="24"/>
              </w:rPr>
              <w:t>表</w:t>
            </w:r>
            <w:r>
              <w:rPr>
                <w:b/>
                <w:color w:val="auto"/>
                <w:sz w:val="24"/>
              </w:rPr>
              <w:t>1-</w:t>
            </w:r>
            <w:r>
              <w:rPr>
                <w:rFonts w:hint="eastAsia"/>
                <w:b/>
                <w:color w:val="auto"/>
                <w:sz w:val="24"/>
                <w:lang w:val="en-US" w:eastAsia="zh-CN"/>
              </w:rPr>
              <w:t>3</w:t>
            </w:r>
            <w:r>
              <w:rPr>
                <w:rFonts w:hAnsi="宋体"/>
                <w:b/>
                <w:color w:val="auto"/>
                <w:sz w:val="24"/>
              </w:rPr>
              <w:t>与《江苏省国家级生态保护红线规划》相符性分析</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1" w:type="dxa"/>
                <w:bottom w:w="0" w:type="dxa"/>
                <w:right w:w="11" w:type="dxa"/>
              </w:tblCellMar>
            </w:tblPr>
            <w:tblGrid>
              <w:gridCol w:w="519"/>
              <w:gridCol w:w="655"/>
              <w:gridCol w:w="240"/>
              <w:gridCol w:w="2463"/>
              <w:gridCol w:w="912"/>
              <w:gridCol w:w="496"/>
              <w:gridCol w:w="487"/>
              <w:gridCol w:w="496"/>
              <w:gridCol w:w="955"/>
            </w:tblGrid>
            <w:tr w14:paraId="7B3933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359" w:type="pct"/>
                  <w:vMerge w:val="restart"/>
                  <w:tcBorders>
                    <w:top w:val="single" w:color="auto" w:sz="12" w:space="0"/>
                  </w:tcBorders>
                  <w:noWrap w:val="0"/>
                  <w:vAlign w:val="center"/>
                </w:tcPr>
                <w:p w14:paraId="3EFA6940">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生态空间保护区域名称</w:t>
                  </w:r>
                </w:p>
              </w:tc>
              <w:tc>
                <w:tcPr>
                  <w:tcW w:w="453" w:type="pct"/>
                  <w:vMerge w:val="restart"/>
                  <w:tcBorders>
                    <w:top w:val="single" w:color="auto" w:sz="12" w:space="0"/>
                  </w:tcBorders>
                  <w:noWrap w:val="0"/>
                  <w:vAlign w:val="center"/>
                </w:tcPr>
                <w:p w14:paraId="4A002446">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县（市、区）</w:t>
                  </w:r>
                </w:p>
              </w:tc>
              <w:tc>
                <w:tcPr>
                  <w:tcW w:w="166" w:type="pct"/>
                  <w:vMerge w:val="restart"/>
                  <w:tcBorders>
                    <w:top w:val="single" w:color="auto" w:sz="12" w:space="0"/>
                    <w:bottom w:val="single" w:color="auto" w:sz="4" w:space="0"/>
                  </w:tcBorders>
                  <w:noWrap w:val="0"/>
                  <w:vAlign w:val="center"/>
                </w:tcPr>
                <w:p w14:paraId="2B921076">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主导生态功能</w:t>
                  </w:r>
                </w:p>
              </w:tc>
              <w:tc>
                <w:tcPr>
                  <w:tcW w:w="2335" w:type="pct"/>
                  <w:gridSpan w:val="2"/>
                  <w:tcBorders>
                    <w:top w:val="single" w:color="auto" w:sz="12" w:space="0"/>
                    <w:bottom w:val="single" w:color="auto" w:sz="4" w:space="0"/>
                  </w:tcBorders>
                  <w:noWrap w:val="0"/>
                  <w:vAlign w:val="center"/>
                </w:tcPr>
                <w:p w14:paraId="641744D9">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范围</w:t>
                  </w:r>
                </w:p>
              </w:tc>
              <w:tc>
                <w:tcPr>
                  <w:tcW w:w="1023" w:type="pct"/>
                  <w:gridSpan w:val="3"/>
                  <w:tcBorders>
                    <w:top w:val="single" w:color="auto" w:sz="12" w:space="0"/>
                    <w:bottom w:val="single" w:color="auto" w:sz="4" w:space="0"/>
                  </w:tcBorders>
                  <w:noWrap w:val="0"/>
                  <w:vAlign w:val="center"/>
                </w:tcPr>
                <w:p w14:paraId="59AA4017">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面积（平方公里）</w:t>
                  </w:r>
                </w:p>
              </w:tc>
              <w:tc>
                <w:tcPr>
                  <w:tcW w:w="661" w:type="pct"/>
                  <w:vMerge w:val="restart"/>
                  <w:tcBorders>
                    <w:top w:val="single" w:color="auto" w:sz="12" w:space="0"/>
                  </w:tcBorders>
                  <w:noWrap w:val="0"/>
                  <w:vAlign w:val="center"/>
                </w:tcPr>
                <w:p w14:paraId="08C1C81B">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距本项目距离</w:t>
                  </w:r>
                </w:p>
              </w:tc>
            </w:tr>
            <w:tr w14:paraId="782F12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359" w:type="pct"/>
                  <w:vMerge w:val="continue"/>
                  <w:tcBorders>
                    <w:bottom w:val="single" w:color="auto" w:sz="12" w:space="0"/>
                  </w:tcBorders>
                  <w:noWrap w:val="0"/>
                  <w:vAlign w:val="center"/>
                </w:tcPr>
                <w:p w14:paraId="4432E4B8">
                  <w:pPr>
                    <w:jc w:val="center"/>
                    <w:rPr>
                      <w:rFonts w:hint="default" w:ascii="Times New Roman" w:hAnsi="Times New Roman" w:eastAsia="宋体" w:cs="Times New Roman"/>
                      <w:b/>
                      <w:color w:val="auto"/>
                      <w:sz w:val="21"/>
                      <w:szCs w:val="21"/>
                    </w:rPr>
                  </w:pPr>
                </w:p>
              </w:tc>
              <w:tc>
                <w:tcPr>
                  <w:tcW w:w="453" w:type="pct"/>
                  <w:vMerge w:val="continue"/>
                  <w:tcBorders>
                    <w:bottom w:val="single" w:color="auto" w:sz="12" w:space="0"/>
                  </w:tcBorders>
                  <w:noWrap w:val="0"/>
                  <w:vAlign w:val="center"/>
                </w:tcPr>
                <w:p w14:paraId="2137E29B">
                  <w:pPr>
                    <w:jc w:val="center"/>
                    <w:rPr>
                      <w:rFonts w:hint="default" w:ascii="Times New Roman" w:hAnsi="Times New Roman" w:eastAsia="宋体" w:cs="Times New Roman"/>
                      <w:b/>
                      <w:color w:val="auto"/>
                      <w:sz w:val="21"/>
                      <w:szCs w:val="21"/>
                    </w:rPr>
                  </w:pPr>
                </w:p>
              </w:tc>
              <w:tc>
                <w:tcPr>
                  <w:tcW w:w="166" w:type="pct"/>
                  <w:vMerge w:val="continue"/>
                  <w:tcBorders>
                    <w:top w:val="single" w:color="auto" w:sz="4" w:space="0"/>
                    <w:bottom w:val="single" w:color="auto" w:sz="12" w:space="0"/>
                  </w:tcBorders>
                  <w:noWrap w:val="0"/>
                  <w:vAlign w:val="center"/>
                </w:tcPr>
                <w:p w14:paraId="2B1C9CA2">
                  <w:pPr>
                    <w:jc w:val="center"/>
                    <w:rPr>
                      <w:rFonts w:hint="default" w:ascii="Times New Roman" w:hAnsi="Times New Roman" w:eastAsia="宋体" w:cs="Times New Roman"/>
                      <w:b/>
                      <w:color w:val="auto"/>
                      <w:sz w:val="21"/>
                      <w:szCs w:val="21"/>
                    </w:rPr>
                  </w:pPr>
                </w:p>
              </w:tc>
              <w:tc>
                <w:tcPr>
                  <w:tcW w:w="1704" w:type="pct"/>
                  <w:tcBorders>
                    <w:top w:val="single" w:color="auto" w:sz="4" w:space="0"/>
                    <w:bottom w:val="single" w:color="auto" w:sz="12" w:space="0"/>
                  </w:tcBorders>
                  <w:noWrap w:val="0"/>
                  <w:vAlign w:val="center"/>
                </w:tcPr>
                <w:p w14:paraId="0453780F">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国家级生态保护红线范围</w:t>
                  </w:r>
                </w:p>
              </w:tc>
              <w:tc>
                <w:tcPr>
                  <w:tcW w:w="630" w:type="pct"/>
                  <w:tcBorders>
                    <w:top w:val="single" w:color="auto" w:sz="4" w:space="0"/>
                    <w:bottom w:val="single" w:color="auto" w:sz="12" w:space="0"/>
                  </w:tcBorders>
                  <w:noWrap w:val="0"/>
                  <w:vAlign w:val="center"/>
                </w:tcPr>
                <w:p w14:paraId="5197904A">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生态空间管控区域范围</w:t>
                  </w:r>
                </w:p>
              </w:tc>
              <w:tc>
                <w:tcPr>
                  <w:tcW w:w="343" w:type="pct"/>
                  <w:tcBorders>
                    <w:top w:val="single" w:color="auto" w:sz="4" w:space="0"/>
                    <w:bottom w:val="single" w:color="auto" w:sz="12" w:space="0"/>
                  </w:tcBorders>
                  <w:noWrap w:val="0"/>
                  <w:vAlign w:val="center"/>
                </w:tcPr>
                <w:p w14:paraId="14AFC5B1">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国家级生态保护红线面积</w:t>
                  </w:r>
                </w:p>
              </w:tc>
              <w:tc>
                <w:tcPr>
                  <w:tcW w:w="337" w:type="pct"/>
                  <w:tcBorders>
                    <w:bottom w:val="single" w:color="auto" w:sz="12" w:space="0"/>
                  </w:tcBorders>
                  <w:noWrap w:val="0"/>
                  <w:vAlign w:val="center"/>
                </w:tcPr>
                <w:p w14:paraId="6FCE44D7">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生态空间管控区域面积</w:t>
                  </w:r>
                </w:p>
              </w:tc>
              <w:tc>
                <w:tcPr>
                  <w:tcW w:w="342" w:type="pct"/>
                  <w:tcBorders>
                    <w:bottom w:val="single" w:color="auto" w:sz="12" w:space="0"/>
                  </w:tcBorders>
                  <w:noWrap w:val="0"/>
                  <w:vAlign w:val="center"/>
                </w:tcPr>
                <w:p w14:paraId="7F7CCBF5">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总面积</w:t>
                  </w:r>
                </w:p>
              </w:tc>
              <w:tc>
                <w:tcPr>
                  <w:tcW w:w="661" w:type="pct"/>
                  <w:vMerge w:val="continue"/>
                  <w:tcBorders>
                    <w:bottom w:val="single" w:color="auto" w:sz="12" w:space="0"/>
                  </w:tcBorders>
                  <w:noWrap w:val="0"/>
                  <w:vAlign w:val="center"/>
                </w:tcPr>
                <w:p w14:paraId="39CD70BD">
                  <w:pPr>
                    <w:jc w:val="center"/>
                    <w:rPr>
                      <w:rFonts w:hint="default" w:ascii="Times New Roman" w:hAnsi="Times New Roman" w:eastAsia="宋体" w:cs="Times New Roman"/>
                      <w:b/>
                      <w:color w:val="auto"/>
                      <w:sz w:val="21"/>
                      <w:szCs w:val="21"/>
                    </w:rPr>
                  </w:pPr>
                </w:p>
              </w:tc>
            </w:tr>
            <w:tr w14:paraId="53B1AF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359" w:type="pct"/>
                  <w:noWrap w:val="0"/>
                  <w:vAlign w:val="center"/>
                </w:tcPr>
                <w:p w14:paraId="13E4D62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江苏涟水涟漪湖黄嘴白鹭省级自然保护区</w:t>
                  </w:r>
                </w:p>
              </w:tc>
              <w:tc>
                <w:tcPr>
                  <w:tcW w:w="453" w:type="pct"/>
                  <w:noWrap w:val="0"/>
                  <w:vAlign w:val="center"/>
                </w:tcPr>
                <w:p w14:paraId="5B1F306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涟水县</w:t>
                  </w:r>
                </w:p>
              </w:tc>
              <w:tc>
                <w:tcPr>
                  <w:tcW w:w="166" w:type="pct"/>
                  <w:noWrap w:val="0"/>
                  <w:vAlign w:val="center"/>
                </w:tcPr>
                <w:p w14:paraId="7F5A3D6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生物多样性</w:t>
                  </w:r>
                </w:p>
              </w:tc>
              <w:tc>
                <w:tcPr>
                  <w:tcW w:w="1704" w:type="pct"/>
                  <w:noWrap w:val="0"/>
                  <w:vAlign w:val="center"/>
                </w:tcPr>
                <w:p w14:paraId="32CB189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包括自然保护区核心区、缓冲区和实验区。自然保护区五岛公园以及相连水域为核心区和缓冲区。实验区范围包括涟水县涟城镇的五岛公园以及相连水域，城郊废黄河沿线的林区和水域、湿地生态系统。坐标为：118°59′E至119°35′E，33°45′N至34°65′N之间</w:t>
                  </w:r>
                </w:p>
              </w:tc>
              <w:tc>
                <w:tcPr>
                  <w:tcW w:w="630" w:type="pct"/>
                  <w:noWrap w:val="0"/>
                  <w:vAlign w:val="center"/>
                </w:tcPr>
                <w:p w14:paraId="3F379B2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43" w:type="pct"/>
                  <w:noWrap w:val="0"/>
                  <w:vAlign w:val="center"/>
                </w:tcPr>
                <w:p w14:paraId="25BADB3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34.33</w:t>
                  </w:r>
                </w:p>
              </w:tc>
              <w:tc>
                <w:tcPr>
                  <w:tcW w:w="337" w:type="pct"/>
                  <w:noWrap w:val="0"/>
                  <w:vAlign w:val="center"/>
                </w:tcPr>
                <w:p w14:paraId="6999C42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42" w:type="pct"/>
                  <w:noWrap w:val="0"/>
                  <w:vAlign w:val="center"/>
                </w:tcPr>
                <w:p w14:paraId="4CFC402E">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34.33</w:t>
                  </w:r>
                </w:p>
              </w:tc>
              <w:tc>
                <w:tcPr>
                  <w:tcW w:w="661" w:type="pct"/>
                  <w:shd w:val="clear" w:color="auto" w:fill="auto"/>
                  <w:noWrap w:val="0"/>
                  <w:vAlign w:val="center"/>
                </w:tcPr>
                <w:p w14:paraId="7964940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项目位于江苏涟水涟漪湖黄嘴白鹭省级自然保护区西北侧3.65km左右，不在管控范围之内</w:t>
                  </w:r>
                </w:p>
              </w:tc>
            </w:tr>
            <w:tr w14:paraId="2EE84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359" w:type="pct"/>
                  <w:noWrap w:val="0"/>
                  <w:vAlign w:val="center"/>
                </w:tcPr>
                <w:p w14:paraId="28FA488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古黄河（涟水县）饮用水水源保护区</w:t>
                  </w:r>
                </w:p>
              </w:tc>
              <w:tc>
                <w:tcPr>
                  <w:tcW w:w="453" w:type="pct"/>
                  <w:noWrap w:val="0"/>
                  <w:vAlign w:val="center"/>
                </w:tcPr>
                <w:p w14:paraId="1721B13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涟水县</w:t>
                  </w:r>
                </w:p>
              </w:tc>
              <w:tc>
                <w:tcPr>
                  <w:tcW w:w="166" w:type="pct"/>
                  <w:noWrap w:val="0"/>
                  <w:vAlign w:val="center"/>
                </w:tcPr>
                <w:p w14:paraId="0C9836A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饮用水水源保护区</w:t>
                  </w:r>
                </w:p>
              </w:tc>
              <w:tc>
                <w:tcPr>
                  <w:tcW w:w="1704" w:type="pct"/>
                  <w:noWrap w:val="0"/>
                  <w:vAlign w:val="center"/>
                </w:tcPr>
                <w:p w14:paraId="1410C085">
                  <w:pPr>
                    <w:spacing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一级保护区：上游1000米至下游500米，及其岸背水坡之间的水域范围和一级保护区水域与两岸背水坡堤脚之间的陆域范围。</w:t>
                  </w:r>
                </w:p>
                <w:p w14:paraId="7E4C4F4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二级保护区：一级保护区以外上溯1500米、下延至涟水闸的水域范围和二级保护区水域与两岸背水坡堤脚之间的陆域范围</w:t>
                  </w:r>
                </w:p>
              </w:tc>
              <w:tc>
                <w:tcPr>
                  <w:tcW w:w="630" w:type="pct"/>
                  <w:noWrap w:val="0"/>
                  <w:vAlign w:val="center"/>
                </w:tcPr>
                <w:p w14:paraId="74C800B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43" w:type="pct"/>
                  <w:noWrap w:val="0"/>
                  <w:vAlign w:val="center"/>
                </w:tcPr>
                <w:p w14:paraId="322FAFB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1.81</w:t>
                  </w:r>
                </w:p>
              </w:tc>
              <w:tc>
                <w:tcPr>
                  <w:tcW w:w="337" w:type="pct"/>
                  <w:noWrap w:val="0"/>
                  <w:vAlign w:val="center"/>
                </w:tcPr>
                <w:p w14:paraId="2D34E51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42" w:type="pct"/>
                  <w:noWrap w:val="0"/>
                  <w:vAlign w:val="center"/>
                </w:tcPr>
                <w:p w14:paraId="1A67595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1.81</w:t>
                  </w:r>
                </w:p>
              </w:tc>
              <w:tc>
                <w:tcPr>
                  <w:tcW w:w="661" w:type="pct"/>
                  <w:shd w:val="clear" w:color="auto" w:fill="auto"/>
                  <w:noWrap w:val="0"/>
                  <w:vAlign w:val="center"/>
                </w:tcPr>
                <w:p w14:paraId="765F349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项目位于古黄河（涟水县）饮用水水源保护区西北侧</w:t>
                  </w:r>
                  <w:r>
                    <w:rPr>
                      <w:rFonts w:hint="default" w:ascii="Times New Roman" w:hAnsi="Times New Roman" w:eastAsia="宋体" w:cs="Times New Roman"/>
                      <w:color w:val="auto"/>
                      <w:sz w:val="21"/>
                      <w:szCs w:val="21"/>
                      <w:lang w:val="en-US" w:eastAsia="zh-CN"/>
                    </w:rPr>
                    <w:t>6.3</w:t>
                  </w:r>
                  <w:r>
                    <w:rPr>
                      <w:rFonts w:hint="default" w:ascii="Times New Roman" w:hAnsi="Times New Roman" w:eastAsia="宋体" w:cs="Times New Roman"/>
                      <w:color w:val="auto"/>
                      <w:sz w:val="21"/>
                      <w:szCs w:val="21"/>
                    </w:rPr>
                    <w:t>km左右，不在管控范围之内</w:t>
                  </w:r>
                </w:p>
              </w:tc>
            </w:tr>
            <w:tr w14:paraId="5A95EC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359" w:type="pct"/>
                  <w:noWrap w:val="0"/>
                  <w:vAlign w:val="center"/>
                </w:tcPr>
                <w:p w14:paraId="7CDA26B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废黄河（涟水县）重要湿地</w:t>
                  </w:r>
                </w:p>
              </w:tc>
              <w:tc>
                <w:tcPr>
                  <w:tcW w:w="453" w:type="pct"/>
                  <w:noWrap w:val="0"/>
                  <w:vAlign w:val="center"/>
                </w:tcPr>
                <w:p w14:paraId="794F461B">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涟水县</w:t>
                  </w:r>
                </w:p>
              </w:tc>
              <w:tc>
                <w:tcPr>
                  <w:tcW w:w="166" w:type="pct"/>
                  <w:noWrap w:val="0"/>
                  <w:vAlign w:val="center"/>
                </w:tcPr>
                <w:p w14:paraId="45C52D2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湿地生态系统保护</w:t>
                  </w:r>
                </w:p>
              </w:tc>
              <w:tc>
                <w:tcPr>
                  <w:tcW w:w="1704" w:type="pct"/>
                  <w:noWrap w:val="0"/>
                  <w:vAlign w:val="center"/>
                </w:tcPr>
                <w:p w14:paraId="629D4708">
                  <w:pPr>
                    <w:spacing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30" w:type="pct"/>
                  <w:noWrap w:val="0"/>
                  <w:vAlign w:val="center"/>
                </w:tcPr>
                <w:p w14:paraId="0A633E2F">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涟水县境内全长78公里，入口保滩镇殷家渡，出口石湖镇张滩，废黄河北岸保滩镇周庄村至石湖镇张滩村</w:t>
                  </w:r>
                </w:p>
              </w:tc>
              <w:tc>
                <w:tcPr>
                  <w:tcW w:w="343" w:type="pct"/>
                  <w:noWrap w:val="0"/>
                  <w:vAlign w:val="center"/>
                </w:tcPr>
                <w:p w14:paraId="2AC419C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37" w:type="pct"/>
                  <w:noWrap w:val="0"/>
                  <w:vAlign w:val="center"/>
                </w:tcPr>
                <w:p w14:paraId="243261E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11.08</w:t>
                  </w:r>
                </w:p>
              </w:tc>
              <w:tc>
                <w:tcPr>
                  <w:tcW w:w="342" w:type="pct"/>
                  <w:noWrap w:val="0"/>
                  <w:vAlign w:val="center"/>
                </w:tcPr>
                <w:p w14:paraId="401C97A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11.0</w:t>
                  </w:r>
                  <w:r>
                    <w:rPr>
                      <w:rFonts w:hint="default" w:ascii="Times New Roman" w:hAnsi="Times New Roman" w:eastAsia="宋体" w:cs="Times New Roman"/>
                      <w:color w:val="auto"/>
                      <w:sz w:val="21"/>
                      <w:szCs w:val="21"/>
                    </w:rPr>
                    <w:t>8</w:t>
                  </w:r>
                </w:p>
              </w:tc>
              <w:tc>
                <w:tcPr>
                  <w:tcW w:w="661" w:type="pct"/>
                  <w:noWrap w:val="0"/>
                  <w:vAlign w:val="center"/>
                </w:tcPr>
                <w:p w14:paraId="7B87476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项目位于古黄河（涟水县）饮用水水源保护区</w:t>
                  </w:r>
                  <w:r>
                    <w:rPr>
                      <w:rFonts w:hint="default" w:ascii="Times New Roman" w:hAnsi="Times New Roman" w:eastAsia="宋体" w:cs="Times New Roman"/>
                      <w:color w:val="auto"/>
                      <w:sz w:val="21"/>
                      <w:szCs w:val="21"/>
                      <w:lang w:eastAsia="zh-CN"/>
                    </w:rPr>
                    <w:t>东</w:t>
                  </w:r>
                  <w:r>
                    <w:rPr>
                      <w:rFonts w:hint="default" w:ascii="Times New Roman" w:hAnsi="Times New Roman" w:eastAsia="宋体" w:cs="Times New Roman"/>
                      <w:color w:val="auto"/>
                      <w:sz w:val="21"/>
                      <w:szCs w:val="21"/>
                    </w:rPr>
                    <w:t>北侧</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km左右，不在管控范围之内</w:t>
                  </w:r>
                </w:p>
              </w:tc>
            </w:tr>
          </w:tbl>
          <w:p w14:paraId="70102E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kern w:val="0"/>
                <w:szCs w:val="21"/>
              </w:rPr>
            </w:pPr>
            <w:r>
              <w:rPr>
                <w:rFonts w:hint="default" w:ascii="Times New Roman" w:hAnsi="宋体" w:eastAsia="宋体" w:cs="Times New Roman"/>
                <w:color w:val="auto"/>
                <w:sz w:val="24"/>
              </w:rPr>
              <w:t>由表1-</w:t>
            </w:r>
            <w:r>
              <w:rPr>
                <w:rFonts w:hint="eastAsia" w:hAnsi="宋体" w:cs="Times New Roman"/>
                <w:color w:val="auto"/>
                <w:sz w:val="24"/>
                <w:lang w:val="en-US" w:eastAsia="zh-CN"/>
              </w:rPr>
              <w:t>3</w:t>
            </w:r>
            <w:r>
              <w:rPr>
                <w:rFonts w:hint="default" w:ascii="Times New Roman" w:hAnsi="宋体" w:eastAsia="宋体" w:cs="Times New Roman"/>
                <w:color w:val="auto"/>
                <w:sz w:val="24"/>
              </w:rPr>
              <w:t>可知，本项目不在生态空间管控区域范围内，不会导致辖区内生态空间管控区域生态服务功能下降。因此，本项目的建设与《省政府关于印发江苏省国家级生态保护红线规划的通知》（苏政发</w:t>
            </w:r>
            <w:r>
              <w:rPr>
                <w:rFonts w:hint="eastAsia" w:hAnsi="宋体" w:cs="Times New Roman"/>
                <w:color w:val="auto"/>
                <w:sz w:val="24"/>
                <w:lang w:eastAsia="zh-CN"/>
              </w:rPr>
              <w:t>〔2018〕74号</w:t>
            </w:r>
            <w:r>
              <w:rPr>
                <w:rFonts w:hint="default" w:ascii="Times New Roman" w:hAnsi="宋体" w:eastAsia="宋体" w:cs="Times New Roman"/>
                <w:color w:val="auto"/>
                <w:sz w:val="24"/>
              </w:rPr>
              <w:t>文）和《江苏省人民政府关于印发江苏省生态空间管控区域规划的通知》（苏政发〔2020〕1号）相符。</w:t>
            </w:r>
            <w:r>
              <w:rPr>
                <w:rFonts w:hint="default" w:ascii="Times New Roman" w:hAnsi="Times New Roman" w:eastAsia="宋体" w:cs="Times New Roman"/>
                <w:color w:val="auto"/>
                <w:sz w:val="24"/>
              </w:rPr>
              <w:t>本项目与江苏省生态空间管控区域位置关系见附图</w:t>
            </w:r>
            <w:r>
              <w:rPr>
                <w:rFonts w:hint="eastAsia" w:cs="Times New Roman"/>
                <w:color w:val="auto"/>
                <w:sz w:val="24"/>
                <w:lang w:val="en-US" w:eastAsia="zh-CN"/>
              </w:rPr>
              <w:t>4。</w:t>
            </w:r>
          </w:p>
        </w:tc>
      </w:tr>
    </w:tbl>
    <w:p w14:paraId="296E95C8">
      <w:pPr>
        <w:tabs>
          <w:tab w:val="left" w:pos="720"/>
        </w:tabs>
        <w:adjustRightInd w:val="0"/>
        <w:snapToGrid w:val="0"/>
        <w:spacing w:line="360" w:lineRule="auto"/>
        <w:ind w:firstLine="482" w:firstLineChars="200"/>
        <w:rPr>
          <w:b/>
          <w:color w:val="auto"/>
          <w:sz w:val="24"/>
        </w:rPr>
      </w:pPr>
    </w:p>
    <w:p w14:paraId="42B124B3">
      <w:pPr>
        <w:tabs>
          <w:tab w:val="left" w:pos="720"/>
        </w:tabs>
        <w:adjustRightInd w:val="0"/>
        <w:snapToGrid w:val="0"/>
        <w:spacing w:line="360" w:lineRule="auto"/>
        <w:ind w:firstLine="482" w:firstLineChars="200"/>
        <w:rPr>
          <w:b/>
          <w:color w:val="auto"/>
          <w:sz w:val="24"/>
        </w:rPr>
      </w:pPr>
    </w:p>
    <w:p w14:paraId="7E66CF5E">
      <w:pPr>
        <w:tabs>
          <w:tab w:val="left" w:pos="720"/>
        </w:tabs>
        <w:adjustRightInd w:val="0"/>
        <w:snapToGrid w:val="0"/>
        <w:spacing w:line="360" w:lineRule="auto"/>
        <w:ind w:firstLine="482" w:firstLineChars="200"/>
        <w:rPr>
          <w:b/>
          <w:color w:val="auto"/>
          <w:sz w:val="24"/>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31"/>
      </w:tblGrid>
      <w:tr w14:paraId="2BF39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965" w:hRule="atLeast"/>
          <w:jc w:val="center"/>
        </w:trPr>
        <w:tc>
          <w:tcPr>
            <w:tcW w:w="439" w:type="dxa"/>
            <w:vAlign w:val="center"/>
          </w:tcPr>
          <w:p w14:paraId="4EDBCD9C">
            <w:pPr>
              <w:autoSpaceDE w:val="0"/>
              <w:autoSpaceDN w:val="0"/>
              <w:adjustRightInd w:val="0"/>
              <w:snapToGrid w:val="0"/>
              <w:jc w:val="center"/>
              <w:rPr>
                <w:color w:val="auto"/>
                <w:kern w:val="0"/>
                <w:szCs w:val="21"/>
              </w:rPr>
            </w:pPr>
            <w:r>
              <w:rPr>
                <w:color w:val="auto"/>
                <w:kern w:val="0"/>
                <w:sz w:val="24"/>
              </w:rPr>
              <w:t>其他符合性分析</w:t>
            </w:r>
          </w:p>
        </w:tc>
        <w:tc>
          <w:tcPr>
            <w:tcW w:w="8431" w:type="dxa"/>
            <w:vAlign w:val="center"/>
          </w:tcPr>
          <w:p w14:paraId="72C75D57">
            <w:pPr>
              <w:adjustRightInd w:val="0"/>
              <w:snapToGrid w:val="0"/>
              <w:spacing w:line="360" w:lineRule="auto"/>
              <w:ind w:firstLine="480" w:firstLineChars="200"/>
              <w:rPr>
                <w:color w:val="auto"/>
                <w:sz w:val="24"/>
              </w:rPr>
            </w:pPr>
            <w:r>
              <w:rPr>
                <w:color w:val="auto"/>
                <w:sz w:val="24"/>
              </w:rPr>
              <w:t>②与省、市</w:t>
            </w:r>
            <w:r>
              <w:rPr>
                <w:rFonts w:hint="eastAsia"/>
                <w:color w:val="auto"/>
                <w:sz w:val="24"/>
              </w:rPr>
              <w:t>“</w:t>
            </w:r>
            <w:r>
              <w:rPr>
                <w:color w:val="auto"/>
                <w:sz w:val="24"/>
              </w:rPr>
              <w:t>三线一单</w:t>
            </w:r>
            <w:r>
              <w:rPr>
                <w:rFonts w:hint="eastAsia"/>
                <w:color w:val="auto"/>
                <w:sz w:val="24"/>
              </w:rPr>
              <w:t>”</w:t>
            </w:r>
            <w:r>
              <w:rPr>
                <w:color w:val="auto"/>
                <w:sz w:val="24"/>
              </w:rPr>
              <w:t>生态环境分区管控方案相符性分析</w:t>
            </w:r>
          </w:p>
          <w:p w14:paraId="78F176D5">
            <w:pPr>
              <w:adjustRightInd w:val="0"/>
              <w:snapToGrid w:val="0"/>
              <w:spacing w:line="360" w:lineRule="auto"/>
              <w:ind w:firstLine="480" w:firstLineChars="200"/>
              <w:rPr>
                <w:color w:val="auto"/>
                <w:sz w:val="24"/>
              </w:rPr>
            </w:pPr>
            <w:r>
              <w:rPr>
                <w:rFonts w:hint="eastAsia"/>
                <w:color w:val="auto"/>
                <w:sz w:val="24"/>
              </w:rPr>
              <w:t>a.与江苏省《关于印发江苏省“三线一单”生态环境分区管控方案的通知》（苏政发〔2020〕49号）及《江苏省2023年度生态环境分区管控动态更新成果公告》相符性分析</w:t>
            </w:r>
          </w:p>
          <w:p w14:paraId="33324520">
            <w:pPr>
              <w:adjustRightInd w:val="0"/>
              <w:snapToGrid w:val="0"/>
              <w:spacing w:line="360" w:lineRule="auto"/>
              <w:ind w:firstLine="480" w:firstLineChars="200"/>
              <w:rPr>
                <w:color w:val="auto"/>
                <w:sz w:val="24"/>
              </w:rPr>
            </w:pPr>
            <w:r>
              <w:rPr>
                <w:rFonts w:hint="eastAsia"/>
                <w:color w:val="auto"/>
                <w:sz w:val="24"/>
              </w:rPr>
              <w:t>本项目与江苏省《关于印发江苏省“三线一单”生态环境分区管控方案的通知》（苏政发〔2020〕49号）及《江苏省2023年度生态环境分区管控动态更新成果公告》相符性分析见表1-3。本项目位于</w:t>
            </w:r>
            <w:r>
              <w:rPr>
                <w:rFonts w:hint="eastAsia"/>
                <w:color w:val="auto"/>
                <w:sz w:val="24"/>
                <w:lang w:val="en-US" w:eastAsia="zh-CN"/>
              </w:rPr>
              <w:t>淮安市涟水经济技术开发区</w:t>
            </w:r>
            <w:r>
              <w:rPr>
                <w:rFonts w:hint="eastAsia"/>
                <w:color w:val="auto"/>
                <w:sz w:val="24"/>
              </w:rPr>
              <w:t>，与《江苏省2023年度生态环境分区管控动态更新成果公告》中“江苏省环境管控单元图”位置关系见附图。江苏省生态环境分区管控综合查询报告书见附件</w:t>
            </w:r>
            <w:r>
              <w:rPr>
                <w:rFonts w:hint="eastAsia"/>
                <w:color w:val="auto"/>
                <w:sz w:val="24"/>
                <w:lang w:val="en-US" w:eastAsia="zh-CN"/>
              </w:rPr>
              <w:t>9</w:t>
            </w:r>
            <w:r>
              <w:rPr>
                <w:rFonts w:hint="eastAsia"/>
                <w:color w:val="auto"/>
                <w:sz w:val="24"/>
              </w:rPr>
              <w:t>。</w:t>
            </w:r>
          </w:p>
          <w:p w14:paraId="06F041DC">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ind w:firstLine="0"/>
              <w:jc w:val="center"/>
              <w:textAlignment w:val="auto"/>
              <w:rPr>
                <w:b/>
                <w:color w:val="auto"/>
              </w:rPr>
            </w:pPr>
            <w:r>
              <w:rPr>
                <w:b/>
                <w:color w:val="auto"/>
                <w:sz w:val="21"/>
                <w:szCs w:val="21"/>
              </w:rPr>
              <w:t>表1-</w:t>
            </w:r>
            <w:r>
              <w:rPr>
                <w:rFonts w:hint="eastAsia"/>
                <w:b/>
                <w:color w:val="auto"/>
                <w:sz w:val="21"/>
                <w:szCs w:val="21"/>
                <w:lang w:val="en-US" w:eastAsia="zh-CN"/>
              </w:rPr>
              <w:t>4</w:t>
            </w:r>
            <w:r>
              <w:rPr>
                <w:b/>
                <w:color w:val="auto"/>
                <w:sz w:val="21"/>
                <w:szCs w:val="21"/>
              </w:rPr>
              <w:t>与江苏省“三线一单”生态环境分区管控方案相符性分析</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4655"/>
              <w:gridCol w:w="2508"/>
              <w:gridCol w:w="496"/>
            </w:tblGrid>
            <w:tr w14:paraId="3B3E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12" w:space="0"/>
                  </w:tcBorders>
                  <w:vAlign w:val="center"/>
                </w:tcPr>
                <w:p w14:paraId="172C87C2">
                  <w:pPr>
                    <w:jc w:val="center"/>
                    <w:rPr>
                      <w:b/>
                      <w:color w:val="auto"/>
                      <w:szCs w:val="21"/>
                    </w:rPr>
                  </w:pPr>
                  <w:r>
                    <w:rPr>
                      <w:b/>
                      <w:color w:val="auto"/>
                      <w:szCs w:val="21"/>
                    </w:rPr>
                    <w:t>管控类别</w:t>
                  </w:r>
                </w:p>
              </w:tc>
              <w:tc>
                <w:tcPr>
                  <w:tcW w:w="4655" w:type="dxa"/>
                  <w:tcBorders>
                    <w:top w:val="single" w:color="auto" w:sz="12" w:space="0"/>
                  </w:tcBorders>
                  <w:vAlign w:val="center"/>
                </w:tcPr>
                <w:p w14:paraId="18A328A6">
                  <w:pPr>
                    <w:jc w:val="center"/>
                    <w:rPr>
                      <w:b/>
                      <w:color w:val="auto"/>
                      <w:szCs w:val="21"/>
                    </w:rPr>
                  </w:pPr>
                  <w:r>
                    <w:rPr>
                      <w:b/>
                      <w:color w:val="auto"/>
                      <w:szCs w:val="21"/>
                    </w:rPr>
                    <w:t>重点管控要求</w:t>
                  </w:r>
                </w:p>
              </w:tc>
              <w:tc>
                <w:tcPr>
                  <w:tcW w:w="2508" w:type="dxa"/>
                  <w:vMerge w:val="restart"/>
                  <w:tcBorders>
                    <w:top w:val="single" w:color="auto" w:sz="12" w:space="0"/>
                  </w:tcBorders>
                  <w:vAlign w:val="center"/>
                </w:tcPr>
                <w:p w14:paraId="62625ADB">
                  <w:pPr>
                    <w:jc w:val="center"/>
                    <w:rPr>
                      <w:b/>
                      <w:color w:val="auto"/>
                      <w:szCs w:val="21"/>
                    </w:rPr>
                  </w:pPr>
                  <w:r>
                    <w:rPr>
                      <w:b/>
                      <w:color w:val="auto"/>
                      <w:szCs w:val="21"/>
                    </w:rPr>
                    <w:t>本项目建设情况</w:t>
                  </w:r>
                </w:p>
              </w:tc>
              <w:tc>
                <w:tcPr>
                  <w:tcW w:w="0" w:type="auto"/>
                  <w:vMerge w:val="restart"/>
                  <w:tcBorders>
                    <w:top w:val="single" w:color="auto" w:sz="12" w:space="0"/>
                    <w:right w:val="nil"/>
                  </w:tcBorders>
                  <w:vAlign w:val="center"/>
                </w:tcPr>
                <w:p w14:paraId="05394F60">
                  <w:pPr>
                    <w:jc w:val="center"/>
                    <w:rPr>
                      <w:b/>
                      <w:color w:val="auto"/>
                      <w:szCs w:val="21"/>
                    </w:rPr>
                  </w:pPr>
                  <w:r>
                    <w:rPr>
                      <w:b/>
                      <w:color w:val="auto"/>
                      <w:szCs w:val="21"/>
                    </w:rPr>
                    <w:t>相符性分析</w:t>
                  </w:r>
                </w:p>
              </w:tc>
            </w:tr>
            <w:tr w14:paraId="46B1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1" w:type="dxa"/>
                  <w:gridSpan w:val="2"/>
                  <w:tcBorders>
                    <w:left w:val="nil"/>
                  </w:tcBorders>
                  <w:vAlign w:val="center"/>
                </w:tcPr>
                <w:p w14:paraId="2E6BCB33">
                  <w:pPr>
                    <w:jc w:val="center"/>
                    <w:rPr>
                      <w:b/>
                      <w:color w:val="auto"/>
                      <w:szCs w:val="21"/>
                    </w:rPr>
                  </w:pPr>
                  <w:r>
                    <w:rPr>
                      <w:b/>
                      <w:color w:val="auto"/>
                      <w:szCs w:val="21"/>
                    </w:rPr>
                    <w:t>三、淮河流域</w:t>
                  </w:r>
                </w:p>
              </w:tc>
              <w:tc>
                <w:tcPr>
                  <w:tcW w:w="2508" w:type="dxa"/>
                  <w:vMerge w:val="continue"/>
                  <w:vAlign w:val="center"/>
                </w:tcPr>
                <w:p w14:paraId="7099B5C5">
                  <w:pPr>
                    <w:jc w:val="center"/>
                    <w:rPr>
                      <w:b/>
                      <w:color w:val="auto"/>
                      <w:szCs w:val="21"/>
                    </w:rPr>
                  </w:pPr>
                </w:p>
              </w:tc>
              <w:tc>
                <w:tcPr>
                  <w:tcW w:w="0" w:type="auto"/>
                  <w:vMerge w:val="continue"/>
                  <w:tcBorders>
                    <w:right w:val="nil"/>
                  </w:tcBorders>
                  <w:vAlign w:val="center"/>
                </w:tcPr>
                <w:p w14:paraId="6154FDA5">
                  <w:pPr>
                    <w:jc w:val="center"/>
                    <w:rPr>
                      <w:b/>
                      <w:color w:val="auto"/>
                      <w:szCs w:val="21"/>
                    </w:rPr>
                  </w:pPr>
                </w:p>
              </w:tc>
            </w:tr>
            <w:tr w14:paraId="0F4C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40AB1373">
                  <w:pPr>
                    <w:jc w:val="center"/>
                    <w:rPr>
                      <w:color w:val="auto"/>
                      <w:szCs w:val="21"/>
                    </w:rPr>
                  </w:pPr>
                  <w:r>
                    <w:rPr>
                      <w:color w:val="auto"/>
                      <w:szCs w:val="21"/>
                    </w:rPr>
                    <w:t>空间布局约束</w:t>
                  </w:r>
                </w:p>
              </w:tc>
              <w:tc>
                <w:tcPr>
                  <w:tcW w:w="4655" w:type="dxa"/>
                  <w:vAlign w:val="center"/>
                </w:tcPr>
                <w:p w14:paraId="0783565F">
                  <w:pPr>
                    <w:jc w:val="center"/>
                    <w:rPr>
                      <w:color w:val="auto"/>
                      <w:szCs w:val="21"/>
                    </w:rPr>
                  </w:pPr>
                  <w:r>
                    <w:rPr>
                      <w:rFonts w:hint="eastAsia"/>
                      <w:color w:val="auto"/>
                      <w:szCs w:val="21"/>
                      <w:lang w:eastAsia="zh-CN"/>
                    </w:rPr>
                    <w:t>1.</w:t>
                  </w:r>
                  <w:r>
                    <w:rPr>
                      <w:color w:val="auto"/>
                      <w:szCs w:val="21"/>
                    </w:rPr>
                    <w:t>禁止在淮河流域新建化学制浆造纸企业，禁止在淮河流域新建制革、化工、印染、电镀、酿造等污染严重的小型企业。2．落实《江苏省通榆河水污染防治条例》，在通榆河一级保护区、二级保护区，禁止新建、改建、扩建制浆、造纸、化工、制革、酿造、染料、印染、电镀、炼油、铅酸蓄电池和排放水污染物的黑色金属冶炼及</w:t>
                  </w:r>
                  <w:r>
                    <w:rPr>
                      <w:rFonts w:hint="eastAsia"/>
                      <w:color w:val="auto"/>
                      <w:szCs w:val="21"/>
                      <w:lang w:eastAsia="zh-CN"/>
                    </w:rPr>
                    <w:t>压延</w:t>
                  </w:r>
                  <w:r>
                    <w:rPr>
                      <w:color w:val="auto"/>
                      <w:szCs w:val="21"/>
                    </w:rPr>
                    <w:t>加工项目、有色金属冶炼及压延加工项目、金属制品项目等污染环境的项目。3、在通榆河一级保护区，禁止新建、扩建直接或者间接向水体排放污染物的项目，禁止建设工业固体废物集中贮存、利用、处置设施或者场所以及城市生活垃圾填埋场，禁止新建规模化畜禽养殖场。</w:t>
                  </w:r>
                </w:p>
              </w:tc>
              <w:tc>
                <w:tcPr>
                  <w:tcW w:w="2508" w:type="dxa"/>
                  <w:vAlign w:val="center"/>
                </w:tcPr>
                <w:p w14:paraId="7D910C03">
                  <w:pPr>
                    <w:jc w:val="center"/>
                    <w:rPr>
                      <w:color w:val="auto"/>
                      <w:szCs w:val="21"/>
                    </w:rPr>
                  </w:pPr>
                  <w:r>
                    <w:rPr>
                      <w:color w:val="auto"/>
                      <w:szCs w:val="21"/>
                    </w:rPr>
                    <w:t>本项目</w:t>
                  </w:r>
                  <w:r>
                    <w:rPr>
                      <w:rFonts w:hint="eastAsia"/>
                      <w:color w:val="auto"/>
                      <w:szCs w:val="21"/>
                    </w:rPr>
                    <w:t>为</w:t>
                  </w:r>
                  <w:r>
                    <w:rPr>
                      <w:rFonts w:hint="eastAsia"/>
                      <w:color w:val="auto"/>
                      <w:szCs w:val="21"/>
                      <w:lang w:eastAsia="zh-CN"/>
                    </w:rPr>
                    <w:t>热处理炉生产项目</w:t>
                  </w:r>
                  <w:r>
                    <w:rPr>
                      <w:rFonts w:hint="eastAsia"/>
                      <w:color w:val="auto"/>
                      <w:szCs w:val="21"/>
                    </w:rPr>
                    <w:t>，</w:t>
                  </w:r>
                  <w:r>
                    <w:rPr>
                      <w:color w:val="auto"/>
                      <w:szCs w:val="21"/>
                    </w:rPr>
                    <w:t>不属于制革、化工、印染、电镀、酿造等污染严重的小型企业。本项目不位于通榆河一级保护区、二级保护区内。</w:t>
                  </w:r>
                </w:p>
              </w:tc>
              <w:tc>
                <w:tcPr>
                  <w:tcW w:w="0" w:type="auto"/>
                  <w:tcBorders>
                    <w:right w:val="nil"/>
                  </w:tcBorders>
                  <w:vAlign w:val="center"/>
                </w:tcPr>
                <w:p w14:paraId="55808B73">
                  <w:pPr>
                    <w:jc w:val="center"/>
                    <w:rPr>
                      <w:color w:val="auto"/>
                      <w:szCs w:val="21"/>
                    </w:rPr>
                  </w:pPr>
                  <w:r>
                    <w:rPr>
                      <w:color w:val="auto"/>
                      <w:szCs w:val="21"/>
                    </w:rPr>
                    <w:t>符合</w:t>
                  </w:r>
                </w:p>
              </w:tc>
            </w:tr>
            <w:tr w14:paraId="4972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0E3541B6">
                  <w:pPr>
                    <w:jc w:val="center"/>
                    <w:rPr>
                      <w:color w:val="auto"/>
                      <w:szCs w:val="21"/>
                    </w:rPr>
                  </w:pPr>
                  <w:r>
                    <w:rPr>
                      <w:color w:val="auto"/>
                      <w:szCs w:val="21"/>
                    </w:rPr>
                    <w:t>污染物排放管控</w:t>
                  </w:r>
                </w:p>
              </w:tc>
              <w:tc>
                <w:tcPr>
                  <w:tcW w:w="4655" w:type="dxa"/>
                  <w:vAlign w:val="center"/>
                </w:tcPr>
                <w:p w14:paraId="67165F43">
                  <w:pPr>
                    <w:jc w:val="center"/>
                    <w:rPr>
                      <w:color w:val="auto"/>
                      <w:szCs w:val="21"/>
                    </w:rPr>
                  </w:pPr>
                  <w:r>
                    <w:rPr>
                      <w:color w:val="auto"/>
                      <w:szCs w:val="21"/>
                    </w:rPr>
                    <w:t>按照《</w:t>
                  </w:r>
                  <w:r>
                    <w:rPr>
                      <w:rFonts w:hint="eastAsia"/>
                      <w:color w:val="auto"/>
                      <w:szCs w:val="21"/>
                      <w:lang w:eastAsia="zh-CN"/>
                    </w:rPr>
                    <w:t>淮河流域水污染防治暂行条例</w:t>
                  </w:r>
                  <w:r>
                    <w:rPr>
                      <w:color w:val="auto"/>
                      <w:szCs w:val="21"/>
                    </w:rPr>
                    <w:t>》实施排污总量控制制度。</w:t>
                  </w:r>
                </w:p>
              </w:tc>
              <w:tc>
                <w:tcPr>
                  <w:tcW w:w="2508" w:type="dxa"/>
                  <w:vAlign w:val="center"/>
                </w:tcPr>
                <w:p w14:paraId="07BF220E">
                  <w:pPr>
                    <w:jc w:val="center"/>
                    <w:rPr>
                      <w:color w:val="auto"/>
                      <w:szCs w:val="21"/>
                    </w:rPr>
                  </w:pPr>
                  <w:r>
                    <w:rPr>
                      <w:color w:val="auto"/>
                      <w:szCs w:val="21"/>
                    </w:rPr>
                    <w:t>本项目按照相关规定实施总量控制。</w:t>
                  </w:r>
                </w:p>
              </w:tc>
              <w:tc>
                <w:tcPr>
                  <w:tcW w:w="0" w:type="auto"/>
                  <w:tcBorders>
                    <w:right w:val="nil"/>
                  </w:tcBorders>
                  <w:vAlign w:val="center"/>
                </w:tcPr>
                <w:p w14:paraId="7ACA368C">
                  <w:pPr>
                    <w:jc w:val="center"/>
                    <w:rPr>
                      <w:color w:val="auto"/>
                      <w:szCs w:val="21"/>
                    </w:rPr>
                  </w:pPr>
                  <w:r>
                    <w:rPr>
                      <w:color w:val="auto"/>
                      <w:szCs w:val="21"/>
                    </w:rPr>
                    <w:t>符合</w:t>
                  </w:r>
                </w:p>
              </w:tc>
            </w:tr>
            <w:tr w14:paraId="2D9D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3A1A312D">
                  <w:pPr>
                    <w:jc w:val="center"/>
                    <w:rPr>
                      <w:color w:val="auto"/>
                      <w:szCs w:val="21"/>
                    </w:rPr>
                  </w:pPr>
                  <w:r>
                    <w:rPr>
                      <w:color w:val="auto"/>
                      <w:szCs w:val="21"/>
                    </w:rPr>
                    <w:t>环境风险防控</w:t>
                  </w:r>
                </w:p>
              </w:tc>
              <w:tc>
                <w:tcPr>
                  <w:tcW w:w="4655" w:type="dxa"/>
                  <w:vAlign w:val="center"/>
                </w:tcPr>
                <w:p w14:paraId="26276059">
                  <w:pPr>
                    <w:jc w:val="center"/>
                    <w:rPr>
                      <w:color w:val="auto"/>
                      <w:szCs w:val="21"/>
                    </w:rPr>
                  </w:pPr>
                  <w:r>
                    <w:rPr>
                      <w:color w:val="auto"/>
                      <w:szCs w:val="21"/>
                    </w:rPr>
                    <w:t>禁止运输剧毒化学品以及国家规定禁止通过内河运输的其他危险化学品的船舶进入通榆河及主要供水河道。</w:t>
                  </w:r>
                </w:p>
              </w:tc>
              <w:tc>
                <w:tcPr>
                  <w:tcW w:w="2508" w:type="dxa"/>
                  <w:vAlign w:val="center"/>
                </w:tcPr>
                <w:p w14:paraId="3C0CF314">
                  <w:pPr>
                    <w:jc w:val="center"/>
                    <w:rPr>
                      <w:color w:val="auto"/>
                      <w:szCs w:val="21"/>
                    </w:rPr>
                  </w:pPr>
                  <w:r>
                    <w:rPr>
                      <w:color w:val="auto"/>
                      <w:szCs w:val="21"/>
                    </w:rPr>
                    <w:t>本项目不涉及剧毒化学品和其他危险化学品，运输均为陆运，不涉及水运。</w:t>
                  </w:r>
                </w:p>
              </w:tc>
              <w:tc>
                <w:tcPr>
                  <w:tcW w:w="0" w:type="auto"/>
                  <w:tcBorders>
                    <w:right w:val="nil"/>
                  </w:tcBorders>
                  <w:vAlign w:val="center"/>
                </w:tcPr>
                <w:p w14:paraId="077ADCC0">
                  <w:pPr>
                    <w:jc w:val="center"/>
                    <w:rPr>
                      <w:color w:val="auto"/>
                      <w:szCs w:val="21"/>
                    </w:rPr>
                  </w:pPr>
                  <w:r>
                    <w:rPr>
                      <w:color w:val="auto"/>
                      <w:szCs w:val="21"/>
                    </w:rPr>
                    <w:t>符合</w:t>
                  </w:r>
                </w:p>
              </w:tc>
            </w:tr>
            <w:tr w14:paraId="4CE9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27FB7CDB">
                  <w:pPr>
                    <w:jc w:val="center"/>
                    <w:rPr>
                      <w:color w:val="auto"/>
                      <w:szCs w:val="21"/>
                    </w:rPr>
                  </w:pPr>
                  <w:r>
                    <w:rPr>
                      <w:color w:val="auto"/>
                      <w:szCs w:val="21"/>
                    </w:rPr>
                    <w:t>资源利用效率要求</w:t>
                  </w:r>
                </w:p>
              </w:tc>
              <w:tc>
                <w:tcPr>
                  <w:tcW w:w="4655" w:type="dxa"/>
                  <w:vAlign w:val="center"/>
                </w:tcPr>
                <w:p w14:paraId="288DFD0B">
                  <w:pPr>
                    <w:jc w:val="center"/>
                    <w:rPr>
                      <w:color w:val="auto"/>
                      <w:szCs w:val="21"/>
                    </w:rPr>
                  </w:pPr>
                  <w:r>
                    <w:rPr>
                      <w:color w:val="auto"/>
                      <w:szCs w:val="21"/>
                    </w:rPr>
                    <w:t>限制缺水地区发</w:t>
                  </w:r>
                  <w:r>
                    <w:rPr>
                      <w:rFonts w:hint="eastAsia"/>
                      <w:color w:val="auto"/>
                    </w:rPr>
                    <w:t>展</w:t>
                  </w:r>
                  <w:r>
                    <w:rPr>
                      <w:color w:val="auto"/>
                      <w:szCs w:val="21"/>
                    </w:rPr>
                    <w:t>耗水型产业，调整缺水地区的产业结构，严格控制高耗水、高耗能和重污染的建设项目。</w:t>
                  </w:r>
                </w:p>
              </w:tc>
              <w:tc>
                <w:tcPr>
                  <w:tcW w:w="2508" w:type="dxa"/>
                  <w:vAlign w:val="center"/>
                </w:tcPr>
                <w:p w14:paraId="4435B962">
                  <w:pPr>
                    <w:jc w:val="center"/>
                    <w:rPr>
                      <w:color w:val="auto"/>
                      <w:szCs w:val="21"/>
                    </w:rPr>
                  </w:pPr>
                  <w:r>
                    <w:rPr>
                      <w:color w:val="auto"/>
                      <w:szCs w:val="21"/>
                    </w:rPr>
                    <w:t>本项目不属于高耗水、高耗能和重污染的建设项目。</w:t>
                  </w:r>
                </w:p>
              </w:tc>
              <w:tc>
                <w:tcPr>
                  <w:tcW w:w="0" w:type="auto"/>
                  <w:tcBorders>
                    <w:right w:val="nil"/>
                  </w:tcBorders>
                  <w:vAlign w:val="center"/>
                </w:tcPr>
                <w:p w14:paraId="77C68BE0">
                  <w:pPr>
                    <w:jc w:val="center"/>
                    <w:rPr>
                      <w:color w:val="auto"/>
                      <w:szCs w:val="21"/>
                    </w:rPr>
                  </w:pPr>
                  <w:r>
                    <w:rPr>
                      <w:color w:val="auto"/>
                      <w:szCs w:val="21"/>
                    </w:rPr>
                    <w:t>符合</w:t>
                  </w:r>
                </w:p>
              </w:tc>
            </w:tr>
            <w:tr w14:paraId="7AD0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Borders>
                    <w:left w:val="nil"/>
                    <w:right w:val="nil"/>
                  </w:tcBorders>
                  <w:vAlign w:val="center"/>
                </w:tcPr>
                <w:p w14:paraId="7F74A68C">
                  <w:pPr>
                    <w:jc w:val="center"/>
                    <w:rPr>
                      <w:color w:val="auto"/>
                      <w:szCs w:val="21"/>
                    </w:rPr>
                  </w:pPr>
                  <w:r>
                    <w:rPr>
                      <w:b/>
                      <w:bCs/>
                      <w:color w:val="auto"/>
                      <w:szCs w:val="21"/>
                    </w:rPr>
                    <w:t>江苏省省域生态环境管控要求</w:t>
                  </w:r>
                </w:p>
              </w:tc>
            </w:tr>
            <w:tr w14:paraId="6E86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51418D3C">
                  <w:pPr>
                    <w:jc w:val="center"/>
                    <w:rPr>
                      <w:b/>
                      <w:color w:val="auto"/>
                      <w:szCs w:val="21"/>
                    </w:rPr>
                  </w:pPr>
                  <w:r>
                    <w:rPr>
                      <w:b/>
                      <w:color w:val="auto"/>
                      <w:szCs w:val="21"/>
                    </w:rPr>
                    <w:t>管控类别</w:t>
                  </w:r>
                </w:p>
              </w:tc>
              <w:tc>
                <w:tcPr>
                  <w:tcW w:w="4655" w:type="dxa"/>
                  <w:vAlign w:val="center"/>
                </w:tcPr>
                <w:p w14:paraId="322B7C58">
                  <w:pPr>
                    <w:jc w:val="center"/>
                    <w:rPr>
                      <w:b/>
                      <w:color w:val="auto"/>
                      <w:szCs w:val="21"/>
                    </w:rPr>
                  </w:pPr>
                  <w:r>
                    <w:rPr>
                      <w:b/>
                      <w:color w:val="auto"/>
                      <w:szCs w:val="21"/>
                    </w:rPr>
                    <w:t>重点管控要求</w:t>
                  </w:r>
                </w:p>
              </w:tc>
              <w:tc>
                <w:tcPr>
                  <w:tcW w:w="2508" w:type="dxa"/>
                  <w:vAlign w:val="center"/>
                </w:tcPr>
                <w:p w14:paraId="75F8FFCC">
                  <w:pPr>
                    <w:jc w:val="center"/>
                    <w:rPr>
                      <w:b/>
                      <w:color w:val="auto"/>
                      <w:szCs w:val="21"/>
                    </w:rPr>
                  </w:pPr>
                  <w:r>
                    <w:rPr>
                      <w:b/>
                      <w:color w:val="auto"/>
                      <w:szCs w:val="21"/>
                    </w:rPr>
                    <w:t>本项目建设情况</w:t>
                  </w:r>
                </w:p>
              </w:tc>
              <w:tc>
                <w:tcPr>
                  <w:tcW w:w="0" w:type="auto"/>
                  <w:tcBorders>
                    <w:right w:val="nil"/>
                  </w:tcBorders>
                  <w:vAlign w:val="center"/>
                </w:tcPr>
                <w:p w14:paraId="7303858D">
                  <w:pPr>
                    <w:jc w:val="center"/>
                    <w:rPr>
                      <w:b/>
                      <w:color w:val="auto"/>
                      <w:szCs w:val="21"/>
                    </w:rPr>
                  </w:pPr>
                  <w:r>
                    <w:rPr>
                      <w:b/>
                      <w:color w:val="auto"/>
                      <w:szCs w:val="21"/>
                    </w:rPr>
                    <w:t>相符性分析</w:t>
                  </w:r>
                </w:p>
              </w:tc>
            </w:tr>
            <w:tr w14:paraId="7F47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47AA3E88">
                  <w:pPr>
                    <w:jc w:val="center"/>
                    <w:rPr>
                      <w:b/>
                      <w:color w:val="auto"/>
                      <w:szCs w:val="21"/>
                    </w:rPr>
                  </w:pPr>
                  <w:r>
                    <w:rPr>
                      <w:color w:val="auto"/>
                      <w:szCs w:val="21"/>
                    </w:rPr>
                    <w:t>空间布局约束</w:t>
                  </w:r>
                </w:p>
              </w:tc>
              <w:tc>
                <w:tcPr>
                  <w:tcW w:w="4655" w:type="dxa"/>
                  <w:vAlign w:val="center"/>
                </w:tcPr>
                <w:p w14:paraId="358CC471">
                  <w:pPr>
                    <w:jc w:val="center"/>
                    <w:rPr>
                      <w:b/>
                      <w:color w:val="auto"/>
                      <w:szCs w:val="21"/>
                    </w:rPr>
                  </w:pPr>
                  <w:r>
                    <w:rPr>
                      <w:rFonts w:hint="eastAsia"/>
                      <w:color w:val="auto"/>
                      <w:szCs w:val="21"/>
                      <w:lang w:eastAsia="zh-CN"/>
                    </w:rPr>
                    <w:t>1.</w:t>
                  </w:r>
                  <w:r>
                    <w:rPr>
                      <w:color w:val="auto"/>
                      <w:szCs w:val="21"/>
                    </w:rPr>
                    <w:t>按照《自然资源部生态环境部国家林业和草原局关于加强生态保护红线管理的通知（试行）》（自然资发〔2022〕142号）、《省政府关于印发江苏省生态空间管控区域规划的通知》（苏政发〔2020〕1号）、《关于进一步加强生态保护红线监督管理的通知》（苏自然函</w:t>
                  </w:r>
                  <w:r>
                    <w:rPr>
                      <w:rFonts w:hint="eastAsia"/>
                      <w:color w:val="auto"/>
                      <w:szCs w:val="21"/>
                      <w:lang w:eastAsia="zh-CN"/>
                    </w:rPr>
                    <w:t>〔2023〕880号</w:t>
                  </w:r>
                  <w:r>
                    <w:rPr>
                      <w:color w:val="auto"/>
                      <w:szCs w:val="21"/>
                    </w:rPr>
                    <w:t>）、《江苏省国土空间规划（2021—2035年）》（国函〔2023〕69号），坚持节约优先、保护优先、自然恢复为主的方针，以改善生态环境质量为核心，以保障和维护生态功能为主线，统筹山水林田湖草一体化保护和修复，严守生态保护红线，实行最严格的生态空间管控制度，确保全省生态功能不降低、面积不减少、性质不改变，切实维护生态安全。生态保护红线不低于1.82万平方千米，其中海洋生态保护红线不低于0.95万平方千米。2．牢牢把握推动长江经济带发展“</w:t>
                  </w:r>
                  <w:r>
                    <w:rPr>
                      <w:rFonts w:hint="eastAsia"/>
                      <w:color w:val="auto"/>
                      <w:szCs w:val="21"/>
                      <w:lang w:eastAsia="zh-CN"/>
                    </w:rPr>
                    <w:t>共抓大保护、不搞大开发</w:t>
                  </w:r>
                  <w:r>
                    <w:rPr>
                      <w:color w:val="auto"/>
                      <w:szCs w:val="21"/>
                    </w:rPr>
                    <w:t>”战略导向，对省域范围内需要重点保护的岸线、河段和区域实行严格管控，管住控好排放量大、耗能高、产能过剩的产业，推动长江经济带高质量发展。3．大幅压减沿长江干支流两侧1公里范围内、环境敏感区域、城镇人口密集区、化工园区外和规模以下化工生产企业，着力破解“重化围江”突出问题，高起点同步推进沿江地区战略性转型和沿海地区战略性布局。4．全省钢铁行业坚持布局调整和产能整合相结合，坚持企业搬迁与转型升级相结合，鼓励有条件的企业实施跨地区、跨所有制的兼并重组，高起点、高标准规划建设沿海精品钢基地，做精做优沿江特钢产业基地，加快推动全省钢铁行业转型升级优化布局。5．对列入国家和省规划，涉及生态保护红线和相关法定保护区的重大民生项目、重大基础设施项目（交通基础设施项目等），应优化空间布局（选线）、主动避让；确实无法避让的，应采取无害化方式（如无害化穿、跨越方式等），依法依规履行行政审批手续，强化减缓生态环境影响和生态补偿措施。</w:t>
                  </w:r>
                </w:p>
              </w:tc>
              <w:tc>
                <w:tcPr>
                  <w:tcW w:w="2508" w:type="dxa"/>
                  <w:vAlign w:val="center"/>
                </w:tcPr>
                <w:p w14:paraId="50CC7734">
                  <w:pPr>
                    <w:jc w:val="center"/>
                    <w:rPr>
                      <w:bCs/>
                      <w:color w:val="auto"/>
                      <w:szCs w:val="21"/>
                    </w:rPr>
                  </w:pPr>
                  <w:r>
                    <w:rPr>
                      <w:rFonts w:hint="eastAsia"/>
                      <w:bCs/>
                      <w:color w:val="auto"/>
                      <w:szCs w:val="21"/>
                      <w:lang w:eastAsia="zh-CN"/>
                    </w:rPr>
                    <w:t>1.</w:t>
                  </w:r>
                  <w:r>
                    <w:rPr>
                      <w:rFonts w:hint="eastAsia"/>
                      <w:bCs/>
                      <w:color w:val="auto"/>
                      <w:szCs w:val="21"/>
                    </w:rPr>
                    <w:t>本项目位于</w:t>
                  </w:r>
                  <w:r>
                    <w:rPr>
                      <w:rFonts w:hint="eastAsia"/>
                      <w:bCs/>
                      <w:color w:val="auto"/>
                      <w:szCs w:val="21"/>
                      <w:lang w:eastAsia="zh-CN"/>
                    </w:rPr>
                    <w:t>江苏省淮安市涟水县经济开发区生态路2号</w:t>
                  </w:r>
                  <w:r>
                    <w:rPr>
                      <w:rFonts w:hint="eastAsia"/>
                      <w:bCs/>
                      <w:color w:val="auto"/>
                      <w:szCs w:val="21"/>
                    </w:rPr>
                    <w:t>，不占用生态保护红线；2、本企业不属于</w:t>
                  </w:r>
                  <w:r>
                    <w:rPr>
                      <w:color w:val="auto"/>
                      <w:szCs w:val="21"/>
                    </w:rPr>
                    <w:t>高耗水、高耗能和重污染的建设项目</w:t>
                  </w:r>
                  <w:r>
                    <w:rPr>
                      <w:rFonts w:hint="eastAsia"/>
                      <w:color w:val="auto"/>
                      <w:szCs w:val="21"/>
                    </w:rPr>
                    <w:t>；3、本项目不属于</w:t>
                  </w:r>
                  <w:r>
                    <w:rPr>
                      <w:color w:val="auto"/>
                      <w:szCs w:val="21"/>
                    </w:rPr>
                    <w:t>沿长江干支流两侧1公里范围内、环境敏感区域、城镇人口密集区、化工园区外和规模以下化工生产企业</w:t>
                  </w:r>
                  <w:r>
                    <w:rPr>
                      <w:rFonts w:hint="eastAsia"/>
                      <w:color w:val="auto"/>
                      <w:szCs w:val="21"/>
                    </w:rPr>
                    <w:t>；4、本项目不属于钢铁行业；5、本项目不属于列入国家和省规划，涉及生态保护红线和相关法定保护区的重大民生项目、重大基础设施项目。</w:t>
                  </w:r>
                </w:p>
              </w:tc>
              <w:tc>
                <w:tcPr>
                  <w:tcW w:w="0" w:type="auto"/>
                  <w:tcBorders>
                    <w:right w:val="nil"/>
                  </w:tcBorders>
                  <w:vAlign w:val="center"/>
                </w:tcPr>
                <w:p w14:paraId="55D74808">
                  <w:pPr>
                    <w:jc w:val="center"/>
                    <w:rPr>
                      <w:bCs/>
                      <w:color w:val="auto"/>
                      <w:szCs w:val="21"/>
                    </w:rPr>
                  </w:pPr>
                  <w:r>
                    <w:rPr>
                      <w:color w:val="auto"/>
                      <w:szCs w:val="21"/>
                    </w:rPr>
                    <w:t>符合</w:t>
                  </w:r>
                </w:p>
              </w:tc>
            </w:tr>
            <w:tr w14:paraId="4EF9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2D12176A">
                  <w:pPr>
                    <w:jc w:val="center"/>
                    <w:rPr>
                      <w:b/>
                      <w:color w:val="auto"/>
                      <w:szCs w:val="21"/>
                    </w:rPr>
                  </w:pPr>
                  <w:r>
                    <w:rPr>
                      <w:color w:val="auto"/>
                      <w:szCs w:val="21"/>
                    </w:rPr>
                    <w:t>污染物排放管控</w:t>
                  </w:r>
                </w:p>
              </w:tc>
              <w:tc>
                <w:tcPr>
                  <w:tcW w:w="4655" w:type="dxa"/>
                  <w:vAlign w:val="center"/>
                </w:tcPr>
                <w:p w14:paraId="44431E5E">
                  <w:pPr>
                    <w:jc w:val="center"/>
                    <w:rPr>
                      <w:b/>
                      <w:color w:val="auto"/>
                      <w:szCs w:val="21"/>
                    </w:rPr>
                  </w:pPr>
                  <w:r>
                    <w:rPr>
                      <w:rFonts w:hint="eastAsia"/>
                      <w:color w:val="auto"/>
                      <w:szCs w:val="21"/>
                      <w:lang w:eastAsia="zh-CN"/>
                    </w:rPr>
                    <w:t>1.</w:t>
                  </w:r>
                  <w:r>
                    <w:rPr>
                      <w:color w:val="auto"/>
                      <w:szCs w:val="21"/>
                    </w:rPr>
                    <w:t>坚持生态环境质量只能更好、不能变坏，实施污染物总量控制，以环境容量定产业、定项目、定规模，确保开发建设行为不突破生态环境承载力。2．2025年，主要污染物排放减排完成国家下达任务，单位工业增加值二氧化碳排放量下降20%，主要高耗能行业单位产品二氧化碳排放达到世界先进水平。实施氮氧化物（NOx）和VOCs协同减排，推进多污染物和关联</w:t>
                  </w:r>
                  <w:r>
                    <w:rPr>
                      <w:rFonts w:hint="eastAsia"/>
                      <w:color w:val="auto"/>
                      <w:szCs w:val="21"/>
                      <w:lang w:eastAsia="zh-CN"/>
                    </w:rPr>
                    <w:t>区域联防联控</w:t>
                  </w:r>
                  <w:r>
                    <w:rPr>
                      <w:color w:val="auto"/>
                      <w:szCs w:val="21"/>
                    </w:rPr>
                    <w:t>。</w:t>
                  </w:r>
                </w:p>
              </w:tc>
              <w:tc>
                <w:tcPr>
                  <w:tcW w:w="2508" w:type="dxa"/>
                  <w:vAlign w:val="center"/>
                </w:tcPr>
                <w:p w14:paraId="3F6ACE12">
                  <w:pPr>
                    <w:jc w:val="center"/>
                    <w:rPr>
                      <w:bCs/>
                      <w:color w:val="auto"/>
                      <w:szCs w:val="21"/>
                    </w:rPr>
                  </w:pPr>
                  <w:r>
                    <w:rPr>
                      <w:rFonts w:hint="eastAsia" w:ascii="宋体" w:hAnsi="宋体" w:cs="宋体"/>
                      <w:bCs/>
                      <w:color w:val="auto"/>
                      <w:szCs w:val="21"/>
                      <w:lang w:eastAsia="zh-CN"/>
                    </w:rPr>
                    <w:t>1.</w:t>
                  </w:r>
                  <w:r>
                    <w:rPr>
                      <w:rFonts w:hint="eastAsia" w:ascii="宋体" w:hAnsi="宋体" w:cs="宋体"/>
                      <w:bCs/>
                      <w:color w:val="auto"/>
                      <w:szCs w:val="21"/>
                    </w:rPr>
                    <w:t>本项目废气、废水污染物在区域内平衡，不突破区域生态环境承载力；2、本项目不是</w:t>
                  </w:r>
                  <w:r>
                    <w:rPr>
                      <w:rFonts w:hint="eastAsia" w:ascii="宋体" w:hAnsi="宋体" w:cs="宋体"/>
                      <w:color w:val="auto"/>
                      <w:szCs w:val="21"/>
                    </w:rPr>
                    <w:t>主要高耗能行业。</w:t>
                  </w:r>
                </w:p>
              </w:tc>
              <w:tc>
                <w:tcPr>
                  <w:tcW w:w="0" w:type="auto"/>
                  <w:tcBorders>
                    <w:right w:val="nil"/>
                  </w:tcBorders>
                  <w:vAlign w:val="center"/>
                </w:tcPr>
                <w:p w14:paraId="465883E5">
                  <w:pPr>
                    <w:jc w:val="center"/>
                    <w:rPr>
                      <w:bCs/>
                      <w:color w:val="auto"/>
                      <w:szCs w:val="21"/>
                    </w:rPr>
                  </w:pPr>
                  <w:r>
                    <w:rPr>
                      <w:color w:val="auto"/>
                      <w:szCs w:val="21"/>
                    </w:rPr>
                    <w:t>符合</w:t>
                  </w:r>
                </w:p>
              </w:tc>
            </w:tr>
            <w:tr w14:paraId="3D27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tcBorders>
                  <w:vAlign w:val="center"/>
                </w:tcPr>
                <w:p w14:paraId="17F04234">
                  <w:pPr>
                    <w:jc w:val="center"/>
                    <w:rPr>
                      <w:b/>
                      <w:color w:val="auto"/>
                      <w:szCs w:val="21"/>
                    </w:rPr>
                  </w:pPr>
                  <w:r>
                    <w:rPr>
                      <w:color w:val="auto"/>
                      <w:szCs w:val="21"/>
                    </w:rPr>
                    <w:t>环境风险防控</w:t>
                  </w:r>
                </w:p>
              </w:tc>
              <w:tc>
                <w:tcPr>
                  <w:tcW w:w="4655" w:type="dxa"/>
                  <w:vAlign w:val="center"/>
                </w:tcPr>
                <w:p w14:paraId="28B8B8EA">
                  <w:pPr>
                    <w:jc w:val="center"/>
                    <w:rPr>
                      <w:b/>
                      <w:color w:val="auto"/>
                      <w:szCs w:val="21"/>
                    </w:rPr>
                  </w:pPr>
                  <w:r>
                    <w:rPr>
                      <w:rFonts w:hint="eastAsia"/>
                      <w:color w:val="auto"/>
                      <w:szCs w:val="21"/>
                      <w:lang w:eastAsia="zh-CN"/>
                    </w:rPr>
                    <w:t>1.</w:t>
                  </w:r>
                  <w:r>
                    <w:rPr>
                      <w:color w:val="auto"/>
                      <w:szCs w:val="21"/>
                    </w:rPr>
                    <w:t>强化饮用水水源环境风险管控。县级以上城市全部建成应急水源或双源供水。2．强化化工行业环境风险管控。重点加强化学工业园区、涉及大宗危化品使用企业、贮存和运输危化品的港口码头、尾矿库、集中式污水处理厂、危废处理企业的环境风险防控；严厉打击危险废物非法转移、处置和倾倒行为；加强关闭搬迁化工企业及遗留地块的调查评估、风险管控、治理修复。3．强化环境事故应急管理。深化跨部门、跨区域环境应急协调联动，分区域建立环境应急物资储备库。各级工业园区（集聚区）和企业的环境应急装备和储备物资应纳入储备体系。4．强化环境风险防控能力建设。按照统一信息平台、统一监管力度、统一应急等级、协同应急救援的思路，在沿江发展带、沿海发展带、环太湖等地区构建区域性环境风险预警应急响应机制，实施区域突发环境风险预警联防联控。</w:t>
                  </w:r>
                </w:p>
              </w:tc>
              <w:tc>
                <w:tcPr>
                  <w:tcW w:w="2508" w:type="dxa"/>
                  <w:vAlign w:val="center"/>
                </w:tcPr>
                <w:p w14:paraId="66F14CD1">
                  <w:pPr>
                    <w:jc w:val="center"/>
                    <w:rPr>
                      <w:bCs/>
                      <w:color w:val="auto"/>
                      <w:szCs w:val="21"/>
                    </w:rPr>
                  </w:pPr>
                  <w:r>
                    <w:rPr>
                      <w:rFonts w:hint="eastAsia"/>
                      <w:bCs/>
                      <w:color w:val="auto"/>
                      <w:szCs w:val="21"/>
                      <w:lang w:eastAsia="zh-CN"/>
                    </w:rPr>
                    <w:t>1.</w:t>
                  </w:r>
                  <w:r>
                    <w:rPr>
                      <w:bCs/>
                      <w:color w:val="auto"/>
                      <w:szCs w:val="21"/>
                    </w:rPr>
                    <w:t>本项目不涉及饮用水水源保护区；2</w:t>
                  </w:r>
                  <w:r>
                    <w:rPr>
                      <w:rFonts w:hint="eastAsia"/>
                      <w:bCs/>
                      <w:color w:val="auto"/>
                      <w:szCs w:val="21"/>
                    </w:rPr>
                    <w:t>、</w:t>
                  </w:r>
                  <w:r>
                    <w:rPr>
                      <w:bCs/>
                      <w:color w:val="auto"/>
                      <w:szCs w:val="21"/>
                    </w:rPr>
                    <w:t>建设单位</w:t>
                  </w:r>
                  <w:r>
                    <w:rPr>
                      <w:rFonts w:hint="eastAsia"/>
                      <w:bCs/>
                      <w:color w:val="auto"/>
                      <w:szCs w:val="21"/>
                      <w:lang w:eastAsia="zh-CN"/>
                    </w:rPr>
                    <w:t>将</w:t>
                  </w:r>
                  <w:r>
                    <w:rPr>
                      <w:bCs/>
                      <w:color w:val="auto"/>
                      <w:szCs w:val="21"/>
                    </w:rPr>
                    <w:t>按照相关要求建立环境风险防控措施，降低对周边水环境的风险，本项目严格执行转移联单制度；3</w:t>
                  </w:r>
                  <w:r>
                    <w:rPr>
                      <w:rFonts w:hint="eastAsia"/>
                      <w:bCs/>
                      <w:color w:val="auto"/>
                      <w:szCs w:val="21"/>
                    </w:rPr>
                    <w:t>、</w:t>
                  </w:r>
                  <w:r>
                    <w:rPr>
                      <w:bCs/>
                      <w:color w:val="auto"/>
                      <w:szCs w:val="21"/>
                    </w:rPr>
                    <w:t>建设单位</w:t>
                  </w:r>
                  <w:r>
                    <w:rPr>
                      <w:rFonts w:hint="eastAsia"/>
                      <w:bCs/>
                      <w:color w:val="auto"/>
                      <w:szCs w:val="21"/>
                    </w:rPr>
                    <w:t>将</w:t>
                  </w:r>
                  <w:r>
                    <w:rPr>
                      <w:bCs/>
                      <w:color w:val="auto"/>
                      <w:szCs w:val="21"/>
                    </w:rPr>
                    <w:t>建立环境应急装备、储备物资和应急队伍；4、本项目应急装备、储备物资和应急队伍与园区有效衔接，实行突发环境风险预警联防联控。</w:t>
                  </w:r>
                </w:p>
              </w:tc>
              <w:tc>
                <w:tcPr>
                  <w:tcW w:w="0" w:type="auto"/>
                  <w:tcBorders>
                    <w:right w:val="nil"/>
                  </w:tcBorders>
                  <w:vAlign w:val="center"/>
                </w:tcPr>
                <w:p w14:paraId="7E5660A1">
                  <w:pPr>
                    <w:jc w:val="center"/>
                    <w:rPr>
                      <w:bCs/>
                      <w:color w:val="auto"/>
                      <w:szCs w:val="21"/>
                    </w:rPr>
                  </w:pPr>
                  <w:r>
                    <w:rPr>
                      <w:color w:val="auto"/>
                      <w:szCs w:val="21"/>
                    </w:rPr>
                    <w:t>符合</w:t>
                  </w:r>
                </w:p>
              </w:tc>
            </w:tr>
            <w:tr w14:paraId="6C40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nil"/>
                    <w:bottom w:val="single" w:color="auto" w:sz="12" w:space="0"/>
                  </w:tcBorders>
                  <w:vAlign w:val="center"/>
                </w:tcPr>
                <w:p w14:paraId="73E6EB64">
                  <w:pPr>
                    <w:jc w:val="center"/>
                    <w:rPr>
                      <w:b/>
                      <w:color w:val="auto"/>
                      <w:szCs w:val="21"/>
                    </w:rPr>
                  </w:pPr>
                  <w:r>
                    <w:rPr>
                      <w:color w:val="auto"/>
                      <w:szCs w:val="21"/>
                    </w:rPr>
                    <w:t>资源利用效率要求</w:t>
                  </w:r>
                </w:p>
              </w:tc>
              <w:tc>
                <w:tcPr>
                  <w:tcW w:w="4655" w:type="dxa"/>
                  <w:tcBorders>
                    <w:bottom w:val="single" w:color="auto" w:sz="12" w:space="0"/>
                  </w:tcBorders>
                  <w:vAlign w:val="center"/>
                </w:tcPr>
                <w:p w14:paraId="194ED98E">
                  <w:pPr>
                    <w:jc w:val="center"/>
                    <w:rPr>
                      <w:b/>
                      <w:color w:val="auto"/>
                      <w:szCs w:val="21"/>
                    </w:rPr>
                  </w:pPr>
                  <w:r>
                    <w:rPr>
                      <w:rFonts w:hint="eastAsia"/>
                      <w:color w:val="auto"/>
                      <w:szCs w:val="21"/>
                      <w:lang w:eastAsia="zh-CN"/>
                    </w:rPr>
                    <w:t>1.</w:t>
                  </w:r>
                  <w:r>
                    <w:rPr>
                      <w:color w:val="auto"/>
                      <w:szCs w:val="21"/>
                    </w:rPr>
                    <w:t>水资源利用总量及效率要求：到2025年，全省用水总量控制在525.9亿立方米以内，万元地区生产总值用水量、万元工业增加值用水量下降完成国家下达目标，农田灌溉水有效利用系数提高到0.625。2．土地资源总量要求：到2025年，江苏省耕地保有量不低于5977万亩，其中永久基本农田保护面积不低于5344万亩。3．禁燃区要求：在禁燃区内，禁止销售、燃用高污染燃料；禁止新建、扩建燃用高污染燃料的设施，已建成的，应当在城市人民政府规定的期限内改用天然气、页岩气、液化石油气、电或者其他清洁能源。</w:t>
                  </w:r>
                </w:p>
              </w:tc>
              <w:tc>
                <w:tcPr>
                  <w:tcW w:w="2508" w:type="dxa"/>
                  <w:tcBorders>
                    <w:bottom w:val="single" w:color="auto" w:sz="12" w:space="0"/>
                  </w:tcBorders>
                  <w:vAlign w:val="center"/>
                </w:tcPr>
                <w:p w14:paraId="22F3BB88">
                  <w:pPr>
                    <w:pStyle w:val="3488"/>
                    <w:jc w:val="center"/>
                    <w:rPr>
                      <w:rFonts w:ascii="Times New Roman" w:hAnsi="Times New Roman"/>
                      <w:bCs/>
                      <w:color w:val="auto"/>
                      <w:sz w:val="21"/>
                      <w:szCs w:val="21"/>
                      <w:lang w:eastAsia="zh-CN"/>
                    </w:rPr>
                  </w:pPr>
                  <w:r>
                    <w:rPr>
                      <w:rFonts w:hint="eastAsia" w:ascii="Times New Roman" w:hAnsi="Times New Roman"/>
                      <w:color w:val="auto"/>
                      <w:spacing w:val="-2"/>
                      <w:sz w:val="21"/>
                      <w:szCs w:val="21"/>
                      <w:lang w:eastAsia="zh-CN"/>
                    </w:rPr>
                    <w:t>1.</w:t>
                  </w:r>
                  <w:r>
                    <w:rPr>
                      <w:rFonts w:ascii="Times New Roman" w:hAnsi="Times New Roman"/>
                      <w:color w:val="auto"/>
                      <w:spacing w:val="-2"/>
                      <w:sz w:val="21"/>
                      <w:szCs w:val="21"/>
                      <w:lang w:eastAsia="zh-CN"/>
                    </w:rPr>
                    <w:t>本项目用水由区域</w:t>
                  </w:r>
                  <w:r>
                    <w:rPr>
                      <w:rFonts w:ascii="Times New Roman" w:hAnsi="Times New Roman"/>
                      <w:color w:val="auto"/>
                      <w:spacing w:val="18"/>
                      <w:sz w:val="21"/>
                      <w:szCs w:val="21"/>
                      <w:lang w:eastAsia="zh-CN"/>
                    </w:rPr>
                    <w:t>供水管网供给，不突破水资源利用上</w:t>
                  </w:r>
                  <w:r>
                    <w:rPr>
                      <w:rFonts w:ascii="Times New Roman" w:hAnsi="Times New Roman"/>
                      <w:color w:val="auto"/>
                      <w:spacing w:val="-1"/>
                      <w:sz w:val="21"/>
                      <w:szCs w:val="21"/>
                      <w:lang w:eastAsia="zh-CN"/>
                    </w:rPr>
                    <w:t>限；</w:t>
                  </w:r>
                  <w:r>
                    <w:rPr>
                      <w:rFonts w:ascii="Times New Roman" w:hAnsi="Times New Roman"/>
                      <w:color w:val="auto"/>
                      <w:sz w:val="21"/>
                      <w:szCs w:val="21"/>
                      <w:lang w:eastAsia="zh-CN"/>
                    </w:rPr>
                    <w:t>2</w:t>
                  </w:r>
                  <w:r>
                    <w:rPr>
                      <w:rFonts w:hint="eastAsia" w:ascii="Times New Roman" w:hAnsi="Times New Roman"/>
                      <w:color w:val="auto"/>
                      <w:sz w:val="21"/>
                      <w:szCs w:val="21"/>
                      <w:lang w:eastAsia="zh-CN"/>
                    </w:rPr>
                    <w:t>、</w:t>
                  </w:r>
                  <w:r>
                    <w:rPr>
                      <w:rFonts w:ascii="Times New Roman" w:hAnsi="Times New Roman"/>
                      <w:color w:val="auto"/>
                      <w:sz w:val="21"/>
                      <w:szCs w:val="21"/>
                      <w:lang w:eastAsia="zh-CN"/>
                    </w:rPr>
                    <w:t>本项目用地性质为</w:t>
                  </w:r>
                  <w:r>
                    <w:rPr>
                      <w:rFonts w:ascii="Times New Roman" w:hAnsi="Times New Roman"/>
                      <w:color w:val="auto"/>
                      <w:spacing w:val="17"/>
                      <w:sz w:val="21"/>
                      <w:szCs w:val="21"/>
                      <w:lang w:eastAsia="zh-CN"/>
                    </w:rPr>
                    <w:t>工业用地，不占用</w:t>
                  </w:r>
                  <w:r>
                    <w:rPr>
                      <w:rFonts w:ascii="Times New Roman" w:hAnsi="Times New Roman"/>
                      <w:color w:val="auto"/>
                      <w:spacing w:val="-3"/>
                      <w:sz w:val="21"/>
                      <w:szCs w:val="21"/>
                      <w:lang w:eastAsia="zh-CN"/>
                    </w:rPr>
                    <w:t>永久基本农田；</w:t>
                  </w:r>
                  <w:r>
                    <w:rPr>
                      <w:rFonts w:ascii="Times New Roman" w:hAnsi="Times New Roman"/>
                      <w:color w:val="auto"/>
                      <w:spacing w:val="-1"/>
                      <w:sz w:val="21"/>
                      <w:szCs w:val="21"/>
                      <w:lang w:eastAsia="zh-CN"/>
                    </w:rPr>
                    <w:t>3</w:t>
                  </w:r>
                  <w:r>
                    <w:rPr>
                      <w:rFonts w:hint="eastAsia" w:ascii="Times New Roman" w:hAnsi="Times New Roman"/>
                      <w:color w:val="auto"/>
                      <w:spacing w:val="-1"/>
                      <w:sz w:val="21"/>
                      <w:szCs w:val="21"/>
                      <w:lang w:eastAsia="zh-CN"/>
                    </w:rPr>
                    <w:t>、</w:t>
                  </w:r>
                  <w:r>
                    <w:rPr>
                      <w:rFonts w:ascii="Times New Roman" w:hAnsi="Times New Roman"/>
                      <w:color w:val="auto"/>
                      <w:spacing w:val="-1"/>
                      <w:sz w:val="21"/>
                      <w:szCs w:val="21"/>
                      <w:lang w:eastAsia="zh-CN"/>
                    </w:rPr>
                    <w:t>本项目不涉及高污</w:t>
                  </w:r>
                  <w:r>
                    <w:rPr>
                      <w:rFonts w:ascii="Times New Roman" w:hAnsi="Times New Roman"/>
                      <w:color w:val="auto"/>
                      <w:spacing w:val="-3"/>
                      <w:sz w:val="21"/>
                      <w:szCs w:val="21"/>
                      <w:lang w:eastAsia="zh-CN"/>
                    </w:rPr>
                    <w:t>染燃料。</w:t>
                  </w:r>
                </w:p>
              </w:tc>
              <w:tc>
                <w:tcPr>
                  <w:tcW w:w="0" w:type="auto"/>
                  <w:tcBorders>
                    <w:bottom w:val="single" w:color="auto" w:sz="12" w:space="0"/>
                    <w:right w:val="nil"/>
                  </w:tcBorders>
                  <w:vAlign w:val="center"/>
                </w:tcPr>
                <w:p w14:paraId="69AF03B7">
                  <w:pPr>
                    <w:jc w:val="center"/>
                    <w:rPr>
                      <w:bCs/>
                      <w:color w:val="auto"/>
                      <w:szCs w:val="21"/>
                    </w:rPr>
                  </w:pPr>
                  <w:r>
                    <w:rPr>
                      <w:color w:val="auto"/>
                      <w:szCs w:val="21"/>
                    </w:rPr>
                    <w:t>符合</w:t>
                  </w:r>
                </w:p>
              </w:tc>
            </w:tr>
          </w:tbl>
          <w:p w14:paraId="4E4046DB">
            <w:pPr>
              <w:pStyle w:val="5"/>
              <w:adjustRightInd w:val="0"/>
              <w:snapToGrid w:val="0"/>
              <w:spacing w:after="0" w:line="360" w:lineRule="auto"/>
              <w:ind w:left="0" w:leftChars="0" w:firstLine="480"/>
              <w:rPr>
                <w:rFonts w:hint="eastAsia"/>
                <w:color w:val="auto"/>
                <w:sz w:val="24"/>
                <w:szCs w:val="32"/>
              </w:rPr>
            </w:pPr>
            <w:r>
              <w:rPr>
                <w:rFonts w:hint="eastAsia"/>
                <w:color w:val="auto"/>
                <w:sz w:val="24"/>
                <w:szCs w:val="32"/>
              </w:rPr>
              <w:t>b.与《市政府关于印发淮安市“三线一单”生态环境分区管控方案的通知》（淮政发〔2020〕16号）相符性分析</w:t>
            </w:r>
          </w:p>
          <w:p w14:paraId="39E2BC2E">
            <w:pPr>
              <w:pStyle w:val="5"/>
              <w:adjustRightInd w:val="0"/>
              <w:snapToGrid w:val="0"/>
              <w:spacing w:after="0" w:line="360" w:lineRule="auto"/>
              <w:ind w:left="0" w:leftChars="0" w:firstLine="480"/>
              <w:rPr>
                <w:rFonts w:hint="eastAsia"/>
                <w:color w:val="auto"/>
                <w:sz w:val="24"/>
                <w:szCs w:val="32"/>
              </w:rPr>
            </w:pPr>
            <w:r>
              <w:rPr>
                <w:rFonts w:hint="eastAsia"/>
                <w:color w:val="auto"/>
                <w:sz w:val="24"/>
                <w:szCs w:val="32"/>
              </w:rPr>
              <w:t>根据《市政府关于印发淮安市“三线一单”生态环境分区管控方案的通知》（淮政发〔2020〕16号）</w:t>
            </w:r>
            <w:r>
              <w:rPr>
                <w:rFonts w:hint="eastAsia"/>
                <w:color w:val="auto"/>
                <w:sz w:val="24"/>
                <w:szCs w:val="32"/>
                <w:lang w:eastAsia="zh-CN"/>
              </w:rPr>
              <w:t>动态调整</w:t>
            </w:r>
            <w:r>
              <w:rPr>
                <w:rFonts w:hint="eastAsia"/>
                <w:color w:val="auto"/>
                <w:sz w:val="24"/>
                <w:szCs w:val="32"/>
              </w:rPr>
              <w:t>附件2，</w:t>
            </w:r>
            <w:r>
              <w:rPr>
                <w:rFonts w:hint="eastAsia"/>
                <w:color w:val="auto"/>
                <w:sz w:val="24"/>
                <w:szCs w:val="32"/>
                <w:lang w:eastAsia="zh-CN"/>
              </w:rPr>
              <w:t>涉及</w:t>
            </w:r>
            <w:r>
              <w:rPr>
                <w:rFonts w:hint="eastAsia"/>
                <w:color w:val="auto"/>
                <w:sz w:val="24"/>
                <w:szCs w:val="32"/>
              </w:rPr>
              <w:t>的涟水县环境管控单元名录见表1-</w:t>
            </w:r>
            <w:r>
              <w:rPr>
                <w:rFonts w:hint="eastAsia"/>
                <w:color w:val="auto"/>
                <w:sz w:val="24"/>
                <w:szCs w:val="32"/>
                <w:lang w:val="en-US" w:eastAsia="zh-CN"/>
              </w:rPr>
              <w:t>5</w:t>
            </w:r>
            <w:r>
              <w:rPr>
                <w:rFonts w:hint="eastAsia"/>
                <w:color w:val="auto"/>
                <w:sz w:val="24"/>
                <w:szCs w:val="32"/>
              </w:rPr>
              <w:t>。</w:t>
            </w:r>
          </w:p>
          <w:p w14:paraId="7F0E0CA0">
            <w:pPr>
              <w:keepNext/>
              <w:adjustRightInd w:val="0"/>
              <w:snapToGrid w:val="0"/>
              <w:jc w:val="center"/>
              <w:rPr>
                <w:b/>
                <w:color w:val="auto"/>
                <w:sz w:val="24"/>
                <w:szCs w:val="32"/>
              </w:rPr>
            </w:pPr>
          </w:p>
          <w:p w14:paraId="554AF6DE">
            <w:pPr>
              <w:keepNext/>
              <w:adjustRightInd w:val="0"/>
              <w:snapToGrid w:val="0"/>
              <w:jc w:val="center"/>
              <w:rPr>
                <w:b/>
                <w:color w:val="auto"/>
              </w:rPr>
            </w:pPr>
            <w:r>
              <w:rPr>
                <w:b/>
                <w:color w:val="auto"/>
                <w:sz w:val="24"/>
                <w:szCs w:val="32"/>
              </w:rPr>
              <w:t>表1-</w:t>
            </w:r>
            <w:r>
              <w:rPr>
                <w:rFonts w:hint="eastAsia"/>
                <w:b/>
                <w:color w:val="auto"/>
                <w:sz w:val="24"/>
                <w:szCs w:val="32"/>
                <w:lang w:val="en-US" w:eastAsia="zh-CN"/>
              </w:rPr>
              <w:t>5</w:t>
            </w:r>
            <w:r>
              <w:rPr>
                <w:b/>
                <w:color w:val="auto"/>
                <w:sz w:val="24"/>
                <w:szCs w:val="32"/>
              </w:rPr>
              <w:t>淮安市环境管控单元名录表（涟水县）</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48"/>
              <w:gridCol w:w="569"/>
              <w:gridCol w:w="1492"/>
              <w:gridCol w:w="4143"/>
              <w:gridCol w:w="1463"/>
            </w:tblGrid>
            <w:tr w14:paraId="2B6F70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4" w:type="pct"/>
                  <w:tcBorders>
                    <w:top w:val="single" w:color="auto" w:sz="12" w:space="0"/>
                    <w:left w:val="nil"/>
                    <w:bottom w:val="single" w:color="auto" w:sz="12" w:space="0"/>
                  </w:tcBorders>
                  <w:vAlign w:val="center"/>
                </w:tcPr>
                <w:p w14:paraId="3DB969ED">
                  <w:pPr>
                    <w:keepNext/>
                    <w:adjustRightInd w:val="0"/>
                    <w:snapToGrid w:val="0"/>
                    <w:jc w:val="center"/>
                    <w:rPr>
                      <w:b/>
                      <w:color w:val="auto"/>
                    </w:rPr>
                  </w:pPr>
                  <w:r>
                    <w:rPr>
                      <w:b/>
                      <w:color w:val="auto"/>
                    </w:rPr>
                    <w:t>行政区</w:t>
                  </w:r>
                </w:p>
              </w:tc>
              <w:tc>
                <w:tcPr>
                  <w:tcW w:w="346" w:type="pct"/>
                  <w:tcBorders>
                    <w:top w:val="single" w:color="auto" w:sz="12" w:space="0"/>
                    <w:bottom w:val="single" w:color="auto" w:sz="12" w:space="0"/>
                  </w:tcBorders>
                  <w:vAlign w:val="center"/>
                </w:tcPr>
                <w:p w14:paraId="5C215445">
                  <w:pPr>
                    <w:keepNext/>
                    <w:adjustRightInd w:val="0"/>
                    <w:snapToGrid w:val="0"/>
                    <w:jc w:val="center"/>
                    <w:rPr>
                      <w:b/>
                      <w:color w:val="auto"/>
                    </w:rPr>
                  </w:pPr>
                  <w:r>
                    <w:rPr>
                      <w:b/>
                      <w:color w:val="auto"/>
                    </w:rPr>
                    <w:t>单元总数</w:t>
                  </w:r>
                </w:p>
              </w:tc>
              <w:tc>
                <w:tcPr>
                  <w:tcW w:w="908" w:type="pct"/>
                  <w:tcBorders>
                    <w:top w:val="single" w:color="auto" w:sz="12" w:space="0"/>
                    <w:bottom w:val="single" w:color="auto" w:sz="12" w:space="0"/>
                  </w:tcBorders>
                  <w:vAlign w:val="center"/>
                </w:tcPr>
                <w:p w14:paraId="7D47CE07">
                  <w:pPr>
                    <w:keepNext/>
                    <w:adjustRightInd w:val="0"/>
                    <w:snapToGrid w:val="0"/>
                    <w:jc w:val="center"/>
                    <w:rPr>
                      <w:b/>
                      <w:color w:val="auto"/>
                    </w:rPr>
                  </w:pPr>
                  <w:r>
                    <w:rPr>
                      <w:b/>
                      <w:color w:val="auto"/>
                    </w:rPr>
                    <w:t>优先保护单元</w:t>
                  </w:r>
                </w:p>
                <w:p w14:paraId="64C3D638">
                  <w:pPr>
                    <w:keepNext/>
                    <w:adjustRightInd w:val="0"/>
                    <w:snapToGrid w:val="0"/>
                    <w:jc w:val="center"/>
                    <w:rPr>
                      <w:b/>
                      <w:color w:val="auto"/>
                    </w:rPr>
                  </w:pPr>
                  <w:r>
                    <w:rPr>
                      <w:b/>
                      <w:color w:val="auto"/>
                    </w:rPr>
                    <w:t>（生态保护红线、生态空间管控区域）</w:t>
                  </w:r>
                </w:p>
              </w:tc>
              <w:tc>
                <w:tcPr>
                  <w:tcW w:w="2521" w:type="pct"/>
                  <w:tcBorders>
                    <w:top w:val="single" w:color="auto" w:sz="12" w:space="0"/>
                    <w:bottom w:val="single" w:color="auto" w:sz="12" w:space="0"/>
                  </w:tcBorders>
                  <w:vAlign w:val="center"/>
                </w:tcPr>
                <w:p w14:paraId="4BD9A3A0">
                  <w:pPr>
                    <w:keepNext/>
                    <w:adjustRightInd w:val="0"/>
                    <w:snapToGrid w:val="0"/>
                    <w:jc w:val="center"/>
                    <w:rPr>
                      <w:b/>
                      <w:color w:val="auto"/>
                    </w:rPr>
                  </w:pPr>
                  <w:r>
                    <w:rPr>
                      <w:b/>
                      <w:color w:val="auto"/>
                    </w:rPr>
                    <w:t>重点管控单元（产业园区、中心城区）</w:t>
                  </w:r>
                </w:p>
              </w:tc>
              <w:tc>
                <w:tcPr>
                  <w:tcW w:w="890" w:type="pct"/>
                  <w:tcBorders>
                    <w:top w:val="single" w:color="auto" w:sz="12" w:space="0"/>
                    <w:bottom w:val="single" w:color="auto" w:sz="12" w:space="0"/>
                    <w:right w:val="nil"/>
                  </w:tcBorders>
                  <w:vAlign w:val="center"/>
                </w:tcPr>
                <w:p w14:paraId="22E0F8C7">
                  <w:pPr>
                    <w:keepNext/>
                    <w:adjustRightInd w:val="0"/>
                    <w:snapToGrid w:val="0"/>
                    <w:jc w:val="center"/>
                    <w:rPr>
                      <w:b/>
                      <w:color w:val="auto"/>
                    </w:rPr>
                  </w:pPr>
                  <w:r>
                    <w:rPr>
                      <w:b/>
                      <w:color w:val="auto"/>
                    </w:rPr>
                    <w:t>一般管控</w:t>
                  </w:r>
                </w:p>
                <w:p w14:paraId="0F90D4BA">
                  <w:pPr>
                    <w:keepNext/>
                    <w:adjustRightInd w:val="0"/>
                    <w:snapToGrid w:val="0"/>
                    <w:jc w:val="center"/>
                    <w:rPr>
                      <w:b/>
                      <w:color w:val="auto"/>
                    </w:rPr>
                  </w:pPr>
                  <w:r>
                    <w:rPr>
                      <w:b/>
                      <w:color w:val="auto"/>
                    </w:rPr>
                    <w:t>单元*</w:t>
                  </w:r>
                </w:p>
              </w:tc>
            </w:tr>
            <w:tr w14:paraId="358E07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4" w:type="pct"/>
                  <w:tcBorders>
                    <w:top w:val="single" w:color="auto" w:sz="12" w:space="0"/>
                    <w:left w:val="nil"/>
                  </w:tcBorders>
                  <w:vAlign w:val="center"/>
                </w:tcPr>
                <w:p w14:paraId="32738F79">
                  <w:pPr>
                    <w:jc w:val="center"/>
                    <w:rPr>
                      <w:color w:val="auto"/>
                      <w:szCs w:val="21"/>
                    </w:rPr>
                  </w:pPr>
                  <w:r>
                    <w:rPr>
                      <w:color w:val="auto"/>
                      <w:szCs w:val="21"/>
                    </w:rPr>
                    <w:t>涟水县</w:t>
                  </w:r>
                </w:p>
              </w:tc>
              <w:tc>
                <w:tcPr>
                  <w:tcW w:w="346" w:type="pct"/>
                  <w:tcBorders>
                    <w:top w:val="single" w:color="auto" w:sz="12" w:space="0"/>
                  </w:tcBorders>
                  <w:vAlign w:val="center"/>
                </w:tcPr>
                <w:p w14:paraId="7ECDAE62">
                  <w:pPr>
                    <w:jc w:val="center"/>
                    <w:rPr>
                      <w:color w:val="auto"/>
                      <w:szCs w:val="21"/>
                    </w:rPr>
                  </w:pPr>
                  <w:r>
                    <w:rPr>
                      <w:color w:val="auto"/>
                      <w:szCs w:val="21"/>
                    </w:rPr>
                    <w:t>58</w:t>
                  </w:r>
                </w:p>
              </w:tc>
              <w:tc>
                <w:tcPr>
                  <w:tcW w:w="908" w:type="pct"/>
                  <w:tcBorders>
                    <w:top w:val="single" w:color="auto" w:sz="12" w:space="0"/>
                  </w:tcBorders>
                  <w:vAlign w:val="center"/>
                </w:tcPr>
                <w:p w14:paraId="351E9D01">
                  <w:pPr>
                    <w:jc w:val="center"/>
                    <w:rPr>
                      <w:color w:val="auto"/>
                      <w:szCs w:val="21"/>
                    </w:rPr>
                  </w:pPr>
                  <w:r>
                    <w:rPr>
                      <w:color w:val="auto"/>
                      <w:szCs w:val="21"/>
                    </w:rPr>
                    <w:t>3个</w:t>
                  </w:r>
                </w:p>
                <w:p w14:paraId="3237A88A">
                  <w:pPr>
                    <w:jc w:val="center"/>
                    <w:rPr>
                      <w:color w:val="auto"/>
                      <w:szCs w:val="21"/>
                    </w:rPr>
                  </w:pPr>
                  <w:r>
                    <w:rPr>
                      <w:color w:val="auto"/>
                      <w:szCs w:val="21"/>
                    </w:rPr>
                    <w:t>古黄河（涟水）饮用水水源保护区、江苏涟水涟漪湖黄嘴白鹭省级自然保护区、废黄河（涟水县）重要湿地</w:t>
                  </w:r>
                </w:p>
              </w:tc>
              <w:tc>
                <w:tcPr>
                  <w:tcW w:w="2521" w:type="pct"/>
                  <w:tcBorders>
                    <w:top w:val="single" w:color="auto" w:sz="12" w:space="0"/>
                  </w:tcBorders>
                  <w:vAlign w:val="center"/>
                </w:tcPr>
                <w:p w14:paraId="71F271C9">
                  <w:pPr>
                    <w:jc w:val="center"/>
                    <w:rPr>
                      <w:color w:val="auto"/>
                      <w:szCs w:val="21"/>
                    </w:rPr>
                  </w:pPr>
                  <w:r>
                    <w:rPr>
                      <w:color w:val="auto"/>
                      <w:szCs w:val="21"/>
                    </w:rPr>
                    <w:t>36个</w:t>
                  </w:r>
                </w:p>
                <w:p w14:paraId="1C101B97">
                  <w:pPr>
                    <w:jc w:val="center"/>
                    <w:rPr>
                      <w:color w:val="auto"/>
                      <w:szCs w:val="21"/>
                    </w:rPr>
                  </w:pPr>
                  <w:r>
                    <w:rPr>
                      <w:b/>
                      <w:bCs/>
                      <w:color w:val="auto"/>
                      <w:szCs w:val="21"/>
                    </w:rPr>
                    <w:t>江苏涟水经济开发区</w:t>
                  </w:r>
                  <w:r>
                    <w:rPr>
                      <w:color w:val="auto"/>
                      <w:szCs w:val="21"/>
                    </w:rPr>
                    <w:t>、淮安</w:t>
                  </w:r>
                  <w:r>
                    <w:rPr>
                      <w:rFonts w:hint="eastAsia"/>
                      <w:color w:val="auto"/>
                      <w:szCs w:val="21"/>
                      <w:lang w:eastAsia="zh-CN"/>
                    </w:rPr>
                    <w:t>（</w:t>
                  </w:r>
                  <w:r>
                    <w:rPr>
                      <w:color w:val="auto"/>
                      <w:szCs w:val="21"/>
                    </w:rPr>
                    <w:t>薛行）循环经济产业园、凌庄新型金属材料工业集中区、</w:t>
                  </w:r>
                  <w:r>
                    <w:rPr>
                      <w:b w:val="0"/>
                      <w:bCs w:val="0"/>
                      <w:color w:val="auto"/>
                      <w:szCs w:val="21"/>
                    </w:rPr>
                    <w:t>淮安</w:t>
                  </w:r>
                  <w:r>
                    <w:rPr>
                      <w:rFonts w:hint="eastAsia"/>
                      <w:b w:val="0"/>
                      <w:bCs w:val="0"/>
                      <w:color w:val="auto"/>
                      <w:szCs w:val="21"/>
                      <w:lang w:eastAsia="zh-CN"/>
                    </w:rPr>
                    <w:t>（</w:t>
                  </w:r>
                  <w:r>
                    <w:rPr>
                      <w:b w:val="0"/>
                      <w:bCs w:val="0"/>
                      <w:color w:val="auto"/>
                      <w:szCs w:val="21"/>
                    </w:rPr>
                    <w:t>涟水</w:t>
                  </w:r>
                  <w:r>
                    <w:rPr>
                      <w:rFonts w:hint="eastAsia"/>
                      <w:b w:val="0"/>
                      <w:bCs w:val="0"/>
                      <w:color w:val="auto"/>
                      <w:szCs w:val="21"/>
                      <w:lang w:eastAsia="zh-CN"/>
                    </w:rPr>
                    <w:t>）</w:t>
                  </w:r>
                  <w:r>
                    <w:rPr>
                      <w:b w:val="0"/>
                      <w:bCs w:val="0"/>
                      <w:color w:val="auto"/>
                      <w:szCs w:val="21"/>
                    </w:rPr>
                    <w:t>空港产业园</w:t>
                  </w:r>
                  <w:r>
                    <w:rPr>
                      <w:color w:val="auto"/>
                      <w:szCs w:val="21"/>
                    </w:rPr>
                    <w:t>、涟城街道工业集中区、红窑镇工业集中区、粱岔镇工业集中区、涟城街道</w:t>
                  </w:r>
                  <w:r>
                    <w:rPr>
                      <w:rFonts w:hint="eastAsia"/>
                      <w:color w:val="auto"/>
                      <w:szCs w:val="21"/>
                      <w:lang w:eastAsia="zh-CN"/>
                    </w:rPr>
                    <w:t>（</w:t>
                  </w:r>
                  <w:r>
                    <w:rPr>
                      <w:color w:val="auto"/>
                      <w:szCs w:val="21"/>
                    </w:rPr>
                    <w:t>徐集</w:t>
                  </w:r>
                  <w:r>
                    <w:rPr>
                      <w:rFonts w:hint="eastAsia"/>
                      <w:color w:val="auto"/>
                      <w:szCs w:val="21"/>
                      <w:lang w:eastAsia="zh-CN"/>
                    </w:rPr>
                    <w:t>）</w:t>
                  </w:r>
                  <w:r>
                    <w:rPr>
                      <w:color w:val="auto"/>
                      <w:szCs w:val="21"/>
                    </w:rPr>
                    <w:t>工业集中区、东胡集镇扶贫产业园、东胡集镇</w:t>
                  </w:r>
                  <w:r>
                    <w:rPr>
                      <w:rFonts w:hint="eastAsia"/>
                      <w:color w:val="auto"/>
                      <w:szCs w:val="21"/>
                      <w:lang w:eastAsia="zh-CN"/>
                    </w:rPr>
                    <w:t>（</w:t>
                  </w:r>
                  <w:r>
                    <w:rPr>
                      <w:color w:val="auto"/>
                      <w:szCs w:val="21"/>
                    </w:rPr>
                    <w:t>嵇码</w:t>
                  </w:r>
                  <w:r>
                    <w:rPr>
                      <w:rFonts w:hint="eastAsia"/>
                      <w:color w:val="auto"/>
                      <w:szCs w:val="21"/>
                      <w:lang w:eastAsia="zh-CN"/>
                    </w:rPr>
                    <w:t>）</w:t>
                  </w:r>
                  <w:r>
                    <w:rPr>
                      <w:color w:val="auto"/>
                      <w:szCs w:val="21"/>
                    </w:rPr>
                    <w:t>工业集中区、陈师街道工业集中区、大东镇工业集中区、岔庙镇工业集中区、</w:t>
                  </w:r>
                  <w:r>
                    <w:rPr>
                      <w:rFonts w:hint="eastAsia"/>
                      <w:color w:val="auto"/>
                      <w:szCs w:val="21"/>
                    </w:rPr>
                    <w:t>空港产业园</w:t>
                  </w:r>
                  <w:r>
                    <w:rPr>
                      <w:color w:val="auto"/>
                      <w:szCs w:val="21"/>
                    </w:rPr>
                    <w:t>镇工业集中区、</w:t>
                  </w:r>
                  <w:r>
                    <w:rPr>
                      <w:rFonts w:hint="eastAsia"/>
                      <w:color w:val="auto"/>
                      <w:szCs w:val="21"/>
                    </w:rPr>
                    <w:t>空港产业园</w:t>
                  </w:r>
                  <w:r>
                    <w:rPr>
                      <w:color w:val="auto"/>
                      <w:szCs w:val="21"/>
                    </w:rPr>
                    <w:t>镇</w:t>
                  </w:r>
                  <w:r>
                    <w:rPr>
                      <w:rFonts w:hint="eastAsia"/>
                      <w:color w:val="auto"/>
                      <w:szCs w:val="21"/>
                      <w:lang w:eastAsia="zh-CN"/>
                    </w:rPr>
                    <w:t>（</w:t>
                  </w:r>
                  <w:r>
                    <w:rPr>
                      <w:color w:val="auto"/>
                      <w:szCs w:val="21"/>
                    </w:rPr>
                    <w:t>北集</w:t>
                  </w:r>
                  <w:r>
                    <w:rPr>
                      <w:rFonts w:hint="eastAsia"/>
                      <w:color w:val="auto"/>
                      <w:szCs w:val="21"/>
                      <w:lang w:eastAsia="zh-CN"/>
                    </w:rPr>
                    <w:t>）</w:t>
                  </w:r>
                  <w:r>
                    <w:rPr>
                      <w:color w:val="auto"/>
                      <w:szCs w:val="21"/>
                    </w:rPr>
                    <w:t>工业集中区、南集镇工业集中区、朱码街道工业集中区、朱码街道民营经济产</w:t>
                  </w:r>
                  <w:r>
                    <w:rPr>
                      <w:rFonts w:hint="eastAsia"/>
                      <w:color w:val="auto"/>
                      <w:szCs w:val="21"/>
                      <w:lang w:eastAsia="zh-CN"/>
                    </w:rPr>
                    <w:t>业区</w:t>
                  </w:r>
                  <w:r>
                    <w:rPr>
                      <w:color w:val="auto"/>
                      <w:szCs w:val="21"/>
                    </w:rPr>
                    <w:t>、朱码街道双河工业区、朱码街道河网工业区、成集镇工业集中区、红窑镇</w:t>
                  </w:r>
                  <w:r>
                    <w:rPr>
                      <w:rFonts w:hint="eastAsia"/>
                      <w:color w:val="auto"/>
                      <w:szCs w:val="21"/>
                      <w:lang w:eastAsia="zh-CN"/>
                    </w:rPr>
                    <w:t>（</w:t>
                  </w:r>
                  <w:r>
                    <w:rPr>
                      <w:color w:val="auto"/>
                      <w:szCs w:val="21"/>
                    </w:rPr>
                    <w:t>义兴</w:t>
                  </w:r>
                  <w:r>
                    <w:rPr>
                      <w:rFonts w:hint="eastAsia"/>
                      <w:color w:val="auto"/>
                      <w:szCs w:val="21"/>
                      <w:lang w:eastAsia="zh-CN"/>
                    </w:rPr>
                    <w:t>）</w:t>
                  </w:r>
                  <w:r>
                    <w:rPr>
                      <w:color w:val="auto"/>
                      <w:szCs w:val="21"/>
                    </w:rPr>
                    <w:t>工业集中区、高沟镇</w:t>
                  </w:r>
                  <w:r>
                    <w:rPr>
                      <w:rFonts w:hint="eastAsia"/>
                      <w:color w:val="auto"/>
                      <w:szCs w:val="21"/>
                      <w:lang w:eastAsia="zh-CN"/>
                    </w:rPr>
                    <w:t>（</w:t>
                  </w:r>
                  <w:r>
                    <w:rPr>
                      <w:color w:val="auto"/>
                      <w:szCs w:val="21"/>
                    </w:rPr>
                    <w:t>灰墩</w:t>
                  </w:r>
                  <w:r>
                    <w:rPr>
                      <w:rFonts w:hint="eastAsia"/>
                      <w:color w:val="auto"/>
                      <w:szCs w:val="21"/>
                      <w:lang w:eastAsia="zh-CN"/>
                    </w:rPr>
                    <w:t>）</w:t>
                  </w:r>
                  <w:r>
                    <w:rPr>
                      <w:color w:val="auto"/>
                      <w:szCs w:val="21"/>
                    </w:rPr>
                    <w:t>工业集中区、高沟镇（前进</w:t>
                  </w:r>
                  <w:r>
                    <w:rPr>
                      <w:rFonts w:hint="eastAsia"/>
                      <w:color w:val="auto"/>
                      <w:szCs w:val="21"/>
                      <w:lang w:eastAsia="zh-CN"/>
                    </w:rPr>
                    <w:t>）</w:t>
                  </w:r>
                  <w:r>
                    <w:rPr>
                      <w:color w:val="auto"/>
                      <w:szCs w:val="21"/>
                    </w:rPr>
                    <w:t>工业集中区、唐集镇工业集中区、高沟镇工业集中区、高沟镇</w:t>
                  </w:r>
                  <w:r>
                    <w:rPr>
                      <w:rFonts w:hint="eastAsia"/>
                      <w:color w:val="auto"/>
                      <w:szCs w:val="21"/>
                      <w:lang w:eastAsia="zh-CN"/>
                    </w:rPr>
                    <w:t>（</w:t>
                  </w:r>
                  <w:r>
                    <w:rPr>
                      <w:color w:val="auto"/>
                      <w:szCs w:val="21"/>
                    </w:rPr>
                    <w:t>高杨</w:t>
                  </w:r>
                  <w:r>
                    <w:rPr>
                      <w:rFonts w:hint="eastAsia"/>
                      <w:color w:val="auto"/>
                      <w:szCs w:val="21"/>
                      <w:lang w:eastAsia="zh-CN"/>
                    </w:rPr>
                    <w:t>）</w:t>
                  </w:r>
                  <w:r>
                    <w:rPr>
                      <w:color w:val="auto"/>
                      <w:szCs w:val="21"/>
                    </w:rPr>
                    <w:t>集中区、食品产业园、五港镇工业集中区、五港</w:t>
                  </w:r>
                  <w:r>
                    <w:rPr>
                      <w:rFonts w:hint="eastAsia"/>
                      <w:color w:val="auto"/>
                      <w:szCs w:val="21"/>
                    </w:rPr>
                    <w:t>镇</w:t>
                  </w:r>
                  <w:r>
                    <w:rPr>
                      <w:color w:val="auto"/>
                      <w:szCs w:val="21"/>
                    </w:rPr>
                    <w:t>工业集中区拓展区</w:t>
                  </w:r>
                  <w:r>
                    <w:rPr>
                      <w:rFonts w:hint="eastAsia"/>
                      <w:color w:val="auto"/>
                      <w:szCs w:val="21"/>
                      <w:lang w:eastAsia="zh-CN"/>
                    </w:rPr>
                    <w:t>（</w:t>
                  </w:r>
                  <w:r>
                    <w:rPr>
                      <w:color w:val="auto"/>
                      <w:szCs w:val="21"/>
                    </w:rPr>
                    <w:t>再生纸产业</w:t>
                  </w:r>
                  <w:r>
                    <w:rPr>
                      <w:rFonts w:hint="eastAsia"/>
                      <w:color w:val="auto"/>
                      <w:szCs w:val="21"/>
                    </w:rPr>
                    <w:t>园</w:t>
                  </w:r>
                  <w:r>
                    <w:rPr>
                      <w:rFonts w:hint="eastAsia"/>
                      <w:color w:val="auto"/>
                      <w:szCs w:val="21"/>
                      <w:lang w:eastAsia="zh-CN"/>
                    </w:rPr>
                    <w:t>）</w:t>
                  </w:r>
                  <w:r>
                    <w:rPr>
                      <w:color w:val="auto"/>
                      <w:szCs w:val="21"/>
                    </w:rPr>
                    <w:t>、石湖镇瓦房工业集中区、石湖镇外口工业集中区、石湖镇东兴</w:t>
                  </w:r>
                  <w:r>
                    <w:rPr>
                      <w:rFonts w:hint="eastAsia"/>
                      <w:color w:val="auto"/>
                      <w:szCs w:val="21"/>
                      <w:lang w:eastAsia="zh-CN"/>
                    </w:rPr>
                    <w:t>工业</w:t>
                  </w:r>
                  <w:r>
                    <w:rPr>
                      <w:color w:val="auto"/>
                      <w:szCs w:val="21"/>
                    </w:rPr>
                    <w:t>集中区、保滩街道（周集</w:t>
                  </w:r>
                  <w:r>
                    <w:rPr>
                      <w:rFonts w:hint="eastAsia"/>
                      <w:color w:val="auto"/>
                      <w:szCs w:val="21"/>
                      <w:lang w:eastAsia="zh-CN"/>
                    </w:rPr>
                    <w:t>）</w:t>
                  </w:r>
                  <w:r>
                    <w:rPr>
                      <w:color w:val="auto"/>
                      <w:szCs w:val="21"/>
                    </w:rPr>
                    <w:t>工业集中区、保滩街道（十堡</w:t>
                  </w:r>
                  <w:r>
                    <w:rPr>
                      <w:rFonts w:hint="eastAsia"/>
                      <w:color w:val="auto"/>
                      <w:szCs w:val="21"/>
                      <w:lang w:eastAsia="zh-CN"/>
                    </w:rPr>
                    <w:t>）</w:t>
                  </w:r>
                  <w:r>
                    <w:rPr>
                      <w:color w:val="auto"/>
                      <w:szCs w:val="21"/>
                    </w:rPr>
                    <w:t>工业集中区、淮安（薛行）循环经济产业园西区</w:t>
                  </w:r>
                </w:p>
              </w:tc>
              <w:tc>
                <w:tcPr>
                  <w:tcW w:w="890" w:type="pct"/>
                  <w:tcBorders>
                    <w:top w:val="single" w:color="auto" w:sz="12" w:space="0"/>
                    <w:bottom w:val="single" w:color="auto" w:sz="12" w:space="0"/>
                    <w:right w:val="nil"/>
                  </w:tcBorders>
                  <w:vAlign w:val="center"/>
                </w:tcPr>
                <w:p w14:paraId="729E1515">
                  <w:pPr>
                    <w:jc w:val="center"/>
                    <w:rPr>
                      <w:color w:val="auto"/>
                      <w:szCs w:val="21"/>
                    </w:rPr>
                  </w:pPr>
                  <w:r>
                    <w:rPr>
                      <w:color w:val="auto"/>
                      <w:szCs w:val="21"/>
                    </w:rPr>
                    <w:t>19个</w:t>
                  </w:r>
                </w:p>
                <w:p w14:paraId="1B2A90EB">
                  <w:pPr>
                    <w:jc w:val="center"/>
                    <w:rPr>
                      <w:color w:val="auto"/>
                      <w:szCs w:val="21"/>
                    </w:rPr>
                  </w:pPr>
                  <w:r>
                    <w:rPr>
                      <w:color w:val="auto"/>
                      <w:szCs w:val="21"/>
                    </w:rPr>
                    <w:t>保滩街道、徐集乡</w:t>
                  </w:r>
                  <w:r>
                    <w:rPr>
                      <w:rFonts w:hint="eastAsia"/>
                      <w:color w:val="auto"/>
                      <w:szCs w:val="21"/>
                      <w:lang w:eastAsia="zh-CN"/>
                    </w:rPr>
                    <w:t>（</w:t>
                  </w:r>
                  <w:r>
                    <w:rPr>
                      <w:color w:val="auto"/>
                      <w:szCs w:val="21"/>
                    </w:rPr>
                    <w:t>涟城街道</w:t>
                  </w:r>
                  <w:r>
                    <w:rPr>
                      <w:rFonts w:hint="eastAsia"/>
                      <w:color w:val="auto"/>
                      <w:szCs w:val="21"/>
                      <w:lang w:eastAsia="zh-CN"/>
                    </w:rPr>
                    <w:t>）</w:t>
                  </w:r>
                  <w:r>
                    <w:rPr>
                      <w:color w:val="auto"/>
                      <w:szCs w:val="21"/>
                    </w:rPr>
                    <w:t>、</w:t>
                  </w:r>
                  <w:r>
                    <w:rPr>
                      <w:rFonts w:hint="eastAsia"/>
                      <w:color w:val="auto"/>
                      <w:szCs w:val="21"/>
                    </w:rPr>
                    <w:t>空港产业园</w:t>
                  </w:r>
                  <w:r>
                    <w:rPr>
                      <w:color w:val="auto"/>
                      <w:szCs w:val="21"/>
                    </w:rPr>
                    <w:t>镇、涟城街道、高沟镇、唐集镇、大东镇、五港镇、梁岔镇、朱码街道、岔庙镇、东胡集镇、南集镇、义兴镇</w:t>
                  </w:r>
                  <w:r>
                    <w:rPr>
                      <w:rFonts w:hint="eastAsia"/>
                      <w:color w:val="auto"/>
                      <w:szCs w:val="21"/>
                      <w:lang w:eastAsia="zh-CN"/>
                    </w:rPr>
                    <w:t>（</w:t>
                  </w:r>
                  <w:r>
                    <w:rPr>
                      <w:color w:val="auto"/>
                      <w:szCs w:val="21"/>
                    </w:rPr>
                    <w:t>红窑镇</w:t>
                  </w:r>
                  <w:r>
                    <w:rPr>
                      <w:rFonts w:hint="eastAsia"/>
                      <w:color w:val="auto"/>
                      <w:szCs w:val="21"/>
                      <w:lang w:eastAsia="zh-CN"/>
                    </w:rPr>
                    <w:t>）</w:t>
                  </w:r>
                  <w:r>
                    <w:rPr>
                      <w:color w:val="auto"/>
                      <w:szCs w:val="21"/>
                    </w:rPr>
                    <w:t>、成集镇、红窑镇、陈师街道、前进镇</w:t>
                  </w:r>
                  <w:r>
                    <w:rPr>
                      <w:rFonts w:hint="eastAsia"/>
                      <w:color w:val="auto"/>
                      <w:szCs w:val="21"/>
                      <w:lang w:eastAsia="zh-CN"/>
                    </w:rPr>
                    <w:t>（</w:t>
                  </w:r>
                  <w:r>
                    <w:rPr>
                      <w:color w:val="auto"/>
                      <w:szCs w:val="21"/>
                    </w:rPr>
                    <w:t>高沟镇</w:t>
                  </w:r>
                  <w:r>
                    <w:rPr>
                      <w:rFonts w:hint="eastAsia"/>
                      <w:color w:val="auto"/>
                      <w:szCs w:val="21"/>
                      <w:lang w:eastAsia="zh-CN"/>
                    </w:rPr>
                    <w:t>）</w:t>
                  </w:r>
                  <w:r>
                    <w:rPr>
                      <w:color w:val="auto"/>
                      <w:szCs w:val="21"/>
                    </w:rPr>
                    <w:t>、石湖镇</w:t>
                  </w:r>
                </w:p>
              </w:tc>
            </w:tr>
          </w:tbl>
          <w:p w14:paraId="786523B4">
            <w:pPr>
              <w:pStyle w:val="5"/>
              <w:adjustRightInd w:val="0"/>
              <w:snapToGrid w:val="0"/>
              <w:spacing w:after="0" w:line="360" w:lineRule="auto"/>
              <w:ind w:left="0" w:leftChars="0" w:firstLine="480"/>
              <w:rPr>
                <w:color w:val="auto"/>
                <w:sz w:val="24"/>
                <w:szCs w:val="32"/>
              </w:rPr>
            </w:pPr>
            <w:r>
              <w:rPr>
                <w:rFonts w:hint="eastAsia"/>
                <w:color w:val="auto"/>
                <w:sz w:val="24"/>
                <w:szCs w:val="32"/>
              </w:rPr>
              <w:t>本项目位于</w:t>
            </w:r>
            <w:r>
              <w:rPr>
                <w:rFonts w:hint="eastAsia"/>
                <w:color w:val="auto"/>
                <w:sz w:val="24"/>
                <w:szCs w:val="32"/>
                <w:lang w:eastAsia="zh-CN"/>
              </w:rPr>
              <w:t>江苏省淮安市涟水经济开发区生态路2号</w:t>
            </w:r>
            <w:r>
              <w:rPr>
                <w:rFonts w:hint="eastAsia"/>
                <w:color w:val="auto"/>
                <w:sz w:val="24"/>
                <w:szCs w:val="32"/>
              </w:rPr>
              <w:t>，属于淮</w:t>
            </w:r>
            <w:r>
              <w:rPr>
                <w:rFonts w:hint="eastAsia"/>
                <w:color w:val="auto"/>
                <w:sz w:val="24"/>
                <w:szCs w:val="32"/>
                <w:lang w:eastAsia="zh-CN"/>
              </w:rPr>
              <w:t>安市</w:t>
            </w:r>
            <w:r>
              <w:rPr>
                <w:rFonts w:hint="eastAsia"/>
                <w:color w:val="auto"/>
                <w:sz w:val="24"/>
                <w:szCs w:val="32"/>
                <w:lang w:val="en-US" w:eastAsia="zh-CN"/>
              </w:rPr>
              <w:t>涟水经济开发区</w:t>
            </w:r>
            <w:r>
              <w:rPr>
                <w:rFonts w:hint="eastAsia"/>
                <w:color w:val="auto"/>
                <w:sz w:val="24"/>
                <w:szCs w:val="32"/>
              </w:rPr>
              <w:t>范围内，属于淮安市环境管控单元名录中的重点管控单元。对照《市政府关于印发淮安市“三线一单”生态环境分区管控方案的通知》（淮政发〔2020〕16号）和《市政府办公室关于对淮安市“三线一单”生态环境分区管控方案内容修改的通知》（淮政办函〔2022〕5号）相符性分析见表1-5。</w:t>
            </w:r>
          </w:p>
          <w:p w14:paraId="56769473">
            <w:pPr>
              <w:keepNext/>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auto"/>
              </w:rPr>
            </w:pPr>
            <w:r>
              <w:rPr>
                <w:b/>
                <w:color w:val="auto"/>
                <w:sz w:val="24"/>
                <w:szCs w:val="32"/>
              </w:rPr>
              <w:t>表1-</w:t>
            </w:r>
            <w:r>
              <w:rPr>
                <w:rFonts w:hint="eastAsia"/>
                <w:b/>
                <w:color w:val="auto"/>
                <w:sz w:val="24"/>
                <w:szCs w:val="32"/>
                <w:lang w:val="en-US" w:eastAsia="zh-CN"/>
              </w:rPr>
              <w:t>6</w:t>
            </w:r>
            <w:r>
              <w:rPr>
                <w:b/>
                <w:color w:val="auto"/>
                <w:sz w:val="24"/>
                <w:szCs w:val="32"/>
              </w:rPr>
              <w:t>与淮安市“三线一单”生态环境分区管控方案相符性分析</w:t>
            </w:r>
          </w:p>
          <w:tbl>
            <w:tblPr>
              <w:tblStyle w:val="90"/>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4880"/>
              <w:gridCol w:w="2249"/>
              <w:gridCol w:w="502"/>
            </w:tblGrid>
            <w:tr w14:paraId="603E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top w:val="single" w:color="auto" w:sz="12" w:space="0"/>
                  </w:tcBorders>
                  <w:vAlign w:val="center"/>
                </w:tcPr>
                <w:p w14:paraId="06A74310">
                  <w:pPr>
                    <w:keepNext/>
                    <w:snapToGrid w:val="0"/>
                    <w:jc w:val="center"/>
                    <w:rPr>
                      <w:b/>
                      <w:color w:val="auto"/>
                    </w:rPr>
                  </w:pPr>
                  <w:r>
                    <w:rPr>
                      <w:b/>
                      <w:color w:val="auto"/>
                    </w:rPr>
                    <w:t>管控类别</w:t>
                  </w:r>
                </w:p>
              </w:tc>
              <w:tc>
                <w:tcPr>
                  <w:tcW w:w="2977" w:type="pct"/>
                  <w:tcBorders>
                    <w:top w:val="single" w:color="auto" w:sz="12" w:space="0"/>
                  </w:tcBorders>
                  <w:vAlign w:val="center"/>
                </w:tcPr>
                <w:p w14:paraId="73D27497">
                  <w:pPr>
                    <w:keepNext/>
                    <w:snapToGrid w:val="0"/>
                    <w:jc w:val="center"/>
                    <w:rPr>
                      <w:b/>
                      <w:color w:val="auto"/>
                    </w:rPr>
                  </w:pPr>
                  <w:r>
                    <w:rPr>
                      <w:b/>
                      <w:color w:val="auto"/>
                    </w:rPr>
                    <w:t>重点管控要求</w:t>
                  </w:r>
                </w:p>
              </w:tc>
              <w:tc>
                <w:tcPr>
                  <w:tcW w:w="1372" w:type="pct"/>
                  <w:tcBorders>
                    <w:top w:val="single" w:color="auto" w:sz="12" w:space="0"/>
                  </w:tcBorders>
                  <w:vAlign w:val="center"/>
                </w:tcPr>
                <w:p w14:paraId="744E617F">
                  <w:pPr>
                    <w:keepNext/>
                    <w:snapToGrid w:val="0"/>
                    <w:jc w:val="center"/>
                    <w:rPr>
                      <w:b/>
                      <w:color w:val="auto"/>
                    </w:rPr>
                  </w:pPr>
                  <w:r>
                    <w:rPr>
                      <w:b/>
                      <w:color w:val="auto"/>
                    </w:rPr>
                    <w:t>本项目建设情况</w:t>
                  </w:r>
                </w:p>
              </w:tc>
              <w:tc>
                <w:tcPr>
                  <w:tcW w:w="306" w:type="pct"/>
                  <w:tcBorders>
                    <w:top w:val="single" w:color="auto" w:sz="12" w:space="0"/>
                    <w:right w:val="nil"/>
                  </w:tcBorders>
                  <w:vAlign w:val="center"/>
                </w:tcPr>
                <w:p w14:paraId="75BE1DCE">
                  <w:pPr>
                    <w:keepNext/>
                    <w:snapToGrid w:val="0"/>
                    <w:jc w:val="center"/>
                    <w:rPr>
                      <w:b/>
                      <w:color w:val="auto"/>
                    </w:rPr>
                  </w:pPr>
                  <w:r>
                    <w:rPr>
                      <w:b/>
                      <w:color w:val="auto"/>
                    </w:rPr>
                    <w:t>相符性分析</w:t>
                  </w:r>
                </w:p>
              </w:tc>
            </w:tr>
            <w:tr w14:paraId="12B7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left w:val="nil"/>
                  </w:tcBorders>
                  <w:vAlign w:val="center"/>
                </w:tcPr>
                <w:p w14:paraId="08E19320">
                  <w:pPr>
                    <w:jc w:val="center"/>
                    <w:rPr>
                      <w:color w:val="auto"/>
                      <w:szCs w:val="21"/>
                    </w:rPr>
                  </w:pPr>
                  <w:r>
                    <w:rPr>
                      <w:color w:val="auto"/>
                      <w:szCs w:val="21"/>
                    </w:rPr>
                    <w:t>空间布局约束性</w:t>
                  </w:r>
                </w:p>
              </w:tc>
              <w:tc>
                <w:tcPr>
                  <w:tcW w:w="2977" w:type="pct"/>
                  <w:vAlign w:val="center"/>
                </w:tcPr>
                <w:p w14:paraId="522CE8D4">
                  <w:pPr>
                    <w:jc w:val="center"/>
                    <w:rPr>
                      <w:color w:val="auto"/>
                      <w:szCs w:val="21"/>
                    </w:rPr>
                  </w:pPr>
                  <w:r>
                    <w:rPr>
                      <w:color w:val="auto"/>
                      <w:szCs w:val="21"/>
                    </w:rPr>
                    <w:t>1.严格执行《中共淮安市委淮安市人民政府关于全面加强生态环境保护坚决打好污染防治攻坚战的实施意见》（淮发〔2018〕33号）、《淮安市打赢蓝天保卫战三年行动计划实施方案》（淮政发〔2018〕113号）、《淮安市“两减六治三提升”专项行动方案》（淮发〔2017〕26号）、《淮安市土壤污染防治工作方案》（淮政发〔2017〕86号）、《淮安市水污染防治工作方案》（淮政发〔2016〕95号）等文件要求。2.严格执行《中共淮安市委淮安市人民政府关于优化全市空间功能定位和产业布局的意见》（淮发〔2016〕37号）、《淮安市产业结构调整指导目录（2018</w:t>
                  </w:r>
                  <w:r>
                    <w:rPr>
                      <w:rFonts w:hint="eastAsia"/>
                      <w:color w:val="auto"/>
                      <w:szCs w:val="21"/>
                      <w:lang w:eastAsia="zh-CN"/>
                    </w:rPr>
                    <w:t>—</w:t>
                  </w:r>
                  <w:r>
                    <w:rPr>
                      <w:color w:val="auto"/>
                      <w:szCs w:val="21"/>
                    </w:rPr>
                    <w:t>2020年版）》（淮政办发〔2018〕6号）等文件要求，重点鼓励休闲农业、电子信息、高端装备制造、新能源汽车及零部件、金融、旅游、健康养生等资源节约型、环境友好型产业。对钢铁、电解铝、水泥、平板玻璃、船舶等产能严重过剩行业，以及酒精、造纸、皮革、农药、橡胶、水泥、金属冶炼等高耗能、高污染、技术落后的产业进行限制和禁止。同时，对属于限制类的现有生产能力，允许企业开展技术改造，推动产业转型升级。3.根据《淮安市“两减六治三提升”专项行动方案》（淮发〔2017〕26号），推动化工企业入园进区，禁止园区外（除重点监测点化工企业外）一切新建、扩建化工项目。一律不批化工园区内环境基础设施不完善或长期不能稳定运行企业的新改扩建化工项目。新建（含搬迁）化工项目必须进入已经依法完成规划环评审查的化工园区。园区外化工企业（除重点监测点化工企业外）只允许在原有生产产品种类不变、产能规模不变、排放总量不增加的前提下，进行安全隐患改造和节能环保设施改造。禁止限制类项目产能（搬迁改造升级项目除外）入园进区。4.根据《中共淮安市委淮安市人民政府关于全面加强生态环境保护坚决打好污染防治攻坚战的实施意见》（淮发〔2018〕33号），从严控制京杭大运河（南水北调东线）沿岸两侧危化品码头新建项目的审批。严禁在京杭运河沿线1公里范围内新建布局化工园区和化工企业。5.根据《省政府关于加强全省化工园区化工集中区规范化管理的通知》（苏政发〔2020〕94号），淮安市具备化工定位的化工集中区为江苏淮安工业园区，化工集中区内已建成的企业要通过改进工艺、更新装备、加大信息化智能化改造等措施提升本质安全水平。取消化工定位的园区（集中区）要大幅压减化工生产企业数量，不得新增化工生产企业、新建扩建化工生产项目，现有化工生产企业符合条件的可以定位为化工重点监测点，重点监测点在不新增</w:t>
                  </w:r>
                  <w:r>
                    <w:rPr>
                      <w:rFonts w:hint="eastAsia"/>
                      <w:color w:val="auto"/>
                      <w:szCs w:val="21"/>
                      <w:lang w:eastAsia="zh-CN"/>
                    </w:rPr>
                    <w:t>工地</w:t>
                  </w:r>
                  <w:r>
                    <w:rPr>
                      <w:color w:val="auto"/>
                      <w:szCs w:val="21"/>
                    </w:rPr>
                    <w:t>和污染物排放总量的情况下可以实施产业政策鼓励类、允许类的技术改造项目。</w:t>
                  </w:r>
                </w:p>
              </w:tc>
              <w:tc>
                <w:tcPr>
                  <w:tcW w:w="1372" w:type="pct"/>
                  <w:vAlign w:val="center"/>
                </w:tcPr>
                <w:p w14:paraId="362D082F">
                  <w:pPr>
                    <w:jc w:val="center"/>
                    <w:rPr>
                      <w:color w:val="auto"/>
                      <w:szCs w:val="21"/>
                    </w:rPr>
                  </w:pPr>
                  <w:r>
                    <w:rPr>
                      <w:color w:val="auto"/>
                      <w:szCs w:val="21"/>
                    </w:rPr>
                    <w:t>本项目为</w:t>
                  </w:r>
                  <w:r>
                    <w:rPr>
                      <w:rFonts w:hint="eastAsia"/>
                      <w:color w:val="auto"/>
                      <w:szCs w:val="21"/>
                      <w:lang w:eastAsia="zh-CN"/>
                    </w:rPr>
                    <w:t>热处理炉生产项目</w:t>
                  </w:r>
                  <w:r>
                    <w:rPr>
                      <w:color w:val="auto"/>
                      <w:szCs w:val="21"/>
                    </w:rPr>
                    <w:t>，位于</w:t>
                  </w:r>
                  <w:r>
                    <w:rPr>
                      <w:rFonts w:hint="eastAsia"/>
                      <w:color w:val="auto"/>
                      <w:szCs w:val="21"/>
                      <w:lang w:eastAsia="zh-CN"/>
                    </w:rPr>
                    <w:t>江苏省淮安市涟水县经济开发区生态路2号</w:t>
                  </w:r>
                  <w:r>
                    <w:rPr>
                      <w:color w:val="auto"/>
                      <w:szCs w:val="21"/>
                    </w:rPr>
                    <w:t>，不属于高耗能、高污染、技术落后的产业，不属于新建、扩建化工项目。不属于限制类和禁止类行业，属于允许入园项目，满足空间布局管控要求。</w:t>
                  </w:r>
                </w:p>
              </w:tc>
              <w:tc>
                <w:tcPr>
                  <w:tcW w:w="306" w:type="pct"/>
                  <w:tcBorders>
                    <w:right w:val="nil"/>
                  </w:tcBorders>
                  <w:vAlign w:val="center"/>
                </w:tcPr>
                <w:p w14:paraId="0522E60E">
                  <w:pPr>
                    <w:jc w:val="center"/>
                    <w:rPr>
                      <w:color w:val="auto"/>
                      <w:szCs w:val="21"/>
                    </w:rPr>
                  </w:pPr>
                  <w:r>
                    <w:rPr>
                      <w:color w:val="auto"/>
                      <w:szCs w:val="21"/>
                    </w:rPr>
                    <w:t>符合</w:t>
                  </w:r>
                </w:p>
              </w:tc>
            </w:tr>
            <w:tr w14:paraId="5F11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left w:val="nil"/>
                  </w:tcBorders>
                  <w:vAlign w:val="center"/>
                </w:tcPr>
                <w:p w14:paraId="33C1F27B">
                  <w:pPr>
                    <w:jc w:val="center"/>
                    <w:rPr>
                      <w:color w:val="auto"/>
                      <w:szCs w:val="21"/>
                    </w:rPr>
                  </w:pPr>
                  <w:r>
                    <w:rPr>
                      <w:color w:val="auto"/>
                      <w:szCs w:val="21"/>
                    </w:rPr>
                    <w:t>污染物排放管控</w:t>
                  </w:r>
                </w:p>
              </w:tc>
              <w:tc>
                <w:tcPr>
                  <w:tcW w:w="2977" w:type="pct"/>
                  <w:vAlign w:val="center"/>
                </w:tcPr>
                <w:p w14:paraId="62974EB4">
                  <w:pPr>
                    <w:jc w:val="center"/>
                    <w:rPr>
                      <w:color w:val="auto"/>
                      <w:szCs w:val="21"/>
                    </w:rPr>
                  </w:pPr>
                  <w:r>
                    <w:rPr>
                      <w:color w:val="auto"/>
                      <w:szCs w:val="21"/>
                    </w:rPr>
                    <w:t>1.允许排放量要求：根据《淮安市“十三五”节能减排综合实施方案》（淮政发〔2017〕119号），到2020年，淮安市化学需氧量、氨氮、总氮、总磷、二氧化硫、氮氧化物、VOCS排放量不得超过5.91万吨/年、0.77万吨/年、1.50万吨/年、0.155万吨/年、3.57万吨/年、4.72万吨/年、7.92万吨/年。2.新增源排放标准限制：根据《淮安市打赢蓝天保卫战三年行动计划实施方案》（淮政发〔2018〕113号），全市范围内二氧化硫、氮氧化物、颗粒物、VOCS全面执行大气污染物特别排放限值。</w:t>
                  </w:r>
                </w:p>
              </w:tc>
              <w:tc>
                <w:tcPr>
                  <w:tcW w:w="1372" w:type="pct"/>
                  <w:vAlign w:val="center"/>
                </w:tcPr>
                <w:p w14:paraId="05EAB174">
                  <w:pPr>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①本项目排放的污染物总量可在涟水县范围内平衡；②本项目</w:t>
                  </w:r>
                  <w:r>
                    <w:rPr>
                      <w:rFonts w:hint="eastAsia" w:ascii="Times New Roman" w:hAnsi="Times New Roman" w:eastAsia="宋体" w:cs="Times New Roman"/>
                      <w:color w:val="auto"/>
                      <w:szCs w:val="21"/>
                    </w:rPr>
                    <w:t>NMHC、颗粒物</w:t>
                  </w:r>
                  <w:r>
                    <w:rPr>
                      <w:rFonts w:hint="eastAsia" w:cs="Times New Roman"/>
                      <w:color w:val="auto"/>
                      <w:szCs w:val="21"/>
                      <w:lang w:eastAsia="zh-CN"/>
                    </w:rPr>
                    <w:t>执行</w:t>
                  </w:r>
                  <w:r>
                    <w:rPr>
                      <w:rFonts w:hint="eastAsia" w:ascii="Times New Roman" w:hAnsi="Times New Roman" w:eastAsia="宋体" w:cs="Times New Roman"/>
                      <w:color w:val="auto"/>
                      <w:szCs w:val="21"/>
                    </w:rPr>
                    <w:t>江苏省《表面涂装（工程机械和钢结构行业）大气污染物排放标准》（</w:t>
                  </w:r>
                  <w:r>
                    <w:rPr>
                      <w:rFonts w:ascii="Times New Roman" w:hAnsi="Times New Roman" w:eastAsia="宋体" w:cs="Times New Roman"/>
                      <w:color w:val="auto"/>
                      <w:szCs w:val="21"/>
                    </w:rPr>
                    <w:t>DB32/4147-2021</w:t>
                  </w:r>
                  <w:r>
                    <w:rPr>
                      <w:rFonts w:hint="eastAsia" w:ascii="Times New Roman" w:hAnsi="Times New Roman" w:eastAsia="宋体" w:cs="Times New Roman"/>
                      <w:color w:val="auto"/>
                      <w:szCs w:val="21"/>
                    </w:rPr>
                    <w:t xml:space="preserve">）表 </w:t>
                  </w:r>
                  <w:r>
                    <w:rPr>
                      <w:rFonts w:ascii="Times New Roman" w:hAnsi="Times New Roman" w:eastAsia="宋体" w:cs="Times New Roman"/>
                      <w:color w:val="auto"/>
                      <w:szCs w:val="21"/>
                    </w:rPr>
                    <w:t xml:space="preserve">1 </w:t>
                  </w:r>
                  <w:r>
                    <w:rPr>
                      <w:rFonts w:hint="eastAsia" w:ascii="Times New Roman" w:hAnsi="Times New Roman" w:eastAsia="宋体" w:cs="Times New Roman"/>
                      <w:color w:val="auto"/>
                      <w:szCs w:val="21"/>
                    </w:rPr>
                    <w:t>中非甲烷总烃、颗粒物标准</w:t>
                  </w:r>
                  <w:r>
                    <w:rPr>
                      <w:rFonts w:hint="eastAsia" w:ascii="Times New Roman" w:hAnsi="Times New Roman" w:eastAsia="宋体" w:cs="Times New Roman"/>
                      <w:color w:val="auto"/>
                      <w:szCs w:val="21"/>
                      <w:lang w:eastAsia="zh-CN"/>
                    </w:rPr>
                    <w:t>。</w:t>
                  </w:r>
                </w:p>
                <w:p w14:paraId="2D9B9928">
                  <w:pPr>
                    <w:jc w:val="center"/>
                    <w:rPr>
                      <w:color w:val="auto"/>
                      <w:szCs w:val="21"/>
                    </w:rPr>
                  </w:pPr>
                  <w:r>
                    <w:rPr>
                      <w:rFonts w:hint="eastAsia" w:ascii="Times New Roman" w:hAnsi="Times New Roman" w:eastAsia="宋体" w:cs="Times New Roman"/>
                      <w:color w:val="auto"/>
                      <w:szCs w:val="21"/>
                      <w:lang w:eastAsia="zh-CN"/>
                    </w:rPr>
                    <w:t>无组织执行</w:t>
                  </w:r>
                  <w:r>
                    <w:rPr>
                      <w:rFonts w:ascii="Times New Roman" w:hAnsi="Times New Roman" w:eastAsia="宋体" w:cs="Times New Roman"/>
                      <w:color w:val="auto"/>
                      <w:szCs w:val="21"/>
                    </w:rPr>
                    <w:t>《大气污染物综合排放标准》(DB32/4041-2021表3标准</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厂区内NMHC执行江苏省《大气污染物综合排放标准》（DB32/4041-2021）表2限值</w:t>
                  </w:r>
                  <w:r>
                    <w:rPr>
                      <w:rFonts w:ascii="Times New Roman" w:hAnsi="Times New Roman" w:eastAsia="宋体" w:cs="Times New Roman"/>
                      <w:color w:val="auto"/>
                      <w:szCs w:val="21"/>
                    </w:rPr>
                    <w:t>。</w:t>
                  </w:r>
                </w:p>
              </w:tc>
              <w:tc>
                <w:tcPr>
                  <w:tcW w:w="306" w:type="pct"/>
                  <w:tcBorders>
                    <w:right w:val="nil"/>
                  </w:tcBorders>
                  <w:vAlign w:val="center"/>
                </w:tcPr>
                <w:p w14:paraId="798F2C46">
                  <w:pPr>
                    <w:jc w:val="center"/>
                    <w:rPr>
                      <w:color w:val="auto"/>
                      <w:szCs w:val="21"/>
                    </w:rPr>
                  </w:pPr>
                  <w:r>
                    <w:rPr>
                      <w:color w:val="auto"/>
                      <w:szCs w:val="21"/>
                    </w:rPr>
                    <w:t>符合</w:t>
                  </w:r>
                </w:p>
              </w:tc>
            </w:tr>
            <w:tr w14:paraId="69A6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left w:val="nil"/>
                  </w:tcBorders>
                  <w:vAlign w:val="center"/>
                </w:tcPr>
                <w:p w14:paraId="1C69AA76">
                  <w:pPr>
                    <w:jc w:val="center"/>
                    <w:rPr>
                      <w:color w:val="auto"/>
                      <w:szCs w:val="21"/>
                    </w:rPr>
                  </w:pPr>
                  <w:r>
                    <w:rPr>
                      <w:color w:val="auto"/>
                      <w:szCs w:val="21"/>
                    </w:rPr>
                    <w:t>环境风险防控</w:t>
                  </w:r>
                </w:p>
              </w:tc>
              <w:tc>
                <w:tcPr>
                  <w:tcW w:w="2977" w:type="pct"/>
                  <w:vAlign w:val="center"/>
                </w:tcPr>
                <w:p w14:paraId="2CF41288">
                  <w:pPr>
                    <w:jc w:val="center"/>
                    <w:rPr>
                      <w:color w:val="auto"/>
                      <w:szCs w:val="21"/>
                    </w:rPr>
                  </w:pPr>
                  <w:r>
                    <w:rPr>
                      <w:color w:val="auto"/>
                      <w:szCs w:val="21"/>
                    </w:rPr>
                    <w:t>1.严格执行《淮安市突发环境事件应急预案》（淮政办发〔2017〕93号）、《淮安市集中式饮用水源突发污染事件应急预案》（淮政办发〔2010〕173号）、《淮安市核与辐射突发环境事件应急预案》《淮安市重污染天气应急预案》（淮政办发〔2016〕159号）等文件要求，建立区域监测预警系统，建立省市县上下联动、区域之间左右联动等联动应急响应体系，实行联防联控。2.根据《淮安市“两减六治三提升”专项行动方案》（淮发〔2017〕26号），加强县以上城市应急备用水源建设和管理，强化应急体系建设，建立饮用水源地实时监测监控系统，落实水源地日常巡查制度。3.根据《中共淮安市委淮安市人民政府关于全面加强生态环境保护坚决打好污染防治攻坚战的实施意见》（淮发〔2018〕33号），严格控制环境风险项目，整合和提升现有工业集聚区，加快城市建成区内石化、化工、水泥、钢铁重污染企业和危险化学品企业搬迁改造。深化跨部门、跨县区环境应急协调联动，建立环境应急预案电子备案系统。分区域建立环境应急物资储备库，市、县（区）两级政府建立应急物资储备库，各级工业园区和企业环境应急装备和储备物资应纳入储备体系。完善市、县、乡三级突发环境事件应急响应体系，定期组织演练，提高应急处置能力。</w:t>
                  </w:r>
                </w:p>
              </w:tc>
              <w:tc>
                <w:tcPr>
                  <w:tcW w:w="1372" w:type="pct"/>
                  <w:vAlign w:val="center"/>
                </w:tcPr>
                <w:p w14:paraId="46264079">
                  <w:pPr>
                    <w:jc w:val="center"/>
                    <w:rPr>
                      <w:color w:val="auto"/>
                      <w:szCs w:val="21"/>
                    </w:rPr>
                  </w:pPr>
                  <w:r>
                    <w:rPr>
                      <w:color w:val="auto"/>
                      <w:szCs w:val="21"/>
                    </w:rPr>
                    <w:t>本项目建成后将积极主动加入区域联动系统，响应联防联控，减小环境事件的影响。本项目将建立完善的环境应急措施，并将应急装备和储备物资纳入储备体系，积极响应市、县、乡突发环境</w:t>
                  </w:r>
                  <w:r>
                    <w:rPr>
                      <w:rFonts w:hint="eastAsia"/>
                      <w:color w:val="auto"/>
                      <w:szCs w:val="21"/>
                    </w:rPr>
                    <w:t>事件</w:t>
                  </w:r>
                  <w:r>
                    <w:rPr>
                      <w:color w:val="auto"/>
                      <w:szCs w:val="21"/>
                    </w:rPr>
                    <w:t>应急响应体系，并积极参加定期组织的演练，从而提高应急处置能力。</w:t>
                  </w:r>
                </w:p>
              </w:tc>
              <w:tc>
                <w:tcPr>
                  <w:tcW w:w="306" w:type="pct"/>
                  <w:tcBorders>
                    <w:right w:val="nil"/>
                  </w:tcBorders>
                  <w:vAlign w:val="center"/>
                </w:tcPr>
                <w:p w14:paraId="2DA8B843">
                  <w:pPr>
                    <w:jc w:val="center"/>
                    <w:rPr>
                      <w:color w:val="auto"/>
                      <w:szCs w:val="21"/>
                    </w:rPr>
                  </w:pPr>
                  <w:r>
                    <w:rPr>
                      <w:color w:val="auto"/>
                      <w:szCs w:val="21"/>
                    </w:rPr>
                    <w:t>符合</w:t>
                  </w:r>
                </w:p>
              </w:tc>
            </w:tr>
            <w:tr w14:paraId="48C9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left w:val="nil"/>
                    <w:bottom w:val="single" w:color="auto" w:sz="12" w:space="0"/>
                  </w:tcBorders>
                  <w:vAlign w:val="center"/>
                </w:tcPr>
                <w:p w14:paraId="0B7FC287">
                  <w:pPr>
                    <w:jc w:val="center"/>
                    <w:rPr>
                      <w:color w:val="auto"/>
                      <w:szCs w:val="21"/>
                    </w:rPr>
                  </w:pPr>
                  <w:r>
                    <w:rPr>
                      <w:color w:val="auto"/>
                      <w:szCs w:val="21"/>
                    </w:rPr>
                    <w:t>资源利用效率要求</w:t>
                  </w:r>
                </w:p>
              </w:tc>
              <w:tc>
                <w:tcPr>
                  <w:tcW w:w="2977" w:type="pct"/>
                  <w:tcBorders>
                    <w:bottom w:val="single" w:color="auto" w:sz="12" w:space="0"/>
                  </w:tcBorders>
                  <w:vAlign w:val="center"/>
                </w:tcPr>
                <w:p w14:paraId="10EF11F1">
                  <w:pPr>
                    <w:jc w:val="center"/>
                    <w:rPr>
                      <w:color w:val="auto"/>
                      <w:szCs w:val="21"/>
                    </w:rPr>
                  </w:pPr>
                  <w:r>
                    <w:rPr>
                      <w:color w:val="auto"/>
                      <w:szCs w:val="21"/>
                    </w:rPr>
                    <w:t>1.水资源利用总量及效率要求：根据《省最严格水资源管理考核联席会议关于下达2020年和2030年全省实行最严格水资源管理制度控制指标的通知》（苏水资联〔2016〕5号），到2020年，淮安市用水总量不得超过33.33亿立方米，万元地区生产总值用水量降至79立方米以下，万元工业增加值用水量降至10.3立方米以下，农田灌溉水有效利用系数达到0.610以上。2.地下水开采要求：根据《淮安市“两减六治三提升”专项行动方案》（淮发〔2017〕26号），到2020年，淮安市地下水超采区全面达到用水总量控制和水位红线控制要求，累计压缩地下水开采量3952.3万立方米。3.土地资源利用总量及效率要求：根据《淮安市土地利用总体规划（2006</w:t>
                  </w:r>
                  <w:r>
                    <w:rPr>
                      <w:rFonts w:hint="eastAsia"/>
                      <w:color w:val="auto"/>
                      <w:szCs w:val="21"/>
                      <w:lang w:eastAsia="zh-CN"/>
                    </w:rPr>
                    <w:t>—</w:t>
                  </w:r>
                  <w:r>
                    <w:rPr>
                      <w:color w:val="auto"/>
                      <w:szCs w:val="21"/>
                    </w:rPr>
                    <w:t>2020年）调整方案》，到2020年，淮安市耕地保有量不得低于47.6027万公顷，永久基本农田保护面积不低于39.4699万公顷，开发强度不得高于18%。4.能源利用总量及效率要求：根据《淮安市“两减六治三提升”专项行动方案》（淮发〔2017〕26号），到2020年，淮安市煤炭消费总量比2016年减少55万吨，电子行业煤炭消费占煤炭消费总量的比重提高到65%以上，非化石能源占一次能源比重达到10%。5.禁燃区要求：根据《江苏省大气污染防治条例》，禁燃区禁止新建、扩建燃用高污染燃料的项目和设施，已建成的应逐步或依法限期改用天然气、电或者其他清洁能源。6.能耗要求：根据《淮安市打赢蓝天保卫战三年行动计划实施方案》（淮政发〔2018〕113号），新建高耗能项目单位产品（产值）能耗要达到国际先进水平。</w:t>
                  </w:r>
                </w:p>
              </w:tc>
              <w:tc>
                <w:tcPr>
                  <w:tcW w:w="1372" w:type="pct"/>
                  <w:tcBorders>
                    <w:bottom w:val="single" w:color="auto" w:sz="12" w:space="0"/>
                  </w:tcBorders>
                  <w:vAlign w:val="center"/>
                </w:tcPr>
                <w:p w14:paraId="646FE146">
                  <w:pPr>
                    <w:jc w:val="center"/>
                    <w:rPr>
                      <w:color w:val="auto"/>
                      <w:szCs w:val="21"/>
                    </w:rPr>
                  </w:pPr>
                  <w:r>
                    <w:rPr>
                      <w:color w:val="auto"/>
                      <w:szCs w:val="21"/>
                    </w:rPr>
                    <w:t>①本项目不属于高耗水行业；②本项目占地为工业用地，不占用基本农田；③本项目不使用高污染燃料；④本项目不属于高耗能项目。</w:t>
                  </w:r>
                </w:p>
              </w:tc>
              <w:tc>
                <w:tcPr>
                  <w:tcW w:w="306" w:type="pct"/>
                  <w:tcBorders>
                    <w:bottom w:val="single" w:color="auto" w:sz="12" w:space="0"/>
                    <w:right w:val="nil"/>
                  </w:tcBorders>
                  <w:vAlign w:val="center"/>
                </w:tcPr>
                <w:p w14:paraId="2D80CF59">
                  <w:pPr>
                    <w:jc w:val="center"/>
                    <w:rPr>
                      <w:color w:val="auto"/>
                      <w:szCs w:val="21"/>
                    </w:rPr>
                  </w:pPr>
                  <w:r>
                    <w:rPr>
                      <w:color w:val="auto"/>
                      <w:szCs w:val="21"/>
                    </w:rPr>
                    <w:t>符合</w:t>
                  </w:r>
                </w:p>
              </w:tc>
            </w:tr>
          </w:tbl>
          <w:p w14:paraId="29CB48EA">
            <w:pPr>
              <w:adjustRightInd w:val="0"/>
              <w:snapToGrid w:val="0"/>
              <w:spacing w:line="360" w:lineRule="auto"/>
              <w:ind w:firstLine="482" w:firstLineChars="200"/>
              <w:rPr>
                <w:b/>
                <w:color w:val="auto"/>
                <w:sz w:val="24"/>
              </w:rPr>
            </w:pPr>
            <w:r>
              <w:rPr>
                <w:b/>
                <w:color w:val="auto"/>
                <w:sz w:val="24"/>
              </w:rPr>
              <w:t>（2）</w:t>
            </w:r>
            <w:r>
              <w:rPr>
                <w:rFonts w:hint="eastAsia"/>
                <w:b/>
                <w:color w:val="auto"/>
                <w:sz w:val="24"/>
              </w:rPr>
              <w:t>与</w:t>
            </w:r>
            <w:r>
              <w:rPr>
                <w:b/>
                <w:color w:val="auto"/>
                <w:sz w:val="24"/>
              </w:rPr>
              <w:t>环境质量底线</w:t>
            </w:r>
            <w:r>
              <w:rPr>
                <w:rFonts w:hint="eastAsia"/>
                <w:b/>
                <w:color w:val="auto"/>
                <w:sz w:val="24"/>
              </w:rPr>
              <w:t>相符性</w:t>
            </w:r>
          </w:p>
          <w:p w14:paraId="5EF163A6">
            <w:pPr>
              <w:spacing w:line="360" w:lineRule="auto"/>
              <w:ind w:firstLine="480" w:firstLineChars="200"/>
              <w:rPr>
                <w:color w:val="auto"/>
                <w:sz w:val="24"/>
              </w:rPr>
            </w:pPr>
            <w:r>
              <w:rPr>
                <w:color w:val="auto"/>
                <w:sz w:val="24"/>
              </w:rPr>
              <w:t>①环境空气：本项目位于涟水经济开发区内，项目所在区域为环境空气二类功能区，执行《环境空气质量标准》（GB3095-2012）及其修改单中二级标准。</w:t>
            </w:r>
          </w:p>
          <w:p w14:paraId="23FC1BE2">
            <w:pPr>
              <w:spacing w:line="360" w:lineRule="auto"/>
              <w:ind w:firstLine="480" w:firstLineChars="200"/>
              <w:rPr>
                <w:color w:val="auto"/>
                <w:sz w:val="24"/>
              </w:rPr>
            </w:pPr>
            <w:r>
              <w:rPr>
                <w:color w:val="auto"/>
                <w:sz w:val="24"/>
                <w:szCs w:val="20"/>
              </w:rPr>
              <w:t>根据</w:t>
            </w:r>
            <w:r>
              <w:rPr>
                <w:bCs/>
                <w:color w:val="auto"/>
                <w:sz w:val="24"/>
              </w:rPr>
              <w:t>淮安市涟水生态环境局</w:t>
            </w:r>
            <w:r>
              <w:rPr>
                <w:color w:val="auto"/>
                <w:sz w:val="24"/>
                <w:szCs w:val="20"/>
              </w:rPr>
              <w:t>公布的《2024年涟水县环境质量状况</w:t>
            </w:r>
            <w:r>
              <w:rPr>
                <w:rFonts w:hint="eastAsia"/>
                <w:color w:val="auto"/>
                <w:sz w:val="24"/>
                <w:szCs w:val="20"/>
              </w:rPr>
              <w:t>公报</w:t>
            </w:r>
            <w:r>
              <w:rPr>
                <w:color w:val="auto"/>
                <w:sz w:val="24"/>
                <w:szCs w:val="20"/>
              </w:rPr>
              <w:t>》，2024年涟水县2024年优良天数307天，污染天数59天，PM</w:t>
            </w:r>
            <w:r>
              <w:rPr>
                <w:color w:val="auto"/>
                <w:sz w:val="24"/>
                <w:szCs w:val="20"/>
                <w:vertAlign w:val="subscript"/>
              </w:rPr>
              <w:t>2.5</w:t>
            </w:r>
            <w:r>
              <w:rPr>
                <w:color w:val="auto"/>
                <w:sz w:val="24"/>
                <w:szCs w:val="20"/>
              </w:rPr>
              <w:t>均值为34.8μg/m</w:t>
            </w:r>
            <w:r>
              <w:rPr>
                <w:color w:val="auto"/>
                <w:sz w:val="24"/>
                <w:szCs w:val="20"/>
                <w:vertAlign w:val="superscript"/>
              </w:rPr>
              <w:t>3</w:t>
            </w:r>
            <w:r>
              <w:rPr>
                <w:color w:val="auto"/>
                <w:sz w:val="24"/>
                <w:szCs w:val="20"/>
              </w:rPr>
              <w:t xml:space="preserve"> </w:t>
            </w:r>
            <w:r>
              <w:rPr>
                <w:rFonts w:hint="eastAsia"/>
                <w:color w:val="auto"/>
                <w:sz w:val="24"/>
                <w:szCs w:val="20"/>
                <w:lang w:eastAsia="zh-CN"/>
              </w:rPr>
              <w:t>（</w:t>
            </w:r>
            <w:r>
              <w:rPr>
                <w:color w:val="auto"/>
                <w:sz w:val="24"/>
                <w:szCs w:val="20"/>
              </w:rPr>
              <w:t>年度目标值31μg/m</w:t>
            </w:r>
            <w:r>
              <w:rPr>
                <w:color w:val="auto"/>
                <w:sz w:val="24"/>
                <w:szCs w:val="20"/>
                <w:vertAlign w:val="superscript"/>
              </w:rPr>
              <w:t>3</w:t>
            </w:r>
            <w:r>
              <w:rPr>
                <w:rFonts w:hint="eastAsia"/>
                <w:color w:val="auto"/>
                <w:sz w:val="24"/>
                <w:szCs w:val="20"/>
                <w:vertAlign w:val="baseline"/>
                <w:lang w:eastAsia="zh-CN"/>
              </w:rPr>
              <w:t>）</w:t>
            </w:r>
            <w:r>
              <w:rPr>
                <w:color w:val="auto"/>
                <w:sz w:val="24"/>
                <w:szCs w:val="20"/>
              </w:rPr>
              <w:t>，同比下降6.6%；优良天数比率为83.9%</w:t>
            </w:r>
            <w:r>
              <w:rPr>
                <w:rFonts w:hint="eastAsia"/>
                <w:color w:val="auto"/>
                <w:sz w:val="24"/>
                <w:szCs w:val="20"/>
                <w:lang w:eastAsia="zh-CN"/>
              </w:rPr>
              <w:t>（</w:t>
            </w:r>
            <w:r>
              <w:rPr>
                <w:color w:val="auto"/>
                <w:sz w:val="24"/>
                <w:szCs w:val="20"/>
              </w:rPr>
              <w:t>年度目标值81.5%</w:t>
            </w:r>
            <w:r>
              <w:rPr>
                <w:rFonts w:hint="eastAsia"/>
                <w:color w:val="auto"/>
                <w:sz w:val="24"/>
                <w:szCs w:val="20"/>
                <w:lang w:eastAsia="zh-CN"/>
              </w:rPr>
              <w:t>）</w:t>
            </w:r>
            <w:r>
              <w:rPr>
                <w:color w:val="auto"/>
                <w:sz w:val="24"/>
                <w:szCs w:val="20"/>
              </w:rPr>
              <w:t>，同比上升6.6%。</w:t>
            </w:r>
            <w:r>
              <w:rPr>
                <w:color w:val="auto"/>
                <w:sz w:val="24"/>
              </w:rPr>
              <w:t>全市细颗粒物（PM</w:t>
            </w:r>
            <w:r>
              <w:rPr>
                <w:color w:val="auto"/>
                <w:sz w:val="24"/>
                <w:vertAlign w:val="subscript"/>
              </w:rPr>
              <w:t>2.</w:t>
            </w:r>
            <w:r>
              <w:rPr>
                <w:rFonts w:hint="eastAsia"/>
                <w:color w:val="auto"/>
                <w:sz w:val="24"/>
                <w:vertAlign w:val="subscript"/>
                <w:lang w:eastAsia="zh-CN"/>
              </w:rPr>
              <w:t>5）</w:t>
            </w:r>
            <w:r>
              <w:rPr>
                <w:color w:val="auto"/>
                <w:sz w:val="24"/>
              </w:rPr>
              <w:t>可吸入颗粒物（PM</w:t>
            </w:r>
            <w:r>
              <w:rPr>
                <w:color w:val="auto"/>
                <w:sz w:val="24"/>
                <w:vertAlign w:val="subscript"/>
              </w:rPr>
              <w:t>10</w:t>
            </w:r>
            <w:r>
              <w:rPr>
                <w:color w:val="auto"/>
                <w:sz w:val="24"/>
              </w:rPr>
              <w:t>）、二氧化硫（SO</w:t>
            </w:r>
            <w:r>
              <w:rPr>
                <w:color w:val="auto"/>
                <w:sz w:val="24"/>
                <w:vertAlign w:val="subscript"/>
              </w:rPr>
              <w:t>2</w:t>
            </w:r>
            <w:r>
              <w:rPr>
                <w:color w:val="auto"/>
                <w:sz w:val="24"/>
              </w:rPr>
              <w:t>）、二氧化氮（NO</w:t>
            </w:r>
            <w:r>
              <w:rPr>
                <w:color w:val="auto"/>
                <w:sz w:val="24"/>
                <w:vertAlign w:val="subscript"/>
              </w:rPr>
              <w:t>2</w:t>
            </w:r>
            <w:r>
              <w:rPr>
                <w:color w:val="auto"/>
                <w:sz w:val="24"/>
              </w:rPr>
              <w:t>）、一氧化碳（CO）和臭氧（O</w:t>
            </w:r>
            <w:r>
              <w:rPr>
                <w:color w:val="auto"/>
                <w:sz w:val="24"/>
                <w:vertAlign w:val="subscript"/>
              </w:rPr>
              <w:t>3</w:t>
            </w:r>
            <w:r>
              <w:rPr>
                <w:color w:val="auto"/>
                <w:sz w:val="24"/>
              </w:rPr>
              <w:t>）浓度年均浓度分别为35微克/立方米、58微克/立方米、7微克/立方米、18微克/立方米、0.7毫克/立方米、105微克/立方米。除臭氧有所下降外，其他指标基本没有变化，优良天数上升。</w:t>
            </w:r>
          </w:p>
          <w:p w14:paraId="5673A52C">
            <w:pPr>
              <w:adjustRightInd w:val="0"/>
              <w:snapToGrid w:val="0"/>
              <w:spacing w:line="360" w:lineRule="auto"/>
              <w:ind w:firstLine="480" w:firstLineChars="200"/>
              <w:rPr>
                <w:color w:val="auto"/>
                <w:sz w:val="24"/>
                <w:szCs w:val="20"/>
              </w:rPr>
            </w:pPr>
            <w:r>
              <w:rPr>
                <w:color w:val="auto"/>
                <w:sz w:val="24"/>
              </w:rPr>
              <w:t>可吸入颗粒物</w:t>
            </w:r>
            <w:r>
              <w:rPr>
                <w:rFonts w:hint="eastAsia"/>
                <w:color w:val="auto"/>
                <w:sz w:val="24"/>
                <w:lang w:eastAsia="zh-CN"/>
              </w:rPr>
              <w:t>（</w:t>
            </w:r>
            <w:r>
              <w:rPr>
                <w:color w:val="auto"/>
                <w:sz w:val="24"/>
              </w:rPr>
              <w:t>PM</w:t>
            </w:r>
            <w:r>
              <w:rPr>
                <w:color w:val="auto"/>
                <w:sz w:val="24"/>
                <w:vertAlign w:val="subscript"/>
              </w:rPr>
              <w:t>10</w:t>
            </w:r>
            <w:r>
              <w:rPr>
                <w:rFonts w:hint="eastAsia"/>
                <w:color w:val="auto"/>
                <w:sz w:val="24"/>
                <w:vertAlign w:val="baseline"/>
                <w:lang w:eastAsia="zh-CN"/>
              </w:rPr>
              <w:t>）</w:t>
            </w:r>
            <w:r>
              <w:rPr>
                <w:color w:val="auto"/>
                <w:sz w:val="24"/>
              </w:rPr>
              <w:t>、颗粒物</w:t>
            </w:r>
            <w:r>
              <w:rPr>
                <w:rFonts w:hint="eastAsia"/>
                <w:color w:val="auto"/>
                <w:sz w:val="24"/>
                <w:lang w:eastAsia="zh-CN"/>
              </w:rPr>
              <w:t>（</w:t>
            </w:r>
            <w:r>
              <w:rPr>
                <w:color w:val="auto"/>
                <w:sz w:val="24"/>
              </w:rPr>
              <w:t>PM</w:t>
            </w:r>
            <w:r>
              <w:rPr>
                <w:color w:val="auto"/>
                <w:sz w:val="24"/>
                <w:vertAlign w:val="subscript"/>
              </w:rPr>
              <w:t>2.</w:t>
            </w:r>
            <w:r>
              <w:rPr>
                <w:rFonts w:hint="eastAsia"/>
                <w:color w:val="auto"/>
                <w:sz w:val="24"/>
                <w:vertAlign w:val="subscript"/>
                <w:lang w:eastAsia="zh-CN"/>
              </w:rPr>
              <w:t>5)</w:t>
            </w:r>
            <w:r>
              <w:rPr>
                <w:color w:val="auto"/>
                <w:sz w:val="24"/>
              </w:rPr>
              <w:t>二氧化硫</w:t>
            </w:r>
            <w:r>
              <w:rPr>
                <w:rFonts w:hint="eastAsia"/>
                <w:color w:val="auto"/>
                <w:sz w:val="24"/>
                <w:lang w:eastAsia="zh-CN"/>
              </w:rPr>
              <w:t>（</w:t>
            </w:r>
            <w:r>
              <w:rPr>
                <w:color w:val="auto"/>
                <w:sz w:val="24"/>
              </w:rPr>
              <w:t>SO</w:t>
            </w:r>
            <w:r>
              <w:rPr>
                <w:color w:val="auto"/>
                <w:sz w:val="24"/>
                <w:vertAlign w:val="subscript"/>
              </w:rPr>
              <w:t>2</w:t>
            </w:r>
            <w:r>
              <w:rPr>
                <w:rFonts w:hint="eastAsia"/>
                <w:color w:val="auto"/>
                <w:sz w:val="24"/>
                <w:vertAlign w:val="baseline"/>
                <w:lang w:eastAsia="zh-CN"/>
              </w:rPr>
              <w:t>）</w:t>
            </w:r>
            <w:r>
              <w:rPr>
                <w:color w:val="auto"/>
                <w:sz w:val="24"/>
              </w:rPr>
              <w:t>、二氧化氮</w:t>
            </w:r>
            <w:r>
              <w:rPr>
                <w:rFonts w:hint="eastAsia"/>
                <w:color w:val="auto"/>
                <w:sz w:val="24"/>
                <w:lang w:eastAsia="zh-CN"/>
              </w:rPr>
              <w:t>（</w:t>
            </w:r>
            <w:r>
              <w:rPr>
                <w:color w:val="auto"/>
                <w:sz w:val="24"/>
              </w:rPr>
              <w:t>NO</w:t>
            </w:r>
            <w:r>
              <w:rPr>
                <w:color w:val="auto"/>
                <w:sz w:val="24"/>
                <w:vertAlign w:val="subscript"/>
              </w:rPr>
              <w:t>2</w:t>
            </w:r>
            <w:r>
              <w:rPr>
                <w:rFonts w:hint="eastAsia"/>
                <w:color w:val="auto"/>
                <w:sz w:val="24"/>
                <w:vertAlign w:val="baseline"/>
                <w:lang w:eastAsia="zh-CN"/>
              </w:rPr>
              <w:t>）</w:t>
            </w:r>
            <w:r>
              <w:rPr>
                <w:color w:val="auto"/>
                <w:sz w:val="24"/>
              </w:rPr>
              <w:t>、一氧化碳</w:t>
            </w:r>
            <w:r>
              <w:rPr>
                <w:rFonts w:hint="eastAsia"/>
                <w:color w:val="auto"/>
                <w:sz w:val="24"/>
                <w:lang w:eastAsia="zh-CN"/>
              </w:rPr>
              <w:t>（</w:t>
            </w:r>
            <w:r>
              <w:rPr>
                <w:color w:val="auto"/>
                <w:sz w:val="24"/>
              </w:rPr>
              <w:t>CO</w:t>
            </w:r>
            <w:r>
              <w:rPr>
                <w:rFonts w:hint="eastAsia"/>
                <w:color w:val="auto"/>
                <w:sz w:val="24"/>
                <w:lang w:eastAsia="zh-CN"/>
              </w:rPr>
              <w:t>）</w:t>
            </w:r>
            <w:r>
              <w:rPr>
                <w:color w:val="auto"/>
                <w:sz w:val="24"/>
              </w:rPr>
              <w:t>和臭氧</w:t>
            </w:r>
            <w:r>
              <w:rPr>
                <w:rFonts w:hint="eastAsia"/>
                <w:color w:val="auto"/>
                <w:sz w:val="24"/>
                <w:lang w:eastAsia="zh-CN"/>
              </w:rPr>
              <w:t>（</w:t>
            </w:r>
            <w:r>
              <w:rPr>
                <w:color w:val="auto"/>
                <w:sz w:val="24"/>
              </w:rPr>
              <w:t>O</w:t>
            </w:r>
            <w:r>
              <w:rPr>
                <w:color w:val="auto"/>
                <w:sz w:val="24"/>
                <w:vertAlign w:val="subscript"/>
              </w:rPr>
              <w:t>3</w:t>
            </w:r>
            <w:r>
              <w:rPr>
                <w:rFonts w:hint="eastAsia"/>
                <w:color w:val="auto"/>
                <w:sz w:val="24"/>
                <w:vertAlign w:val="baseline"/>
                <w:lang w:eastAsia="zh-CN"/>
              </w:rPr>
              <w:t>）</w:t>
            </w:r>
            <w:r>
              <w:rPr>
                <w:color w:val="auto"/>
                <w:sz w:val="24"/>
              </w:rPr>
              <w:t>污染物浓度达到国家二级标准</w:t>
            </w:r>
            <w:r>
              <w:rPr>
                <w:rFonts w:hint="eastAsia"/>
                <w:color w:val="auto"/>
                <w:sz w:val="24"/>
              </w:rPr>
              <w:t>，</w:t>
            </w:r>
            <w:r>
              <w:rPr>
                <w:color w:val="auto"/>
                <w:sz w:val="24"/>
              </w:rPr>
              <w:t>故建设项目所在地为达标区。</w:t>
            </w:r>
          </w:p>
          <w:p w14:paraId="511F2817">
            <w:pPr>
              <w:adjustRightInd w:val="0"/>
              <w:snapToGrid w:val="0"/>
              <w:spacing w:line="360" w:lineRule="auto"/>
              <w:ind w:firstLine="480" w:firstLineChars="200"/>
              <w:rPr>
                <w:color w:val="auto"/>
                <w:sz w:val="24"/>
                <w:szCs w:val="20"/>
              </w:rPr>
            </w:pPr>
            <w:r>
              <w:rPr>
                <w:rFonts w:hint="eastAsia"/>
                <w:color w:val="auto"/>
                <w:sz w:val="24"/>
                <w:szCs w:val="20"/>
              </w:rPr>
              <w:t>②地表水环境：</w:t>
            </w:r>
            <w:r>
              <w:rPr>
                <w:rFonts w:hint="eastAsia"/>
                <w:color w:val="auto"/>
                <w:sz w:val="24"/>
              </w:rPr>
              <w:t>根据《2024年涟水县环境质量状况公报》，涟水县全县饮用水主要由县涟缘水务有限公司供给，我县水源地设在涟水县古淮河保滩水源地，涟水县饮用水源水质达到《地表水环境质量标准》（GB3838-2002）中Ⅲ类水标准；黄河故道（杨庄以下段）水质达到《地表水环境质量标准》（GB3838-2002）中Ⅲ类水标准；一帆河</w:t>
            </w:r>
            <w:r>
              <w:rPr>
                <w:rFonts w:hint="eastAsia"/>
                <w:color w:val="auto"/>
                <w:sz w:val="24"/>
                <w:lang w:eastAsia="zh-CN"/>
              </w:rPr>
              <w:t>（</w:t>
            </w:r>
            <w:r>
              <w:rPr>
                <w:rFonts w:hint="eastAsia"/>
                <w:color w:val="auto"/>
                <w:sz w:val="24"/>
              </w:rPr>
              <w:t>古盐河</w:t>
            </w:r>
            <w:r>
              <w:rPr>
                <w:rFonts w:hint="eastAsia"/>
                <w:color w:val="auto"/>
                <w:sz w:val="24"/>
                <w:lang w:eastAsia="zh-CN"/>
              </w:rPr>
              <w:t>）</w:t>
            </w:r>
            <w:r>
              <w:rPr>
                <w:rFonts w:hint="eastAsia"/>
                <w:color w:val="auto"/>
              </w:rPr>
              <w:t xml:space="preserve"> </w:t>
            </w:r>
            <w:r>
              <w:rPr>
                <w:rFonts w:hint="eastAsia"/>
                <w:color w:val="auto"/>
                <w:sz w:val="24"/>
              </w:rPr>
              <w:t>水质年均值达到《地表水环境质量标准》（GB3838-2002）中Ⅳ类水标准；唐响河水质达到《地表水环境质量标准》（GB3838-2002）中Ⅲ类水标准；公兴河水质年均值达到《地表水环境质量标准》（GB3838-2002）中Ⅳ类水标准；南六塘河个别月份高锰酸盐指、生化需氧量、氨氮、总磷超标，其他因子均达到《地表水环境质量标准》（GB3838-2002）中Ⅲ类水标准；盐河个别月份高锰酸盐指数、总磷超标，其他因子均达到《地表水环境质量标准》（GB3838-2002）中</w:t>
            </w:r>
            <w:r>
              <w:rPr>
                <w:rFonts w:hint="eastAsia"/>
                <w:color w:val="auto"/>
                <w:sz w:val="24"/>
                <w:lang w:eastAsia="zh-CN"/>
              </w:rPr>
              <w:t>Ⅲ类</w:t>
            </w:r>
            <w:r>
              <w:rPr>
                <w:rFonts w:hint="eastAsia"/>
                <w:color w:val="auto"/>
                <w:sz w:val="24"/>
              </w:rPr>
              <w:t>水标准</w:t>
            </w:r>
            <w:r>
              <w:rPr>
                <w:rFonts w:hint="eastAsia"/>
                <w:color w:val="auto"/>
                <w:sz w:val="24"/>
                <w:szCs w:val="20"/>
              </w:rPr>
              <w:t>。</w:t>
            </w:r>
          </w:p>
          <w:p w14:paraId="1BEC205B">
            <w:pPr>
              <w:widowControl/>
              <w:spacing w:line="360" w:lineRule="auto"/>
              <w:ind w:firstLine="480" w:firstLineChars="200"/>
              <w:rPr>
                <w:color w:val="auto"/>
                <w:kern w:val="0"/>
                <w:sz w:val="24"/>
              </w:rPr>
            </w:pPr>
            <w:r>
              <w:rPr>
                <w:rFonts w:hint="eastAsia"/>
                <w:color w:val="auto"/>
                <w:sz w:val="24"/>
                <w:szCs w:val="20"/>
              </w:rPr>
              <w:t>③声环境：</w:t>
            </w:r>
            <w:r>
              <w:rPr>
                <w:color w:val="auto"/>
                <w:kern w:val="0"/>
                <w:sz w:val="24"/>
              </w:rPr>
              <w:t>根据《2024年涟水县环境质量状况</w:t>
            </w:r>
            <w:r>
              <w:rPr>
                <w:rFonts w:hint="eastAsia"/>
                <w:color w:val="auto"/>
                <w:kern w:val="0"/>
                <w:sz w:val="24"/>
              </w:rPr>
              <w:t>公报</w:t>
            </w:r>
            <w:r>
              <w:rPr>
                <w:color w:val="auto"/>
                <w:kern w:val="0"/>
                <w:sz w:val="24"/>
              </w:rPr>
              <w:t>》显示，2024年度城区环境噪声昼间等效声级Leq平均值为：55.8dB（A），与2023年度昼间等效声级相比上升了1.1 dB（A），2023年年度城区环境噪声昼间等效声级Leq平均值为54.7 dB（A）。涟水县昼间城市区域环境噪声总体水平质量等级为三级，说明涟水县城市区域环境噪声总体水平对应评价为一般。</w:t>
            </w:r>
          </w:p>
          <w:p w14:paraId="06294FF3">
            <w:pPr>
              <w:widowControl/>
              <w:spacing w:line="360" w:lineRule="auto"/>
              <w:ind w:firstLine="480" w:firstLineChars="200"/>
              <w:jc w:val="left"/>
              <w:rPr>
                <w:rFonts w:hint="eastAsia"/>
                <w:color w:val="auto"/>
                <w:kern w:val="0"/>
                <w:sz w:val="24"/>
              </w:rPr>
            </w:pPr>
            <w:r>
              <w:rPr>
                <w:color w:val="auto"/>
                <w:kern w:val="0"/>
                <w:sz w:val="24"/>
              </w:rPr>
              <w:t>本项目所在地声环境质量现状满足《声环境质量</w:t>
            </w:r>
            <w:r>
              <w:rPr>
                <w:rFonts w:hint="eastAsia"/>
                <w:color w:val="auto"/>
                <w:kern w:val="0"/>
                <w:sz w:val="24"/>
              </w:rPr>
              <w:t>标准》（GB3096-2008）3类标准要求。</w:t>
            </w:r>
          </w:p>
          <w:p w14:paraId="7DC0BB04">
            <w:pPr>
              <w:adjustRightInd w:val="0"/>
              <w:snapToGrid w:val="0"/>
              <w:spacing w:line="360" w:lineRule="auto"/>
              <w:ind w:firstLine="480" w:firstLineChars="200"/>
              <w:rPr>
                <w:color w:val="auto"/>
                <w:sz w:val="24"/>
                <w:szCs w:val="20"/>
              </w:rPr>
            </w:pPr>
            <w:r>
              <w:rPr>
                <w:rFonts w:hint="eastAsia"/>
                <w:color w:val="auto"/>
                <w:sz w:val="24"/>
                <w:szCs w:val="20"/>
              </w:rPr>
              <w:t>本项目废气、废水、噪声、固体废物等经有效处理及处置后，根据环境影响分析，对环境影响较小，预计不会改变环境质量现状。</w:t>
            </w:r>
          </w:p>
          <w:p w14:paraId="67513175">
            <w:pPr>
              <w:adjustRightInd w:val="0"/>
              <w:snapToGrid w:val="0"/>
              <w:spacing w:line="360" w:lineRule="auto"/>
              <w:ind w:firstLine="480" w:firstLineChars="200"/>
              <w:rPr>
                <w:color w:val="auto"/>
                <w:sz w:val="24"/>
              </w:rPr>
            </w:pPr>
            <w:r>
              <w:rPr>
                <w:rFonts w:hint="eastAsia"/>
                <w:color w:val="auto"/>
                <w:sz w:val="24"/>
              </w:rPr>
              <w:t>因此本项目的建设符合环境质量底线要求。</w:t>
            </w:r>
          </w:p>
          <w:p w14:paraId="38DEE7AA">
            <w:pPr>
              <w:adjustRightInd w:val="0"/>
              <w:snapToGrid w:val="0"/>
              <w:spacing w:line="360" w:lineRule="auto"/>
              <w:ind w:firstLine="482" w:firstLineChars="200"/>
              <w:rPr>
                <w:b/>
                <w:color w:val="auto"/>
                <w:sz w:val="24"/>
              </w:rPr>
            </w:pPr>
            <w:r>
              <w:rPr>
                <w:b/>
                <w:color w:val="auto"/>
                <w:sz w:val="24"/>
              </w:rPr>
              <w:t>（3）</w:t>
            </w:r>
            <w:r>
              <w:rPr>
                <w:rFonts w:hint="eastAsia"/>
                <w:b/>
                <w:color w:val="auto"/>
                <w:sz w:val="24"/>
              </w:rPr>
              <w:t>与</w:t>
            </w:r>
            <w:r>
              <w:rPr>
                <w:b/>
                <w:color w:val="auto"/>
                <w:sz w:val="24"/>
              </w:rPr>
              <w:t>资源利用上线</w:t>
            </w:r>
            <w:r>
              <w:rPr>
                <w:rFonts w:hint="eastAsia"/>
                <w:b/>
                <w:color w:val="auto"/>
                <w:sz w:val="24"/>
              </w:rPr>
              <w:t>相符性</w:t>
            </w:r>
          </w:p>
          <w:p w14:paraId="0E108322">
            <w:pPr>
              <w:adjustRightInd w:val="0"/>
              <w:snapToGrid w:val="0"/>
              <w:spacing w:line="360" w:lineRule="auto"/>
              <w:ind w:firstLine="480" w:firstLineChars="200"/>
              <w:rPr>
                <w:color w:val="auto"/>
                <w:sz w:val="24"/>
              </w:rPr>
            </w:pPr>
            <w:r>
              <w:rPr>
                <w:color w:val="auto"/>
                <w:sz w:val="24"/>
              </w:rPr>
              <w:t>本项目位于</w:t>
            </w:r>
            <w:r>
              <w:rPr>
                <w:rFonts w:hint="eastAsia"/>
                <w:color w:val="auto"/>
                <w:sz w:val="24"/>
                <w:lang w:eastAsia="zh-CN"/>
              </w:rPr>
              <w:t>江苏省淮安市涟水县经济开发区生态路2号</w:t>
            </w:r>
            <w:r>
              <w:rPr>
                <w:color w:val="auto"/>
                <w:sz w:val="24"/>
              </w:rPr>
              <w:t>，项目占地</w:t>
            </w:r>
            <w:r>
              <w:rPr>
                <w:rFonts w:hint="eastAsia"/>
                <w:color w:val="auto"/>
                <w:sz w:val="24"/>
                <w:lang w:val="en-US" w:eastAsia="zh-CN"/>
              </w:rPr>
              <w:t>4000</w:t>
            </w:r>
            <w:r>
              <w:rPr>
                <w:color w:val="auto"/>
                <w:sz w:val="24"/>
              </w:rPr>
              <w:t>平方米，用地性质为工业用地，不占用农田，不影响区域土地资源总量。</w:t>
            </w:r>
          </w:p>
          <w:p w14:paraId="1B294BB2">
            <w:pPr>
              <w:adjustRightInd w:val="0"/>
              <w:snapToGrid w:val="0"/>
              <w:spacing w:line="360" w:lineRule="auto"/>
              <w:ind w:firstLine="480" w:firstLineChars="200"/>
              <w:rPr>
                <w:color w:val="auto"/>
                <w:sz w:val="24"/>
              </w:rPr>
            </w:pPr>
            <w:r>
              <w:rPr>
                <w:color w:val="auto"/>
                <w:sz w:val="24"/>
              </w:rPr>
              <w:t>本项目运营过程中消耗一定量的水资源，用水由当地自来水管网统一供给；项目用电由市政电网供给</w:t>
            </w:r>
            <w:r>
              <w:rPr>
                <w:rFonts w:hint="eastAsia"/>
                <w:color w:val="auto"/>
                <w:sz w:val="24"/>
                <w:lang w:eastAsia="zh-CN"/>
              </w:rPr>
              <w:t>；</w:t>
            </w:r>
            <w:r>
              <w:rPr>
                <w:color w:val="auto"/>
                <w:sz w:val="24"/>
              </w:rPr>
              <w:t>其他原辅料均从其他企业购买，未从环境资源中直接获取，市场供应量充足。因此，本项目符合资源利用上线。</w:t>
            </w:r>
          </w:p>
          <w:p w14:paraId="79B3A934">
            <w:pPr>
              <w:adjustRightInd w:val="0"/>
              <w:snapToGrid w:val="0"/>
              <w:spacing w:line="360" w:lineRule="auto"/>
              <w:ind w:firstLine="482" w:firstLineChars="200"/>
              <w:rPr>
                <w:b/>
                <w:color w:val="auto"/>
                <w:sz w:val="24"/>
              </w:rPr>
            </w:pPr>
            <w:r>
              <w:rPr>
                <w:b/>
                <w:color w:val="auto"/>
                <w:sz w:val="24"/>
              </w:rPr>
              <w:t>（4）环境准入负面清单</w:t>
            </w:r>
          </w:p>
          <w:p w14:paraId="21C7778A">
            <w:pPr>
              <w:adjustRightInd w:val="0"/>
              <w:snapToGrid w:val="0"/>
              <w:spacing w:line="360" w:lineRule="auto"/>
              <w:ind w:firstLine="480" w:firstLineChars="200"/>
              <w:rPr>
                <w:color w:val="auto"/>
              </w:rPr>
            </w:pPr>
            <w:r>
              <w:rPr>
                <w:rFonts w:hint="eastAsia"/>
                <w:color w:val="auto"/>
                <w:sz w:val="24"/>
              </w:rPr>
              <w:t>拟建项目位于江苏涟水经济开发区西片区，从园区规划环评中生态环境准入及《市场准入负面清单（2025年版）》等文件中禁止事项分析项目的相符性</w:t>
            </w:r>
            <w:r>
              <w:rPr>
                <w:color w:val="auto"/>
                <w:sz w:val="24"/>
              </w:rPr>
              <w:t>表1-</w:t>
            </w:r>
            <w:r>
              <w:rPr>
                <w:rFonts w:hint="eastAsia"/>
                <w:color w:val="auto"/>
                <w:sz w:val="24"/>
                <w:lang w:val="en-US" w:eastAsia="zh-CN"/>
              </w:rPr>
              <w:t>7</w:t>
            </w:r>
            <w:r>
              <w:rPr>
                <w:color w:val="auto"/>
                <w:sz w:val="24"/>
              </w:rPr>
              <w:t>。</w:t>
            </w:r>
          </w:p>
          <w:p w14:paraId="1C74440C">
            <w:pPr>
              <w:ind w:left="63" w:leftChars="30" w:right="63" w:rightChars="30" w:firstLine="482" w:firstLineChars="200"/>
              <w:jc w:val="center"/>
              <w:rPr>
                <w:b/>
                <w:color w:val="auto"/>
                <w:sz w:val="24"/>
              </w:rPr>
            </w:pPr>
            <w:r>
              <w:rPr>
                <w:b/>
                <w:color w:val="auto"/>
                <w:sz w:val="24"/>
              </w:rPr>
              <w:t>表1-</w:t>
            </w:r>
            <w:r>
              <w:rPr>
                <w:rFonts w:hint="eastAsia"/>
                <w:b/>
                <w:color w:val="auto"/>
                <w:sz w:val="24"/>
                <w:lang w:val="en-US" w:eastAsia="zh-CN"/>
              </w:rPr>
              <w:t>7</w:t>
            </w:r>
            <w:r>
              <w:rPr>
                <w:rFonts w:hint="eastAsia"/>
                <w:b/>
                <w:color w:val="auto"/>
                <w:sz w:val="24"/>
                <w:lang w:eastAsia="zh-CN"/>
              </w:rPr>
              <w:t>江苏涟水经济开发区生态环境准入清单</w:t>
            </w:r>
          </w:p>
          <w:tbl>
            <w:tblPr>
              <w:tblStyle w:val="9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2528"/>
              <w:gridCol w:w="4144"/>
              <w:gridCol w:w="689"/>
            </w:tblGrid>
            <w:tr w14:paraId="1CAE80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4" w:type="pct"/>
                  <w:gridSpan w:val="2"/>
                  <w:noWrap w:val="0"/>
                  <w:vAlign w:val="center"/>
                </w:tcPr>
                <w:p w14:paraId="45EEBE00">
                  <w:pPr>
                    <w:adjustRightInd w:val="0"/>
                    <w:snapToGrid w:val="0"/>
                    <w:jc w:val="center"/>
                    <w:rPr>
                      <w:b/>
                      <w:bCs/>
                      <w:color w:val="auto"/>
                    </w:rPr>
                  </w:pPr>
                  <w:r>
                    <w:rPr>
                      <w:rFonts w:hint="eastAsia"/>
                      <w:b/>
                      <w:bCs/>
                      <w:color w:val="auto"/>
                    </w:rPr>
                    <w:t>类别</w:t>
                  </w:r>
                </w:p>
              </w:tc>
              <w:tc>
                <w:tcPr>
                  <w:tcW w:w="1551" w:type="pct"/>
                  <w:noWrap w:val="0"/>
                  <w:vAlign w:val="center"/>
                </w:tcPr>
                <w:p w14:paraId="40021101">
                  <w:pPr>
                    <w:adjustRightInd w:val="0"/>
                    <w:snapToGrid w:val="0"/>
                    <w:jc w:val="center"/>
                    <w:rPr>
                      <w:rFonts w:hAnsi="宋体"/>
                      <w:b/>
                      <w:color w:val="auto"/>
                    </w:rPr>
                  </w:pPr>
                  <w:r>
                    <w:rPr>
                      <w:rFonts w:hint="eastAsia" w:hAnsi="宋体"/>
                      <w:b/>
                      <w:color w:val="auto"/>
                    </w:rPr>
                    <w:t>重点管控要求</w:t>
                  </w:r>
                </w:p>
              </w:tc>
              <w:tc>
                <w:tcPr>
                  <w:tcW w:w="2534" w:type="pct"/>
                  <w:noWrap w:val="0"/>
                  <w:vAlign w:val="center"/>
                </w:tcPr>
                <w:p w14:paraId="3351F9FF">
                  <w:pPr>
                    <w:adjustRightInd w:val="0"/>
                    <w:snapToGrid w:val="0"/>
                    <w:jc w:val="center"/>
                    <w:rPr>
                      <w:rFonts w:hAnsi="宋体"/>
                      <w:b/>
                      <w:color w:val="auto"/>
                    </w:rPr>
                  </w:pPr>
                  <w:r>
                    <w:rPr>
                      <w:rFonts w:hint="eastAsia" w:hAnsi="宋体"/>
                      <w:b/>
                      <w:color w:val="auto"/>
                    </w:rPr>
                    <w:t>建设项目情况</w:t>
                  </w:r>
                </w:p>
              </w:tc>
              <w:tc>
                <w:tcPr>
                  <w:tcW w:w="431" w:type="pct"/>
                  <w:noWrap w:val="0"/>
                  <w:vAlign w:val="center"/>
                </w:tcPr>
                <w:p w14:paraId="00DBCF82">
                  <w:pPr>
                    <w:adjustRightInd w:val="0"/>
                    <w:snapToGrid w:val="0"/>
                    <w:jc w:val="center"/>
                    <w:rPr>
                      <w:rFonts w:hAnsi="宋体"/>
                      <w:b/>
                      <w:color w:val="auto"/>
                    </w:rPr>
                  </w:pPr>
                  <w:r>
                    <w:rPr>
                      <w:rFonts w:hint="eastAsia" w:hAnsi="宋体"/>
                      <w:b/>
                      <w:color w:val="auto"/>
                    </w:rPr>
                    <w:t>相符性分析</w:t>
                  </w:r>
                </w:p>
              </w:tc>
            </w:tr>
            <w:tr w14:paraId="6FD4D1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restart"/>
                  <w:noWrap w:val="0"/>
                  <w:vAlign w:val="center"/>
                </w:tcPr>
                <w:p w14:paraId="6D2096C7">
                  <w:pPr>
                    <w:adjustRightInd w:val="0"/>
                    <w:snapToGrid w:val="0"/>
                    <w:jc w:val="center"/>
                    <w:rPr>
                      <w:b/>
                      <w:bCs/>
                      <w:color w:val="auto"/>
                    </w:rPr>
                  </w:pPr>
                  <w:r>
                    <w:rPr>
                      <w:rFonts w:hint="eastAsia"/>
                      <w:b/>
                      <w:bCs/>
                      <w:color w:val="auto"/>
                    </w:rPr>
                    <w:t>产业准入</w:t>
                  </w:r>
                </w:p>
              </w:tc>
              <w:tc>
                <w:tcPr>
                  <w:tcW w:w="242" w:type="pct"/>
                  <w:noWrap w:val="0"/>
                  <w:vAlign w:val="center"/>
                </w:tcPr>
                <w:p w14:paraId="7EE10CA6">
                  <w:pPr>
                    <w:adjustRightInd w:val="0"/>
                    <w:snapToGrid w:val="0"/>
                    <w:jc w:val="center"/>
                    <w:rPr>
                      <w:b/>
                      <w:bCs/>
                      <w:color w:val="auto"/>
                    </w:rPr>
                  </w:pPr>
                  <w:r>
                    <w:rPr>
                      <w:rFonts w:hint="eastAsia"/>
                      <w:b/>
                      <w:bCs/>
                      <w:color w:val="auto"/>
                    </w:rPr>
                    <w:t>主导产业</w:t>
                  </w:r>
                </w:p>
              </w:tc>
              <w:tc>
                <w:tcPr>
                  <w:tcW w:w="1551" w:type="pct"/>
                  <w:noWrap w:val="0"/>
                  <w:vAlign w:val="center"/>
                </w:tcPr>
                <w:p w14:paraId="1273D81A">
                  <w:pPr>
                    <w:widowControl/>
                    <w:snapToGrid w:val="0"/>
                    <w:jc w:val="center"/>
                    <w:textAlignment w:val="center"/>
                    <w:rPr>
                      <w:rFonts w:ascii="Arial" w:hAnsi="Arial" w:cs="Arial"/>
                      <w:color w:val="auto"/>
                      <w:szCs w:val="21"/>
                    </w:rPr>
                  </w:pPr>
                  <w:r>
                    <w:rPr>
                      <w:color w:val="auto"/>
                      <w:szCs w:val="21"/>
                    </w:rPr>
                    <w:t>主要发展装备制造、纺织服装、电子信息、绿色食品4大主导产业。保留符合上一轮规划产业定位的企业</w:t>
                  </w:r>
                  <w:r>
                    <w:rPr>
                      <w:rFonts w:hint="eastAsia"/>
                      <w:color w:val="auto"/>
                      <w:szCs w:val="21"/>
                    </w:rPr>
                    <w:t>，</w:t>
                  </w:r>
                  <w:r>
                    <w:rPr>
                      <w:color w:val="auto"/>
                      <w:szCs w:val="21"/>
                    </w:rPr>
                    <w:t>禁止引进建材、医药等行业企业。</w:t>
                  </w:r>
                </w:p>
              </w:tc>
              <w:tc>
                <w:tcPr>
                  <w:tcW w:w="2534" w:type="pct"/>
                  <w:noWrap w:val="0"/>
                  <w:vAlign w:val="center"/>
                </w:tcPr>
                <w:p w14:paraId="4E0312E7">
                  <w:pPr>
                    <w:widowControl/>
                    <w:snapToGrid w:val="0"/>
                    <w:jc w:val="center"/>
                    <w:textAlignment w:val="center"/>
                    <w:rPr>
                      <w:color w:val="auto"/>
                      <w:szCs w:val="21"/>
                    </w:rPr>
                  </w:pPr>
                  <w:r>
                    <w:rPr>
                      <w:rFonts w:hint="eastAsia"/>
                      <w:color w:val="auto"/>
                      <w:szCs w:val="21"/>
                    </w:rPr>
                    <w:t>本项目为</w:t>
                  </w:r>
                  <w:r>
                    <w:rPr>
                      <w:rFonts w:hint="eastAsia"/>
                      <w:color w:val="auto"/>
                      <w:szCs w:val="21"/>
                      <w:lang w:eastAsia="zh-CN"/>
                    </w:rPr>
                    <w:t>热处理炉</w:t>
                  </w:r>
                  <w:r>
                    <w:rPr>
                      <w:rFonts w:hint="eastAsia"/>
                      <w:color w:val="auto"/>
                      <w:szCs w:val="21"/>
                    </w:rPr>
                    <w:t>，行业类别属于</w:t>
                  </w:r>
                  <w:r>
                    <w:rPr>
                      <w:rFonts w:hint="eastAsia"/>
                      <w:color w:val="auto"/>
                      <w:szCs w:val="21"/>
                      <w:lang w:val="en-US" w:eastAsia="zh-CN"/>
                    </w:rPr>
                    <w:t>C3461烘炉、熔炉以及电炉制造</w:t>
                  </w:r>
                  <w:r>
                    <w:rPr>
                      <w:rFonts w:hint="eastAsia"/>
                      <w:color w:val="auto"/>
                      <w:szCs w:val="21"/>
                    </w:rPr>
                    <w:t>，不属于园区主导产业，也不属于园区禁止引入和限制引入的产业，属于允许引入类产业，项目位于</w:t>
                  </w:r>
                  <w:r>
                    <w:rPr>
                      <w:rFonts w:hint="eastAsia"/>
                      <w:color w:val="auto"/>
                      <w:szCs w:val="21"/>
                      <w:lang w:eastAsia="zh-CN"/>
                    </w:rPr>
                    <w:t>江苏省淮安市涟水县经济开发区生态路2号</w:t>
                  </w:r>
                  <w:r>
                    <w:rPr>
                      <w:rFonts w:hint="eastAsia"/>
                      <w:color w:val="auto"/>
                      <w:szCs w:val="21"/>
                    </w:rPr>
                    <w:t>，属于工业用地，符合园区用地规划要求。</w:t>
                  </w:r>
                </w:p>
              </w:tc>
              <w:tc>
                <w:tcPr>
                  <w:tcW w:w="431" w:type="pct"/>
                  <w:noWrap w:val="0"/>
                  <w:vAlign w:val="center"/>
                </w:tcPr>
                <w:p w14:paraId="57D99851">
                  <w:pPr>
                    <w:widowControl/>
                    <w:snapToGrid w:val="0"/>
                    <w:jc w:val="center"/>
                    <w:textAlignment w:val="center"/>
                    <w:rPr>
                      <w:color w:val="auto"/>
                      <w:szCs w:val="21"/>
                    </w:rPr>
                  </w:pPr>
                  <w:bookmarkStart w:id="3" w:name="OLE_LINK7"/>
                  <w:r>
                    <w:rPr>
                      <w:rFonts w:hint="eastAsia"/>
                      <w:color w:val="auto"/>
                      <w:szCs w:val="21"/>
                    </w:rPr>
                    <w:t>符合</w:t>
                  </w:r>
                  <w:bookmarkEnd w:id="3"/>
                </w:p>
              </w:tc>
            </w:tr>
            <w:tr w14:paraId="16F405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continue"/>
                  <w:noWrap w:val="0"/>
                  <w:vAlign w:val="center"/>
                </w:tcPr>
                <w:p w14:paraId="5893A088">
                  <w:pPr>
                    <w:adjustRightInd w:val="0"/>
                    <w:snapToGrid w:val="0"/>
                    <w:jc w:val="center"/>
                    <w:rPr>
                      <w:b/>
                      <w:bCs/>
                      <w:color w:val="auto"/>
                    </w:rPr>
                  </w:pPr>
                </w:p>
              </w:tc>
              <w:tc>
                <w:tcPr>
                  <w:tcW w:w="242" w:type="pct"/>
                  <w:vMerge w:val="restart"/>
                  <w:noWrap w:val="0"/>
                  <w:vAlign w:val="center"/>
                </w:tcPr>
                <w:p w14:paraId="6BA26E18">
                  <w:pPr>
                    <w:adjustRightInd w:val="0"/>
                    <w:snapToGrid w:val="0"/>
                    <w:jc w:val="center"/>
                    <w:rPr>
                      <w:b/>
                      <w:bCs/>
                      <w:color w:val="auto"/>
                    </w:rPr>
                  </w:pPr>
                  <w:r>
                    <w:rPr>
                      <w:rFonts w:hint="eastAsia"/>
                      <w:b/>
                      <w:bCs/>
                      <w:color w:val="auto"/>
                    </w:rPr>
                    <w:t>禁止引入</w:t>
                  </w:r>
                </w:p>
              </w:tc>
              <w:tc>
                <w:tcPr>
                  <w:tcW w:w="1551" w:type="pct"/>
                  <w:noWrap w:val="0"/>
                  <w:vAlign w:val="center"/>
                </w:tcPr>
                <w:p w14:paraId="24DC4EBA">
                  <w:pPr>
                    <w:widowControl/>
                    <w:snapToGrid w:val="0"/>
                    <w:jc w:val="center"/>
                    <w:textAlignment w:val="center"/>
                    <w:rPr>
                      <w:rFonts w:ascii="Arial" w:hAnsi="Arial" w:cs="Arial"/>
                      <w:color w:val="auto"/>
                      <w:szCs w:val="21"/>
                    </w:rPr>
                  </w:pPr>
                  <w:r>
                    <w:rPr>
                      <w:rFonts w:hint="eastAsia"/>
                      <w:color w:val="auto"/>
                      <w:szCs w:val="21"/>
                      <w:lang w:eastAsia="zh-CN"/>
                    </w:rPr>
                    <w:t>1.</w:t>
                  </w:r>
                  <w:r>
                    <w:rPr>
                      <w:color w:val="auto"/>
                      <w:szCs w:val="21"/>
                    </w:rPr>
                    <w:t>含酿造工艺的项目</w:t>
                  </w:r>
                </w:p>
              </w:tc>
              <w:tc>
                <w:tcPr>
                  <w:tcW w:w="2534" w:type="pct"/>
                  <w:noWrap w:val="0"/>
                  <w:vAlign w:val="center"/>
                </w:tcPr>
                <w:p w14:paraId="7BFCCAEB">
                  <w:pPr>
                    <w:widowControl/>
                    <w:snapToGrid w:val="0"/>
                    <w:jc w:val="center"/>
                    <w:textAlignment w:val="center"/>
                    <w:rPr>
                      <w:color w:val="auto"/>
                      <w:szCs w:val="21"/>
                    </w:rPr>
                  </w:pPr>
                  <w:r>
                    <w:rPr>
                      <w:rFonts w:hint="eastAsia"/>
                      <w:color w:val="auto"/>
                      <w:szCs w:val="21"/>
                    </w:rPr>
                    <w:t>本项目不含酿造工艺</w:t>
                  </w:r>
                </w:p>
              </w:tc>
              <w:tc>
                <w:tcPr>
                  <w:tcW w:w="431" w:type="pct"/>
                  <w:noWrap w:val="0"/>
                  <w:vAlign w:val="center"/>
                </w:tcPr>
                <w:p w14:paraId="48F06835">
                  <w:pPr>
                    <w:widowControl/>
                    <w:snapToGrid w:val="0"/>
                    <w:jc w:val="center"/>
                    <w:textAlignment w:val="center"/>
                    <w:rPr>
                      <w:color w:val="auto"/>
                      <w:szCs w:val="21"/>
                    </w:rPr>
                  </w:pPr>
                  <w:r>
                    <w:rPr>
                      <w:rFonts w:hint="eastAsia"/>
                      <w:color w:val="auto"/>
                      <w:szCs w:val="21"/>
                    </w:rPr>
                    <w:t>符合</w:t>
                  </w:r>
                </w:p>
              </w:tc>
            </w:tr>
            <w:tr w14:paraId="1E35BA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continue"/>
                  <w:noWrap w:val="0"/>
                  <w:vAlign w:val="center"/>
                </w:tcPr>
                <w:p w14:paraId="2CF619D5">
                  <w:pPr>
                    <w:adjustRightInd w:val="0"/>
                    <w:snapToGrid w:val="0"/>
                    <w:jc w:val="center"/>
                    <w:rPr>
                      <w:b/>
                      <w:bCs/>
                      <w:color w:val="auto"/>
                    </w:rPr>
                  </w:pPr>
                </w:p>
              </w:tc>
              <w:tc>
                <w:tcPr>
                  <w:tcW w:w="242" w:type="pct"/>
                  <w:vMerge w:val="continue"/>
                  <w:noWrap w:val="0"/>
                  <w:vAlign w:val="center"/>
                </w:tcPr>
                <w:p w14:paraId="77FDE9ED">
                  <w:pPr>
                    <w:adjustRightInd w:val="0"/>
                    <w:snapToGrid w:val="0"/>
                    <w:jc w:val="center"/>
                    <w:rPr>
                      <w:b/>
                      <w:bCs/>
                      <w:color w:val="auto"/>
                    </w:rPr>
                  </w:pPr>
                </w:p>
              </w:tc>
              <w:tc>
                <w:tcPr>
                  <w:tcW w:w="1551" w:type="pct"/>
                  <w:noWrap w:val="0"/>
                  <w:vAlign w:val="center"/>
                </w:tcPr>
                <w:p w14:paraId="2024E675">
                  <w:pPr>
                    <w:widowControl/>
                    <w:snapToGrid w:val="0"/>
                    <w:jc w:val="center"/>
                    <w:textAlignment w:val="center"/>
                    <w:rPr>
                      <w:rFonts w:ascii="Arial" w:hAnsi="Arial" w:cs="Arial"/>
                      <w:color w:val="auto"/>
                      <w:szCs w:val="21"/>
                    </w:rPr>
                  </w:pPr>
                  <w:r>
                    <w:rPr>
                      <w:rFonts w:hint="eastAsia"/>
                      <w:color w:val="auto"/>
                      <w:szCs w:val="21"/>
                      <w:lang w:eastAsia="zh-CN"/>
                    </w:rPr>
                    <w:t>2.</w:t>
                  </w:r>
                  <w:r>
                    <w:rPr>
                      <w:color w:val="auto"/>
                      <w:szCs w:val="21"/>
                    </w:rPr>
                    <w:t>使用高VOCs含量的溶剂型涂料、油墨、胶粘剂等项目</w:t>
                  </w:r>
                </w:p>
              </w:tc>
              <w:tc>
                <w:tcPr>
                  <w:tcW w:w="2534" w:type="pct"/>
                  <w:noWrap w:val="0"/>
                  <w:vAlign w:val="center"/>
                </w:tcPr>
                <w:p w14:paraId="65B2E1FA">
                  <w:pPr>
                    <w:widowControl/>
                    <w:snapToGrid w:val="0"/>
                    <w:jc w:val="center"/>
                    <w:textAlignment w:val="center"/>
                    <w:rPr>
                      <w:color w:val="auto"/>
                      <w:szCs w:val="21"/>
                    </w:rPr>
                  </w:pPr>
                  <w:r>
                    <w:rPr>
                      <w:rFonts w:hint="eastAsia"/>
                      <w:color w:val="auto"/>
                      <w:szCs w:val="21"/>
                    </w:rPr>
                    <w:t>本项目使用的</w:t>
                  </w:r>
                  <w:r>
                    <w:rPr>
                      <w:rFonts w:hint="eastAsia"/>
                      <w:color w:val="auto"/>
                      <w:szCs w:val="21"/>
                      <w:lang w:eastAsia="zh-CN"/>
                    </w:rPr>
                    <w:t>钢结构</w:t>
                  </w:r>
                  <w:r>
                    <w:rPr>
                      <w:rFonts w:hint="eastAsia"/>
                      <w:color w:val="auto"/>
                      <w:szCs w:val="21"/>
                    </w:rPr>
                    <w:t>漆挥发性有机物含量≤</w:t>
                  </w:r>
                  <w:r>
                    <w:rPr>
                      <w:rFonts w:hint="eastAsia"/>
                      <w:color w:val="auto"/>
                      <w:szCs w:val="21"/>
                      <w:lang w:val="en-US" w:eastAsia="zh-CN"/>
                    </w:rPr>
                    <w:t>350</w:t>
                  </w:r>
                  <w:r>
                    <w:rPr>
                      <w:rFonts w:hint="eastAsia"/>
                      <w:color w:val="auto"/>
                      <w:szCs w:val="21"/>
                    </w:rPr>
                    <w:t>g</w:t>
                  </w:r>
                  <w:r>
                    <w:rPr>
                      <w:color w:val="auto"/>
                      <w:szCs w:val="21"/>
                    </w:rPr>
                    <w:t>/L</w:t>
                  </w:r>
                  <w:r>
                    <w:rPr>
                      <w:rFonts w:hint="eastAsia"/>
                      <w:color w:val="auto"/>
                      <w:szCs w:val="21"/>
                    </w:rPr>
                    <w:t>，满足《低挥发性有机化合物含量涂料产品技术要求》</w:t>
                  </w:r>
                  <w:r>
                    <w:rPr>
                      <w:rFonts w:hint="eastAsia"/>
                      <w:color w:val="auto"/>
                      <w:szCs w:val="21"/>
                      <w:lang w:eastAsia="zh-CN"/>
                    </w:rPr>
                    <w:t>（</w:t>
                  </w:r>
                  <w:r>
                    <w:rPr>
                      <w:rFonts w:hint="eastAsia"/>
                      <w:color w:val="auto"/>
                      <w:szCs w:val="21"/>
                    </w:rPr>
                    <w:t>GB T 38597-2020</w:t>
                  </w:r>
                  <w:r>
                    <w:rPr>
                      <w:rFonts w:hint="eastAsia"/>
                      <w:color w:val="auto"/>
                      <w:szCs w:val="21"/>
                      <w:lang w:eastAsia="zh-CN"/>
                    </w:rPr>
                    <w:t>）</w:t>
                  </w:r>
                  <w:r>
                    <w:rPr>
                      <w:rFonts w:hint="eastAsia"/>
                      <w:color w:val="auto"/>
                      <w:szCs w:val="21"/>
                    </w:rPr>
                    <w:t>；</w:t>
                  </w:r>
                </w:p>
              </w:tc>
              <w:tc>
                <w:tcPr>
                  <w:tcW w:w="431" w:type="pct"/>
                  <w:noWrap w:val="0"/>
                  <w:vAlign w:val="center"/>
                </w:tcPr>
                <w:p w14:paraId="674F0BA8">
                  <w:pPr>
                    <w:widowControl/>
                    <w:snapToGrid w:val="0"/>
                    <w:jc w:val="center"/>
                    <w:textAlignment w:val="center"/>
                    <w:rPr>
                      <w:rFonts w:hint="eastAsia"/>
                      <w:color w:val="auto"/>
                      <w:szCs w:val="21"/>
                    </w:rPr>
                  </w:pPr>
                  <w:r>
                    <w:rPr>
                      <w:rFonts w:hint="eastAsia"/>
                      <w:color w:val="auto"/>
                      <w:szCs w:val="21"/>
                    </w:rPr>
                    <w:t>符合</w:t>
                  </w:r>
                </w:p>
              </w:tc>
            </w:tr>
            <w:tr w14:paraId="1E9EDE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continue"/>
                  <w:noWrap w:val="0"/>
                  <w:vAlign w:val="center"/>
                </w:tcPr>
                <w:p w14:paraId="2304B2B5">
                  <w:pPr>
                    <w:adjustRightInd w:val="0"/>
                    <w:snapToGrid w:val="0"/>
                    <w:jc w:val="center"/>
                    <w:rPr>
                      <w:b/>
                      <w:bCs/>
                      <w:color w:val="auto"/>
                    </w:rPr>
                  </w:pPr>
                </w:p>
              </w:tc>
              <w:tc>
                <w:tcPr>
                  <w:tcW w:w="242" w:type="pct"/>
                  <w:vMerge w:val="continue"/>
                  <w:noWrap w:val="0"/>
                  <w:vAlign w:val="center"/>
                </w:tcPr>
                <w:p w14:paraId="2E1B07B7">
                  <w:pPr>
                    <w:adjustRightInd w:val="0"/>
                    <w:snapToGrid w:val="0"/>
                    <w:jc w:val="center"/>
                    <w:rPr>
                      <w:b/>
                      <w:bCs/>
                      <w:color w:val="auto"/>
                    </w:rPr>
                  </w:pPr>
                </w:p>
              </w:tc>
              <w:tc>
                <w:tcPr>
                  <w:tcW w:w="1551" w:type="pct"/>
                  <w:noWrap w:val="0"/>
                  <w:vAlign w:val="center"/>
                </w:tcPr>
                <w:p w14:paraId="4302EF08">
                  <w:pPr>
                    <w:widowControl/>
                    <w:snapToGrid w:val="0"/>
                    <w:jc w:val="center"/>
                    <w:textAlignment w:val="center"/>
                    <w:rPr>
                      <w:rFonts w:ascii="Arial" w:hAnsi="Arial" w:cs="Arial"/>
                      <w:color w:val="auto"/>
                      <w:szCs w:val="21"/>
                    </w:rPr>
                  </w:pPr>
                  <w:r>
                    <w:rPr>
                      <w:rFonts w:hint="eastAsia"/>
                      <w:color w:val="auto"/>
                      <w:szCs w:val="21"/>
                      <w:lang w:eastAsia="zh-CN"/>
                    </w:rPr>
                    <w:t>3.</w:t>
                  </w:r>
                  <w:r>
                    <w:rPr>
                      <w:color w:val="auto"/>
                      <w:szCs w:val="21"/>
                    </w:rPr>
                    <w:t>新建排放铅、汞、铬、镉和类金属砷的项目</w:t>
                  </w:r>
                </w:p>
              </w:tc>
              <w:tc>
                <w:tcPr>
                  <w:tcW w:w="2534" w:type="pct"/>
                  <w:noWrap w:val="0"/>
                  <w:vAlign w:val="center"/>
                </w:tcPr>
                <w:p w14:paraId="47361223">
                  <w:pPr>
                    <w:widowControl/>
                    <w:snapToGrid w:val="0"/>
                    <w:jc w:val="center"/>
                    <w:textAlignment w:val="center"/>
                    <w:rPr>
                      <w:color w:val="auto"/>
                      <w:szCs w:val="21"/>
                    </w:rPr>
                  </w:pPr>
                  <w:r>
                    <w:rPr>
                      <w:rFonts w:hint="eastAsia"/>
                      <w:color w:val="auto"/>
                      <w:szCs w:val="21"/>
                    </w:rPr>
                    <w:t>本项目无</w:t>
                  </w:r>
                  <w:r>
                    <w:rPr>
                      <w:color w:val="auto"/>
                      <w:szCs w:val="21"/>
                    </w:rPr>
                    <w:t>铅、汞、铬、镉和类金属砷</w:t>
                  </w:r>
                  <w:r>
                    <w:rPr>
                      <w:rFonts w:hint="eastAsia"/>
                      <w:color w:val="auto"/>
                      <w:szCs w:val="21"/>
                    </w:rPr>
                    <w:t>外排。</w:t>
                  </w:r>
                </w:p>
              </w:tc>
              <w:tc>
                <w:tcPr>
                  <w:tcW w:w="431" w:type="pct"/>
                  <w:noWrap w:val="0"/>
                  <w:vAlign w:val="center"/>
                </w:tcPr>
                <w:p w14:paraId="01F1E85A">
                  <w:pPr>
                    <w:widowControl/>
                    <w:snapToGrid w:val="0"/>
                    <w:jc w:val="center"/>
                    <w:textAlignment w:val="center"/>
                    <w:rPr>
                      <w:color w:val="auto"/>
                      <w:szCs w:val="21"/>
                    </w:rPr>
                  </w:pPr>
                  <w:r>
                    <w:rPr>
                      <w:rFonts w:hint="eastAsia"/>
                      <w:color w:val="auto"/>
                      <w:szCs w:val="21"/>
                    </w:rPr>
                    <w:t>符合</w:t>
                  </w:r>
                </w:p>
              </w:tc>
            </w:tr>
            <w:tr w14:paraId="377A15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continue"/>
                  <w:noWrap w:val="0"/>
                  <w:vAlign w:val="center"/>
                </w:tcPr>
                <w:p w14:paraId="1223C2C4">
                  <w:pPr>
                    <w:adjustRightInd w:val="0"/>
                    <w:snapToGrid w:val="0"/>
                    <w:jc w:val="center"/>
                    <w:rPr>
                      <w:b/>
                      <w:bCs/>
                      <w:color w:val="auto"/>
                    </w:rPr>
                  </w:pPr>
                </w:p>
              </w:tc>
              <w:tc>
                <w:tcPr>
                  <w:tcW w:w="242" w:type="pct"/>
                  <w:vMerge w:val="continue"/>
                  <w:noWrap w:val="0"/>
                  <w:vAlign w:val="center"/>
                </w:tcPr>
                <w:p w14:paraId="6BF4F21D">
                  <w:pPr>
                    <w:adjustRightInd w:val="0"/>
                    <w:snapToGrid w:val="0"/>
                    <w:jc w:val="center"/>
                    <w:rPr>
                      <w:b/>
                      <w:bCs/>
                      <w:color w:val="auto"/>
                    </w:rPr>
                  </w:pPr>
                </w:p>
              </w:tc>
              <w:tc>
                <w:tcPr>
                  <w:tcW w:w="1551" w:type="pct"/>
                  <w:noWrap w:val="0"/>
                  <w:vAlign w:val="center"/>
                </w:tcPr>
                <w:p w14:paraId="032F6C5F">
                  <w:pPr>
                    <w:widowControl/>
                    <w:snapToGrid w:val="0"/>
                    <w:jc w:val="center"/>
                    <w:textAlignment w:val="center"/>
                    <w:rPr>
                      <w:rFonts w:ascii="Arial" w:hAnsi="Arial" w:cs="Arial"/>
                      <w:color w:val="auto"/>
                      <w:szCs w:val="21"/>
                    </w:rPr>
                  </w:pPr>
                  <w:r>
                    <w:rPr>
                      <w:rFonts w:hint="eastAsia"/>
                      <w:color w:val="auto"/>
                      <w:szCs w:val="21"/>
                      <w:lang w:eastAsia="zh-CN"/>
                    </w:rPr>
                    <w:t>4.</w:t>
                  </w:r>
                  <w:r>
                    <w:rPr>
                      <w:color w:val="auto"/>
                      <w:szCs w:val="21"/>
                    </w:rPr>
                    <w:t>属于《淮河流域水污染防治暂行条例》中禁止的项目</w:t>
                  </w:r>
                </w:p>
              </w:tc>
              <w:tc>
                <w:tcPr>
                  <w:tcW w:w="2534" w:type="pct"/>
                  <w:vMerge w:val="restart"/>
                  <w:noWrap w:val="0"/>
                  <w:vAlign w:val="center"/>
                </w:tcPr>
                <w:p w14:paraId="70B11BCE">
                  <w:pPr>
                    <w:widowControl/>
                    <w:snapToGrid w:val="0"/>
                    <w:jc w:val="center"/>
                    <w:textAlignment w:val="center"/>
                    <w:rPr>
                      <w:color w:val="auto"/>
                      <w:szCs w:val="21"/>
                    </w:rPr>
                  </w:pPr>
                  <w:r>
                    <w:rPr>
                      <w:rFonts w:hint="eastAsia"/>
                      <w:color w:val="auto"/>
                      <w:szCs w:val="21"/>
                    </w:rPr>
                    <w:t>本项目为</w:t>
                  </w:r>
                  <w:r>
                    <w:rPr>
                      <w:rFonts w:hint="eastAsia"/>
                      <w:color w:val="auto"/>
                      <w:szCs w:val="21"/>
                      <w:lang w:eastAsia="zh-CN"/>
                    </w:rPr>
                    <w:t>热处理炉</w:t>
                  </w:r>
                  <w:r>
                    <w:rPr>
                      <w:rFonts w:hint="eastAsia"/>
                      <w:color w:val="auto"/>
                      <w:szCs w:val="21"/>
                    </w:rPr>
                    <w:t>，行业类别属于</w:t>
                  </w:r>
                  <w:r>
                    <w:rPr>
                      <w:rFonts w:hint="eastAsia"/>
                      <w:color w:val="auto"/>
                      <w:szCs w:val="21"/>
                      <w:lang w:val="en-US" w:eastAsia="zh-CN"/>
                    </w:rPr>
                    <w:t>C3461烘炉、熔炉以及电炉制造</w:t>
                  </w:r>
                  <w:r>
                    <w:rPr>
                      <w:rFonts w:hint="eastAsia"/>
                      <w:color w:val="auto"/>
                      <w:szCs w:val="21"/>
                    </w:rPr>
                    <w:t>，不属于《淮河流域水污染防治暂行条例》中禁止的项目，不属于“高污染、高环境风险”产品和国家和地方产业政策规定的淘汰类或禁止类的建设项目和工艺。</w:t>
                  </w:r>
                </w:p>
              </w:tc>
              <w:tc>
                <w:tcPr>
                  <w:tcW w:w="431" w:type="pct"/>
                  <w:noWrap w:val="0"/>
                  <w:vAlign w:val="center"/>
                </w:tcPr>
                <w:p w14:paraId="25B1F8A3">
                  <w:pPr>
                    <w:widowControl/>
                    <w:snapToGrid w:val="0"/>
                    <w:jc w:val="center"/>
                    <w:textAlignment w:val="center"/>
                    <w:rPr>
                      <w:color w:val="auto"/>
                      <w:szCs w:val="21"/>
                    </w:rPr>
                  </w:pPr>
                  <w:r>
                    <w:rPr>
                      <w:rFonts w:hint="eastAsia"/>
                      <w:color w:val="auto"/>
                      <w:szCs w:val="21"/>
                    </w:rPr>
                    <w:t>符合</w:t>
                  </w:r>
                </w:p>
              </w:tc>
            </w:tr>
            <w:tr w14:paraId="495A84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2" w:type="pct"/>
                  <w:vMerge w:val="continue"/>
                  <w:noWrap w:val="0"/>
                  <w:vAlign w:val="center"/>
                </w:tcPr>
                <w:p w14:paraId="0A7B709C">
                  <w:pPr>
                    <w:adjustRightInd w:val="0"/>
                    <w:snapToGrid w:val="0"/>
                    <w:jc w:val="center"/>
                    <w:rPr>
                      <w:b/>
                      <w:bCs/>
                      <w:color w:val="auto"/>
                    </w:rPr>
                  </w:pPr>
                </w:p>
              </w:tc>
              <w:tc>
                <w:tcPr>
                  <w:tcW w:w="242" w:type="pct"/>
                  <w:vMerge w:val="continue"/>
                  <w:noWrap w:val="0"/>
                  <w:vAlign w:val="center"/>
                </w:tcPr>
                <w:p w14:paraId="2CFD964C">
                  <w:pPr>
                    <w:adjustRightInd w:val="0"/>
                    <w:snapToGrid w:val="0"/>
                    <w:jc w:val="center"/>
                    <w:rPr>
                      <w:b/>
                      <w:bCs/>
                      <w:color w:val="auto"/>
                    </w:rPr>
                  </w:pPr>
                </w:p>
              </w:tc>
              <w:tc>
                <w:tcPr>
                  <w:tcW w:w="1551" w:type="pct"/>
                  <w:noWrap w:val="0"/>
                  <w:vAlign w:val="center"/>
                </w:tcPr>
                <w:p w14:paraId="5683465B">
                  <w:pPr>
                    <w:widowControl/>
                    <w:snapToGrid w:val="0"/>
                    <w:jc w:val="center"/>
                    <w:textAlignment w:val="center"/>
                    <w:rPr>
                      <w:rFonts w:ascii="Arial" w:hAnsi="Arial" w:cs="Arial"/>
                      <w:color w:val="auto"/>
                      <w:szCs w:val="21"/>
                    </w:rPr>
                  </w:pPr>
                  <w:r>
                    <w:rPr>
                      <w:rFonts w:hint="eastAsia"/>
                      <w:color w:val="auto"/>
                      <w:szCs w:val="21"/>
                      <w:lang w:eastAsia="zh-CN"/>
                    </w:rPr>
                    <w:t>5.</w:t>
                  </w:r>
                  <w:r>
                    <w:rPr>
                      <w:color w:val="auto"/>
                      <w:szCs w:val="21"/>
                    </w:rPr>
                    <w:t>属于《环境保护综合名录</w:t>
                  </w:r>
                  <w:r>
                    <w:rPr>
                      <w:rFonts w:hint="eastAsia"/>
                      <w:color w:val="auto"/>
                      <w:szCs w:val="21"/>
                    </w:rPr>
                    <w:t>（</w:t>
                  </w:r>
                  <w:r>
                    <w:rPr>
                      <w:color w:val="auto"/>
                      <w:szCs w:val="21"/>
                    </w:rPr>
                    <w:t>2021年版〉》中“高污染、高环境风险”产品名录的项目；国家和地方产业政策规定的淘汰类或禁止类的建设项目和工艺。</w:t>
                  </w:r>
                </w:p>
              </w:tc>
              <w:tc>
                <w:tcPr>
                  <w:tcW w:w="2534" w:type="pct"/>
                  <w:vMerge w:val="continue"/>
                  <w:noWrap w:val="0"/>
                  <w:vAlign w:val="center"/>
                </w:tcPr>
                <w:p w14:paraId="1B7F756C">
                  <w:pPr>
                    <w:widowControl/>
                    <w:snapToGrid w:val="0"/>
                    <w:jc w:val="center"/>
                    <w:textAlignment w:val="center"/>
                    <w:rPr>
                      <w:color w:val="auto"/>
                      <w:szCs w:val="21"/>
                    </w:rPr>
                  </w:pPr>
                </w:p>
              </w:tc>
              <w:tc>
                <w:tcPr>
                  <w:tcW w:w="431" w:type="pct"/>
                  <w:noWrap w:val="0"/>
                  <w:vAlign w:val="center"/>
                </w:tcPr>
                <w:p w14:paraId="0CDD836E">
                  <w:pPr>
                    <w:widowControl/>
                    <w:snapToGrid w:val="0"/>
                    <w:jc w:val="center"/>
                    <w:textAlignment w:val="center"/>
                    <w:rPr>
                      <w:color w:val="auto"/>
                      <w:szCs w:val="21"/>
                    </w:rPr>
                  </w:pPr>
                  <w:r>
                    <w:rPr>
                      <w:rFonts w:hint="eastAsia"/>
                      <w:color w:val="auto"/>
                      <w:szCs w:val="21"/>
                    </w:rPr>
                    <w:t>符合</w:t>
                  </w:r>
                </w:p>
              </w:tc>
            </w:tr>
            <w:tr w14:paraId="7E06AE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continue"/>
                  <w:noWrap w:val="0"/>
                  <w:vAlign w:val="center"/>
                </w:tcPr>
                <w:p w14:paraId="2526A232">
                  <w:pPr>
                    <w:adjustRightInd w:val="0"/>
                    <w:snapToGrid w:val="0"/>
                    <w:jc w:val="center"/>
                    <w:rPr>
                      <w:b/>
                      <w:bCs/>
                      <w:color w:val="auto"/>
                    </w:rPr>
                  </w:pPr>
                </w:p>
              </w:tc>
              <w:tc>
                <w:tcPr>
                  <w:tcW w:w="242" w:type="pct"/>
                  <w:vMerge w:val="restart"/>
                  <w:noWrap w:val="0"/>
                  <w:vAlign w:val="center"/>
                </w:tcPr>
                <w:p w14:paraId="566E7CB0">
                  <w:pPr>
                    <w:adjustRightInd w:val="0"/>
                    <w:snapToGrid w:val="0"/>
                    <w:jc w:val="center"/>
                    <w:rPr>
                      <w:b/>
                      <w:bCs/>
                      <w:color w:val="auto"/>
                    </w:rPr>
                  </w:pPr>
                  <w:r>
                    <w:rPr>
                      <w:rFonts w:hint="eastAsia"/>
                      <w:b/>
                      <w:bCs/>
                      <w:color w:val="auto"/>
                    </w:rPr>
                    <w:t>限制引入</w:t>
                  </w:r>
                </w:p>
              </w:tc>
              <w:tc>
                <w:tcPr>
                  <w:tcW w:w="1551" w:type="pct"/>
                  <w:noWrap w:val="0"/>
                  <w:vAlign w:val="center"/>
                </w:tcPr>
                <w:p w14:paraId="6BEBE80B">
                  <w:pPr>
                    <w:widowControl/>
                    <w:snapToGrid w:val="0"/>
                    <w:jc w:val="center"/>
                    <w:textAlignment w:val="center"/>
                    <w:rPr>
                      <w:rFonts w:ascii="Arial" w:hAnsi="Arial" w:cs="Arial"/>
                      <w:color w:val="auto"/>
                      <w:szCs w:val="21"/>
                    </w:rPr>
                  </w:pPr>
                  <w:r>
                    <w:rPr>
                      <w:rFonts w:hint="eastAsia"/>
                      <w:color w:val="auto"/>
                      <w:szCs w:val="21"/>
                      <w:lang w:eastAsia="zh-CN"/>
                    </w:rPr>
                    <w:t>1.</w:t>
                  </w:r>
                  <w:r>
                    <w:rPr>
                      <w:color w:val="auto"/>
                      <w:szCs w:val="21"/>
                    </w:rPr>
                    <w:t>《产业结构调整指导目录》及修订、《江苏省工业和信</w:t>
                  </w:r>
                  <w:r>
                    <w:rPr>
                      <w:rFonts w:hint="eastAsia"/>
                      <w:color w:val="auto"/>
                      <w:szCs w:val="21"/>
                      <w:lang w:eastAsia="zh-CN"/>
                    </w:rPr>
                    <w:t>息化</w:t>
                  </w:r>
                  <w:r>
                    <w:rPr>
                      <w:color w:val="auto"/>
                      <w:szCs w:val="21"/>
                    </w:rPr>
                    <w:t>产业结构调整限制淘汰目录和能耗限额》中限制项目。</w:t>
                  </w:r>
                </w:p>
              </w:tc>
              <w:tc>
                <w:tcPr>
                  <w:tcW w:w="2534" w:type="pct"/>
                  <w:noWrap w:val="0"/>
                  <w:vAlign w:val="center"/>
                </w:tcPr>
                <w:p w14:paraId="45FE0633">
                  <w:pPr>
                    <w:widowControl/>
                    <w:snapToGrid w:val="0"/>
                    <w:jc w:val="center"/>
                    <w:textAlignment w:val="center"/>
                    <w:rPr>
                      <w:color w:val="auto"/>
                      <w:szCs w:val="21"/>
                    </w:rPr>
                  </w:pPr>
                  <w:r>
                    <w:rPr>
                      <w:rFonts w:hint="eastAsia"/>
                      <w:color w:val="auto"/>
                      <w:szCs w:val="21"/>
                    </w:rPr>
                    <w:t>本项目属于允许类，不属于限制类、淘汰类项目，符合该文件要求。</w:t>
                  </w:r>
                </w:p>
              </w:tc>
              <w:tc>
                <w:tcPr>
                  <w:tcW w:w="431" w:type="pct"/>
                  <w:noWrap w:val="0"/>
                  <w:vAlign w:val="center"/>
                </w:tcPr>
                <w:p w14:paraId="7B2D4129">
                  <w:pPr>
                    <w:widowControl/>
                    <w:snapToGrid w:val="0"/>
                    <w:jc w:val="center"/>
                    <w:textAlignment w:val="center"/>
                    <w:rPr>
                      <w:color w:val="auto"/>
                      <w:szCs w:val="21"/>
                    </w:rPr>
                  </w:pPr>
                  <w:r>
                    <w:rPr>
                      <w:rFonts w:hint="eastAsia"/>
                      <w:color w:val="auto"/>
                      <w:szCs w:val="21"/>
                    </w:rPr>
                    <w:t>符合</w:t>
                  </w:r>
                </w:p>
              </w:tc>
            </w:tr>
            <w:tr w14:paraId="09FCD3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continue"/>
                  <w:noWrap w:val="0"/>
                  <w:vAlign w:val="center"/>
                </w:tcPr>
                <w:p w14:paraId="60FCB3D2">
                  <w:pPr>
                    <w:adjustRightInd w:val="0"/>
                    <w:snapToGrid w:val="0"/>
                    <w:jc w:val="center"/>
                    <w:rPr>
                      <w:b/>
                      <w:bCs/>
                      <w:color w:val="auto"/>
                    </w:rPr>
                  </w:pPr>
                </w:p>
              </w:tc>
              <w:tc>
                <w:tcPr>
                  <w:tcW w:w="242" w:type="pct"/>
                  <w:vMerge w:val="continue"/>
                  <w:noWrap w:val="0"/>
                  <w:vAlign w:val="center"/>
                </w:tcPr>
                <w:p w14:paraId="4356063D">
                  <w:pPr>
                    <w:adjustRightInd w:val="0"/>
                    <w:snapToGrid w:val="0"/>
                    <w:jc w:val="center"/>
                    <w:rPr>
                      <w:b/>
                      <w:bCs/>
                      <w:color w:val="auto"/>
                    </w:rPr>
                  </w:pPr>
                </w:p>
              </w:tc>
              <w:tc>
                <w:tcPr>
                  <w:tcW w:w="1551" w:type="pct"/>
                  <w:noWrap w:val="0"/>
                  <w:vAlign w:val="center"/>
                </w:tcPr>
                <w:p w14:paraId="6ABC1620">
                  <w:pPr>
                    <w:widowControl/>
                    <w:snapToGrid w:val="0"/>
                    <w:jc w:val="center"/>
                    <w:textAlignment w:val="center"/>
                    <w:rPr>
                      <w:rFonts w:ascii="Arial" w:hAnsi="Arial" w:cs="Arial"/>
                      <w:color w:val="auto"/>
                      <w:szCs w:val="21"/>
                    </w:rPr>
                  </w:pPr>
                  <w:r>
                    <w:rPr>
                      <w:rFonts w:hint="eastAsia"/>
                      <w:color w:val="auto"/>
                      <w:szCs w:val="21"/>
                      <w:lang w:eastAsia="zh-CN"/>
                    </w:rPr>
                    <w:t>2.</w:t>
                  </w:r>
                  <w:r>
                    <w:rPr>
                      <w:color w:val="auto"/>
                      <w:szCs w:val="21"/>
                    </w:rPr>
                    <w:t>污染治理措施达不到《挥发性有机物</w:t>
                  </w:r>
                  <w:r>
                    <w:rPr>
                      <w:rFonts w:hint="eastAsia"/>
                      <w:color w:val="auto"/>
                      <w:szCs w:val="21"/>
                    </w:rPr>
                    <w:t>（</w:t>
                  </w:r>
                  <w:r>
                    <w:rPr>
                      <w:color w:val="auto"/>
                      <w:szCs w:val="21"/>
                    </w:rPr>
                    <w:t>VOCs</w:t>
                  </w:r>
                  <w:r>
                    <w:rPr>
                      <w:rFonts w:hint="eastAsia"/>
                      <w:color w:val="auto"/>
                      <w:szCs w:val="21"/>
                    </w:rPr>
                    <w:t>）</w:t>
                  </w:r>
                  <w:r>
                    <w:rPr>
                      <w:color w:val="auto"/>
                      <w:szCs w:val="21"/>
                    </w:rPr>
                    <w:t>污染防治技术政策</w:t>
                  </w:r>
                  <w:r>
                    <w:rPr>
                      <w:rFonts w:hint="eastAsia"/>
                      <w:color w:val="auto"/>
                      <w:szCs w:val="21"/>
                      <w:lang w:eastAsia="zh-CN"/>
                    </w:rPr>
                    <w:t>》《</w:t>
                  </w:r>
                  <w:r>
                    <w:rPr>
                      <w:color w:val="auto"/>
                      <w:szCs w:val="21"/>
                    </w:rPr>
                    <w:t>江苏省重点行业挥发性有机物污染控制指南》等要求的项目。</w:t>
                  </w:r>
                </w:p>
              </w:tc>
              <w:tc>
                <w:tcPr>
                  <w:tcW w:w="2534" w:type="pct"/>
                  <w:noWrap w:val="0"/>
                  <w:vAlign w:val="center"/>
                </w:tcPr>
                <w:p w14:paraId="36F6812B">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NMHC、颗粒物</w:t>
                  </w:r>
                  <w:r>
                    <w:rPr>
                      <w:rFonts w:hint="eastAsia" w:cs="Times New Roman"/>
                      <w:color w:val="auto"/>
                      <w:szCs w:val="21"/>
                      <w:lang w:eastAsia="zh-CN"/>
                    </w:rPr>
                    <w:t>执行</w:t>
                  </w:r>
                  <w:r>
                    <w:rPr>
                      <w:rFonts w:hint="eastAsia" w:ascii="Times New Roman" w:hAnsi="Times New Roman" w:eastAsia="宋体" w:cs="Times New Roman"/>
                      <w:color w:val="auto"/>
                      <w:szCs w:val="21"/>
                    </w:rPr>
                    <w:t>江苏省《表面涂装（工程机械和钢结构行业）大气污染物排放标准》（</w:t>
                  </w:r>
                  <w:r>
                    <w:rPr>
                      <w:rFonts w:ascii="Times New Roman" w:hAnsi="Times New Roman" w:eastAsia="宋体" w:cs="Times New Roman"/>
                      <w:color w:val="auto"/>
                      <w:szCs w:val="21"/>
                    </w:rPr>
                    <w:t>DB32/4147-2021</w:t>
                  </w:r>
                  <w:r>
                    <w:rPr>
                      <w:rFonts w:hint="eastAsia" w:ascii="Times New Roman" w:hAnsi="Times New Roman" w:eastAsia="宋体" w:cs="Times New Roman"/>
                      <w:color w:val="auto"/>
                      <w:szCs w:val="21"/>
                    </w:rPr>
                    <w:t xml:space="preserve">）表 </w:t>
                  </w:r>
                  <w:r>
                    <w:rPr>
                      <w:rFonts w:ascii="Times New Roman" w:hAnsi="Times New Roman" w:eastAsia="宋体" w:cs="Times New Roman"/>
                      <w:color w:val="auto"/>
                      <w:szCs w:val="21"/>
                    </w:rPr>
                    <w:t xml:space="preserve">1 </w:t>
                  </w:r>
                  <w:r>
                    <w:rPr>
                      <w:rFonts w:hint="eastAsia" w:ascii="Times New Roman" w:hAnsi="Times New Roman" w:eastAsia="宋体" w:cs="Times New Roman"/>
                      <w:color w:val="auto"/>
                      <w:szCs w:val="21"/>
                    </w:rPr>
                    <w:t>中非甲烷总烃、颗粒物标准</w:t>
                  </w:r>
                  <w:r>
                    <w:rPr>
                      <w:rFonts w:hint="eastAsia" w:ascii="Times New Roman" w:hAnsi="Times New Roman" w:eastAsia="宋体" w:cs="Times New Roman"/>
                      <w:color w:val="auto"/>
                      <w:szCs w:val="21"/>
                      <w:lang w:eastAsia="zh-CN"/>
                    </w:rPr>
                    <w:t>。</w:t>
                  </w:r>
                </w:p>
                <w:p w14:paraId="2DCC6A40">
                  <w:pPr>
                    <w:widowControl/>
                    <w:snapToGrid w:val="0"/>
                    <w:jc w:val="center"/>
                    <w:textAlignment w:val="center"/>
                    <w:rPr>
                      <w:color w:val="auto"/>
                      <w:szCs w:val="21"/>
                    </w:rPr>
                  </w:pPr>
                  <w:r>
                    <w:rPr>
                      <w:rFonts w:hint="eastAsia" w:ascii="Times New Roman" w:hAnsi="Times New Roman" w:eastAsia="宋体" w:cs="Times New Roman"/>
                      <w:color w:val="auto"/>
                      <w:szCs w:val="21"/>
                      <w:lang w:eastAsia="zh-CN"/>
                    </w:rPr>
                    <w:t>无组织执行</w:t>
                  </w:r>
                  <w:r>
                    <w:rPr>
                      <w:rFonts w:ascii="Times New Roman" w:hAnsi="Times New Roman" w:eastAsia="宋体" w:cs="Times New Roman"/>
                      <w:color w:val="auto"/>
                      <w:szCs w:val="21"/>
                    </w:rPr>
                    <w:t>《大气污染物综合排放标准》(DB32/4041-2021表3标准</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厂区内NMHC执行江苏省《大气污染物综合排放标准》（DB32/4041-2021）表2限值</w:t>
                  </w:r>
                  <w:r>
                    <w:rPr>
                      <w:rFonts w:ascii="Times New Roman" w:hAnsi="Times New Roman" w:eastAsia="宋体" w:cs="Times New Roman"/>
                      <w:color w:val="auto"/>
                      <w:szCs w:val="21"/>
                    </w:rPr>
                    <w:t>。</w:t>
                  </w:r>
                </w:p>
              </w:tc>
              <w:tc>
                <w:tcPr>
                  <w:tcW w:w="431" w:type="pct"/>
                  <w:noWrap w:val="0"/>
                  <w:vAlign w:val="center"/>
                </w:tcPr>
                <w:p w14:paraId="52E8D4D3">
                  <w:pPr>
                    <w:widowControl/>
                    <w:snapToGrid w:val="0"/>
                    <w:jc w:val="center"/>
                    <w:textAlignment w:val="center"/>
                    <w:rPr>
                      <w:color w:val="auto"/>
                      <w:szCs w:val="21"/>
                    </w:rPr>
                  </w:pPr>
                  <w:r>
                    <w:rPr>
                      <w:rFonts w:hint="eastAsia"/>
                      <w:color w:val="auto"/>
                      <w:szCs w:val="21"/>
                    </w:rPr>
                    <w:t>符合</w:t>
                  </w:r>
                </w:p>
              </w:tc>
            </w:tr>
            <w:tr w14:paraId="428585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continue"/>
                  <w:noWrap w:val="0"/>
                  <w:vAlign w:val="center"/>
                </w:tcPr>
                <w:p w14:paraId="30DDA210">
                  <w:pPr>
                    <w:adjustRightInd w:val="0"/>
                    <w:snapToGrid w:val="0"/>
                    <w:jc w:val="center"/>
                    <w:rPr>
                      <w:b/>
                      <w:bCs/>
                      <w:color w:val="auto"/>
                    </w:rPr>
                  </w:pPr>
                </w:p>
              </w:tc>
              <w:tc>
                <w:tcPr>
                  <w:tcW w:w="242" w:type="pct"/>
                  <w:vMerge w:val="continue"/>
                  <w:noWrap w:val="0"/>
                  <w:vAlign w:val="center"/>
                </w:tcPr>
                <w:p w14:paraId="0A10ECAC">
                  <w:pPr>
                    <w:adjustRightInd w:val="0"/>
                    <w:snapToGrid w:val="0"/>
                    <w:jc w:val="center"/>
                    <w:rPr>
                      <w:b/>
                      <w:bCs/>
                      <w:color w:val="auto"/>
                    </w:rPr>
                  </w:pPr>
                </w:p>
              </w:tc>
              <w:tc>
                <w:tcPr>
                  <w:tcW w:w="1551" w:type="pct"/>
                  <w:noWrap w:val="0"/>
                  <w:vAlign w:val="center"/>
                </w:tcPr>
                <w:p w14:paraId="14BF3AAA">
                  <w:pPr>
                    <w:widowControl/>
                    <w:snapToGrid w:val="0"/>
                    <w:jc w:val="center"/>
                    <w:textAlignment w:val="center"/>
                    <w:rPr>
                      <w:rFonts w:ascii="Arial" w:hAnsi="Arial" w:cs="Arial"/>
                      <w:color w:val="auto"/>
                      <w:szCs w:val="21"/>
                    </w:rPr>
                  </w:pPr>
                  <w:r>
                    <w:rPr>
                      <w:rFonts w:hint="eastAsia"/>
                      <w:color w:val="auto"/>
                      <w:szCs w:val="21"/>
                      <w:lang w:eastAsia="zh-CN"/>
                    </w:rPr>
                    <w:t>3.</w:t>
                  </w:r>
                  <w:r>
                    <w:rPr>
                      <w:color w:val="auto"/>
                      <w:szCs w:val="21"/>
                    </w:rPr>
                    <w:t>属于《淮河流域水污染防治暂行条例》中限制的项目</w:t>
                  </w:r>
                </w:p>
              </w:tc>
              <w:tc>
                <w:tcPr>
                  <w:tcW w:w="2534" w:type="pct"/>
                  <w:noWrap w:val="0"/>
                  <w:vAlign w:val="center"/>
                </w:tcPr>
                <w:p w14:paraId="0501F2E2">
                  <w:pPr>
                    <w:widowControl/>
                    <w:snapToGrid w:val="0"/>
                    <w:jc w:val="center"/>
                    <w:textAlignment w:val="center"/>
                    <w:rPr>
                      <w:color w:val="auto"/>
                      <w:szCs w:val="21"/>
                    </w:rPr>
                  </w:pPr>
                  <w:r>
                    <w:rPr>
                      <w:rFonts w:hint="eastAsia"/>
                      <w:color w:val="auto"/>
                      <w:szCs w:val="21"/>
                    </w:rPr>
                    <w:t>本项目为</w:t>
                  </w:r>
                  <w:r>
                    <w:rPr>
                      <w:rFonts w:hint="eastAsia"/>
                      <w:color w:val="auto"/>
                      <w:szCs w:val="21"/>
                      <w:lang w:eastAsia="zh-CN"/>
                    </w:rPr>
                    <w:t>热处理炉</w:t>
                  </w:r>
                  <w:r>
                    <w:rPr>
                      <w:rFonts w:hint="eastAsia"/>
                      <w:color w:val="auto"/>
                      <w:szCs w:val="21"/>
                    </w:rPr>
                    <w:t>，行业类别属于</w:t>
                  </w:r>
                  <w:r>
                    <w:rPr>
                      <w:rFonts w:hint="eastAsia"/>
                      <w:color w:val="auto"/>
                      <w:szCs w:val="21"/>
                      <w:lang w:val="en-US" w:eastAsia="zh-CN"/>
                    </w:rPr>
                    <w:t>C3461烘炉、熔炉以及电炉制造</w:t>
                  </w:r>
                  <w:r>
                    <w:rPr>
                      <w:rFonts w:hint="eastAsia"/>
                      <w:color w:val="auto"/>
                      <w:szCs w:val="21"/>
                    </w:rPr>
                    <w:t>，不属于</w:t>
                  </w:r>
                  <w:r>
                    <w:rPr>
                      <w:color w:val="auto"/>
                      <w:szCs w:val="21"/>
                    </w:rPr>
                    <w:t>《淮河流域水污染防治暂行条例》中限制的项目。</w:t>
                  </w:r>
                </w:p>
              </w:tc>
              <w:tc>
                <w:tcPr>
                  <w:tcW w:w="431" w:type="pct"/>
                  <w:noWrap w:val="0"/>
                  <w:vAlign w:val="center"/>
                </w:tcPr>
                <w:p w14:paraId="3675DA67">
                  <w:pPr>
                    <w:widowControl/>
                    <w:snapToGrid w:val="0"/>
                    <w:jc w:val="center"/>
                    <w:textAlignment w:val="center"/>
                    <w:rPr>
                      <w:color w:val="auto"/>
                      <w:szCs w:val="21"/>
                    </w:rPr>
                  </w:pPr>
                  <w:r>
                    <w:rPr>
                      <w:rFonts w:hint="eastAsia"/>
                      <w:color w:val="auto"/>
                      <w:szCs w:val="21"/>
                    </w:rPr>
                    <w:t>符合</w:t>
                  </w:r>
                </w:p>
              </w:tc>
            </w:tr>
            <w:tr w14:paraId="6881D6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 w:type="pct"/>
                  <w:vMerge w:val="continue"/>
                  <w:noWrap w:val="0"/>
                  <w:vAlign w:val="center"/>
                </w:tcPr>
                <w:p w14:paraId="69301702">
                  <w:pPr>
                    <w:adjustRightInd w:val="0"/>
                    <w:snapToGrid w:val="0"/>
                    <w:jc w:val="center"/>
                    <w:rPr>
                      <w:b/>
                      <w:bCs/>
                      <w:color w:val="auto"/>
                    </w:rPr>
                  </w:pPr>
                </w:p>
              </w:tc>
              <w:tc>
                <w:tcPr>
                  <w:tcW w:w="242" w:type="pct"/>
                  <w:vMerge w:val="continue"/>
                  <w:noWrap w:val="0"/>
                  <w:vAlign w:val="center"/>
                </w:tcPr>
                <w:p w14:paraId="4F37CF22">
                  <w:pPr>
                    <w:adjustRightInd w:val="0"/>
                    <w:snapToGrid w:val="0"/>
                    <w:jc w:val="center"/>
                    <w:rPr>
                      <w:b/>
                      <w:bCs/>
                      <w:color w:val="auto"/>
                    </w:rPr>
                  </w:pPr>
                </w:p>
              </w:tc>
              <w:tc>
                <w:tcPr>
                  <w:tcW w:w="1551" w:type="pct"/>
                  <w:noWrap w:val="0"/>
                  <w:vAlign w:val="center"/>
                </w:tcPr>
                <w:p w14:paraId="5257E77F">
                  <w:pPr>
                    <w:widowControl/>
                    <w:snapToGrid w:val="0"/>
                    <w:jc w:val="center"/>
                    <w:textAlignment w:val="center"/>
                    <w:rPr>
                      <w:rFonts w:ascii="Arial" w:hAnsi="Arial" w:cs="Arial"/>
                      <w:color w:val="auto"/>
                      <w:szCs w:val="21"/>
                    </w:rPr>
                  </w:pPr>
                  <w:r>
                    <w:rPr>
                      <w:rFonts w:hint="eastAsia"/>
                      <w:color w:val="auto"/>
                      <w:szCs w:val="21"/>
                      <w:lang w:eastAsia="zh-CN"/>
                    </w:rPr>
                    <w:t>4.</w:t>
                  </w:r>
                  <w:r>
                    <w:rPr>
                      <w:color w:val="auto"/>
                      <w:szCs w:val="21"/>
                    </w:rPr>
                    <w:t>开发区印染排水量不得突破7000吨/日。</w:t>
                  </w:r>
                </w:p>
              </w:tc>
              <w:tc>
                <w:tcPr>
                  <w:tcW w:w="2534" w:type="pct"/>
                  <w:noWrap w:val="0"/>
                  <w:vAlign w:val="center"/>
                </w:tcPr>
                <w:p w14:paraId="525E0E37">
                  <w:pPr>
                    <w:widowControl/>
                    <w:snapToGrid w:val="0"/>
                    <w:jc w:val="center"/>
                    <w:textAlignment w:val="center"/>
                    <w:rPr>
                      <w:color w:val="auto"/>
                      <w:szCs w:val="21"/>
                    </w:rPr>
                  </w:pPr>
                  <w:r>
                    <w:rPr>
                      <w:rFonts w:hint="eastAsia"/>
                      <w:color w:val="auto"/>
                      <w:szCs w:val="21"/>
                    </w:rPr>
                    <w:t>本项目无</w:t>
                  </w:r>
                  <w:r>
                    <w:rPr>
                      <w:rFonts w:hint="eastAsia"/>
                      <w:color w:val="auto"/>
                      <w:szCs w:val="21"/>
                      <w:lang w:eastAsia="zh-CN"/>
                    </w:rPr>
                    <w:t>生产</w:t>
                  </w:r>
                  <w:r>
                    <w:rPr>
                      <w:rFonts w:hint="eastAsia"/>
                      <w:color w:val="auto"/>
                      <w:szCs w:val="21"/>
                    </w:rPr>
                    <w:t>废水排放</w:t>
                  </w:r>
                </w:p>
              </w:tc>
              <w:tc>
                <w:tcPr>
                  <w:tcW w:w="431" w:type="pct"/>
                  <w:noWrap w:val="0"/>
                  <w:vAlign w:val="center"/>
                </w:tcPr>
                <w:p w14:paraId="09457238">
                  <w:pPr>
                    <w:widowControl/>
                    <w:snapToGrid w:val="0"/>
                    <w:jc w:val="center"/>
                    <w:textAlignment w:val="center"/>
                    <w:rPr>
                      <w:color w:val="auto"/>
                      <w:szCs w:val="21"/>
                    </w:rPr>
                  </w:pPr>
                  <w:r>
                    <w:rPr>
                      <w:rFonts w:hint="eastAsia"/>
                      <w:color w:val="auto"/>
                      <w:szCs w:val="21"/>
                    </w:rPr>
                    <w:t>符合</w:t>
                  </w:r>
                </w:p>
              </w:tc>
            </w:tr>
            <w:tr w14:paraId="130B3C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4" w:type="pct"/>
                  <w:gridSpan w:val="2"/>
                  <w:vMerge w:val="restart"/>
                  <w:noWrap w:val="0"/>
                  <w:vAlign w:val="center"/>
                </w:tcPr>
                <w:p w14:paraId="688CDB79">
                  <w:pPr>
                    <w:adjustRightInd w:val="0"/>
                    <w:snapToGrid w:val="0"/>
                    <w:jc w:val="center"/>
                    <w:rPr>
                      <w:b/>
                      <w:bCs/>
                      <w:color w:val="auto"/>
                    </w:rPr>
                  </w:pPr>
                  <w:r>
                    <w:rPr>
                      <w:rFonts w:hint="eastAsia"/>
                      <w:b/>
                      <w:bCs/>
                      <w:color w:val="auto"/>
                    </w:rPr>
                    <w:t>空间布局约束</w:t>
                  </w:r>
                </w:p>
              </w:tc>
              <w:tc>
                <w:tcPr>
                  <w:tcW w:w="1551" w:type="pct"/>
                  <w:noWrap w:val="0"/>
                  <w:vAlign w:val="center"/>
                </w:tcPr>
                <w:p w14:paraId="3EB50AAD">
                  <w:pPr>
                    <w:widowControl/>
                    <w:snapToGrid w:val="0"/>
                    <w:jc w:val="center"/>
                    <w:textAlignment w:val="center"/>
                    <w:rPr>
                      <w:rFonts w:ascii="Arial" w:hAnsi="Arial" w:cs="Arial"/>
                      <w:color w:val="auto"/>
                      <w:szCs w:val="21"/>
                    </w:rPr>
                  </w:pPr>
                  <w:r>
                    <w:rPr>
                      <w:color w:val="auto"/>
                      <w:szCs w:val="21"/>
                    </w:rPr>
                    <w:t>落实江苏省、淮安市“三线一单</w:t>
                  </w:r>
                  <w:r>
                    <w:rPr>
                      <w:rFonts w:hint="eastAsia"/>
                      <w:color w:val="auto"/>
                      <w:szCs w:val="21"/>
                      <w:lang w:eastAsia="zh-CN"/>
                    </w:rPr>
                    <w:t>”《</w:t>
                  </w:r>
                  <w:r>
                    <w:rPr>
                      <w:color w:val="auto"/>
                      <w:szCs w:val="21"/>
                    </w:rPr>
                    <w:t>江苏省生态空间管控区域规划</w:t>
                  </w:r>
                  <w:r>
                    <w:rPr>
                      <w:rFonts w:hint="eastAsia"/>
                      <w:color w:val="auto"/>
                      <w:szCs w:val="21"/>
                      <w:lang w:eastAsia="zh-CN"/>
                    </w:rPr>
                    <w:t>》《</w:t>
                  </w:r>
                  <w:r>
                    <w:rPr>
                      <w:color w:val="auto"/>
                      <w:szCs w:val="21"/>
                    </w:rPr>
                    <w:t>江苏省国家级生态保护红线规划</w:t>
                  </w:r>
                  <w:r>
                    <w:rPr>
                      <w:rFonts w:hint="eastAsia"/>
                      <w:color w:val="auto"/>
                      <w:szCs w:val="21"/>
                      <w:lang w:eastAsia="zh-CN"/>
                    </w:rPr>
                    <w:t>》等</w:t>
                  </w:r>
                  <w:r>
                    <w:rPr>
                      <w:color w:val="auto"/>
                      <w:szCs w:val="21"/>
                    </w:rPr>
                    <w:t>管控要求。</w:t>
                  </w:r>
                </w:p>
              </w:tc>
              <w:tc>
                <w:tcPr>
                  <w:tcW w:w="2534" w:type="pct"/>
                  <w:noWrap w:val="0"/>
                  <w:vAlign w:val="center"/>
                </w:tcPr>
                <w:p w14:paraId="3EEA90BD">
                  <w:pPr>
                    <w:widowControl/>
                    <w:snapToGrid w:val="0"/>
                    <w:jc w:val="center"/>
                    <w:textAlignment w:val="center"/>
                    <w:rPr>
                      <w:color w:val="auto"/>
                      <w:szCs w:val="21"/>
                    </w:rPr>
                  </w:pPr>
                  <w:r>
                    <w:rPr>
                      <w:rFonts w:hint="eastAsia"/>
                      <w:color w:val="auto"/>
                      <w:szCs w:val="21"/>
                    </w:rPr>
                    <w:t>本项目距离最近的生态红线为江苏涟水涟漪湖黄嘴白鹭省级自然保护区，距离为</w:t>
                  </w:r>
                  <w:r>
                    <w:rPr>
                      <w:rFonts w:hint="eastAsia"/>
                      <w:color w:val="auto"/>
                      <w:szCs w:val="21"/>
                      <w:lang w:val="en-US" w:eastAsia="zh-CN"/>
                    </w:rPr>
                    <w:t>3.65</w:t>
                  </w:r>
                  <w:r>
                    <w:rPr>
                      <w:rFonts w:hint="eastAsia"/>
                      <w:color w:val="auto"/>
                      <w:szCs w:val="21"/>
                    </w:rPr>
                    <w:t>km左右，因此本项目不在确定的江苏省生态红线区域范围之内，与江苏省国家级生态保护红线、江苏省生态空间管控区域规划相符。</w:t>
                  </w:r>
                </w:p>
              </w:tc>
              <w:tc>
                <w:tcPr>
                  <w:tcW w:w="431" w:type="pct"/>
                  <w:noWrap w:val="0"/>
                  <w:vAlign w:val="center"/>
                </w:tcPr>
                <w:p w14:paraId="035AF170">
                  <w:pPr>
                    <w:widowControl/>
                    <w:snapToGrid w:val="0"/>
                    <w:jc w:val="center"/>
                    <w:textAlignment w:val="center"/>
                    <w:rPr>
                      <w:color w:val="auto"/>
                      <w:szCs w:val="21"/>
                    </w:rPr>
                  </w:pPr>
                  <w:r>
                    <w:rPr>
                      <w:rFonts w:hint="eastAsia"/>
                      <w:color w:val="auto"/>
                      <w:szCs w:val="21"/>
                    </w:rPr>
                    <w:t>符合</w:t>
                  </w:r>
                </w:p>
              </w:tc>
            </w:tr>
            <w:tr w14:paraId="39DD33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4" w:type="pct"/>
                  <w:gridSpan w:val="2"/>
                  <w:vMerge w:val="continue"/>
                  <w:noWrap w:val="0"/>
                  <w:vAlign w:val="center"/>
                </w:tcPr>
                <w:p w14:paraId="10358C8A">
                  <w:pPr>
                    <w:adjustRightInd w:val="0"/>
                    <w:snapToGrid w:val="0"/>
                    <w:jc w:val="center"/>
                    <w:rPr>
                      <w:b/>
                      <w:bCs/>
                      <w:color w:val="auto"/>
                    </w:rPr>
                  </w:pPr>
                </w:p>
              </w:tc>
              <w:tc>
                <w:tcPr>
                  <w:tcW w:w="1551" w:type="pct"/>
                  <w:noWrap w:val="0"/>
                  <w:vAlign w:val="center"/>
                </w:tcPr>
                <w:p w14:paraId="118AA685">
                  <w:pPr>
                    <w:widowControl/>
                    <w:snapToGrid w:val="0"/>
                    <w:jc w:val="center"/>
                    <w:textAlignment w:val="center"/>
                    <w:rPr>
                      <w:rFonts w:ascii="Arial" w:hAnsi="Arial" w:cs="Arial"/>
                      <w:color w:val="auto"/>
                      <w:szCs w:val="21"/>
                    </w:rPr>
                  </w:pPr>
                  <w:r>
                    <w:rPr>
                      <w:color w:val="auto"/>
                      <w:szCs w:val="21"/>
                    </w:rPr>
                    <w:t>区内规划的水域和防护绿地</w:t>
                  </w:r>
                  <w:r>
                    <w:rPr>
                      <w:rFonts w:hint="eastAsia"/>
                      <w:color w:val="auto"/>
                      <w:szCs w:val="21"/>
                    </w:rPr>
                    <w:t>，</w:t>
                  </w:r>
                  <w:r>
                    <w:rPr>
                      <w:color w:val="auto"/>
                      <w:szCs w:val="21"/>
                    </w:rPr>
                    <w:t>禁止与环境保护功能无关的建设活动。</w:t>
                  </w:r>
                </w:p>
              </w:tc>
              <w:tc>
                <w:tcPr>
                  <w:tcW w:w="2534" w:type="pct"/>
                  <w:noWrap w:val="0"/>
                  <w:vAlign w:val="center"/>
                </w:tcPr>
                <w:p w14:paraId="57B5DDC9">
                  <w:pPr>
                    <w:widowControl/>
                    <w:snapToGrid w:val="0"/>
                    <w:jc w:val="center"/>
                    <w:textAlignment w:val="center"/>
                    <w:rPr>
                      <w:rFonts w:hint="eastAsia"/>
                      <w:color w:val="auto"/>
                      <w:szCs w:val="21"/>
                    </w:rPr>
                  </w:pPr>
                  <w:r>
                    <w:rPr>
                      <w:rFonts w:hint="eastAsia"/>
                      <w:color w:val="auto"/>
                      <w:szCs w:val="21"/>
                    </w:rPr>
                    <w:t>本项目</w:t>
                  </w:r>
                  <w:r>
                    <w:rPr>
                      <w:rFonts w:hint="eastAsia"/>
                      <w:color w:val="auto"/>
                      <w:szCs w:val="21"/>
                      <w:lang w:eastAsia="zh-CN"/>
                    </w:rPr>
                    <w:t>租赁</w:t>
                  </w:r>
                  <w:r>
                    <w:rPr>
                      <w:rFonts w:hint="eastAsia"/>
                      <w:color w:val="auto"/>
                      <w:szCs w:val="21"/>
                    </w:rPr>
                    <w:t>现有厂房内建设，不涉及</w:t>
                  </w:r>
                  <w:r>
                    <w:rPr>
                      <w:color w:val="auto"/>
                      <w:szCs w:val="21"/>
                    </w:rPr>
                    <w:t>规划的水域和防护绿地</w:t>
                  </w:r>
                </w:p>
              </w:tc>
              <w:tc>
                <w:tcPr>
                  <w:tcW w:w="431" w:type="pct"/>
                  <w:noWrap w:val="0"/>
                  <w:vAlign w:val="center"/>
                </w:tcPr>
                <w:p w14:paraId="30B451E4">
                  <w:pPr>
                    <w:widowControl/>
                    <w:snapToGrid w:val="0"/>
                    <w:jc w:val="center"/>
                    <w:textAlignment w:val="center"/>
                    <w:rPr>
                      <w:color w:val="auto"/>
                      <w:szCs w:val="21"/>
                    </w:rPr>
                  </w:pPr>
                  <w:r>
                    <w:rPr>
                      <w:rFonts w:hint="eastAsia"/>
                      <w:color w:val="auto"/>
                      <w:szCs w:val="21"/>
                    </w:rPr>
                    <w:t>符合</w:t>
                  </w:r>
                </w:p>
              </w:tc>
            </w:tr>
            <w:tr w14:paraId="1F5D8F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4" w:type="pct"/>
                  <w:gridSpan w:val="2"/>
                  <w:vMerge w:val="continue"/>
                  <w:noWrap w:val="0"/>
                  <w:vAlign w:val="center"/>
                </w:tcPr>
                <w:p w14:paraId="5318205F">
                  <w:pPr>
                    <w:adjustRightInd w:val="0"/>
                    <w:snapToGrid w:val="0"/>
                    <w:jc w:val="center"/>
                    <w:rPr>
                      <w:b/>
                      <w:bCs/>
                      <w:color w:val="auto"/>
                    </w:rPr>
                  </w:pPr>
                </w:p>
              </w:tc>
              <w:tc>
                <w:tcPr>
                  <w:tcW w:w="1551" w:type="pct"/>
                  <w:noWrap w:val="0"/>
                  <w:vAlign w:val="center"/>
                </w:tcPr>
                <w:p w14:paraId="7586C726">
                  <w:pPr>
                    <w:widowControl/>
                    <w:snapToGrid w:val="0"/>
                    <w:jc w:val="center"/>
                    <w:textAlignment w:val="center"/>
                    <w:rPr>
                      <w:rFonts w:ascii="Arial" w:hAnsi="Arial" w:cs="Arial"/>
                      <w:color w:val="auto"/>
                      <w:szCs w:val="21"/>
                    </w:rPr>
                  </w:pPr>
                  <w:r>
                    <w:rPr>
                      <w:color w:val="auto"/>
                      <w:szCs w:val="21"/>
                    </w:rPr>
                    <w:t>工业用地与居住用地、商住混合用地、学校之间须设置适当的空间隔离带。</w:t>
                  </w:r>
                </w:p>
              </w:tc>
              <w:tc>
                <w:tcPr>
                  <w:tcW w:w="2534" w:type="pct"/>
                  <w:noWrap w:val="0"/>
                  <w:vAlign w:val="center"/>
                </w:tcPr>
                <w:p w14:paraId="72554CF9">
                  <w:pPr>
                    <w:widowControl/>
                    <w:snapToGrid w:val="0"/>
                    <w:jc w:val="center"/>
                    <w:textAlignment w:val="center"/>
                    <w:rPr>
                      <w:color w:val="auto"/>
                      <w:szCs w:val="21"/>
                    </w:rPr>
                  </w:pPr>
                  <w:r>
                    <w:rPr>
                      <w:rFonts w:hint="eastAsia"/>
                      <w:color w:val="auto"/>
                      <w:szCs w:val="21"/>
                    </w:rPr>
                    <w:t>本项目</w:t>
                  </w:r>
                  <w:r>
                    <w:rPr>
                      <w:rFonts w:hint="eastAsia"/>
                      <w:color w:val="auto"/>
                      <w:szCs w:val="21"/>
                      <w:lang w:eastAsia="zh-CN"/>
                    </w:rPr>
                    <w:t>租赁</w:t>
                  </w:r>
                  <w:r>
                    <w:rPr>
                      <w:rFonts w:hint="eastAsia"/>
                      <w:color w:val="auto"/>
                      <w:szCs w:val="21"/>
                    </w:rPr>
                    <w:t>现有厂房内建设，距离最近的居民区</w:t>
                  </w:r>
                  <w:r>
                    <w:rPr>
                      <w:rFonts w:hint="eastAsia"/>
                      <w:color w:val="auto"/>
                      <w:szCs w:val="21"/>
                      <w:lang w:val="en-US" w:eastAsia="zh-CN"/>
                    </w:rPr>
                    <w:t>85</w:t>
                  </w:r>
                  <w:r>
                    <w:rPr>
                      <w:rFonts w:hint="eastAsia"/>
                      <w:color w:val="auto"/>
                      <w:szCs w:val="21"/>
                    </w:rPr>
                    <w:t>m。</w:t>
                  </w:r>
                </w:p>
              </w:tc>
              <w:tc>
                <w:tcPr>
                  <w:tcW w:w="431" w:type="pct"/>
                  <w:noWrap w:val="0"/>
                  <w:vAlign w:val="center"/>
                </w:tcPr>
                <w:p w14:paraId="52C600E7">
                  <w:pPr>
                    <w:widowControl/>
                    <w:snapToGrid w:val="0"/>
                    <w:jc w:val="center"/>
                    <w:textAlignment w:val="center"/>
                    <w:rPr>
                      <w:color w:val="auto"/>
                      <w:szCs w:val="21"/>
                    </w:rPr>
                  </w:pPr>
                  <w:r>
                    <w:rPr>
                      <w:rFonts w:hint="eastAsia"/>
                      <w:color w:val="auto"/>
                      <w:szCs w:val="21"/>
                    </w:rPr>
                    <w:t>符合</w:t>
                  </w:r>
                </w:p>
              </w:tc>
            </w:tr>
          </w:tbl>
          <w:p w14:paraId="09A9D8CA">
            <w:pPr>
              <w:tabs>
                <w:tab w:val="left" w:pos="720"/>
              </w:tabs>
              <w:adjustRightInd w:val="0"/>
              <w:snapToGrid w:val="0"/>
              <w:spacing w:line="360" w:lineRule="auto"/>
              <w:ind w:firstLine="480" w:firstLineChars="200"/>
              <w:rPr>
                <w:color w:val="auto"/>
              </w:rPr>
            </w:pPr>
            <w:r>
              <w:rPr>
                <w:bCs/>
                <w:color w:val="auto"/>
                <w:sz w:val="24"/>
              </w:rPr>
              <w:t>综上所述，本项目符合当地生态保护红线要求，不降低项目周边环境质量底线，不超出当地资源利用上线；本项目符合</w:t>
            </w:r>
            <w:r>
              <w:rPr>
                <w:rFonts w:hint="eastAsia"/>
                <w:bCs/>
                <w:color w:val="auto"/>
                <w:sz w:val="24"/>
              </w:rPr>
              <w:t>“</w:t>
            </w:r>
            <w:r>
              <w:rPr>
                <w:bCs/>
                <w:color w:val="auto"/>
                <w:sz w:val="24"/>
              </w:rPr>
              <w:t>三线一单</w:t>
            </w:r>
            <w:r>
              <w:rPr>
                <w:rFonts w:hint="eastAsia"/>
                <w:bCs/>
                <w:color w:val="auto"/>
                <w:sz w:val="24"/>
              </w:rPr>
              <w:t>”</w:t>
            </w:r>
            <w:r>
              <w:rPr>
                <w:bCs/>
                <w:color w:val="auto"/>
                <w:sz w:val="24"/>
              </w:rPr>
              <w:t>的要求。</w:t>
            </w:r>
          </w:p>
        </w:tc>
      </w:tr>
    </w:tbl>
    <w:p w14:paraId="40D78F22">
      <w:pPr>
        <w:tabs>
          <w:tab w:val="left" w:pos="720"/>
        </w:tabs>
        <w:adjustRightInd w:val="0"/>
        <w:snapToGrid w:val="0"/>
        <w:spacing w:line="360" w:lineRule="auto"/>
        <w:ind w:firstLine="482" w:firstLineChars="200"/>
        <w:rPr>
          <w:b/>
          <w:color w:val="auto"/>
          <w:sz w:val="24"/>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9"/>
        <w:gridCol w:w="8431"/>
      </w:tblGrid>
      <w:tr w14:paraId="6441C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3" w:hRule="atLeast"/>
          <w:jc w:val="center"/>
        </w:trPr>
        <w:tc>
          <w:tcPr>
            <w:tcW w:w="439" w:type="dxa"/>
            <w:vAlign w:val="center"/>
          </w:tcPr>
          <w:p w14:paraId="0B4E6708">
            <w:pPr>
              <w:autoSpaceDE w:val="0"/>
              <w:autoSpaceDN w:val="0"/>
              <w:adjustRightInd w:val="0"/>
              <w:snapToGrid w:val="0"/>
              <w:jc w:val="center"/>
              <w:rPr>
                <w:color w:val="auto"/>
                <w:kern w:val="0"/>
                <w:szCs w:val="21"/>
              </w:rPr>
            </w:pPr>
            <w:r>
              <w:rPr>
                <w:color w:val="auto"/>
                <w:kern w:val="0"/>
                <w:sz w:val="24"/>
              </w:rPr>
              <w:t>其他符合性分析</w:t>
            </w:r>
          </w:p>
        </w:tc>
        <w:tc>
          <w:tcPr>
            <w:tcW w:w="8431" w:type="dxa"/>
            <w:vAlign w:val="center"/>
          </w:tcPr>
          <w:p w14:paraId="3B2186AF">
            <w:pPr>
              <w:adjustRightInd w:val="0"/>
              <w:snapToGrid w:val="0"/>
              <w:spacing w:line="360" w:lineRule="auto"/>
              <w:rPr>
                <w:b/>
                <w:color w:val="auto"/>
                <w:sz w:val="24"/>
              </w:rPr>
            </w:pPr>
            <w:r>
              <w:rPr>
                <w:rFonts w:hint="eastAsia"/>
                <w:b/>
                <w:color w:val="auto"/>
                <w:sz w:val="24"/>
              </w:rPr>
              <w:t>1.6</w:t>
            </w:r>
            <w:r>
              <w:rPr>
                <w:b/>
                <w:color w:val="auto"/>
                <w:sz w:val="24"/>
              </w:rPr>
              <w:t>与环保</w:t>
            </w:r>
            <w:r>
              <w:rPr>
                <w:rFonts w:hint="eastAsia"/>
                <w:b/>
                <w:color w:val="auto"/>
                <w:sz w:val="24"/>
              </w:rPr>
              <w:t>政策</w:t>
            </w:r>
            <w:r>
              <w:rPr>
                <w:b/>
                <w:color w:val="auto"/>
                <w:sz w:val="24"/>
              </w:rPr>
              <w:t>、行业政策相符性分析</w:t>
            </w:r>
          </w:p>
          <w:p w14:paraId="6CB5D990">
            <w:pPr>
              <w:pStyle w:val="2"/>
              <w:rPr>
                <w:rFonts w:ascii="Times New Roman" w:cs="Times New Roman"/>
                <w:color w:val="auto"/>
              </w:rPr>
            </w:pPr>
            <w:r>
              <w:rPr>
                <w:rFonts w:ascii="Times New Roman" w:cs="Times New Roman"/>
                <w:color w:val="auto"/>
              </w:rPr>
              <w:t>1</w:t>
            </w:r>
            <w:r>
              <w:rPr>
                <w:rFonts w:hint="eastAsia" w:ascii="Times New Roman" w:hAnsi="Times New Roman" w:eastAsia="宋体" w:cs="Times New Roman"/>
                <w:b/>
                <w:color w:val="auto"/>
                <w:kern w:val="2"/>
                <w:sz w:val="24"/>
                <w:szCs w:val="24"/>
                <w:lang w:val="en-US" w:eastAsia="zh-CN" w:bidi="ar-SA"/>
              </w:rPr>
              <w:t>.6.1与环保政策相符性</w:t>
            </w:r>
          </w:p>
          <w:p w14:paraId="778F45B4">
            <w:pPr>
              <w:pStyle w:val="5"/>
              <w:ind w:left="0" w:leftChars="0" w:firstLine="480"/>
              <w:rPr>
                <w:color w:val="auto"/>
                <w:sz w:val="24"/>
              </w:rPr>
            </w:pPr>
            <w:r>
              <w:rPr>
                <w:color w:val="auto"/>
                <w:kern w:val="0"/>
                <w:sz w:val="24"/>
              </w:rPr>
              <w:t>本项目与环保政策相符性分析见表1-</w:t>
            </w:r>
            <w:r>
              <w:rPr>
                <w:rFonts w:hint="eastAsia"/>
                <w:color w:val="auto"/>
                <w:kern w:val="0"/>
                <w:sz w:val="24"/>
                <w:lang w:val="en-US" w:eastAsia="zh-CN"/>
              </w:rPr>
              <w:t>9</w:t>
            </w:r>
            <w:r>
              <w:rPr>
                <w:color w:val="auto"/>
                <w:sz w:val="24"/>
              </w:rPr>
              <w:t>。</w:t>
            </w:r>
          </w:p>
          <w:p w14:paraId="6E4FDFE3">
            <w:pPr>
              <w:keepNext/>
              <w:adjustRightInd w:val="0"/>
              <w:snapToGrid w:val="0"/>
              <w:jc w:val="center"/>
              <w:rPr>
                <w:b/>
                <w:color w:val="auto"/>
                <w:szCs w:val="21"/>
              </w:rPr>
            </w:pPr>
            <w:r>
              <w:rPr>
                <w:b/>
                <w:color w:val="auto"/>
                <w:sz w:val="24"/>
              </w:rPr>
              <w:t>表1-</w:t>
            </w:r>
            <w:r>
              <w:rPr>
                <w:rFonts w:hint="eastAsia"/>
                <w:b/>
                <w:color w:val="auto"/>
                <w:sz w:val="24"/>
                <w:lang w:val="en-US" w:eastAsia="zh-CN"/>
              </w:rPr>
              <w:t>9</w:t>
            </w:r>
            <w:r>
              <w:rPr>
                <w:b/>
                <w:color w:val="auto"/>
                <w:sz w:val="24"/>
              </w:rPr>
              <w:t>与环保政策相符性分析</w:t>
            </w:r>
          </w:p>
          <w:tbl>
            <w:tblPr>
              <w:tblStyle w:val="90"/>
              <w:tblW w:w="809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279"/>
              <w:gridCol w:w="906"/>
              <w:gridCol w:w="1015"/>
              <w:gridCol w:w="2734"/>
              <w:gridCol w:w="2876"/>
              <w:gridCol w:w="280"/>
            </w:tblGrid>
            <w:tr w14:paraId="60FA95C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0" w:hRule="atLeast"/>
                <w:tblHeader/>
                <w:jc w:val="center"/>
              </w:trPr>
              <w:tc>
                <w:tcPr>
                  <w:tcW w:w="279" w:type="dxa"/>
                  <w:shd w:val="clear" w:color="auto" w:fill="FFFFFF"/>
                  <w:vAlign w:val="center"/>
                </w:tcPr>
                <w:p w14:paraId="1E81F9B2">
                  <w:pPr>
                    <w:adjustRightInd w:val="0"/>
                    <w:snapToGrid w:val="0"/>
                    <w:jc w:val="center"/>
                    <w:rPr>
                      <w:b/>
                      <w:bCs/>
                      <w:color w:val="auto"/>
                      <w:kern w:val="0"/>
                      <w:szCs w:val="21"/>
                    </w:rPr>
                  </w:pPr>
                  <w:r>
                    <w:rPr>
                      <w:b/>
                      <w:bCs/>
                      <w:color w:val="auto"/>
                      <w:kern w:val="0"/>
                      <w:szCs w:val="21"/>
                    </w:rPr>
                    <w:t>序号</w:t>
                  </w:r>
                </w:p>
              </w:tc>
              <w:tc>
                <w:tcPr>
                  <w:tcW w:w="906" w:type="dxa"/>
                  <w:shd w:val="clear" w:color="auto" w:fill="FFFFFF"/>
                  <w:vAlign w:val="center"/>
                </w:tcPr>
                <w:p w14:paraId="06E40D26">
                  <w:pPr>
                    <w:adjustRightInd w:val="0"/>
                    <w:snapToGrid w:val="0"/>
                    <w:jc w:val="center"/>
                    <w:rPr>
                      <w:b/>
                      <w:bCs/>
                      <w:color w:val="auto"/>
                      <w:kern w:val="0"/>
                      <w:szCs w:val="21"/>
                    </w:rPr>
                  </w:pPr>
                  <w:r>
                    <w:rPr>
                      <w:b/>
                      <w:bCs/>
                      <w:color w:val="auto"/>
                      <w:kern w:val="0"/>
                      <w:szCs w:val="21"/>
                    </w:rPr>
                    <w:t>文件</w:t>
                  </w:r>
                </w:p>
              </w:tc>
              <w:tc>
                <w:tcPr>
                  <w:tcW w:w="3749" w:type="dxa"/>
                  <w:gridSpan w:val="2"/>
                  <w:shd w:val="clear" w:color="auto" w:fill="FFFFFF"/>
                  <w:vAlign w:val="center"/>
                </w:tcPr>
                <w:p w14:paraId="2FCDE494">
                  <w:pPr>
                    <w:adjustRightInd w:val="0"/>
                    <w:snapToGrid w:val="0"/>
                    <w:jc w:val="center"/>
                    <w:rPr>
                      <w:b/>
                      <w:bCs/>
                      <w:color w:val="auto"/>
                      <w:kern w:val="0"/>
                      <w:szCs w:val="21"/>
                    </w:rPr>
                  </w:pPr>
                  <w:r>
                    <w:rPr>
                      <w:b/>
                      <w:bCs/>
                      <w:color w:val="auto"/>
                      <w:kern w:val="0"/>
                      <w:szCs w:val="21"/>
                    </w:rPr>
                    <w:t>文件内容</w:t>
                  </w:r>
                </w:p>
              </w:tc>
              <w:tc>
                <w:tcPr>
                  <w:tcW w:w="2876" w:type="dxa"/>
                  <w:shd w:val="clear" w:color="auto" w:fill="FFFFFF"/>
                  <w:vAlign w:val="center"/>
                </w:tcPr>
                <w:p w14:paraId="7D07535C">
                  <w:pPr>
                    <w:adjustRightInd w:val="0"/>
                    <w:snapToGrid w:val="0"/>
                    <w:jc w:val="center"/>
                    <w:rPr>
                      <w:b/>
                      <w:bCs/>
                      <w:color w:val="auto"/>
                      <w:kern w:val="0"/>
                      <w:szCs w:val="21"/>
                    </w:rPr>
                  </w:pPr>
                  <w:r>
                    <w:rPr>
                      <w:b/>
                      <w:bCs/>
                      <w:color w:val="auto"/>
                      <w:kern w:val="0"/>
                      <w:szCs w:val="21"/>
                    </w:rPr>
                    <w:t>项目情况</w:t>
                  </w:r>
                </w:p>
              </w:tc>
              <w:tc>
                <w:tcPr>
                  <w:tcW w:w="280" w:type="dxa"/>
                  <w:shd w:val="clear" w:color="auto" w:fill="FFFFFF"/>
                  <w:vAlign w:val="center"/>
                </w:tcPr>
                <w:p w14:paraId="0D054983">
                  <w:pPr>
                    <w:adjustRightInd w:val="0"/>
                    <w:snapToGrid w:val="0"/>
                    <w:jc w:val="center"/>
                    <w:rPr>
                      <w:b/>
                      <w:bCs/>
                      <w:color w:val="auto"/>
                      <w:kern w:val="0"/>
                      <w:szCs w:val="21"/>
                    </w:rPr>
                  </w:pPr>
                  <w:r>
                    <w:rPr>
                      <w:b/>
                      <w:bCs/>
                      <w:color w:val="auto"/>
                      <w:kern w:val="0"/>
                      <w:szCs w:val="21"/>
                    </w:rPr>
                    <w:t>符合情况</w:t>
                  </w:r>
                </w:p>
              </w:tc>
            </w:tr>
            <w:tr w14:paraId="6A7C291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Merge w:val="restart"/>
                  <w:vAlign w:val="center"/>
                </w:tcPr>
                <w:p w14:paraId="1B6C5FC0">
                  <w:pPr>
                    <w:adjustRightInd w:val="0"/>
                    <w:snapToGrid w:val="0"/>
                    <w:jc w:val="center"/>
                    <w:rPr>
                      <w:color w:val="auto"/>
                      <w:kern w:val="0"/>
                      <w:szCs w:val="21"/>
                    </w:rPr>
                  </w:pPr>
                  <w:r>
                    <w:rPr>
                      <w:rFonts w:hint="eastAsia"/>
                      <w:color w:val="auto"/>
                      <w:kern w:val="0"/>
                      <w:szCs w:val="21"/>
                    </w:rPr>
                    <w:t>1</w:t>
                  </w:r>
                </w:p>
              </w:tc>
              <w:tc>
                <w:tcPr>
                  <w:tcW w:w="906" w:type="dxa"/>
                  <w:vMerge w:val="restart"/>
                  <w:vAlign w:val="center"/>
                </w:tcPr>
                <w:p w14:paraId="44E1520B">
                  <w:pPr>
                    <w:adjustRightInd w:val="0"/>
                    <w:snapToGrid w:val="0"/>
                    <w:jc w:val="center"/>
                    <w:rPr>
                      <w:color w:val="auto"/>
                      <w:kern w:val="0"/>
                      <w:szCs w:val="21"/>
                    </w:rPr>
                  </w:pPr>
                  <w:r>
                    <w:rPr>
                      <w:color w:val="auto"/>
                      <w:szCs w:val="21"/>
                    </w:rPr>
                    <w:t>《关于做好生态环境管理和应急管理部门联动工作的意见》（苏环办</w:t>
                  </w:r>
                  <w:r>
                    <w:rPr>
                      <w:rFonts w:hint="eastAsia"/>
                      <w:color w:val="auto"/>
                      <w:szCs w:val="21"/>
                      <w:lang w:eastAsia="zh-CN"/>
                    </w:rPr>
                    <w:t>〔2020〕101号</w:t>
                  </w:r>
                  <w:r>
                    <w:rPr>
                      <w:color w:val="auto"/>
                      <w:szCs w:val="21"/>
                    </w:rPr>
                    <w:t>）</w:t>
                  </w:r>
                </w:p>
              </w:tc>
              <w:tc>
                <w:tcPr>
                  <w:tcW w:w="3749" w:type="dxa"/>
                  <w:gridSpan w:val="2"/>
                  <w:vAlign w:val="center"/>
                </w:tcPr>
                <w:p w14:paraId="7B5ABD18">
                  <w:pPr>
                    <w:jc w:val="center"/>
                    <w:rPr>
                      <w:color w:val="auto"/>
                      <w:szCs w:val="21"/>
                    </w:rPr>
                  </w:pPr>
                  <w:r>
                    <w:rPr>
                      <w:rFonts w:hint="eastAsia"/>
                      <w:color w:val="auto"/>
                      <w:szCs w:val="21"/>
                    </w:rPr>
                    <w:t>二、建立危险废物监管联动机制</w:t>
                  </w:r>
                </w:p>
                <w:p w14:paraId="36A693A5">
                  <w:pPr>
                    <w:jc w:val="center"/>
                    <w:rPr>
                      <w:color w:val="auto"/>
                      <w:szCs w:val="21"/>
                    </w:rPr>
                  </w:pPr>
                  <w:r>
                    <w:rPr>
                      <w:rFonts w:hint="eastAsia"/>
                      <w:color w:val="auto"/>
                      <w:szCs w:val="21"/>
                    </w:rPr>
                    <w:t>企业法定代表人和实际控制人是企业废弃危险化学品等危险废物安全环保全过程管理的第一责任人。企业要切实履行好从危险废物产生、收集、贮存、运输、利用、处置等环节各项环保和安全职责</w:t>
                  </w:r>
                  <w:r>
                    <w:rPr>
                      <w:rFonts w:hint="eastAsia"/>
                      <w:color w:val="auto"/>
                      <w:szCs w:val="21"/>
                      <w:lang w:eastAsia="zh-CN"/>
                    </w:rPr>
                    <w:t>；</w:t>
                  </w:r>
                  <w:r>
                    <w:rPr>
                      <w:rFonts w:hint="eastAsia"/>
                      <w:color w:val="auto"/>
                      <w:szCs w:val="21"/>
                    </w:rPr>
                    <w:t>要制定危险废物管理计划并报属地生态环境部门备案。申请备案时，对废弃危险化学品、物理危险性尚不确定、根据相关文件无法认定达到稳定化要求的</w:t>
                  </w:r>
                  <w:r>
                    <w:rPr>
                      <w:rFonts w:hint="eastAsia"/>
                      <w:color w:val="auto"/>
                      <w:szCs w:val="21"/>
                      <w:lang w:eastAsia="zh-CN"/>
                    </w:rPr>
                    <w:t>，</w:t>
                  </w:r>
                  <w:r>
                    <w:rPr>
                      <w:rFonts w:hint="eastAsia"/>
                      <w:color w:val="auto"/>
                      <w:szCs w:val="21"/>
                    </w:rPr>
                    <w:t>要提供有资质单位出具的化学品物理危险性报告及其他证明材料，认定达到稳定化要求。</w:t>
                  </w:r>
                </w:p>
                <w:p w14:paraId="4606ADF0">
                  <w:pPr>
                    <w:jc w:val="center"/>
                    <w:rPr>
                      <w:color w:val="auto"/>
                      <w:szCs w:val="21"/>
                    </w:rPr>
                  </w:pPr>
                  <w:r>
                    <w:rPr>
                      <w:rFonts w:hint="eastAsia"/>
                      <w:color w:val="auto"/>
                      <w:szCs w:val="21"/>
                    </w:rPr>
                    <w:t>生态环境部门依法对危险废物的收集、贮存、处置等进行监督管理。收到企业废弃危险化学品等危险废物管理计划后，对符合备案要求的，纳入危险废物管理。生态环境部门要将危险废物管理计划备案情况及时通报应急管理部门。</w:t>
                  </w:r>
                </w:p>
              </w:tc>
              <w:tc>
                <w:tcPr>
                  <w:tcW w:w="2876" w:type="dxa"/>
                  <w:vAlign w:val="center"/>
                </w:tcPr>
                <w:p w14:paraId="5AC0593A">
                  <w:pPr>
                    <w:ind w:firstLine="210" w:firstLineChars="100"/>
                    <w:jc w:val="center"/>
                    <w:rPr>
                      <w:color w:val="auto"/>
                      <w:szCs w:val="21"/>
                    </w:rPr>
                  </w:pPr>
                  <w:r>
                    <w:rPr>
                      <w:rFonts w:hint="eastAsia"/>
                      <w:color w:val="auto"/>
                      <w:szCs w:val="21"/>
                    </w:rPr>
                    <w:t>企业切实履行好从危险废物产生、收集、贮存、运输、利用、处置等环节各项环保和安全职责，制定危险废物管理计划并报属地生态环境部门备案。</w:t>
                  </w:r>
                </w:p>
              </w:tc>
              <w:tc>
                <w:tcPr>
                  <w:tcW w:w="280" w:type="dxa"/>
                  <w:vAlign w:val="center"/>
                </w:tcPr>
                <w:p w14:paraId="18CD98E8">
                  <w:pPr>
                    <w:adjustRightInd w:val="0"/>
                    <w:snapToGrid w:val="0"/>
                    <w:jc w:val="center"/>
                    <w:rPr>
                      <w:color w:val="auto"/>
                      <w:kern w:val="0"/>
                      <w:szCs w:val="21"/>
                    </w:rPr>
                  </w:pPr>
                  <w:r>
                    <w:rPr>
                      <w:rFonts w:hint="eastAsia"/>
                      <w:color w:val="auto"/>
                      <w:kern w:val="0"/>
                      <w:szCs w:val="21"/>
                    </w:rPr>
                    <w:t>符合</w:t>
                  </w:r>
                </w:p>
              </w:tc>
            </w:tr>
            <w:tr w14:paraId="5481BB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Merge w:val="continue"/>
                  <w:vAlign w:val="center"/>
                </w:tcPr>
                <w:p w14:paraId="111294A6">
                  <w:pPr>
                    <w:adjustRightInd w:val="0"/>
                    <w:snapToGrid w:val="0"/>
                    <w:jc w:val="center"/>
                    <w:rPr>
                      <w:color w:val="auto"/>
                      <w:kern w:val="0"/>
                      <w:szCs w:val="21"/>
                    </w:rPr>
                  </w:pPr>
                </w:p>
              </w:tc>
              <w:tc>
                <w:tcPr>
                  <w:tcW w:w="906" w:type="dxa"/>
                  <w:vMerge w:val="continue"/>
                  <w:vAlign w:val="center"/>
                </w:tcPr>
                <w:p w14:paraId="7DE2D4D1">
                  <w:pPr>
                    <w:adjustRightInd w:val="0"/>
                    <w:snapToGrid w:val="0"/>
                    <w:jc w:val="center"/>
                    <w:rPr>
                      <w:color w:val="auto"/>
                      <w:kern w:val="0"/>
                      <w:szCs w:val="21"/>
                    </w:rPr>
                  </w:pPr>
                </w:p>
              </w:tc>
              <w:tc>
                <w:tcPr>
                  <w:tcW w:w="3749" w:type="dxa"/>
                  <w:gridSpan w:val="2"/>
                  <w:vAlign w:val="center"/>
                </w:tcPr>
                <w:p w14:paraId="2228E2AE">
                  <w:pPr>
                    <w:pStyle w:val="196"/>
                    <w:jc w:val="center"/>
                    <w:rPr>
                      <w:rFonts w:ascii="Times New Roman" w:cs="Times New Roman"/>
                      <w:color w:val="auto"/>
                      <w:kern w:val="2"/>
                      <w:sz w:val="21"/>
                      <w:szCs w:val="21"/>
                    </w:rPr>
                  </w:pPr>
                  <w:r>
                    <w:rPr>
                      <w:rFonts w:hint="eastAsia" w:ascii="Times New Roman" w:cs="Times New Roman"/>
                      <w:color w:val="auto"/>
                      <w:kern w:val="2"/>
                      <w:sz w:val="21"/>
                      <w:szCs w:val="21"/>
                    </w:rPr>
                    <w:t>三、建立环境治理设施监管联动机制</w:t>
                  </w:r>
                </w:p>
                <w:p w14:paraId="1AF13B61">
                  <w:pPr>
                    <w:pStyle w:val="196"/>
                    <w:jc w:val="center"/>
                    <w:rPr>
                      <w:rFonts w:ascii="Times New Roman" w:cs="Times New Roman"/>
                      <w:color w:val="auto"/>
                      <w:kern w:val="2"/>
                      <w:sz w:val="21"/>
                      <w:szCs w:val="21"/>
                    </w:rPr>
                  </w:pPr>
                  <w:r>
                    <w:rPr>
                      <w:rFonts w:hint="eastAsia" w:ascii="Times New Roman" w:cs="Times New Roman"/>
                      <w:color w:val="auto"/>
                      <w:kern w:val="2"/>
                      <w:sz w:val="21"/>
                      <w:szCs w:val="21"/>
                    </w:rPr>
                    <w:t>企业是各类环境治理设施建设、运行、维护、拆除的责任主体。企业要对脱硫脱硝、煤改气、挥发性有机物回收、污水处理、粉尘治理、RTO焚烧炉等六类环境治理设施开展安全风险辨识管控，要健全内部污染防治设施稳定运行和管理责任制度，严格依据标准规范建设环境治理设施，确保环境治理设施安全、稳定、有效运行。</w:t>
                  </w:r>
                </w:p>
                <w:p w14:paraId="75A0CC5B">
                  <w:pPr>
                    <w:pStyle w:val="196"/>
                    <w:jc w:val="center"/>
                    <w:rPr>
                      <w:rFonts w:ascii="Times New Roman" w:cs="Times New Roman"/>
                      <w:color w:val="auto"/>
                      <w:kern w:val="2"/>
                      <w:sz w:val="21"/>
                      <w:szCs w:val="21"/>
                    </w:rPr>
                  </w:pPr>
                  <w:r>
                    <w:rPr>
                      <w:rFonts w:hint="eastAsia" w:ascii="Times New Roman" w:cs="Times New Roman"/>
                      <w:color w:val="auto"/>
                      <w:kern w:val="2"/>
                      <w:sz w:val="21"/>
                      <w:szCs w:val="21"/>
                    </w:rPr>
                    <w:t>生态环境部门在上述六类环境治理设施的环评审批过程中，要督促企业开展安全风险辨识</w:t>
                  </w:r>
                  <w:r>
                    <w:rPr>
                      <w:rFonts w:hint="eastAsia" w:ascii="Times New Roman" w:cs="Times New Roman"/>
                      <w:color w:val="auto"/>
                      <w:kern w:val="2"/>
                      <w:sz w:val="21"/>
                      <w:szCs w:val="21"/>
                      <w:lang w:eastAsia="zh-CN"/>
                    </w:rPr>
                    <w:t>，</w:t>
                  </w:r>
                  <w:r>
                    <w:rPr>
                      <w:rFonts w:hint="eastAsia" w:ascii="Times New Roman" w:cs="Times New Roman"/>
                      <w:color w:val="auto"/>
                      <w:kern w:val="2"/>
                      <w:sz w:val="21"/>
                      <w:szCs w:val="21"/>
                    </w:rPr>
                    <w:t>并将已审批的环境治理设施项目及时通报应急管理部门。生态环境部门在日常环境监管中，将发现的安全隐患线索及时移送应急管理部门。</w:t>
                  </w:r>
                </w:p>
                <w:p w14:paraId="362E00BC">
                  <w:pPr>
                    <w:pStyle w:val="196"/>
                    <w:jc w:val="center"/>
                    <w:rPr>
                      <w:color w:val="auto"/>
                    </w:rPr>
                  </w:pPr>
                  <w:r>
                    <w:rPr>
                      <w:rFonts w:hint="eastAsia" w:ascii="Times New Roman" w:cs="Times New Roman"/>
                      <w:color w:val="auto"/>
                      <w:kern w:val="2"/>
                      <w:sz w:val="21"/>
                      <w:szCs w:val="21"/>
                    </w:rPr>
                    <w:t>应急管理部门应当将上述六类环境治理设施纳入安全监管范围，推进企业安全生产标准化体系建设。对生态环境部门发现移送的安全隐患线索进行核查，督促企业进行整改，消除安全隐患。</w:t>
                  </w:r>
                </w:p>
              </w:tc>
              <w:tc>
                <w:tcPr>
                  <w:tcW w:w="2876" w:type="dxa"/>
                  <w:vAlign w:val="center"/>
                </w:tcPr>
                <w:p w14:paraId="583488D1">
                  <w:pPr>
                    <w:ind w:firstLine="210" w:firstLineChars="100"/>
                    <w:jc w:val="center"/>
                    <w:rPr>
                      <w:color w:val="auto"/>
                      <w:szCs w:val="21"/>
                    </w:rPr>
                  </w:pPr>
                  <w:r>
                    <w:rPr>
                      <w:rFonts w:hint="eastAsia"/>
                      <w:color w:val="auto"/>
                      <w:szCs w:val="21"/>
                    </w:rPr>
                    <w:t>本企业涉及废气处理设施二级活性炭吸附装置、布袋除尘装置</w:t>
                  </w:r>
                  <w:r>
                    <w:rPr>
                      <w:rFonts w:hint="eastAsia"/>
                      <w:color w:val="auto"/>
                      <w:szCs w:val="21"/>
                      <w:lang w:eastAsia="zh-CN"/>
                    </w:rPr>
                    <w:t>、移动式焊接除尘</w:t>
                  </w:r>
                  <w:r>
                    <w:rPr>
                      <w:rFonts w:hint="eastAsia"/>
                      <w:color w:val="auto"/>
                      <w:szCs w:val="21"/>
                    </w:rPr>
                    <w:t>，企业内部健全污染防治设施稳定运行和管理责任制度，严格依据标准规范建设环境治理设施，确保环境治理设施安全、稳定、有效运行。企业同步开展安全风险辨识，并将已审批的环境治理设施项目及时通报应急管理部门。</w:t>
                  </w:r>
                </w:p>
              </w:tc>
              <w:tc>
                <w:tcPr>
                  <w:tcW w:w="280" w:type="dxa"/>
                  <w:vAlign w:val="center"/>
                </w:tcPr>
                <w:p w14:paraId="7E9D7A90">
                  <w:pPr>
                    <w:adjustRightInd w:val="0"/>
                    <w:snapToGrid w:val="0"/>
                    <w:jc w:val="center"/>
                    <w:rPr>
                      <w:color w:val="auto"/>
                      <w:kern w:val="0"/>
                      <w:szCs w:val="21"/>
                    </w:rPr>
                  </w:pPr>
                  <w:r>
                    <w:rPr>
                      <w:rFonts w:hint="eastAsia"/>
                      <w:color w:val="auto"/>
                      <w:kern w:val="0"/>
                      <w:szCs w:val="21"/>
                    </w:rPr>
                    <w:t>符合</w:t>
                  </w:r>
                </w:p>
              </w:tc>
            </w:tr>
            <w:tr w14:paraId="4AEC1D9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Merge w:val="continue"/>
                  <w:vAlign w:val="center"/>
                </w:tcPr>
                <w:p w14:paraId="15EA2BFF">
                  <w:pPr>
                    <w:adjustRightInd w:val="0"/>
                    <w:snapToGrid w:val="0"/>
                    <w:jc w:val="center"/>
                    <w:rPr>
                      <w:color w:val="auto"/>
                      <w:kern w:val="0"/>
                      <w:szCs w:val="21"/>
                    </w:rPr>
                  </w:pPr>
                </w:p>
              </w:tc>
              <w:tc>
                <w:tcPr>
                  <w:tcW w:w="906" w:type="dxa"/>
                  <w:vMerge w:val="continue"/>
                  <w:vAlign w:val="center"/>
                </w:tcPr>
                <w:p w14:paraId="11C8B2F0">
                  <w:pPr>
                    <w:adjustRightInd w:val="0"/>
                    <w:snapToGrid w:val="0"/>
                    <w:jc w:val="center"/>
                    <w:rPr>
                      <w:color w:val="auto"/>
                      <w:kern w:val="0"/>
                      <w:szCs w:val="21"/>
                    </w:rPr>
                  </w:pPr>
                </w:p>
              </w:tc>
              <w:tc>
                <w:tcPr>
                  <w:tcW w:w="3749" w:type="dxa"/>
                  <w:gridSpan w:val="2"/>
                  <w:vAlign w:val="center"/>
                </w:tcPr>
                <w:p w14:paraId="2149CA98">
                  <w:pPr>
                    <w:jc w:val="center"/>
                    <w:rPr>
                      <w:color w:val="auto"/>
                      <w:szCs w:val="21"/>
                    </w:rPr>
                  </w:pPr>
                  <w:r>
                    <w:rPr>
                      <w:rFonts w:hint="eastAsia"/>
                      <w:color w:val="auto"/>
                      <w:szCs w:val="21"/>
                    </w:rPr>
                    <w:t>四、建立联合执法机制</w:t>
                  </w:r>
                </w:p>
                <w:p w14:paraId="7BB55402">
                  <w:pPr>
                    <w:pStyle w:val="196"/>
                    <w:jc w:val="center"/>
                    <w:rPr>
                      <w:rFonts w:ascii="Times New Roman" w:cs="Times New Roman"/>
                      <w:color w:val="auto"/>
                      <w:kern w:val="2"/>
                      <w:sz w:val="21"/>
                      <w:szCs w:val="21"/>
                    </w:rPr>
                  </w:pPr>
                  <w:r>
                    <w:rPr>
                      <w:rFonts w:hint="eastAsia" w:ascii="Times New Roman" w:cs="Times New Roman"/>
                      <w:color w:val="auto"/>
                      <w:kern w:val="2"/>
                      <w:sz w:val="21"/>
                      <w:szCs w:val="21"/>
                    </w:rPr>
                    <w:t>各级生态环境、应急管理部门要定期开展联合执法，每年至少开展一次环保安全联合专项执法行动，严厉打击企业将废弃危险化学品以中间产品、副产品名义逃避监管的行为，加强对第三方技术服务机构监管。生态环境、应急管理部门要每季度研究纳入黑名单管理的企业，并实施联合惩戒。</w:t>
                  </w:r>
                </w:p>
              </w:tc>
              <w:tc>
                <w:tcPr>
                  <w:tcW w:w="2876" w:type="dxa"/>
                  <w:vAlign w:val="center"/>
                </w:tcPr>
                <w:p w14:paraId="209B3924">
                  <w:pPr>
                    <w:pStyle w:val="196"/>
                    <w:ind w:firstLine="420" w:firstLineChars="200"/>
                    <w:jc w:val="center"/>
                    <w:rPr>
                      <w:rFonts w:ascii="Times New Roman" w:cs="Times New Roman"/>
                      <w:color w:val="auto"/>
                      <w:kern w:val="2"/>
                      <w:sz w:val="21"/>
                      <w:szCs w:val="21"/>
                    </w:rPr>
                  </w:pPr>
                  <w:r>
                    <w:rPr>
                      <w:rFonts w:hint="eastAsia" w:ascii="Times New Roman" w:cs="Times New Roman"/>
                      <w:color w:val="auto"/>
                      <w:kern w:val="2"/>
                      <w:sz w:val="21"/>
                      <w:szCs w:val="21"/>
                    </w:rPr>
                    <w:t>本企业积极配合各级生态环境、应急管理部门联合执法行动。</w:t>
                  </w:r>
                </w:p>
              </w:tc>
              <w:tc>
                <w:tcPr>
                  <w:tcW w:w="280" w:type="dxa"/>
                  <w:vAlign w:val="center"/>
                </w:tcPr>
                <w:p w14:paraId="3A7855F0">
                  <w:pPr>
                    <w:pStyle w:val="196"/>
                    <w:jc w:val="center"/>
                    <w:rPr>
                      <w:rFonts w:ascii="Times New Roman" w:cs="Times New Roman"/>
                      <w:color w:val="auto"/>
                      <w:kern w:val="2"/>
                      <w:sz w:val="21"/>
                      <w:szCs w:val="21"/>
                    </w:rPr>
                  </w:pPr>
                  <w:r>
                    <w:rPr>
                      <w:rFonts w:hint="eastAsia" w:ascii="Times New Roman" w:cs="Times New Roman"/>
                      <w:color w:val="auto"/>
                      <w:sz w:val="21"/>
                      <w:szCs w:val="21"/>
                    </w:rPr>
                    <w:t>符合</w:t>
                  </w:r>
                </w:p>
              </w:tc>
            </w:tr>
            <w:tr w14:paraId="44179E9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Merge w:val="restart"/>
                  <w:vAlign w:val="center"/>
                </w:tcPr>
                <w:p w14:paraId="251AD266">
                  <w:pPr>
                    <w:adjustRightInd w:val="0"/>
                    <w:snapToGrid w:val="0"/>
                    <w:jc w:val="center"/>
                    <w:rPr>
                      <w:color w:val="auto"/>
                      <w:kern w:val="0"/>
                      <w:szCs w:val="21"/>
                    </w:rPr>
                  </w:pPr>
                  <w:r>
                    <w:rPr>
                      <w:rFonts w:hint="eastAsia"/>
                      <w:color w:val="auto"/>
                      <w:kern w:val="0"/>
                      <w:szCs w:val="21"/>
                    </w:rPr>
                    <w:t>2</w:t>
                  </w:r>
                </w:p>
              </w:tc>
              <w:tc>
                <w:tcPr>
                  <w:tcW w:w="906" w:type="dxa"/>
                  <w:vMerge w:val="restart"/>
                  <w:vAlign w:val="center"/>
                </w:tcPr>
                <w:p w14:paraId="2455BD20">
                  <w:pPr>
                    <w:adjustRightInd w:val="0"/>
                    <w:snapToGrid w:val="0"/>
                    <w:jc w:val="center"/>
                    <w:rPr>
                      <w:color w:val="auto"/>
                      <w:kern w:val="0"/>
                      <w:szCs w:val="21"/>
                    </w:rPr>
                  </w:pPr>
                  <w:r>
                    <w:rPr>
                      <w:color w:val="auto"/>
                      <w:kern w:val="0"/>
                      <w:szCs w:val="21"/>
                    </w:rPr>
                    <w:t>《江苏省重点行业挥发性有机物污染整治方案》（苏环办</w:t>
                  </w:r>
                  <w:r>
                    <w:rPr>
                      <w:rFonts w:hint="eastAsia"/>
                      <w:color w:val="auto"/>
                      <w:kern w:val="0"/>
                      <w:szCs w:val="21"/>
                      <w:lang w:eastAsia="zh-CN"/>
                    </w:rPr>
                    <w:t>〔2015〕19号</w:t>
                  </w:r>
                  <w:r>
                    <w:rPr>
                      <w:color w:val="auto"/>
                      <w:kern w:val="0"/>
                      <w:szCs w:val="21"/>
                    </w:rPr>
                    <w:t>）</w:t>
                  </w:r>
                </w:p>
              </w:tc>
              <w:tc>
                <w:tcPr>
                  <w:tcW w:w="3749" w:type="dxa"/>
                  <w:gridSpan w:val="2"/>
                  <w:vAlign w:val="center"/>
                </w:tcPr>
                <w:p w14:paraId="0B5AA2A4">
                  <w:pPr>
                    <w:ind w:firstLine="210" w:firstLineChars="100"/>
                    <w:jc w:val="center"/>
                    <w:rPr>
                      <w:color w:val="auto"/>
                      <w:kern w:val="0"/>
                      <w:szCs w:val="21"/>
                    </w:rPr>
                  </w:pPr>
                  <w:r>
                    <w:rPr>
                      <w:color w:val="auto"/>
                      <w:szCs w:val="21"/>
                    </w:rPr>
                    <w:t>新、改、扩建VOCs排放项目在设计和建设中应使用低毒、低臭、低挥发性的原辅料、选用先进的清洁生产和密闭化工艺，实现设备、装置、管线、采样等密闭化，从源头减少VOCs泄漏环节</w:t>
                  </w:r>
                </w:p>
              </w:tc>
              <w:tc>
                <w:tcPr>
                  <w:tcW w:w="2876" w:type="dxa"/>
                  <w:vAlign w:val="center"/>
                </w:tcPr>
                <w:p w14:paraId="40204B77">
                  <w:pPr>
                    <w:ind w:firstLine="210" w:firstLineChars="100"/>
                    <w:jc w:val="center"/>
                    <w:rPr>
                      <w:color w:val="auto"/>
                      <w:szCs w:val="21"/>
                    </w:rPr>
                  </w:pPr>
                  <w:r>
                    <w:rPr>
                      <w:color w:val="auto"/>
                      <w:szCs w:val="21"/>
                    </w:rPr>
                    <w:t>本项目原料及辅料为低挥发物，所选工艺与设备最大限度密闭化，从源头减少了VOCs的泄漏。</w:t>
                  </w:r>
                </w:p>
              </w:tc>
              <w:tc>
                <w:tcPr>
                  <w:tcW w:w="280" w:type="dxa"/>
                  <w:vAlign w:val="center"/>
                </w:tcPr>
                <w:p w14:paraId="32E2F832">
                  <w:pPr>
                    <w:adjustRightInd w:val="0"/>
                    <w:snapToGrid w:val="0"/>
                    <w:jc w:val="center"/>
                    <w:rPr>
                      <w:color w:val="auto"/>
                      <w:kern w:val="0"/>
                      <w:szCs w:val="21"/>
                    </w:rPr>
                  </w:pPr>
                  <w:r>
                    <w:rPr>
                      <w:color w:val="auto"/>
                      <w:kern w:val="0"/>
                      <w:szCs w:val="21"/>
                    </w:rPr>
                    <w:t>符合</w:t>
                  </w:r>
                </w:p>
              </w:tc>
            </w:tr>
            <w:tr w14:paraId="732ACC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Merge w:val="continue"/>
                  <w:vAlign w:val="center"/>
                </w:tcPr>
                <w:p w14:paraId="09949267">
                  <w:pPr>
                    <w:widowControl/>
                    <w:jc w:val="center"/>
                    <w:rPr>
                      <w:color w:val="auto"/>
                      <w:kern w:val="0"/>
                      <w:szCs w:val="21"/>
                    </w:rPr>
                  </w:pPr>
                </w:p>
              </w:tc>
              <w:tc>
                <w:tcPr>
                  <w:tcW w:w="906" w:type="dxa"/>
                  <w:vMerge w:val="continue"/>
                  <w:vAlign w:val="center"/>
                </w:tcPr>
                <w:p w14:paraId="52AE9AB8">
                  <w:pPr>
                    <w:widowControl/>
                    <w:jc w:val="center"/>
                    <w:rPr>
                      <w:color w:val="auto"/>
                      <w:kern w:val="0"/>
                      <w:szCs w:val="21"/>
                    </w:rPr>
                  </w:pPr>
                </w:p>
              </w:tc>
              <w:tc>
                <w:tcPr>
                  <w:tcW w:w="3749" w:type="dxa"/>
                  <w:gridSpan w:val="2"/>
                  <w:vAlign w:val="center"/>
                </w:tcPr>
                <w:p w14:paraId="1CEF409C">
                  <w:pPr>
                    <w:ind w:firstLine="210" w:firstLineChars="100"/>
                    <w:jc w:val="center"/>
                    <w:rPr>
                      <w:color w:val="auto"/>
                      <w:kern w:val="0"/>
                      <w:szCs w:val="21"/>
                    </w:rPr>
                  </w:pPr>
                  <w:r>
                    <w:rPr>
                      <w:color w:val="auto"/>
                      <w:szCs w:val="21"/>
                    </w:rPr>
                    <w:t>大力推进清洁生产，强化对化工、表面涂装、包装印刷等重点行业的强制性清洁生产审核，坚决淘汰落后和国家及地方明令禁止的工艺和设备，使用低毒、低臭、低挥发性的物料代替高毒、恶臭、易挥发性物料，优先采用连续化、自动化、密闭化生产工艺替代间歇式、敞开式生产工艺，减少物料与外界接触频率</w:t>
                  </w:r>
                </w:p>
              </w:tc>
              <w:tc>
                <w:tcPr>
                  <w:tcW w:w="2876" w:type="dxa"/>
                  <w:vAlign w:val="center"/>
                </w:tcPr>
                <w:p w14:paraId="507053BD">
                  <w:pPr>
                    <w:ind w:firstLine="210" w:firstLineChars="100"/>
                    <w:jc w:val="center"/>
                    <w:rPr>
                      <w:color w:val="auto"/>
                      <w:kern w:val="0"/>
                      <w:szCs w:val="21"/>
                    </w:rPr>
                  </w:pPr>
                  <w:r>
                    <w:rPr>
                      <w:color w:val="auto"/>
                      <w:szCs w:val="21"/>
                    </w:rPr>
                    <w:t>本项目工艺和设备不属于国家及地方</w:t>
                  </w:r>
                  <w:r>
                    <w:rPr>
                      <w:rFonts w:hint="eastAsia"/>
                      <w:color w:val="auto"/>
                      <w:szCs w:val="21"/>
                    </w:rPr>
                    <w:t>明令</w:t>
                  </w:r>
                  <w:r>
                    <w:rPr>
                      <w:color w:val="auto"/>
                      <w:szCs w:val="21"/>
                    </w:rPr>
                    <w:t>禁止的工艺和设备。生产工艺可实现连续化、自动化、密闭化的要求</w:t>
                  </w:r>
                  <w:r>
                    <w:rPr>
                      <w:rFonts w:hint="eastAsia"/>
                      <w:color w:val="auto"/>
                    </w:rPr>
                    <w:t>，根据本报告下文“二、工程分析章节</w:t>
                  </w:r>
                  <w:r>
                    <w:rPr>
                      <w:rFonts w:hint="eastAsia"/>
                      <w:color w:val="auto"/>
                      <w:lang w:eastAsia="zh-CN"/>
                    </w:rPr>
                    <w:t>－</w:t>
                  </w:r>
                  <w:r>
                    <w:rPr>
                      <w:rFonts w:hint="eastAsia"/>
                      <w:color w:val="auto"/>
                    </w:rPr>
                    <w:t>表2-6建设项目各类物质VOCs含量的限值相符性分析”可知所用物料均为低挥发性</w:t>
                  </w:r>
                </w:p>
              </w:tc>
              <w:tc>
                <w:tcPr>
                  <w:tcW w:w="280" w:type="dxa"/>
                  <w:vAlign w:val="center"/>
                </w:tcPr>
                <w:p w14:paraId="58144F6E">
                  <w:pPr>
                    <w:adjustRightInd w:val="0"/>
                    <w:snapToGrid w:val="0"/>
                    <w:jc w:val="center"/>
                    <w:rPr>
                      <w:color w:val="auto"/>
                      <w:kern w:val="0"/>
                      <w:szCs w:val="21"/>
                    </w:rPr>
                  </w:pPr>
                  <w:r>
                    <w:rPr>
                      <w:color w:val="auto"/>
                      <w:kern w:val="0"/>
                      <w:szCs w:val="21"/>
                    </w:rPr>
                    <w:t>符合</w:t>
                  </w:r>
                </w:p>
              </w:tc>
            </w:tr>
            <w:tr w14:paraId="3816728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Merge w:val="continue"/>
                  <w:vAlign w:val="center"/>
                </w:tcPr>
                <w:p w14:paraId="497E5A58">
                  <w:pPr>
                    <w:widowControl/>
                    <w:jc w:val="center"/>
                    <w:rPr>
                      <w:color w:val="auto"/>
                      <w:kern w:val="0"/>
                      <w:szCs w:val="21"/>
                    </w:rPr>
                  </w:pPr>
                </w:p>
              </w:tc>
              <w:tc>
                <w:tcPr>
                  <w:tcW w:w="906" w:type="dxa"/>
                  <w:vMerge w:val="continue"/>
                  <w:vAlign w:val="center"/>
                </w:tcPr>
                <w:p w14:paraId="7FF21888">
                  <w:pPr>
                    <w:widowControl/>
                    <w:jc w:val="center"/>
                    <w:rPr>
                      <w:color w:val="auto"/>
                      <w:kern w:val="0"/>
                      <w:szCs w:val="21"/>
                    </w:rPr>
                  </w:pPr>
                </w:p>
              </w:tc>
              <w:tc>
                <w:tcPr>
                  <w:tcW w:w="3749" w:type="dxa"/>
                  <w:gridSpan w:val="2"/>
                  <w:vAlign w:val="center"/>
                </w:tcPr>
                <w:p w14:paraId="306DDD49">
                  <w:pPr>
                    <w:ind w:firstLine="210" w:firstLineChars="100"/>
                    <w:jc w:val="center"/>
                    <w:rPr>
                      <w:color w:val="auto"/>
                      <w:kern w:val="0"/>
                      <w:szCs w:val="21"/>
                    </w:rPr>
                  </w:pPr>
                  <w:r>
                    <w:rPr>
                      <w:color w:val="auto"/>
                      <w:szCs w:val="21"/>
                    </w:rPr>
                    <w:t>企业应确保VOCs处理装备长期有效运行，喷淋处理设施可采用液位自控仪、pH自控仪和ORP自控仪等，加药槽配备液位报警</w:t>
                  </w:r>
                  <w:r>
                    <w:rPr>
                      <w:rFonts w:hint="eastAsia"/>
                      <w:color w:val="auto"/>
                      <w:szCs w:val="21"/>
                    </w:rPr>
                    <w:t>装置</w:t>
                  </w:r>
                  <w:r>
                    <w:rPr>
                      <w:color w:val="auto"/>
                      <w:szCs w:val="21"/>
                    </w:rPr>
                    <w:t>，加药方式宜采用自动加药；热力燃烧装备应定期记录运行温度、气量、压力等参数；浓缩吸附+催化氧化应记录温度、运行周期及再生记录；对不可生物降解、污染物总量较大、恶臭、毒性较高的污染物等特征因子应安装在线监测系统，并与当地环保主管</w:t>
                  </w:r>
                  <w:r>
                    <w:rPr>
                      <w:rFonts w:hint="eastAsia"/>
                      <w:color w:val="auto"/>
                      <w:szCs w:val="21"/>
                      <w:lang w:eastAsia="zh-CN"/>
                    </w:rPr>
                    <w:t>部门</w:t>
                  </w:r>
                  <w:r>
                    <w:rPr>
                      <w:color w:val="auto"/>
                      <w:szCs w:val="21"/>
                    </w:rPr>
                    <w:t>。</w:t>
                  </w:r>
                </w:p>
              </w:tc>
              <w:tc>
                <w:tcPr>
                  <w:tcW w:w="2876" w:type="dxa"/>
                  <w:vAlign w:val="center"/>
                </w:tcPr>
                <w:p w14:paraId="0B3A8E27">
                  <w:pPr>
                    <w:ind w:firstLine="210" w:firstLineChars="100"/>
                    <w:jc w:val="center"/>
                    <w:rPr>
                      <w:color w:val="auto"/>
                      <w:kern w:val="0"/>
                      <w:szCs w:val="21"/>
                    </w:rPr>
                  </w:pPr>
                  <w:r>
                    <w:rPr>
                      <w:color w:val="auto"/>
                      <w:szCs w:val="21"/>
                    </w:rPr>
                    <w:t>本</w:t>
                  </w:r>
                  <w:r>
                    <w:rPr>
                      <w:color w:val="auto"/>
                      <w:kern w:val="0"/>
                      <w:szCs w:val="21"/>
                    </w:rPr>
                    <w:t>项目有机废气采用“二级活性炭吸附”处理后通过15m排气筒排放，企业定期对废气处理装置进行维修与保养，以保证处理装置长期有效运行。</w:t>
                  </w:r>
                </w:p>
              </w:tc>
              <w:tc>
                <w:tcPr>
                  <w:tcW w:w="280" w:type="dxa"/>
                  <w:vAlign w:val="center"/>
                </w:tcPr>
                <w:p w14:paraId="32CEEFDD">
                  <w:pPr>
                    <w:adjustRightInd w:val="0"/>
                    <w:snapToGrid w:val="0"/>
                    <w:jc w:val="center"/>
                    <w:rPr>
                      <w:color w:val="auto"/>
                      <w:kern w:val="0"/>
                      <w:szCs w:val="21"/>
                    </w:rPr>
                  </w:pPr>
                  <w:r>
                    <w:rPr>
                      <w:color w:val="auto"/>
                      <w:kern w:val="0"/>
                      <w:szCs w:val="21"/>
                    </w:rPr>
                    <w:t>符合</w:t>
                  </w:r>
                </w:p>
              </w:tc>
            </w:tr>
            <w:tr w14:paraId="5F7761D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71" w:hRule="atLeast"/>
                <w:jc w:val="center"/>
              </w:trPr>
              <w:tc>
                <w:tcPr>
                  <w:tcW w:w="279" w:type="dxa"/>
                  <w:vMerge w:val="restart"/>
                  <w:vAlign w:val="center"/>
                </w:tcPr>
                <w:p w14:paraId="75BCDECD">
                  <w:pPr>
                    <w:adjustRightInd w:val="0"/>
                    <w:snapToGrid w:val="0"/>
                    <w:jc w:val="center"/>
                    <w:rPr>
                      <w:color w:val="auto"/>
                      <w:kern w:val="0"/>
                      <w:szCs w:val="21"/>
                    </w:rPr>
                  </w:pPr>
                  <w:r>
                    <w:rPr>
                      <w:rFonts w:hint="eastAsia"/>
                      <w:color w:val="auto"/>
                      <w:kern w:val="0"/>
                      <w:szCs w:val="21"/>
                    </w:rPr>
                    <w:t>3</w:t>
                  </w:r>
                </w:p>
              </w:tc>
              <w:tc>
                <w:tcPr>
                  <w:tcW w:w="906" w:type="dxa"/>
                  <w:vMerge w:val="restart"/>
                  <w:vAlign w:val="center"/>
                </w:tcPr>
                <w:p w14:paraId="1DE9FED0">
                  <w:pPr>
                    <w:adjustRightInd w:val="0"/>
                    <w:snapToGrid w:val="0"/>
                    <w:jc w:val="center"/>
                    <w:rPr>
                      <w:color w:val="auto"/>
                      <w:spacing w:val="-2"/>
                      <w:kern w:val="0"/>
                      <w:szCs w:val="21"/>
                    </w:rPr>
                  </w:pPr>
                  <w:r>
                    <w:rPr>
                      <w:color w:val="auto"/>
                      <w:szCs w:val="21"/>
                    </w:rPr>
                    <w:t>《挥发性有机物无组织排放控制标准》（GB37822-2019）</w:t>
                  </w:r>
                </w:p>
              </w:tc>
              <w:tc>
                <w:tcPr>
                  <w:tcW w:w="3749" w:type="dxa"/>
                  <w:gridSpan w:val="2"/>
                  <w:vAlign w:val="center"/>
                </w:tcPr>
                <w:p w14:paraId="798D300D">
                  <w:pPr>
                    <w:adjustRightInd w:val="0"/>
                    <w:snapToGrid w:val="0"/>
                    <w:jc w:val="center"/>
                    <w:rPr>
                      <w:color w:val="auto"/>
                      <w:szCs w:val="21"/>
                    </w:rPr>
                  </w:pPr>
                  <w:r>
                    <w:rPr>
                      <w:color w:val="auto"/>
                      <w:szCs w:val="21"/>
                    </w:rPr>
                    <w:t>10.1.2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876" w:type="dxa"/>
                  <w:vAlign w:val="center"/>
                </w:tcPr>
                <w:p w14:paraId="33BE1CED">
                  <w:pPr>
                    <w:adjustRightInd w:val="0"/>
                    <w:snapToGrid w:val="0"/>
                    <w:ind w:firstLine="210" w:firstLineChars="100"/>
                    <w:jc w:val="center"/>
                    <w:rPr>
                      <w:color w:val="auto"/>
                      <w:szCs w:val="21"/>
                    </w:rPr>
                  </w:pPr>
                  <w:r>
                    <w:rPr>
                      <w:color w:val="auto"/>
                      <w:szCs w:val="21"/>
                    </w:rPr>
                    <w:t>本项目运行后，废气处理设施与生产工艺设备同步运行。如出现故障时对应的生产工艺设备应停止运行，待检修完毕后同步投入使用</w:t>
                  </w:r>
                  <w:r>
                    <w:rPr>
                      <w:rFonts w:hint="eastAsia"/>
                      <w:color w:val="auto"/>
                      <w:szCs w:val="21"/>
                    </w:rPr>
                    <w:t>。</w:t>
                  </w:r>
                </w:p>
              </w:tc>
              <w:tc>
                <w:tcPr>
                  <w:tcW w:w="280" w:type="dxa"/>
                  <w:vMerge w:val="restart"/>
                  <w:vAlign w:val="center"/>
                </w:tcPr>
                <w:p w14:paraId="7872C68B">
                  <w:pPr>
                    <w:adjustRightInd w:val="0"/>
                    <w:snapToGrid w:val="0"/>
                    <w:jc w:val="center"/>
                    <w:rPr>
                      <w:color w:val="auto"/>
                      <w:kern w:val="0"/>
                      <w:szCs w:val="21"/>
                    </w:rPr>
                  </w:pPr>
                  <w:r>
                    <w:rPr>
                      <w:color w:val="auto"/>
                      <w:kern w:val="0"/>
                      <w:szCs w:val="21"/>
                    </w:rPr>
                    <w:t>符合</w:t>
                  </w:r>
                </w:p>
              </w:tc>
            </w:tr>
            <w:tr w14:paraId="5DC6ABB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60" w:hRule="atLeast"/>
                <w:jc w:val="center"/>
              </w:trPr>
              <w:tc>
                <w:tcPr>
                  <w:tcW w:w="279" w:type="dxa"/>
                  <w:vMerge w:val="continue"/>
                  <w:vAlign w:val="center"/>
                </w:tcPr>
                <w:p w14:paraId="0666BC4D">
                  <w:pPr>
                    <w:adjustRightInd w:val="0"/>
                    <w:snapToGrid w:val="0"/>
                    <w:jc w:val="center"/>
                    <w:rPr>
                      <w:color w:val="auto"/>
                      <w:kern w:val="0"/>
                      <w:szCs w:val="21"/>
                    </w:rPr>
                  </w:pPr>
                </w:p>
              </w:tc>
              <w:tc>
                <w:tcPr>
                  <w:tcW w:w="906" w:type="dxa"/>
                  <w:vMerge w:val="continue"/>
                  <w:vAlign w:val="center"/>
                </w:tcPr>
                <w:p w14:paraId="03840C14">
                  <w:pPr>
                    <w:adjustRightInd w:val="0"/>
                    <w:snapToGrid w:val="0"/>
                    <w:jc w:val="center"/>
                    <w:rPr>
                      <w:color w:val="auto"/>
                      <w:spacing w:val="-2"/>
                      <w:kern w:val="0"/>
                      <w:szCs w:val="21"/>
                    </w:rPr>
                  </w:pPr>
                </w:p>
              </w:tc>
              <w:tc>
                <w:tcPr>
                  <w:tcW w:w="3749" w:type="dxa"/>
                  <w:gridSpan w:val="2"/>
                  <w:vAlign w:val="center"/>
                </w:tcPr>
                <w:p w14:paraId="20C50B3B">
                  <w:pPr>
                    <w:adjustRightInd w:val="0"/>
                    <w:snapToGrid w:val="0"/>
                    <w:jc w:val="center"/>
                    <w:rPr>
                      <w:color w:val="auto"/>
                      <w:szCs w:val="21"/>
                    </w:rPr>
                  </w:pPr>
                  <w:r>
                    <w:rPr>
                      <w:color w:val="auto"/>
                      <w:szCs w:val="21"/>
                    </w:rPr>
                    <w:t>10.3.1VOCs废气收集处理系统</w:t>
                  </w:r>
                  <w:r>
                    <w:rPr>
                      <w:rFonts w:hint="eastAsia"/>
                      <w:color w:val="auto"/>
                      <w:szCs w:val="21"/>
                      <w:lang w:eastAsia="zh-CN"/>
                    </w:rPr>
                    <w:t>污染</w:t>
                  </w:r>
                  <w:r>
                    <w:rPr>
                      <w:color w:val="auto"/>
                      <w:szCs w:val="21"/>
                    </w:rPr>
                    <w:t>物排放应符合GB16297或行</w:t>
                  </w:r>
                  <w:r>
                    <w:rPr>
                      <w:rFonts w:hint="eastAsia"/>
                      <w:color w:val="auto"/>
                      <w:szCs w:val="21"/>
                      <w:lang w:eastAsia="zh-CN"/>
                    </w:rPr>
                    <w:t>业排</w:t>
                  </w:r>
                  <w:r>
                    <w:rPr>
                      <w:color w:val="auto"/>
                      <w:szCs w:val="21"/>
                    </w:rPr>
                    <w:t>放标准的规定。</w:t>
                  </w:r>
                </w:p>
              </w:tc>
              <w:tc>
                <w:tcPr>
                  <w:tcW w:w="2876" w:type="dxa"/>
                  <w:vAlign w:val="center"/>
                </w:tcPr>
                <w:p w14:paraId="713B9972">
                  <w:pPr>
                    <w:adjustRightInd w:val="0"/>
                    <w:snapToGrid w:val="0"/>
                    <w:ind w:firstLine="210" w:firstLineChars="100"/>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项目产生的NMHC排放执行</w:t>
                  </w:r>
                  <w:r>
                    <w:rPr>
                      <w:rFonts w:hint="eastAsia" w:ascii="Times New Roman" w:hAnsi="Times New Roman" w:eastAsia="宋体" w:cs="Times New Roman"/>
                      <w:color w:val="auto"/>
                      <w:szCs w:val="21"/>
                    </w:rPr>
                    <w:t>江苏省《表面涂装（工程机械和钢结构行业）大气污染物排放标准》（</w:t>
                  </w:r>
                  <w:r>
                    <w:rPr>
                      <w:rFonts w:ascii="Times New Roman" w:hAnsi="Times New Roman" w:eastAsia="宋体" w:cs="Times New Roman"/>
                      <w:color w:val="auto"/>
                      <w:szCs w:val="21"/>
                    </w:rPr>
                    <w:t>DB32/4147-2021</w:t>
                  </w:r>
                  <w:r>
                    <w:rPr>
                      <w:rFonts w:hint="eastAsia" w:ascii="Times New Roman" w:hAnsi="Times New Roman" w:eastAsia="宋体" w:cs="Times New Roman"/>
                      <w:color w:val="auto"/>
                      <w:szCs w:val="21"/>
                    </w:rPr>
                    <w:t xml:space="preserve">）表 </w:t>
                  </w:r>
                  <w:r>
                    <w:rPr>
                      <w:rFonts w:ascii="Times New Roman" w:hAnsi="Times New Roman" w:eastAsia="宋体" w:cs="Times New Roman"/>
                      <w:color w:val="auto"/>
                      <w:szCs w:val="21"/>
                    </w:rPr>
                    <w:t xml:space="preserve">1 </w:t>
                  </w:r>
                  <w:r>
                    <w:rPr>
                      <w:rFonts w:hint="eastAsia" w:ascii="Times New Roman" w:hAnsi="Times New Roman" w:eastAsia="宋体" w:cs="Times New Roman"/>
                      <w:color w:val="auto"/>
                      <w:szCs w:val="21"/>
                    </w:rPr>
                    <w:t>中非甲烷总烃标准</w:t>
                  </w:r>
                  <w:r>
                    <w:rPr>
                      <w:rFonts w:hint="eastAsia" w:cs="Times New Roman"/>
                      <w:color w:val="auto"/>
                      <w:szCs w:val="21"/>
                      <w:lang w:eastAsia="zh-CN"/>
                    </w:rPr>
                    <w:t>。</w:t>
                  </w:r>
                </w:p>
              </w:tc>
              <w:tc>
                <w:tcPr>
                  <w:tcW w:w="280" w:type="dxa"/>
                  <w:vMerge w:val="continue"/>
                  <w:vAlign w:val="center"/>
                </w:tcPr>
                <w:p w14:paraId="568B9EE3">
                  <w:pPr>
                    <w:adjustRightInd w:val="0"/>
                    <w:snapToGrid w:val="0"/>
                    <w:jc w:val="center"/>
                    <w:rPr>
                      <w:color w:val="auto"/>
                      <w:kern w:val="0"/>
                      <w:szCs w:val="21"/>
                    </w:rPr>
                  </w:pPr>
                </w:p>
              </w:tc>
            </w:tr>
            <w:tr w14:paraId="579CFDF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76" w:hRule="atLeast"/>
                <w:jc w:val="center"/>
              </w:trPr>
              <w:tc>
                <w:tcPr>
                  <w:tcW w:w="279" w:type="dxa"/>
                  <w:vMerge w:val="continue"/>
                  <w:vAlign w:val="center"/>
                </w:tcPr>
                <w:p w14:paraId="388FDF5D">
                  <w:pPr>
                    <w:adjustRightInd w:val="0"/>
                    <w:snapToGrid w:val="0"/>
                    <w:jc w:val="center"/>
                    <w:rPr>
                      <w:color w:val="auto"/>
                      <w:kern w:val="0"/>
                      <w:szCs w:val="21"/>
                    </w:rPr>
                  </w:pPr>
                </w:p>
              </w:tc>
              <w:tc>
                <w:tcPr>
                  <w:tcW w:w="906" w:type="dxa"/>
                  <w:vMerge w:val="continue"/>
                  <w:vAlign w:val="center"/>
                </w:tcPr>
                <w:p w14:paraId="25654FBA">
                  <w:pPr>
                    <w:adjustRightInd w:val="0"/>
                    <w:snapToGrid w:val="0"/>
                    <w:jc w:val="center"/>
                    <w:rPr>
                      <w:color w:val="auto"/>
                      <w:spacing w:val="-2"/>
                      <w:kern w:val="0"/>
                      <w:szCs w:val="21"/>
                    </w:rPr>
                  </w:pPr>
                </w:p>
              </w:tc>
              <w:tc>
                <w:tcPr>
                  <w:tcW w:w="3749" w:type="dxa"/>
                  <w:gridSpan w:val="2"/>
                  <w:vAlign w:val="center"/>
                </w:tcPr>
                <w:p w14:paraId="51A31600">
                  <w:pPr>
                    <w:adjustRightInd w:val="0"/>
                    <w:snapToGrid w:val="0"/>
                    <w:jc w:val="center"/>
                    <w:rPr>
                      <w:color w:val="auto"/>
                      <w:szCs w:val="21"/>
                    </w:rPr>
                  </w:pPr>
                  <w:r>
                    <w:rPr>
                      <w:color w:val="auto"/>
                      <w:szCs w:val="21"/>
                    </w:rPr>
                    <w:t>11.1企业边界及周边VOCs监控要求执行GB16297或相关行业排放标准的规定</w:t>
                  </w:r>
                </w:p>
              </w:tc>
              <w:tc>
                <w:tcPr>
                  <w:tcW w:w="2876" w:type="dxa"/>
                  <w:vAlign w:val="center"/>
                </w:tcPr>
                <w:p w14:paraId="77AB1EFD">
                  <w:pPr>
                    <w:adjustRightInd w:val="0"/>
                    <w:snapToGrid w:val="0"/>
                    <w:ind w:firstLine="210" w:firstLineChars="10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本项目企业边界及周边VOCs监控执行江苏省《大气污染物综合排放标准》（DB32/4041—2021）表</w:t>
                  </w: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中</w:t>
                  </w:r>
                  <w:r>
                    <w:rPr>
                      <w:rFonts w:hint="eastAsia" w:ascii="Times New Roman" w:hAnsi="Times New Roman" w:eastAsia="宋体" w:cs="Times New Roman"/>
                      <w:color w:val="auto"/>
                      <w:szCs w:val="21"/>
                    </w:rPr>
                    <w:t>单位边界</w:t>
                  </w:r>
                  <w:r>
                    <w:rPr>
                      <w:rFonts w:ascii="Times New Roman" w:hAnsi="Times New Roman" w:eastAsia="宋体" w:cs="Times New Roman"/>
                      <w:color w:val="auto"/>
                      <w:szCs w:val="21"/>
                    </w:rPr>
                    <w:t>内VOCs无组织排放限值。</w:t>
                  </w:r>
                </w:p>
              </w:tc>
              <w:tc>
                <w:tcPr>
                  <w:tcW w:w="280" w:type="dxa"/>
                  <w:vMerge w:val="continue"/>
                  <w:vAlign w:val="center"/>
                </w:tcPr>
                <w:p w14:paraId="2F6ABF6C">
                  <w:pPr>
                    <w:adjustRightInd w:val="0"/>
                    <w:snapToGrid w:val="0"/>
                    <w:jc w:val="center"/>
                    <w:rPr>
                      <w:color w:val="auto"/>
                      <w:kern w:val="0"/>
                      <w:szCs w:val="21"/>
                    </w:rPr>
                  </w:pPr>
                </w:p>
              </w:tc>
            </w:tr>
            <w:tr w14:paraId="3F3446C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88" w:hRule="atLeast"/>
                <w:jc w:val="center"/>
              </w:trPr>
              <w:tc>
                <w:tcPr>
                  <w:tcW w:w="279" w:type="dxa"/>
                  <w:vMerge w:val="continue"/>
                  <w:vAlign w:val="center"/>
                </w:tcPr>
                <w:p w14:paraId="19A1DAF6">
                  <w:pPr>
                    <w:adjustRightInd w:val="0"/>
                    <w:snapToGrid w:val="0"/>
                    <w:jc w:val="center"/>
                    <w:rPr>
                      <w:color w:val="auto"/>
                      <w:kern w:val="0"/>
                      <w:szCs w:val="21"/>
                    </w:rPr>
                  </w:pPr>
                </w:p>
              </w:tc>
              <w:tc>
                <w:tcPr>
                  <w:tcW w:w="906" w:type="dxa"/>
                  <w:vMerge w:val="continue"/>
                  <w:vAlign w:val="center"/>
                </w:tcPr>
                <w:p w14:paraId="3BEA5FE9">
                  <w:pPr>
                    <w:adjustRightInd w:val="0"/>
                    <w:snapToGrid w:val="0"/>
                    <w:jc w:val="center"/>
                    <w:rPr>
                      <w:color w:val="auto"/>
                      <w:spacing w:val="-2"/>
                      <w:kern w:val="0"/>
                      <w:szCs w:val="21"/>
                    </w:rPr>
                  </w:pPr>
                </w:p>
              </w:tc>
              <w:tc>
                <w:tcPr>
                  <w:tcW w:w="3749" w:type="dxa"/>
                  <w:gridSpan w:val="2"/>
                  <w:vAlign w:val="center"/>
                </w:tcPr>
                <w:p w14:paraId="450311DD">
                  <w:pPr>
                    <w:adjustRightInd w:val="0"/>
                    <w:snapToGrid w:val="0"/>
                    <w:jc w:val="center"/>
                    <w:rPr>
                      <w:color w:val="auto"/>
                      <w:szCs w:val="21"/>
                    </w:rPr>
                  </w:pPr>
                  <w:r>
                    <w:rPr>
                      <w:color w:val="auto"/>
                      <w:szCs w:val="21"/>
                    </w:rPr>
                    <w:t>12.1企业应按照有关法律、《环境监测管理办法》和HJ819等规定，建立企业监测制度，制定监测方案，对污染物排放状况及其对周边环</w:t>
                  </w:r>
                  <w:r>
                    <w:rPr>
                      <w:rFonts w:hint="eastAsia"/>
                      <w:color w:val="auto"/>
                      <w:szCs w:val="21"/>
                      <w:lang w:eastAsia="zh-CN"/>
                    </w:rPr>
                    <w:t>境质</w:t>
                  </w:r>
                  <w:r>
                    <w:rPr>
                      <w:color w:val="auto"/>
                      <w:szCs w:val="21"/>
                    </w:rPr>
                    <w:t>量的影响开展自行监测，保存原始监测记录，并公布监测结果</w:t>
                  </w:r>
                </w:p>
              </w:tc>
              <w:tc>
                <w:tcPr>
                  <w:tcW w:w="2876" w:type="dxa"/>
                  <w:vAlign w:val="center"/>
                </w:tcPr>
                <w:p w14:paraId="029F3E96">
                  <w:pPr>
                    <w:adjustRightInd w:val="0"/>
                    <w:snapToGrid w:val="0"/>
                    <w:ind w:firstLine="210" w:firstLineChars="100"/>
                    <w:jc w:val="center"/>
                    <w:rPr>
                      <w:color w:val="auto"/>
                      <w:szCs w:val="21"/>
                    </w:rPr>
                  </w:pPr>
                  <w:r>
                    <w:rPr>
                      <w:color w:val="auto"/>
                      <w:szCs w:val="21"/>
                    </w:rPr>
                    <w:t>本次评价要求企业按照</w:t>
                  </w:r>
                  <w:r>
                    <w:rPr>
                      <w:color w:val="auto"/>
                      <w:szCs w:val="21"/>
                    </w:rPr>
                    <w:fldChar w:fldCharType="begin"/>
                  </w:r>
                  <w:r>
                    <w:rPr>
                      <w:color w:val="auto"/>
                      <w:szCs w:val="21"/>
                    </w:rPr>
                    <w:instrText xml:space="preserve"> HYPERLINK "https://www.mee.gov.cn/ywgz/fgbz/bz/bzwb/pwxk/202004/W020200401330839548113.pdf" </w:instrText>
                  </w:r>
                  <w:r>
                    <w:rPr>
                      <w:color w:val="auto"/>
                      <w:szCs w:val="21"/>
                    </w:rPr>
                    <w:fldChar w:fldCharType="separate"/>
                  </w:r>
                  <w:r>
                    <w:rPr>
                      <w:rFonts w:hint="eastAsia"/>
                      <w:color w:val="auto"/>
                      <w:szCs w:val="21"/>
                    </w:rPr>
                    <w:t>排污许可证申请与核发技术规范 铁路、船舶、航空航天和其他运输设备制造业（HJ 1124—2020）</w:t>
                  </w:r>
                  <w:r>
                    <w:rPr>
                      <w:rFonts w:hint="eastAsia"/>
                      <w:color w:val="auto"/>
                      <w:szCs w:val="21"/>
                    </w:rPr>
                    <w:fldChar w:fldCharType="end"/>
                  </w:r>
                  <w:r>
                    <w:rPr>
                      <w:color w:val="auto"/>
                      <w:szCs w:val="21"/>
                    </w:rPr>
                    <w:t>要求提出的污染源监测计划，并按照规范保存原始监测记录，公布监测结果</w:t>
                  </w:r>
                </w:p>
              </w:tc>
              <w:tc>
                <w:tcPr>
                  <w:tcW w:w="280" w:type="dxa"/>
                  <w:vMerge w:val="continue"/>
                  <w:vAlign w:val="center"/>
                </w:tcPr>
                <w:p w14:paraId="117EBFB8">
                  <w:pPr>
                    <w:adjustRightInd w:val="0"/>
                    <w:snapToGrid w:val="0"/>
                    <w:jc w:val="center"/>
                    <w:rPr>
                      <w:color w:val="auto"/>
                      <w:kern w:val="0"/>
                      <w:szCs w:val="21"/>
                    </w:rPr>
                  </w:pPr>
                </w:p>
              </w:tc>
            </w:tr>
            <w:tr w14:paraId="18A3D0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Align w:val="center"/>
                </w:tcPr>
                <w:p w14:paraId="4C7D54E8">
                  <w:pPr>
                    <w:adjustRightInd w:val="0"/>
                    <w:snapToGrid w:val="0"/>
                    <w:jc w:val="center"/>
                    <w:rPr>
                      <w:color w:val="auto"/>
                      <w:kern w:val="0"/>
                      <w:szCs w:val="21"/>
                    </w:rPr>
                  </w:pPr>
                  <w:r>
                    <w:rPr>
                      <w:rFonts w:hint="eastAsia"/>
                      <w:color w:val="auto"/>
                      <w:kern w:val="0"/>
                      <w:szCs w:val="21"/>
                    </w:rPr>
                    <w:t>4</w:t>
                  </w:r>
                </w:p>
              </w:tc>
              <w:tc>
                <w:tcPr>
                  <w:tcW w:w="906" w:type="dxa"/>
                  <w:vAlign w:val="center"/>
                </w:tcPr>
                <w:p w14:paraId="1C6B061B">
                  <w:pPr>
                    <w:adjustRightInd w:val="0"/>
                    <w:snapToGrid w:val="0"/>
                    <w:jc w:val="center"/>
                    <w:rPr>
                      <w:color w:val="auto"/>
                      <w:kern w:val="0"/>
                      <w:szCs w:val="21"/>
                    </w:rPr>
                  </w:pPr>
                  <w:r>
                    <w:rPr>
                      <w:color w:val="auto"/>
                      <w:kern w:val="0"/>
                      <w:szCs w:val="21"/>
                    </w:rPr>
                    <w:t>《江苏省挥发性有机物污染防治管理办法》（省政府令第119号）</w:t>
                  </w:r>
                </w:p>
              </w:tc>
              <w:tc>
                <w:tcPr>
                  <w:tcW w:w="3749" w:type="dxa"/>
                  <w:gridSpan w:val="2"/>
                  <w:vAlign w:val="center"/>
                </w:tcPr>
                <w:p w14:paraId="0A494786">
                  <w:pPr>
                    <w:adjustRightInd w:val="0"/>
                    <w:snapToGrid w:val="0"/>
                    <w:ind w:firstLine="210" w:firstLineChars="100"/>
                    <w:jc w:val="center"/>
                    <w:rPr>
                      <w:color w:val="auto"/>
                      <w:kern w:val="0"/>
                      <w:szCs w:val="21"/>
                    </w:rPr>
                  </w:pPr>
                  <w:r>
                    <w:rPr>
                      <w:color w:val="auto"/>
                      <w:kern w:val="0"/>
                      <w:szCs w:val="21"/>
                    </w:rPr>
                    <w:t>第十五条排放挥发性有机物的生产经营者应当履行防止挥发性有机物污染的义务，根据国家和省相关标准以及防治技术指南，采用挥发性有机物污染控制技术，规范操作规程，组织生产经营管理，确保挥发性有机物的排放符合相应的排放标准。</w:t>
                  </w:r>
                </w:p>
                <w:p w14:paraId="4F0E4EE7">
                  <w:pPr>
                    <w:adjustRightInd w:val="0"/>
                    <w:snapToGrid w:val="0"/>
                    <w:jc w:val="center"/>
                    <w:rPr>
                      <w:color w:val="auto"/>
                      <w:kern w:val="0"/>
                      <w:szCs w:val="21"/>
                    </w:rPr>
                  </w:pPr>
                  <w:r>
                    <w:rPr>
                      <w:color w:val="auto"/>
                      <w:kern w:val="0"/>
                      <w:szCs w:val="21"/>
                    </w:rPr>
                    <w:t>第二十一条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无法在密闭空间进行的生产经营活动应当采取有效措施，减少挥发性有机物排放量。</w:t>
                  </w:r>
                </w:p>
              </w:tc>
              <w:tc>
                <w:tcPr>
                  <w:tcW w:w="2876" w:type="dxa"/>
                  <w:vAlign w:val="center"/>
                </w:tcPr>
                <w:p w14:paraId="0A9819FE">
                  <w:pPr>
                    <w:adjustRightInd w:val="0"/>
                    <w:snapToGrid w:val="0"/>
                    <w:ind w:firstLine="420" w:firstLineChars="200"/>
                    <w:jc w:val="center"/>
                    <w:rPr>
                      <w:color w:val="auto"/>
                      <w:kern w:val="0"/>
                      <w:szCs w:val="21"/>
                    </w:rPr>
                  </w:pPr>
                  <w:r>
                    <w:rPr>
                      <w:color w:val="auto"/>
                      <w:kern w:val="0"/>
                      <w:szCs w:val="21"/>
                    </w:rPr>
                    <w:t>本项目有机废气经集气罩收集后，</w:t>
                  </w:r>
                  <w:r>
                    <w:rPr>
                      <w:color w:val="auto"/>
                      <w:szCs w:val="21"/>
                    </w:rPr>
                    <w:t>采用二级活性炭吸附装置处理后通过15米高排气筒高空排放</w:t>
                  </w:r>
                  <w:r>
                    <w:rPr>
                      <w:color w:val="auto"/>
                      <w:kern w:val="0"/>
                      <w:szCs w:val="21"/>
                    </w:rPr>
                    <w:t>，</w:t>
                  </w:r>
                  <w:r>
                    <w:rPr>
                      <w:rFonts w:hint="eastAsia"/>
                      <w:color w:val="auto"/>
                      <w:kern w:val="0"/>
                      <w:szCs w:val="21"/>
                    </w:rPr>
                    <w:t>其中喷漆、晾干等产生挥发性有机物的主要工艺均在密闭空间内进行，做到高效率的收集，</w:t>
                  </w:r>
                  <w:r>
                    <w:rPr>
                      <w:color w:val="auto"/>
                      <w:szCs w:val="21"/>
                    </w:rPr>
                    <w:t>可有效减少挥发性有机物的</w:t>
                  </w:r>
                  <w:r>
                    <w:rPr>
                      <w:rFonts w:hint="eastAsia"/>
                      <w:color w:val="auto"/>
                      <w:szCs w:val="21"/>
                    </w:rPr>
                    <w:t>逸散</w:t>
                  </w:r>
                  <w:r>
                    <w:rPr>
                      <w:color w:val="auto"/>
                      <w:szCs w:val="21"/>
                    </w:rPr>
                    <w:t>；</w:t>
                  </w:r>
                  <w:r>
                    <w:rPr>
                      <w:rFonts w:hint="eastAsia"/>
                      <w:color w:val="auto"/>
                      <w:szCs w:val="21"/>
                    </w:rPr>
                    <w:t>生活废水主要为生活污水，经化粪池预处理</w:t>
                  </w:r>
                  <w:r>
                    <w:rPr>
                      <w:rFonts w:hint="eastAsia"/>
                      <w:color w:val="auto"/>
                      <w:szCs w:val="21"/>
                      <w:lang w:eastAsia="zh-CN"/>
                    </w:rPr>
                    <w:t>达到</w:t>
                  </w:r>
                  <w:r>
                    <w:rPr>
                      <w:rFonts w:hint="eastAsia"/>
                      <w:color w:val="auto"/>
                      <w:szCs w:val="21"/>
                    </w:rPr>
                    <w:t>接管标准后接管至</w:t>
                  </w:r>
                  <w:r>
                    <w:rPr>
                      <w:rFonts w:hint="eastAsia"/>
                      <w:color w:val="auto"/>
                      <w:szCs w:val="21"/>
                      <w:lang w:val="en-US" w:eastAsia="zh-CN"/>
                    </w:rPr>
                    <w:t>涟水县经济开发区西区</w:t>
                  </w:r>
                  <w:r>
                    <w:rPr>
                      <w:rFonts w:hint="eastAsia"/>
                      <w:color w:val="auto"/>
                      <w:szCs w:val="21"/>
                    </w:rPr>
                    <w:t>污水处理厂</w:t>
                  </w:r>
                  <w:r>
                    <w:rPr>
                      <w:color w:val="auto"/>
                      <w:szCs w:val="21"/>
                    </w:rPr>
                    <w:t>；</w:t>
                  </w:r>
                  <w:r>
                    <w:rPr>
                      <w:rFonts w:hint="eastAsia"/>
                      <w:color w:val="auto"/>
                      <w:szCs w:val="21"/>
                    </w:rPr>
                    <w:t>危险废物</w:t>
                  </w:r>
                  <w:r>
                    <w:rPr>
                      <w:color w:val="auto"/>
                      <w:szCs w:val="21"/>
                    </w:rPr>
                    <w:t>委托有资质单位安全处置</w:t>
                  </w:r>
                  <w:r>
                    <w:rPr>
                      <w:rFonts w:hint="eastAsia"/>
                      <w:color w:val="auto"/>
                      <w:szCs w:val="21"/>
                    </w:rPr>
                    <w:t>，固体废物收集后统一处理</w:t>
                  </w:r>
                  <w:r>
                    <w:rPr>
                      <w:color w:val="auto"/>
                      <w:szCs w:val="21"/>
                    </w:rPr>
                    <w:t>，生活垃圾交由环卫部门清运。</w:t>
                  </w:r>
                </w:p>
              </w:tc>
              <w:tc>
                <w:tcPr>
                  <w:tcW w:w="280" w:type="dxa"/>
                  <w:vAlign w:val="center"/>
                </w:tcPr>
                <w:p w14:paraId="26D5B9D1">
                  <w:pPr>
                    <w:adjustRightInd w:val="0"/>
                    <w:snapToGrid w:val="0"/>
                    <w:jc w:val="center"/>
                    <w:rPr>
                      <w:color w:val="auto"/>
                      <w:kern w:val="0"/>
                      <w:szCs w:val="21"/>
                    </w:rPr>
                  </w:pPr>
                  <w:r>
                    <w:rPr>
                      <w:color w:val="auto"/>
                      <w:kern w:val="0"/>
                      <w:szCs w:val="21"/>
                    </w:rPr>
                    <w:t>符合</w:t>
                  </w:r>
                </w:p>
              </w:tc>
            </w:tr>
            <w:tr w14:paraId="6F00BFC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Merge w:val="restart"/>
                  <w:vAlign w:val="center"/>
                </w:tcPr>
                <w:p w14:paraId="64F284B4">
                  <w:pPr>
                    <w:adjustRightInd w:val="0"/>
                    <w:snapToGrid w:val="0"/>
                    <w:jc w:val="center"/>
                    <w:rPr>
                      <w:color w:val="auto"/>
                      <w:kern w:val="0"/>
                      <w:szCs w:val="21"/>
                    </w:rPr>
                  </w:pPr>
                  <w:r>
                    <w:rPr>
                      <w:rFonts w:hint="eastAsia"/>
                      <w:color w:val="auto"/>
                      <w:kern w:val="0"/>
                      <w:szCs w:val="21"/>
                    </w:rPr>
                    <w:t>5</w:t>
                  </w:r>
                </w:p>
              </w:tc>
              <w:tc>
                <w:tcPr>
                  <w:tcW w:w="906" w:type="dxa"/>
                  <w:vMerge w:val="restart"/>
                  <w:vAlign w:val="center"/>
                </w:tcPr>
                <w:p w14:paraId="65D9123C">
                  <w:pPr>
                    <w:adjustRightInd w:val="0"/>
                    <w:snapToGrid w:val="0"/>
                    <w:jc w:val="center"/>
                    <w:rPr>
                      <w:color w:val="auto"/>
                      <w:kern w:val="0"/>
                      <w:szCs w:val="21"/>
                    </w:rPr>
                  </w:pPr>
                  <w:r>
                    <w:rPr>
                      <w:color w:val="auto"/>
                      <w:szCs w:val="21"/>
                    </w:rPr>
                    <w:t>《江苏省重点行业挥发性有机物污染控制指南》（江苏省环保厅，2014年5月20日）</w:t>
                  </w:r>
                </w:p>
              </w:tc>
              <w:tc>
                <w:tcPr>
                  <w:tcW w:w="3749" w:type="dxa"/>
                  <w:gridSpan w:val="2"/>
                  <w:vAlign w:val="center"/>
                </w:tcPr>
                <w:p w14:paraId="4413ABFB">
                  <w:pPr>
                    <w:tabs>
                      <w:tab w:val="left" w:pos="1418"/>
                    </w:tabs>
                    <w:adjustRightInd w:val="0"/>
                    <w:snapToGrid w:val="0"/>
                    <w:jc w:val="center"/>
                    <w:rPr>
                      <w:color w:val="auto"/>
                      <w:szCs w:val="21"/>
                    </w:rPr>
                  </w:pPr>
                  <w:r>
                    <w:rPr>
                      <w:color w:val="auto"/>
                      <w:szCs w:val="21"/>
                    </w:rPr>
                    <w:t>所有产生有机废气污染的企业，应优先采用环保</w:t>
                  </w:r>
                  <w:r>
                    <w:rPr>
                      <w:color w:val="auto"/>
                      <w:szCs w:val="21"/>
                    </w:rPr>
                    <w:cr/>
                  </w:r>
                  <w:r>
                    <w:rPr>
                      <w:color w:val="auto"/>
                      <w:szCs w:val="21"/>
                    </w:rPr>
                    <w:t>原辅料、生产工艺和装备，对相应生产单元或设施进行密</w:t>
                  </w:r>
                  <w:r>
                    <w:rPr>
                      <w:color w:val="auto"/>
                      <w:szCs w:val="21"/>
                    </w:rPr>
                    <w:cr/>
                  </w:r>
                  <w:r>
                    <w:rPr>
                      <w:color w:val="auto"/>
                      <w:szCs w:val="21"/>
                    </w:rPr>
                    <w:t>，从源头控制VOCs的产生，减少废气污染物排放。</w:t>
                  </w:r>
                </w:p>
              </w:tc>
              <w:tc>
                <w:tcPr>
                  <w:tcW w:w="2876" w:type="dxa"/>
                  <w:vAlign w:val="center"/>
                </w:tcPr>
                <w:p w14:paraId="45B53FA7">
                  <w:pPr>
                    <w:adjustRightInd w:val="0"/>
                    <w:snapToGrid w:val="0"/>
                    <w:jc w:val="center"/>
                    <w:rPr>
                      <w:color w:val="auto"/>
                      <w:szCs w:val="21"/>
                    </w:rPr>
                  </w:pPr>
                  <w:r>
                    <w:rPr>
                      <w:color w:val="auto"/>
                      <w:szCs w:val="21"/>
                    </w:rPr>
                    <w:t>本项目原料使用</w:t>
                  </w:r>
                  <w:r>
                    <w:rPr>
                      <w:rFonts w:hint="eastAsia"/>
                      <w:color w:val="auto"/>
                      <w:szCs w:val="21"/>
                    </w:rPr>
                    <w:t>优质材料</w:t>
                  </w:r>
                  <w:r>
                    <w:rPr>
                      <w:rFonts w:hint="eastAsia"/>
                      <w:color w:val="auto"/>
                    </w:rPr>
                    <w:t>，根据本报告下文“二、工程分析章节</w:t>
                  </w:r>
                  <w:r>
                    <w:rPr>
                      <w:rFonts w:hint="eastAsia"/>
                      <w:color w:val="auto"/>
                      <w:lang w:eastAsia="zh-CN"/>
                    </w:rPr>
                    <w:t>－</w:t>
                  </w:r>
                  <w:r>
                    <w:rPr>
                      <w:rFonts w:hint="eastAsia"/>
                      <w:color w:val="auto"/>
                    </w:rPr>
                    <w:t>表2-6建设项目各类物质VOCs含量的限值相符性分析”可知所用物料均为低挥发性</w:t>
                  </w:r>
                  <w:r>
                    <w:rPr>
                      <w:rFonts w:hint="eastAsia"/>
                      <w:color w:val="auto"/>
                      <w:lang w:eastAsia="zh-CN"/>
                    </w:rPr>
                    <w:t>，</w:t>
                  </w:r>
                  <w:r>
                    <w:rPr>
                      <w:color w:val="auto"/>
                      <w:szCs w:val="21"/>
                    </w:rPr>
                    <w:t>减少了废气污染物的产生，同时对</w:t>
                  </w:r>
                  <w:r>
                    <w:rPr>
                      <w:rFonts w:hint="eastAsia"/>
                      <w:color w:val="auto"/>
                      <w:szCs w:val="21"/>
                    </w:rPr>
                    <w:t>喷漆、晾干工艺</w:t>
                  </w:r>
                  <w:r>
                    <w:rPr>
                      <w:color w:val="auto"/>
                      <w:szCs w:val="21"/>
                    </w:rPr>
                    <w:t>产生的</w:t>
                  </w:r>
                  <w:r>
                    <w:rPr>
                      <w:rFonts w:hint="eastAsia"/>
                      <w:color w:val="auto"/>
                      <w:szCs w:val="21"/>
                    </w:rPr>
                    <w:t>有机</w:t>
                  </w:r>
                  <w:r>
                    <w:rPr>
                      <w:color w:val="auto"/>
                      <w:szCs w:val="21"/>
                    </w:rPr>
                    <w:t>废气进行收集处理，减少了污染物排放</w:t>
                  </w:r>
                </w:p>
              </w:tc>
              <w:tc>
                <w:tcPr>
                  <w:tcW w:w="280" w:type="dxa"/>
                  <w:vMerge w:val="restart"/>
                  <w:vAlign w:val="center"/>
                </w:tcPr>
                <w:p w14:paraId="24E308C7">
                  <w:pPr>
                    <w:adjustRightInd w:val="0"/>
                    <w:snapToGrid w:val="0"/>
                    <w:jc w:val="center"/>
                    <w:rPr>
                      <w:color w:val="auto"/>
                      <w:kern w:val="0"/>
                      <w:szCs w:val="21"/>
                    </w:rPr>
                  </w:pPr>
                  <w:r>
                    <w:rPr>
                      <w:color w:val="auto"/>
                      <w:kern w:val="0"/>
                      <w:szCs w:val="21"/>
                    </w:rPr>
                    <w:t>符合</w:t>
                  </w:r>
                </w:p>
              </w:tc>
            </w:tr>
            <w:tr w14:paraId="650192F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 w:hRule="atLeast"/>
                <w:jc w:val="center"/>
              </w:trPr>
              <w:tc>
                <w:tcPr>
                  <w:tcW w:w="279" w:type="dxa"/>
                  <w:vMerge w:val="continue"/>
                  <w:vAlign w:val="center"/>
                </w:tcPr>
                <w:p w14:paraId="271B565D">
                  <w:pPr>
                    <w:adjustRightInd w:val="0"/>
                    <w:snapToGrid w:val="0"/>
                    <w:jc w:val="center"/>
                    <w:rPr>
                      <w:color w:val="auto"/>
                      <w:kern w:val="0"/>
                      <w:szCs w:val="21"/>
                    </w:rPr>
                  </w:pPr>
                </w:p>
              </w:tc>
              <w:tc>
                <w:tcPr>
                  <w:tcW w:w="906" w:type="dxa"/>
                  <w:vMerge w:val="continue"/>
                  <w:vAlign w:val="center"/>
                </w:tcPr>
                <w:p w14:paraId="280EF815">
                  <w:pPr>
                    <w:adjustRightInd w:val="0"/>
                    <w:snapToGrid w:val="0"/>
                    <w:jc w:val="center"/>
                    <w:rPr>
                      <w:color w:val="auto"/>
                      <w:kern w:val="0"/>
                      <w:szCs w:val="21"/>
                    </w:rPr>
                  </w:pPr>
                </w:p>
              </w:tc>
              <w:tc>
                <w:tcPr>
                  <w:tcW w:w="3749" w:type="dxa"/>
                  <w:gridSpan w:val="2"/>
                  <w:vAlign w:val="center"/>
                </w:tcPr>
                <w:p w14:paraId="4DB174B4">
                  <w:pPr>
                    <w:tabs>
                      <w:tab w:val="left" w:pos="1418"/>
                    </w:tabs>
                    <w:adjustRightInd w:val="0"/>
                    <w:snapToGrid w:val="0"/>
                    <w:jc w:val="center"/>
                    <w:rPr>
                      <w:color w:val="auto"/>
                      <w:szCs w:val="21"/>
                    </w:rPr>
                  </w:pPr>
                  <w:r>
                    <w:rPr>
                      <w:color w:val="auto"/>
                      <w:szCs w:val="21"/>
                    </w:rPr>
                    <w:t>企业应提出针对VOCs的废气治理方案，明确处理装置长期有效运行的管理方案和监控方案，经审核备案</w:t>
                  </w:r>
                  <w:r>
                    <w:rPr>
                      <w:rFonts w:hint="eastAsia"/>
                      <w:color w:val="auto"/>
                      <w:szCs w:val="21"/>
                      <w:lang w:eastAsia="zh-CN"/>
                    </w:rPr>
                    <w:t>后作</w:t>
                  </w:r>
                  <w:r>
                    <w:rPr>
                      <w:color w:val="auto"/>
                      <w:szCs w:val="21"/>
                    </w:rPr>
                    <w:cr/>
                  </w:r>
                  <w:r>
                    <w:rPr>
                      <w:color w:val="auto"/>
                      <w:szCs w:val="21"/>
                    </w:rPr>
                    <w:t>为环境监察的依据。</w:t>
                  </w:r>
                </w:p>
              </w:tc>
              <w:tc>
                <w:tcPr>
                  <w:tcW w:w="2876" w:type="dxa"/>
                  <w:vAlign w:val="center"/>
                </w:tcPr>
                <w:p w14:paraId="2B85EE8F">
                  <w:pPr>
                    <w:adjustRightInd w:val="0"/>
                    <w:snapToGrid w:val="0"/>
                    <w:jc w:val="center"/>
                    <w:rPr>
                      <w:rFonts w:hint="eastAsia" w:eastAsia="宋体"/>
                      <w:color w:val="auto"/>
                      <w:szCs w:val="21"/>
                      <w:lang w:eastAsia="zh-CN"/>
                    </w:rPr>
                  </w:pPr>
                  <w:r>
                    <w:rPr>
                      <w:color w:val="auto"/>
                      <w:szCs w:val="21"/>
                    </w:rPr>
                    <w:t>本项目生产过程中产生的NMHC经</w:t>
                  </w:r>
                  <w:r>
                    <w:rPr>
                      <w:rFonts w:hint="eastAsia"/>
                      <w:color w:val="auto"/>
                      <w:szCs w:val="21"/>
                      <w:lang w:eastAsia="zh-CN"/>
                    </w:rPr>
                    <w:t>密闭</w:t>
                  </w:r>
                  <w:r>
                    <w:rPr>
                      <w:color w:val="auto"/>
                      <w:szCs w:val="21"/>
                    </w:rPr>
                    <w:t>收集后采用二级活性炭吸附装置处理后通过15米高排气筒高空排放；</w:t>
                  </w:r>
                  <w:r>
                    <w:rPr>
                      <w:rFonts w:hint="eastAsia"/>
                      <w:color w:val="auto"/>
                      <w:szCs w:val="21"/>
                    </w:rPr>
                    <w:t>参照《排污单位自行监测技术指南总则》（HJ819-2017）、《排污单位自行监测技术指南涂装》（HJ1086—2020）等标准</w:t>
                  </w:r>
                  <w:r>
                    <w:rPr>
                      <w:color w:val="auto"/>
                      <w:szCs w:val="21"/>
                    </w:rPr>
                    <w:t>确定的污染因子、监测频次，采用例行监测的方式监测污染源浓度，作为处理设施长期有效运行的管理和监控依据</w:t>
                  </w:r>
                  <w:r>
                    <w:rPr>
                      <w:rFonts w:hint="eastAsia"/>
                      <w:color w:val="auto"/>
                      <w:szCs w:val="21"/>
                      <w:lang w:eastAsia="zh-CN"/>
                    </w:rPr>
                    <w:t>。</w:t>
                  </w:r>
                </w:p>
              </w:tc>
              <w:tc>
                <w:tcPr>
                  <w:tcW w:w="280" w:type="dxa"/>
                  <w:vMerge w:val="continue"/>
                  <w:vAlign w:val="center"/>
                </w:tcPr>
                <w:p w14:paraId="0613EF3F">
                  <w:pPr>
                    <w:adjustRightInd w:val="0"/>
                    <w:snapToGrid w:val="0"/>
                    <w:jc w:val="center"/>
                    <w:rPr>
                      <w:color w:val="auto"/>
                      <w:kern w:val="0"/>
                      <w:szCs w:val="21"/>
                    </w:rPr>
                  </w:pPr>
                </w:p>
              </w:tc>
            </w:tr>
            <w:tr w14:paraId="6445418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883" w:hRule="atLeast"/>
                <w:jc w:val="center"/>
              </w:trPr>
              <w:tc>
                <w:tcPr>
                  <w:tcW w:w="279" w:type="dxa"/>
                  <w:vMerge w:val="restart"/>
                  <w:vAlign w:val="center"/>
                </w:tcPr>
                <w:p w14:paraId="4ACAF4CA">
                  <w:pPr>
                    <w:adjustRightInd w:val="0"/>
                    <w:snapToGrid w:val="0"/>
                    <w:jc w:val="center"/>
                    <w:rPr>
                      <w:color w:val="auto"/>
                      <w:kern w:val="0"/>
                      <w:szCs w:val="21"/>
                    </w:rPr>
                  </w:pPr>
                  <w:r>
                    <w:rPr>
                      <w:rFonts w:hint="eastAsia"/>
                      <w:color w:val="auto"/>
                      <w:kern w:val="0"/>
                      <w:szCs w:val="21"/>
                    </w:rPr>
                    <w:t>6</w:t>
                  </w:r>
                </w:p>
              </w:tc>
              <w:tc>
                <w:tcPr>
                  <w:tcW w:w="906" w:type="dxa"/>
                  <w:vMerge w:val="restart"/>
                  <w:vAlign w:val="center"/>
                </w:tcPr>
                <w:p w14:paraId="4973A442">
                  <w:pPr>
                    <w:adjustRightInd w:val="0"/>
                    <w:snapToGrid w:val="0"/>
                    <w:jc w:val="center"/>
                    <w:rPr>
                      <w:color w:val="auto"/>
                      <w:kern w:val="0"/>
                      <w:szCs w:val="21"/>
                    </w:rPr>
                  </w:pPr>
                  <w:r>
                    <w:rPr>
                      <w:color w:val="auto"/>
                      <w:kern w:val="0"/>
                      <w:szCs w:val="21"/>
                    </w:rPr>
                    <w:t>《江苏省生态环境厅关于进一步做好建设项目环评审批工作的通知》（江苏省生态环境厅，2019年2月2日）</w:t>
                  </w:r>
                </w:p>
              </w:tc>
              <w:tc>
                <w:tcPr>
                  <w:tcW w:w="1015" w:type="dxa"/>
                  <w:vMerge w:val="restart"/>
                  <w:vAlign w:val="center"/>
                </w:tcPr>
                <w:p w14:paraId="5B2DAD3F">
                  <w:pPr>
                    <w:widowControl/>
                    <w:jc w:val="center"/>
                    <w:rPr>
                      <w:color w:val="auto"/>
                      <w:szCs w:val="21"/>
                    </w:rPr>
                  </w:pPr>
                  <w:r>
                    <w:rPr>
                      <w:color w:val="auto"/>
                      <w:kern w:val="0"/>
                      <w:szCs w:val="21"/>
                      <w:lang w:bidi="ar"/>
                    </w:rPr>
                    <w:t>以下情形不予审批</w:t>
                  </w:r>
                </w:p>
              </w:tc>
              <w:tc>
                <w:tcPr>
                  <w:tcW w:w="2734" w:type="dxa"/>
                  <w:vAlign w:val="center"/>
                </w:tcPr>
                <w:p w14:paraId="6E7ED95E">
                  <w:pPr>
                    <w:tabs>
                      <w:tab w:val="left" w:pos="1418"/>
                    </w:tabs>
                    <w:adjustRightInd w:val="0"/>
                    <w:snapToGrid w:val="0"/>
                    <w:jc w:val="center"/>
                    <w:rPr>
                      <w:color w:val="auto"/>
                      <w:szCs w:val="21"/>
                    </w:rPr>
                  </w:pPr>
                  <w:r>
                    <w:rPr>
                      <w:color w:val="auto"/>
                      <w:szCs w:val="21"/>
                    </w:rPr>
                    <w:t>建设项目类型及其选址、布局、规模等不符合环境保护法律法规和相关法定规划</w:t>
                  </w:r>
                </w:p>
              </w:tc>
              <w:tc>
                <w:tcPr>
                  <w:tcW w:w="2876" w:type="dxa"/>
                  <w:vAlign w:val="center"/>
                </w:tcPr>
                <w:p w14:paraId="55CB4651">
                  <w:pPr>
                    <w:adjustRightInd w:val="0"/>
                    <w:snapToGrid w:val="0"/>
                    <w:jc w:val="center"/>
                    <w:rPr>
                      <w:color w:val="auto"/>
                      <w:szCs w:val="21"/>
                    </w:rPr>
                  </w:pPr>
                  <w:r>
                    <w:rPr>
                      <w:color w:val="auto"/>
                      <w:szCs w:val="21"/>
                    </w:rPr>
                    <w:t>经过与“三线一单”及规划相符性分析可知，建设项目类型及其选址、布局、规模等均符合环境保护法律法规和相关法定规划。</w:t>
                  </w:r>
                </w:p>
              </w:tc>
              <w:tc>
                <w:tcPr>
                  <w:tcW w:w="280" w:type="dxa"/>
                  <w:vMerge w:val="restart"/>
                  <w:vAlign w:val="center"/>
                </w:tcPr>
                <w:p w14:paraId="7F29E251">
                  <w:pPr>
                    <w:adjustRightInd w:val="0"/>
                    <w:snapToGrid w:val="0"/>
                    <w:jc w:val="center"/>
                    <w:rPr>
                      <w:color w:val="auto"/>
                      <w:kern w:val="0"/>
                      <w:szCs w:val="21"/>
                    </w:rPr>
                  </w:pPr>
                  <w:r>
                    <w:rPr>
                      <w:color w:val="auto"/>
                      <w:kern w:val="0"/>
                      <w:szCs w:val="21"/>
                    </w:rPr>
                    <w:t>符合</w:t>
                  </w:r>
                </w:p>
              </w:tc>
            </w:tr>
            <w:tr w14:paraId="153922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55" w:hRule="atLeast"/>
                <w:jc w:val="center"/>
              </w:trPr>
              <w:tc>
                <w:tcPr>
                  <w:tcW w:w="279" w:type="dxa"/>
                  <w:vMerge w:val="continue"/>
                  <w:vAlign w:val="center"/>
                </w:tcPr>
                <w:p w14:paraId="274F424A">
                  <w:pPr>
                    <w:adjustRightInd w:val="0"/>
                    <w:snapToGrid w:val="0"/>
                    <w:jc w:val="center"/>
                    <w:rPr>
                      <w:color w:val="auto"/>
                      <w:kern w:val="0"/>
                      <w:szCs w:val="21"/>
                    </w:rPr>
                  </w:pPr>
                </w:p>
              </w:tc>
              <w:tc>
                <w:tcPr>
                  <w:tcW w:w="906" w:type="dxa"/>
                  <w:vMerge w:val="continue"/>
                  <w:vAlign w:val="center"/>
                </w:tcPr>
                <w:p w14:paraId="33D8FA86">
                  <w:pPr>
                    <w:adjustRightInd w:val="0"/>
                    <w:snapToGrid w:val="0"/>
                    <w:jc w:val="center"/>
                    <w:rPr>
                      <w:color w:val="auto"/>
                      <w:kern w:val="0"/>
                      <w:szCs w:val="21"/>
                    </w:rPr>
                  </w:pPr>
                </w:p>
              </w:tc>
              <w:tc>
                <w:tcPr>
                  <w:tcW w:w="1015" w:type="dxa"/>
                  <w:vMerge w:val="continue"/>
                  <w:vAlign w:val="center"/>
                </w:tcPr>
                <w:p w14:paraId="284144BF">
                  <w:pPr>
                    <w:tabs>
                      <w:tab w:val="left" w:pos="1418"/>
                    </w:tabs>
                    <w:adjustRightInd w:val="0"/>
                    <w:snapToGrid w:val="0"/>
                    <w:jc w:val="center"/>
                    <w:rPr>
                      <w:color w:val="auto"/>
                      <w:szCs w:val="21"/>
                    </w:rPr>
                  </w:pPr>
                </w:p>
              </w:tc>
              <w:tc>
                <w:tcPr>
                  <w:tcW w:w="2734" w:type="dxa"/>
                  <w:vAlign w:val="center"/>
                </w:tcPr>
                <w:p w14:paraId="12069B63">
                  <w:pPr>
                    <w:tabs>
                      <w:tab w:val="left" w:pos="1418"/>
                    </w:tabs>
                    <w:adjustRightInd w:val="0"/>
                    <w:snapToGrid w:val="0"/>
                    <w:jc w:val="center"/>
                    <w:rPr>
                      <w:color w:val="auto"/>
                      <w:szCs w:val="21"/>
                    </w:rPr>
                  </w:pPr>
                  <w:r>
                    <w:rPr>
                      <w:color w:val="auto"/>
                      <w:szCs w:val="21"/>
                    </w:rPr>
                    <w:t>所在区域环境质量未达到国家或者地方环境质量标准，且建设项目拟采取的措施不能满足区域环境质量改善目标管理要求</w:t>
                  </w:r>
                </w:p>
              </w:tc>
              <w:tc>
                <w:tcPr>
                  <w:tcW w:w="2876" w:type="dxa"/>
                  <w:vAlign w:val="center"/>
                </w:tcPr>
                <w:p w14:paraId="702D455A">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本项目位于涟水经济开发区内，项目所在区域为环境空气二类功能区，执行《环境空气质量标准》（GB3095-2012）及其修改单中二级标准。</w:t>
                  </w:r>
                </w:p>
                <w:p w14:paraId="300B901D">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w:t>
                  </w:r>
                  <w:r>
                    <w:rPr>
                      <w:rFonts w:hint="default" w:ascii="Times New Roman" w:hAnsi="Times New Roman" w:eastAsia="宋体" w:cs="Times New Roman"/>
                      <w:bCs/>
                      <w:color w:val="auto"/>
                      <w:sz w:val="21"/>
                      <w:szCs w:val="21"/>
                    </w:rPr>
                    <w:t>淮安市涟水生态环境局</w:t>
                  </w:r>
                  <w:r>
                    <w:rPr>
                      <w:rFonts w:hint="default" w:ascii="Times New Roman" w:hAnsi="Times New Roman" w:eastAsia="宋体" w:cs="Times New Roman"/>
                      <w:color w:val="auto"/>
                      <w:sz w:val="21"/>
                      <w:szCs w:val="21"/>
                    </w:rPr>
                    <w:t>公布的《2024年涟水县环境质量状况公报》，2024年涟水县2024年优良天数307天，污染天数59天，PM</w:t>
                  </w:r>
                  <w:r>
                    <w:rPr>
                      <w:rFonts w:hint="default" w:ascii="Times New Roman" w:hAnsi="Times New Roman" w:eastAsia="宋体" w:cs="Times New Roman"/>
                      <w:color w:val="auto"/>
                      <w:sz w:val="21"/>
                      <w:szCs w:val="21"/>
                      <w:vertAlign w:val="subscript"/>
                    </w:rPr>
                    <w:t>2.5</w:t>
                  </w:r>
                  <w:r>
                    <w:rPr>
                      <w:rFonts w:hint="default" w:ascii="Times New Roman" w:hAnsi="Times New Roman" w:eastAsia="宋体" w:cs="Times New Roman"/>
                      <w:color w:val="auto"/>
                      <w:sz w:val="21"/>
                      <w:szCs w:val="21"/>
                    </w:rPr>
                    <w:t>均值为34.8μg/m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年度目标值31μg/m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superscript"/>
                      <w:lang w:eastAsia="zh-CN"/>
                    </w:rPr>
                    <w:t>）</w:t>
                  </w:r>
                  <w:r>
                    <w:rPr>
                      <w:rFonts w:hint="default" w:ascii="Times New Roman" w:hAnsi="Times New Roman" w:eastAsia="宋体" w:cs="Times New Roman"/>
                      <w:color w:val="auto"/>
                      <w:sz w:val="21"/>
                      <w:szCs w:val="21"/>
                    </w:rPr>
                    <w:t>，同比下降6.6%；优良天数比率为83.9%</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年度目标值81.5%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，同比上升6.6%。全市细颗粒物（PM</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vertAlign w:val="subscript"/>
                      <w:lang w:eastAsia="zh-CN"/>
                    </w:rPr>
                    <w:t>5）</w:t>
                  </w:r>
                  <w:r>
                    <w:rPr>
                      <w:rFonts w:hint="default" w:ascii="Times New Roman" w:hAnsi="Times New Roman" w:eastAsia="宋体" w:cs="Times New Roman"/>
                      <w:color w:val="auto"/>
                      <w:sz w:val="21"/>
                      <w:szCs w:val="21"/>
                    </w:rPr>
                    <w:t>可吸入颗粒物（PM</w:t>
                  </w:r>
                  <w:r>
                    <w:rPr>
                      <w:rFonts w:hint="default" w:ascii="Times New Roman" w:hAnsi="Times New Roman" w:eastAsia="宋体" w:cs="Times New Roman"/>
                      <w:color w:val="auto"/>
                      <w:sz w:val="21"/>
                      <w:szCs w:val="21"/>
                      <w:vertAlign w:val="subscript"/>
                    </w:rPr>
                    <w:t>10</w:t>
                  </w:r>
                  <w:r>
                    <w:rPr>
                      <w:rFonts w:hint="default" w:ascii="Times New Roman" w:hAnsi="Times New Roman" w:eastAsia="宋体" w:cs="Times New Roman"/>
                      <w:color w:val="auto"/>
                      <w:sz w:val="21"/>
                      <w:szCs w:val="21"/>
                    </w:rPr>
                    <w:t>）、二氧化硫（SO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）、二氧化氮（NO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）、一氧化碳（CO）和臭氧（O</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）浓度年均浓度分别为 35 微克/立方米、58 微克/立方米、7 微克/立方米、18 微克/立方米、0.7毫克/立方米、105微克/立方米。除臭氧有所下降外，其他指标基本没有变化，优良天数上升。</w:t>
                  </w:r>
                </w:p>
                <w:p w14:paraId="06EBD9F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color w:val="auto"/>
                      <w:szCs w:val="21"/>
                    </w:rPr>
                  </w:pPr>
                  <w:r>
                    <w:rPr>
                      <w:rFonts w:hint="default" w:ascii="Times New Roman" w:hAnsi="Times New Roman" w:eastAsia="宋体" w:cs="Times New Roman"/>
                      <w:color w:val="auto"/>
                      <w:sz w:val="21"/>
                      <w:szCs w:val="21"/>
                    </w:rPr>
                    <w:t>可吸入颗粒物</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r>
                    <w:rPr>
                      <w:rFonts w:hint="default" w:ascii="Times New Roman" w:hAnsi="Times New Roman" w:eastAsia="宋体" w:cs="Times New Roman"/>
                      <w:color w:val="auto"/>
                      <w:sz w:val="21"/>
                      <w:szCs w:val="21"/>
                      <w:vertAlign w:val="subscript"/>
                      <w:lang w:eastAsia="zh-CN"/>
                    </w:rPr>
                    <w:t>）</w:t>
                  </w:r>
                  <w:r>
                    <w:rPr>
                      <w:rFonts w:hint="default" w:ascii="Times New Roman" w:hAnsi="Times New Roman" w:eastAsia="宋体" w:cs="Times New Roman"/>
                      <w:color w:val="auto"/>
                      <w:sz w:val="21"/>
                      <w:szCs w:val="21"/>
                    </w:rPr>
                    <w:t>、颗粒物</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vertAlign w:val="subscript"/>
                      <w:lang w:eastAsia="zh-CN"/>
                    </w:rPr>
                    <w:t>5</w:t>
                  </w:r>
                  <w:r>
                    <w:rPr>
                      <w:rFonts w:hint="eastAsia" w:cs="Times New Roman"/>
                      <w:color w:val="auto"/>
                      <w:sz w:val="21"/>
                      <w:szCs w:val="21"/>
                      <w:vertAlign w:val="subscript"/>
                      <w:lang w:eastAsia="zh-CN"/>
                    </w:rPr>
                    <w:t>）</w:t>
                  </w:r>
                  <w:r>
                    <w:rPr>
                      <w:rFonts w:hint="default" w:ascii="Times New Roman" w:hAnsi="Times New Roman" w:eastAsia="宋体" w:cs="Times New Roman"/>
                      <w:color w:val="auto"/>
                      <w:sz w:val="21"/>
                      <w:szCs w:val="21"/>
                    </w:rPr>
                    <w:t>二氧化硫</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vertAlign w:val="subscript"/>
                      <w:lang w:eastAsia="zh-CN"/>
                    </w:rPr>
                    <w:t>）</w:t>
                  </w:r>
                  <w:r>
                    <w:rPr>
                      <w:rFonts w:hint="default" w:ascii="Times New Roman" w:hAnsi="Times New Roman" w:eastAsia="宋体" w:cs="Times New Roman"/>
                      <w:color w:val="auto"/>
                      <w:sz w:val="21"/>
                      <w:szCs w:val="21"/>
                    </w:rPr>
                    <w:t>、二氧化氮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vertAlign w:val="subscript"/>
                      <w:lang w:eastAsia="zh-CN"/>
                    </w:rPr>
                    <w:t>）</w:t>
                  </w:r>
                  <w:r>
                    <w:rPr>
                      <w:rFonts w:hint="default" w:ascii="Times New Roman" w:hAnsi="Times New Roman" w:eastAsia="宋体" w:cs="Times New Roman"/>
                      <w:color w:val="auto"/>
                      <w:sz w:val="21"/>
                      <w:szCs w:val="21"/>
                    </w:rPr>
                    <w:t>、一氧化碳</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CO</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和臭氧</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vertAlign w:val="subscript"/>
                      <w:lang w:eastAsia="zh-CN"/>
                    </w:rPr>
                    <w:t>）</w:t>
                  </w:r>
                  <w:r>
                    <w:rPr>
                      <w:rFonts w:hint="default" w:ascii="Times New Roman" w:hAnsi="Times New Roman" w:eastAsia="宋体" w:cs="Times New Roman"/>
                      <w:color w:val="auto"/>
                      <w:sz w:val="21"/>
                      <w:szCs w:val="21"/>
                    </w:rPr>
                    <w:t>污染物浓度达到国家二级标准，故建设项目所在地为达标区。</w:t>
                  </w:r>
                </w:p>
              </w:tc>
              <w:tc>
                <w:tcPr>
                  <w:tcW w:w="280" w:type="dxa"/>
                  <w:vMerge w:val="continue"/>
                  <w:vAlign w:val="center"/>
                </w:tcPr>
                <w:p w14:paraId="0BE58D55">
                  <w:pPr>
                    <w:adjustRightInd w:val="0"/>
                    <w:snapToGrid w:val="0"/>
                    <w:jc w:val="center"/>
                    <w:rPr>
                      <w:color w:val="auto"/>
                      <w:kern w:val="0"/>
                      <w:szCs w:val="21"/>
                    </w:rPr>
                  </w:pPr>
                </w:p>
              </w:tc>
            </w:tr>
            <w:tr w14:paraId="0E6D8AA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60" w:hRule="atLeast"/>
                <w:jc w:val="center"/>
              </w:trPr>
              <w:tc>
                <w:tcPr>
                  <w:tcW w:w="279" w:type="dxa"/>
                  <w:vMerge w:val="continue"/>
                  <w:vAlign w:val="center"/>
                </w:tcPr>
                <w:p w14:paraId="47120A79">
                  <w:pPr>
                    <w:adjustRightInd w:val="0"/>
                    <w:snapToGrid w:val="0"/>
                    <w:jc w:val="center"/>
                    <w:rPr>
                      <w:color w:val="auto"/>
                      <w:kern w:val="0"/>
                      <w:szCs w:val="21"/>
                    </w:rPr>
                  </w:pPr>
                </w:p>
              </w:tc>
              <w:tc>
                <w:tcPr>
                  <w:tcW w:w="906" w:type="dxa"/>
                  <w:vMerge w:val="continue"/>
                  <w:vAlign w:val="center"/>
                </w:tcPr>
                <w:p w14:paraId="678F5AE1">
                  <w:pPr>
                    <w:adjustRightInd w:val="0"/>
                    <w:snapToGrid w:val="0"/>
                    <w:jc w:val="center"/>
                    <w:rPr>
                      <w:color w:val="auto"/>
                      <w:kern w:val="0"/>
                      <w:szCs w:val="21"/>
                    </w:rPr>
                  </w:pPr>
                </w:p>
              </w:tc>
              <w:tc>
                <w:tcPr>
                  <w:tcW w:w="1015" w:type="dxa"/>
                  <w:vMerge w:val="continue"/>
                  <w:vAlign w:val="center"/>
                </w:tcPr>
                <w:p w14:paraId="77BD5AE0">
                  <w:pPr>
                    <w:tabs>
                      <w:tab w:val="left" w:pos="1418"/>
                    </w:tabs>
                    <w:adjustRightInd w:val="0"/>
                    <w:snapToGrid w:val="0"/>
                    <w:jc w:val="center"/>
                    <w:rPr>
                      <w:color w:val="auto"/>
                      <w:szCs w:val="21"/>
                    </w:rPr>
                  </w:pPr>
                </w:p>
              </w:tc>
              <w:tc>
                <w:tcPr>
                  <w:tcW w:w="2734" w:type="dxa"/>
                  <w:vAlign w:val="center"/>
                </w:tcPr>
                <w:p w14:paraId="46D14BAA">
                  <w:pPr>
                    <w:tabs>
                      <w:tab w:val="left" w:pos="1418"/>
                    </w:tabs>
                    <w:adjustRightInd w:val="0"/>
                    <w:snapToGrid w:val="0"/>
                    <w:jc w:val="center"/>
                    <w:rPr>
                      <w:color w:val="auto"/>
                      <w:szCs w:val="21"/>
                    </w:rPr>
                  </w:pPr>
                  <w:r>
                    <w:rPr>
                      <w:color w:val="auto"/>
                      <w:szCs w:val="21"/>
                    </w:rPr>
                    <w:t>建设项目采取的污染防治措施无法确保污染物排放达到国家和地方排放标准，或者未采取必要措施预防和控制生态破坏</w:t>
                  </w:r>
                </w:p>
              </w:tc>
              <w:tc>
                <w:tcPr>
                  <w:tcW w:w="2876" w:type="dxa"/>
                  <w:vAlign w:val="center"/>
                </w:tcPr>
                <w:p w14:paraId="10004974">
                  <w:pPr>
                    <w:adjustRightInd w:val="0"/>
                    <w:snapToGrid w:val="0"/>
                    <w:jc w:val="center"/>
                    <w:rPr>
                      <w:color w:val="auto"/>
                      <w:szCs w:val="21"/>
                    </w:rPr>
                  </w:pPr>
                  <w:r>
                    <w:rPr>
                      <w:color w:val="auto"/>
                      <w:szCs w:val="21"/>
                    </w:rPr>
                    <w:t>项目废气、废水、噪声、固废采取污染防治措施，确保排放达标</w:t>
                  </w:r>
                  <w:r>
                    <w:rPr>
                      <w:rFonts w:hint="eastAsia"/>
                      <w:color w:val="auto"/>
                      <w:szCs w:val="21"/>
                      <w:lang w:eastAsia="zh-CN"/>
                    </w:rPr>
                    <w:t>，对</w:t>
                  </w:r>
                  <w:r>
                    <w:rPr>
                      <w:color w:val="auto"/>
                      <w:szCs w:val="21"/>
                    </w:rPr>
                    <w:t>生态影响较小。</w:t>
                  </w:r>
                </w:p>
              </w:tc>
              <w:tc>
                <w:tcPr>
                  <w:tcW w:w="280" w:type="dxa"/>
                  <w:vMerge w:val="continue"/>
                  <w:vAlign w:val="center"/>
                </w:tcPr>
                <w:p w14:paraId="5157C3CC">
                  <w:pPr>
                    <w:adjustRightInd w:val="0"/>
                    <w:snapToGrid w:val="0"/>
                    <w:jc w:val="center"/>
                    <w:rPr>
                      <w:color w:val="auto"/>
                      <w:kern w:val="0"/>
                      <w:szCs w:val="21"/>
                    </w:rPr>
                  </w:pPr>
                </w:p>
              </w:tc>
            </w:tr>
            <w:tr w14:paraId="21B8C74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3" w:hRule="atLeast"/>
                <w:jc w:val="center"/>
              </w:trPr>
              <w:tc>
                <w:tcPr>
                  <w:tcW w:w="279" w:type="dxa"/>
                  <w:vMerge w:val="continue"/>
                  <w:vAlign w:val="center"/>
                </w:tcPr>
                <w:p w14:paraId="183A7977">
                  <w:pPr>
                    <w:adjustRightInd w:val="0"/>
                    <w:snapToGrid w:val="0"/>
                    <w:jc w:val="center"/>
                    <w:rPr>
                      <w:color w:val="auto"/>
                      <w:kern w:val="0"/>
                      <w:szCs w:val="21"/>
                    </w:rPr>
                  </w:pPr>
                </w:p>
              </w:tc>
              <w:tc>
                <w:tcPr>
                  <w:tcW w:w="906" w:type="dxa"/>
                  <w:vMerge w:val="continue"/>
                  <w:vAlign w:val="center"/>
                </w:tcPr>
                <w:p w14:paraId="6F164A2E">
                  <w:pPr>
                    <w:adjustRightInd w:val="0"/>
                    <w:snapToGrid w:val="0"/>
                    <w:jc w:val="center"/>
                    <w:rPr>
                      <w:color w:val="auto"/>
                      <w:kern w:val="0"/>
                      <w:szCs w:val="21"/>
                    </w:rPr>
                  </w:pPr>
                </w:p>
              </w:tc>
              <w:tc>
                <w:tcPr>
                  <w:tcW w:w="1015" w:type="dxa"/>
                  <w:vMerge w:val="continue"/>
                  <w:vAlign w:val="center"/>
                </w:tcPr>
                <w:p w14:paraId="6C3E8F84">
                  <w:pPr>
                    <w:tabs>
                      <w:tab w:val="left" w:pos="1418"/>
                    </w:tabs>
                    <w:adjustRightInd w:val="0"/>
                    <w:snapToGrid w:val="0"/>
                    <w:jc w:val="center"/>
                    <w:rPr>
                      <w:color w:val="auto"/>
                      <w:szCs w:val="21"/>
                    </w:rPr>
                  </w:pPr>
                </w:p>
              </w:tc>
              <w:tc>
                <w:tcPr>
                  <w:tcW w:w="2734" w:type="dxa"/>
                  <w:vAlign w:val="center"/>
                </w:tcPr>
                <w:p w14:paraId="735BE055">
                  <w:pPr>
                    <w:tabs>
                      <w:tab w:val="left" w:pos="1418"/>
                    </w:tabs>
                    <w:adjustRightInd w:val="0"/>
                    <w:snapToGrid w:val="0"/>
                    <w:jc w:val="center"/>
                    <w:rPr>
                      <w:color w:val="auto"/>
                      <w:szCs w:val="21"/>
                    </w:rPr>
                  </w:pPr>
                  <w:r>
                    <w:rPr>
                      <w:color w:val="auto"/>
                      <w:szCs w:val="21"/>
                    </w:rPr>
                    <w:t>建设项目的环境影响报告书、环境影响报告表的基础资料数据明显不实，内容存在重大缺陷、遗漏，或者环境影响评价结论不明确、不合理</w:t>
                  </w:r>
                </w:p>
              </w:tc>
              <w:tc>
                <w:tcPr>
                  <w:tcW w:w="2876" w:type="dxa"/>
                  <w:vAlign w:val="center"/>
                </w:tcPr>
                <w:p w14:paraId="3A40A85D">
                  <w:pPr>
                    <w:adjustRightInd w:val="0"/>
                    <w:snapToGrid w:val="0"/>
                    <w:jc w:val="center"/>
                    <w:rPr>
                      <w:color w:val="auto"/>
                      <w:szCs w:val="21"/>
                    </w:rPr>
                  </w:pPr>
                  <w:r>
                    <w:rPr>
                      <w:color w:val="auto"/>
                      <w:szCs w:val="21"/>
                    </w:rPr>
                    <w:t>本次评价以企业实际提供资料为前提，核实后进行报告编制，环境影响评价结论明确，经初步审查不存在重大缺陷、遗漏</w:t>
                  </w:r>
                </w:p>
              </w:tc>
              <w:tc>
                <w:tcPr>
                  <w:tcW w:w="280" w:type="dxa"/>
                  <w:vMerge w:val="continue"/>
                  <w:vAlign w:val="center"/>
                </w:tcPr>
                <w:p w14:paraId="6A9CE90C">
                  <w:pPr>
                    <w:adjustRightInd w:val="0"/>
                    <w:snapToGrid w:val="0"/>
                    <w:jc w:val="center"/>
                    <w:rPr>
                      <w:color w:val="auto"/>
                      <w:kern w:val="0"/>
                      <w:szCs w:val="21"/>
                    </w:rPr>
                  </w:pPr>
                </w:p>
              </w:tc>
            </w:tr>
            <w:tr w14:paraId="62D63EF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3" w:hRule="atLeast"/>
                <w:jc w:val="center"/>
              </w:trPr>
              <w:tc>
                <w:tcPr>
                  <w:tcW w:w="279" w:type="dxa"/>
                  <w:vMerge w:val="continue"/>
                  <w:vAlign w:val="center"/>
                </w:tcPr>
                <w:p w14:paraId="2C44B319">
                  <w:pPr>
                    <w:adjustRightInd w:val="0"/>
                    <w:snapToGrid w:val="0"/>
                    <w:jc w:val="center"/>
                    <w:rPr>
                      <w:color w:val="auto"/>
                      <w:kern w:val="0"/>
                      <w:szCs w:val="21"/>
                    </w:rPr>
                  </w:pPr>
                </w:p>
              </w:tc>
              <w:tc>
                <w:tcPr>
                  <w:tcW w:w="906" w:type="dxa"/>
                  <w:vMerge w:val="continue"/>
                  <w:vAlign w:val="center"/>
                </w:tcPr>
                <w:p w14:paraId="46CEB913">
                  <w:pPr>
                    <w:adjustRightInd w:val="0"/>
                    <w:snapToGrid w:val="0"/>
                    <w:jc w:val="center"/>
                    <w:rPr>
                      <w:color w:val="auto"/>
                      <w:kern w:val="0"/>
                      <w:szCs w:val="21"/>
                    </w:rPr>
                  </w:pPr>
                </w:p>
              </w:tc>
              <w:tc>
                <w:tcPr>
                  <w:tcW w:w="3749" w:type="dxa"/>
                  <w:gridSpan w:val="2"/>
                  <w:vAlign w:val="center"/>
                </w:tcPr>
                <w:p w14:paraId="21706AE6">
                  <w:pPr>
                    <w:tabs>
                      <w:tab w:val="left" w:pos="1418"/>
                    </w:tabs>
                    <w:adjustRightInd w:val="0"/>
                    <w:snapToGrid w:val="0"/>
                    <w:jc w:val="center"/>
                    <w:rPr>
                      <w:color w:val="auto"/>
                      <w:szCs w:val="21"/>
                    </w:rPr>
                  </w:pPr>
                  <w:r>
                    <w:rPr>
                      <w:color w:val="auto"/>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2876" w:type="dxa"/>
                  <w:vAlign w:val="center"/>
                </w:tcPr>
                <w:p w14:paraId="2DC69CED">
                  <w:pPr>
                    <w:adjustRightInd w:val="0"/>
                    <w:snapToGrid w:val="0"/>
                    <w:jc w:val="center"/>
                    <w:rPr>
                      <w:color w:val="auto"/>
                      <w:szCs w:val="21"/>
                    </w:rPr>
                  </w:pPr>
                  <w:r>
                    <w:rPr>
                      <w:color w:val="auto"/>
                      <w:szCs w:val="21"/>
                    </w:rPr>
                    <w:t>项目位于</w:t>
                  </w:r>
                  <w:r>
                    <w:rPr>
                      <w:rFonts w:hint="eastAsia"/>
                      <w:color w:val="auto"/>
                      <w:szCs w:val="21"/>
                      <w:lang w:eastAsia="zh-CN"/>
                    </w:rPr>
                    <w:t>江苏省淮安市涟水县经济开发区生态路2号</w:t>
                  </w:r>
                  <w:r>
                    <w:rPr>
                      <w:color w:val="auto"/>
                      <w:szCs w:val="21"/>
                    </w:rPr>
                    <w:t>，属于工业用地。</w:t>
                  </w:r>
                </w:p>
              </w:tc>
              <w:tc>
                <w:tcPr>
                  <w:tcW w:w="280" w:type="dxa"/>
                  <w:vMerge w:val="restart"/>
                  <w:vAlign w:val="center"/>
                </w:tcPr>
                <w:p w14:paraId="747FD99A">
                  <w:pPr>
                    <w:adjustRightInd w:val="0"/>
                    <w:snapToGrid w:val="0"/>
                    <w:jc w:val="center"/>
                    <w:rPr>
                      <w:color w:val="auto"/>
                      <w:kern w:val="0"/>
                      <w:szCs w:val="21"/>
                    </w:rPr>
                  </w:pPr>
                  <w:r>
                    <w:rPr>
                      <w:color w:val="auto"/>
                      <w:kern w:val="0"/>
                      <w:szCs w:val="21"/>
                    </w:rPr>
                    <w:t>符合</w:t>
                  </w:r>
                </w:p>
              </w:tc>
            </w:tr>
            <w:tr w14:paraId="23098DD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3" w:hRule="atLeast"/>
                <w:jc w:val="center"/>
              </w:trPr>
              <w:tc>
                <w:tcPr>
                  <w:tcW w:w="279" w:type="dxa"/>
                  <w:vMerge w:val="continue"/>
                  <w:vAlign w:val="center"/>
                </w:tcPr>
                <w:p w14:paraId="083B6057">
                  <w:pPr>
                    <w:adjustRightInd w:val="0"/>
                    <w:snapToGrid w:val="0"/>
                    <w:jc w:val="center"/>
                    <w:rPr>
                      <w:color w:val="auto"/>
                      <w:kern w:val="0"/>
                      <w:szCs w:val="21"/>
                    </w:rPr>
                  </w:pPr>
                </w:p>
              </w:tc>
              <w:tc>
                <w:tcPr>
                  <w:tcW w:w="906" w:type="dxa"/>
                  <w:vMerge w:val="continue"/>
                  <w:vAlign w:val="center"/>
                </w:tcPr>
                <w:p w14:paraId="2914AD75">
                  <w:pPr>
                    <w:adjustRightInd w:val="0"/>
                    <w:snapToGrid w:val="0"/>
                    <w:jc w:val="center"/>
                    <w:rPr>
                      <w:color w:val="auto"/>
                      <w:kern w:val="0"/>
                      <w:szCs w:val="21"/>
                    </w:rPr>
                  </w:pPr>
                </w:p>
              </w:tc>
              <w:tc>
                <w:tcPr>
                  <w:tcW w:w="3749" w:type="dxa"/>
                  <w:gridSpan w:val="2"/>
                  <w:vAlign w:val="center"/>
                </w:tcPr>
                <w:p w14:paraId="7CED50B8">
                  <w:pPr>
                    <w:tabs>
                      <w:tab w:val="left" w:pos="1418"/>
                    </w:tabs>
                    <w:adjustRightInd w:val="0"/>
                    <w:snapToGrid w:val="0"/>
                    <w:jc w:val="center"/>
                    <w:rPr>
                      <w:color w:val="auto"/>
                      <w:szCs w:val="21"/>
                    </w:rPr>
                  </w:pPr>
                  <w:r>
                    <w:rPr>
                      <w:color w:val="auto"/>
                      <w:szCs w:val="21"/>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2876" w:type="dxa"/>
                  <w:vAlign w:val="center"/>
                </w:tcPr>
                <w:p w14:paraId="22309D1C">
                  <w:pPr>
                    <w:adjustRightInd w:val="0"/>
                    <w:snapToGrid w:val="0"/>
                    <w:jc w:val="center"/>
                    <w:rPr>
                      <w:color w:val="auto"/>
                      <w:szCs w:val="21"/>
                    </w:rPr>
                  </w:pPr>
                  <w:r>
                    <w:rPr>
                      <w:color w:val="auto"/>
                      <w:szCs w:val="21"/>
                    </w:rPr>
                    <w:t>项目将按要求严格落实污染物排放总量控制制度，把主要污染物排放总量指标作为建设项目环境影响评价审批的前置条件。在环境影响评价文件审批前，须取得主要污染物排放总量指标</w:t>
                  </w:r>
                </w:p>
              </w:tc>
              <w:tc>
                <w:tcPr>
                  <w:tcW w:w="280" w:type="dxa"/>
                  <w:vMerge w:val="continue"/>
                  <w:vAlign w:val="center"/>
                </w:tcPr>
                <w:p w14:paraId="591FCBC7">
                  <w:pPr>
                    <w:adjustRightInd w:val="0"/>
                    <w:snapToGrid w:val="0"/>
                    <w:jc w:val="center"/>
                    <w:rPr>
                      <w:color w:val="auto"/>
                      <w:kern w:val="0"/>
                      <w:szCs w:val="21"/>
                    </w:rPr>
                  </w:pPr>
                </w:p>
              </w:tc>
            </w:tr>
            <w:tr w14:paraId="6AA51B1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3" w:hRule="atLeast"/>
                <w:jc w:val="center"/>
              </w:trPr>
              <w:tc>
                <w:tcPr>
                  <w:tcW w:w="279" w:type="dxa"/>
                  <w:vMerge w:val="continue"/>
                  <w:vAlign w:val="center"/>
                </w:tcPr>
                <w:p w14:paraId="6264E59C">
                  <w:pPr>
                    <w:adjustRightInd w:val="0"/>
                    <w:snapToGrid w:val="0"/>
                    <w:jc w:val="center"/>
                    <w:rPr>
                      <w:color w:val="auto"/>
                      <w:kern w:val="0"/>
                      <w:szCs w:val="21"/>
                    </w:rPr>
                  </w:pPr>
                </w:p>
              </w:tc>
              <w:tc>
                <w:tcPr>
                  <w:tcW w:w="906" w:type="dxa"/>
                  <w:vMerge w:val="continue"/>
                  <w:vAlign w:val="center"/>
                </w:tcPr>
                <w:p w14:paraId="0168721B">
                  <w:pPr>
                    <w:adjustRightInd w:val="0"/>
                    <w:snapToGrid w:val="0"/>
                    <w:jc w:val="center"/>
                    <w:rPr>
                      <w:color w:val="auto"/>
                      <w:kern w:val="0"/>
                      <w:szCs w:val="21"/>
                    </w:rPr>
                  </w:pPr>
                </w:p>
              </w:tc>
              <w:tc>
                <w:tcPr>
                  <w:tcW w:w="3749" w:type="dxa"/>
                  <w:gridSpan w:val="2"/>
                  <w:vAlign w:val="center"/>
                </w:tcPr>
                <w:p w14:paraId="0E6178AA">
                  <w:pPr>
                    <w:tabs>
                      <w:tab w:val="left" w:pos="1418"/>
                    </w:tabs>
                    <w:adjustRightInd w:val="0"/>
                    <w:snapToGrid w:val="0"/>
                    <w:jc w:val="center"/>
                    <w:rPr>
                      <w:color w:val="auto"/>
                      <w:szCs w:val="21"/>
                    </w:rPr>
                  </w:pPr>
                  <w:r>
                    <w:rPr>
                      <w:color w:val="auto"/>
                      <w:szCs w:val="21"/>
                    </w:rPr>
                    <w:t>对环境质量现状超标的地区，项目拟采取的措施不能满足区域环境质量改善目标管理要求的，依法不予审批其环评文件。</w:t>
                  </w:r>
                </w:p>
              </w:tc>
              <w:tc>
                <w:tcPr>
                  <w:tcW w:w="2876" w:type="dxa"/>
                  <w:vAlign w:val="center"/>
                </w:tcPr>
                <w:p w14:paraId="22A4C858">
                  <w:pPr>
                    <w:adjustRightInd w:val="0"/>
                    <w:snapToGrid w:val="0"/>
                    <w:jc w:val="center"/>
                    <w:rPr>
                      <w:color w:val="auto"/>
                      <w:szCs w:val="21"/>
                    </w:rPr>
                  </w:pPr>
                  <w:r>
                    <w:rPr>
                      <w:rFonts w:hint="eastAsia"/>
                      <w:color w:val="auto"/>
                      <w:sz w:val="21"/>
                      <w:szCs w:val="21"/>
                    </w:rPr>
                    <w:t>根据《2024年涟水县环境质量状况公报》，涟水县全县饮用水主要由县涟缘水务有限公司供给，我县水源地设在涟水县古淮河保滩水源地，涟水县饮用水源水质达到《地表水环境质量标准》（GB3838-2002）中Ⅲ类水标准；黄河故道（杨庄以下段）水质达到《地表水环境质量标准》（GB3838-2002）中Ⅲ类水标准；一帆河</w:t>
                  </w:r>
                  <w:r>
                    <w:rPr>
                      <w:rFonts w:hint="eastAsia"/>
                      <w:color w:val="auto"/>
                      <w:sz w:val="21"/>
                      <w:szCs w:val="21"/>
                      <w:lang w:eastAsia="zh-CN"/>
                    </w:rPr>
                    <w:t>（</w:t>
                  </w:r>
                  <w:r>
                    <w:rPr>
                      <w:rFonts w:hint="eastAsia"/>
                      <w:color w:val="auto"/>
                      <w:sz w:val="21"/>
                      <w:szCs w:val="21"/>
                    </w:rPr>
                    <w:t>古盐河</w:t>
                  </w:r>
                  <w:r>
                    <w:rPr>
                      <w:rFonts w:hint="eastAsia"/>
                      <w:color w:val="auto"/>
                      <w:sz w:val="21"/>
                      <w:szCs w:val="21"/>
                      <w:lang w:eastAsia="zh-CN"/>
                    </w:rPr>
                    <w:t>）</w:t>
                  </w:r>
                  <w:r>
                    <w:rPr>
                      <w:rFonts w:hint="eastAsia"/>
                      <w:color w:val="auto"/>
                      <w:sz w:val="21"/>
                      <w:szCs w:val="21"/>
                    </w:rPr>
                    <w:t xml:space="preserve"> 水质年均值达到《地表水环境质量标准》（GB3838-2002）中Ⅳ类水标准；唐响河水质达到《地表水环境质量标准》（GB3838-2002）中Ⅲ类水标准；公兴河水质年均值达到《地表水环境质量标准》（GB3838-2002）中Ⅳ类水标准；南六塘河个别月份高锰酸盐指、生化需氧量、氨氮、总磷超标，其他因子均达到《地表水环境质量标准》（GB3838-2002）中Ⅲ类水标准；盐河个别月份高锰酸盐指数、总磷超标，其他因子均达到《地表水环境质量标准》（GB3838-2002）中</w:t>
                  </w:r>
                  <w:r>
                    <w:rPr>
                      <w:rFonts w:hint="eastAsia"/>
                      <w:color w:val="auto"/>
                      <w:sz w:val="21"/>
                      <w:szCs w:val="21"/>
                      <w:lang w:eastAsia="zh-CN"/>
                    </w:rPr>
                    <w:t>Ⅲ类</w:t>
                  </w:r>
                  <w:r>
                    <w:rPr>
                      <w:rFonts w:hint="eastAsia"/>
                      <w:color w:val="auto"/>
                      <w:sz w:val="21"/>
                      <w:szCs w:val="21"/>
                    </w:rPr>
                    <w:t>水标准</w:t>
                  </w:r>
                  <w:r>
                    <w:rPr>
                      <w:color w:val="auto"/>
                      <w:sz w:val="21"/>
                      <w:szCs w:val="21"/>
                    </w:rPr>
                    <w:t>项目产生的废气、废水对环境影响较小，不会突破当地环境容量和环境承载力上限；项目所在地噪声环境质量达标。</w:t>
                  </w:r>
                </w:p>
              </w:tc>
              <w:tc>
                <w:tcPr>
                  <w:tcW w:w="280" w:type="dxa"/>
                  <w:vMerge w:val="continue"/>
                  <w:vAlign w:val="center"/>
                </w:tcPr>
                <w:p w14:paraId="1FF2FD45">
                  <w:pPr>
                    <w:adjustRightInd w:val="0"/>
                    <w:snapToGrid w:val="0"/>
                    <w:jc w:val="center"/>
                    <w:rPr>
                      <w:color w:val="auto"/>
                      <w:kern w:val="0"/>
                      <w:szCs w:val="21"/>
                    </w:rPr>
                  </w:pPr>
                </w:p>
              </w:tc>
            </w:tr>
            <w:tr w14:paraId="0000E9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3" w:hRule="atLeast"/>
                <w:jc w:val="center"/>
              </w:trPr>
              <w:tc>
                <w:tcPr>
                  <w:tcW w:w="279" w:type="dxa"/>
                  <w:vMerge w:val="continue"/>
                  <w:vAlign w:val="center"/>
                </w:tcPr>
                <w:p w14:paraId="22233956">
                  <w:pPr>
                    <w:adjustRightInd w:val="0"/>
                    <w:snapToGrid w:val="0"/>
                    <w:jc w:val="center"/>
                    <w:rPr>
                      <w:color w:val="auto"/>
                      <w:kern w:val="0"/>
                      <w:szCs w:val="21"/>
                    </w:rPr>
                  </w:pPr>
                </w:p>
              </w:tc>
              <w:tc>
                <w:tcPr>
                  <w:tcW w:w="906" w:type="dxa"/>
                  <w:vMerge w:val="continue"/>
                  <w:vAlign w:val="center"/>
                </w:tcPr>
                <w:p w14:paraId="378BD7B7">
                  <w:pPr>
                    <w:adjustRightInd w:val="0"/>
                    <w:snapToGrid w:val="0"/>
                    <w:jc w:val="center"/>
                    <w:rPr>
                      <w:color w:val="auto"/>
                      <w:kern w:val="0"/>
                      <w:szCs w:val="21"/>
                    </w:rPr>
                  </w:pPr>
                </w:p>
              </w:tc>
              <w:tc>
                <w:tcPr>
                  <w:tcW w:w="3749" w:type="dxa"/>
                  <w:gridSpan w:val="2"/>
                  <w:vAlign w:val="center"/>
                </w:tcPr>
                <w:p w14:paraId="0C09D0D9">
                  <w:pPr>
                    <w:adjustRightInd w:val="0"/>
                    <w:snapToGrid w:val="0"/>
                    <w:jc w:val="center"/>
                    <w:rPr>
                      <w:rFonts w:ascii="Times New Roman" w:hAnsi="Times New Roman" w:cs="Times New Roman"/>
                      <w:color w:val="auto"/>
                      <w:szCs w:val="21"/>
                    </w:rPr>
                  </w:pPr>
                  <w:r>
                    <w:rPr>
                      <w:rFonts w:ascii="Times New Roman" w:hAnsi="Times New Roman" w:cs="Times New Roman"/>
                      <w:color w:val="auto"/>
                      <w:szCs w:val="21"/>
                    </w:rPr>
                    <w:t>生态保护红线原则上按禁止开发区域的要求进行管理，严禁不符合主体功能定位的各类开发活动，严禁任意改变用途。</w:t>
                  </w:r>
                </w:p>
              </w:tc>
              <w:tc>
                <w:tcPr>
                  <w:tcW w:w="2876" w:type="dxa"/>
                  <w:vAlign w:val="center"/>
                </w:tcPr>
                <w:p w14:paraId="115435D7">
                  <w:pPr>
                    <w:adjustRightInd w:val="0"/>
                    <w:snapToGrid w:val="0"/>
                    <w:jc w:val="center"/>
                    <w:rPr>
                      <w:rFonts w:ascii="Times New Roman" w:hAnsi="Times New Roman" w:cs="Times New Roman"/>
                      <w:color w:val="auto"/>
                      <w:szCs w:val="21"/>
                    </w:rPr>
                  </w:pPr>
                  <w:r>
                    <w:rPr>
                      <w:rFonts w:hint="default" w:ascii="Times New Roman" w:hAnsi="Times New Roman" w:cs="Times New Roman"/>
                      <w:color w:val="auto"/>
                      <w:szCs w:val="21"/>
                    </w:rPr>
                    <w:t>本项目不在生态空间管控区域内，项目位于江苏涟水涟漪湖黄嘴白鹭省级自然保护区西北侧3.65km左右，不在管控范围之内</w:t>
                  </w:r>
                </w:p>
              </w:tc>
              <w:tc>
                <w:tcPr>
                  <w:tcW w:w="280" w:type="dxa"/>
                  <w:vMerge w:val="continue"/>
                  <w:vAlign w:val="center"/>
                </w:tcPr>
                <w:p w14:paraId="4741409D">
                  <w:pPr>
                    <w:adjustRightInd w:val="0"/>
                    <w:snapToGrid w:val="0"/>
                    <w:jc w:val="center"/>
                    <w:rPr>
                      <w:color w:val="auto"/>
                      <w:kern w:val="0"/>
                      <w:szCs w:val="21"/>
                    </w:rPr>
                  </w:pPr>
                </w:p>
              </w:tc>
            </w:tr>
            <w:tr w14:paraId="40BE381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3" w:hRule="atLeast"/>
                <w:jc w:val="center"/>
              </w:trPr>
              <w:tc>
                <w:tcPr>
                  <w:tcW w:w="279" w:type="dxa"/>
                  <w:vMerge w:val="continue"/>
                  <w:vAlign w:val="center"/>
                </w:tcPr>
                <w:p w14:paraId="794FC5FF">
                  <w:pPr>
                    <w:adjustRightInd w:val="0"/>
                    <w:snapToGrid w:val="0"/>
                    <w:jc w:val="center"/>
                    <w:rPr>
                      <w:color w:val="auto"/>
                      <w:kern w:val="0"/>
                      <w:szCs w:val="21"/>
                    </w:rPr>
                  </w:pPr>
                </w:p>
              </w:tc>
              <w:tc>
                <w:tcPr>
                  <w:tcW w:w="906" w:type="dxa"/>
                  <w:vMerge w:val="continue"/>
                  <w:vAlign w:val="center"/>
                </w:tcPr>
                <w:p w14:paraId="2DC7CD2C">
                  <w:pPr>
                    <w:adjustRightInd w:val="0"/>
                    <w:snapToGrid w:val="0"/>
                    <w:jc w:val="center"/>
                    <w:rPr>
                      <w:color w:val="auto"/>
                      <w:kern w:val="0"/>
                      <w:szCs w:val="21"/>
                    </w:rPr>
                  </w:pPr>
                </w:p>
              </w:tc>
              <w:tc>
                <w:tcPr>
                  <w:tcW w:w="3749" w:type="dxa"/>
                  <w:gridSpan w:val="2"/>
                  <w:vAlign w:val="center"/>
                </w:tcPr>
                <w:p w14:paraId="44A10D21">
                  <w:pPr>
                    <w:tabs>
                      <w:tab w:val="left" w:pos="1418"/>
                    </w:tabs>
                    <w:adjustRightInd w:val="0"/>
                    <w:snapToGrid w:val="0"/>
                    <w:jc w:val="center"/>
                    <w:rPr>
                      <w:color w:val="auto"/>
                      <w:szCs w:val="21"/>
                    </w:rPr>
                  </w:pPr>
                  <w:r>
                    <w:rPr>
                      <w:color w:val="auto"/>
                      <w:szCs w:val="21"/>
                    </w:rPr>
                    <w:t>禁止审批无法落实危险废物利用、处置途径的项目，从严审批危险废物产生量大、本地无配套利用处置能力</w:t>
                  </w:r>
                  <w:r>
                    <w:rPr>
                      <w:rFonts w:hint="eastAsia"/>
                      <w:color w:val="auto"/>
                      <w:szCs w:val="21"/>
                      <w:lang w:eastAsia="zh-CN"/>
                    </w:rPr>
                    <w:t>且</w:t>
                  </w:r>
                  <w:r>
                    <w:rPr>
                      <w:color w:val="auto"/>
                      <w:szCs w:val="21"/>
                    </w:rPr>
                    <w:t>需设区市统筹解决的项目</w:t>
                  </w:r>
                </w:p>
              </w:tc>
              <w:tc>
                <w:tcPr>
                  <w:tcW w:w="2876" w:type="dxa"/>
                  <w:vAlign w:val="center"/>
                </w:tcPr>
                <w:p w14:paraId="4A1C3DE3">
                  <w:pPr>
                    <w:adjustRightInd w:val="0"/>
                    <w:snapToGrid w:val="0"/>
                    <w:jc w:val="center"/>
                    <w:rPr>
                      <w:color w:val="auto"/>
                      <w:szCs w:val="21"/>
                    </w:rPr>
                  </w:pPr>
                  <w:r>
                    <w:rPr>
                      <w:color w:val="auto"/>
                      <w:szCs w:val="21"/>
                    </w:rPr>
                    <w:t>项目危险废物委托有资质单位安全处置，危险废物处置可行性论证详见相关章节。</w:t>
                  </w:r>
                </w:p>
              </w:tc>
              <w:tc>
                <w:tcPr>
                  <w:tcW w:w="280" w:type="dxa"/>
                  <w:vMerge w:val="continue"/>
                  <w:vAlign w:val="center"/>
                </w:tcPr>
                <w:p w14:paraId="1A8F7841">
                  <w:pPr>
                    <w:adjustRightInd w:val="0"/>
                    <w:snapToGrid w:val="0"/>
                    <w:jc w:val="center"/>
                    <w:rPr>
                      <w:color w:val="auto"/>
                      <w:kern w:val="0"/>
                      <w:szCs w:val="21"/>
                    </w:rPr>
                  </w:pPr>
                </w:p>
              </w:tc>
            </w:tr>
            <w:tr w14:paraId="7EEFA1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3" w:hRule="atLeast"/>
                <w:jc w:val="center"/>
              </w:trPr>
              <w:tc>
                <w:tcPr>
                  <w:tcW w:w="279" w:type="dxa"/>
                  <w:vMerge w:val="continue"/>
                  <w:vAlign w:val="center"/>
                </w:tcPr>
                <w:p w14:paraId="1455678C">
                  <w:pPr>
                    <w:adjustRightInd w:val="0"/>
                    <w:snapToGrid w:val="0"/>
                    <w:jc w:val="center"/>
                    <w:rPr>
                      <w:color w:val="auto"/>
                      <w:kern w:val="0"/>
                      <w:szCs w:val="21"/>
                    </w:rPr>
                  </w:pPr>
                </w:p>
              </w:tc>
              <w:tc>
                <w:tcPr>
                  <w:tcW w:w="906" w:type="dxa"/>
                  <w:vMerge w:val="continue"/>
                  <w:vAlign w:val="center"/>
                </w:tcPr>
                <w:p w14:paraId="756A678E">
                  <w:pPr>
                    <w:adjustRightInd w:val="0"/>
                    <w:snapToGrid w:val="0"/>
                    <w:jc w:val="center"/>
                    <w:rPr>
                      <w:color w:val="auto"/>
                      <w:kern w:val="0"/>
                      <w:szCs w:val="21"/>
                    </w:rPr>
                  </w:pPr>
                </w:p>
              </w:tc>
              <w:tc>
                <w:tcPr>
                  <w:tcW w:w="3749" w:type="dxa"/>
                  <w:gridSpan w:val="2"/>
                  <w:vAlign w:val="center"/>
                </w:tcPr>
                <w:p w14:paraId="6103A775">
                  <w:pPr>
                    <w:tabs>
                      <w:tab w:val="left" w:pos="1418"/>
                    </w:tabs>
                    <w:adjustRightInd w:val="0"/>
                    <w:snapToGrid w:val="0"/>
                    <w:jc w:val="center"/>
                    <w:rPr>
                      <w:color w:val="auto"/>
                      <w:szCs w:val="21"/>
                    </w:rPr>
                  </w:pPr>
                  <w:r>
                    <w:rPr>
                      <w:color w:val="auto"/>
                      <w:szCs w:val="21"/>
                    </w:rPr>
                    <w:t>禁止新建、扩建法律法规和相关政策明令禁止的落后产能项目</w:t>
                  </w:r>
                </w:p>
              </w:tc>
              <w:tc>
                <w:tcPr>
                  <w:tcW w:w="2876" w:type="dxa"/>
                  <w:vMerge w:val="restart"/>
                  <w:vAlign w:val="center"/>
                </w:tcPr>
                <w:p w14:paraId="69169412">
                  <w:pPr>
                    <w:adjustRightInd w:val="0"/>
                    <w:snapToGrid w:val="0"/>
                    <w:jc w:val="center"/>
                    <w:rPr>
                      <w:color w:val="auto"/>
                      <w:szCs w:val="21"/>
                    </w:rPr>
                  </w:pPr>
                  <w:r>
                    <w:rPr>
                      <w:color w:val="auto"/>
                      <w:szCs w:val="21"/>
                    </w:rPr>
                    <w:t>本项目为</w:t>
                  </w:r>
                  <w:r>
                    <w:rPr>
                      <w:rFonts w:hint="eastAsia"/>
                      <w:color w:val="auto"/>
                      <w:szCs w:val="21"/>
                      <w:lang w:eastAsia="zh-CN"/>
                    </w:rPr>
                    <w:t>热处理炉生产项目</w:t>
                  </w:r>
                  <w:r>
                    <w:rPr>
                      <w:color w:val="auto"/>
                      <w:szCs w:val="21"/>
                    </w:rPr>
                    <w:t>，不属于法律法规和相关政策明令禁止的落后产能项目，不属于国家产能置换要求的过剩产能行业的项目。</w:t>
                  </w:r>
                </w:p>
              </w:tc>
              <w:tc>
                <w:tcPr>
                  <w:tcW w:w="280" w:type="dxa"/>
                  <w:vMerge w:val="continue"/>
                  <w:vAlign w:val="center"/>
                </w:tcPr>
                <w:p w14:paraId="3A04E56A">
                  <w:pPr>
                    <w:adjustRightInd w:val="0"/>
                    <w:snapToGrid w:val="0"/>
                    <w:jc w:val="center"/>
                    <w:rPr>
                      <w:color w:val="auto"/>
                      <w:kern w:val="0"/>
                      <w:szCs w:val="21"/>
                    </w:rPr>
                  </w:pPr>
                </w:p>
              </w:tc>
            </w:tr>
            <w:tr w14:paraId="778A8FA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3" w:hRule="atLeast"/>
                <w:jc w:val="center"/>
              </w:trPr>
              <w:tc>
                <w:tcPr>
                  <w:tcW w:w="279" w:type="dxa"/>
                  <w:vMerge w:val="continue"/>
                  <w:vAlign w:val="center"/>
                </w:tcPr>
                <w:p w14:paraId="6AA5C610">
                  <w:pPr>
                    <w:adjustRightInd w:val="0"/>
                    <w:snapToGrid w:val="0"/>
                    <w:jc w:val="center"/>
                    <w:rPr>
                      <w:color w:val="auto"/>
                      <w:kern w:val="0"/>
                      <w:szCs w:val="21"/>
                    </w:rPr>
                  </w:pPr>
                </w:p>
              </w:tc>
              <w:tc>
                <w:tcPr>
                  <w:tcW w:w="906" w:type="dxa"/>
                  <w:vMerge w:val="continue"/>
                  <w:vAlign w:val="center"/>
                </w:tcPr>
                <w:p w14:paraId="5FB3CF08">
                  <w:pPr>
                    <w:adjustRightInd w:val="0"/>
                    <w:snapToGrid w:val="0"/>
                    <w:jc w:val="center"/>
                    <w:rPr>
                      <w:color w:val="auto"/>
                      <w:kern w:val="0"/>
                      <w:szCs w:val="21"/>
                    </w:rPr>
                  </w:pPr>
                </w:p>
              </w:tc>
              <w:tc>
                <w:tcPr>
                  <w:tcW w:w="3749" w:type="dxa"/>
                  <w:gridSpan w:val="2"/>
                  <w:vAlign w:val="center"/>
                </w:tcPr>
                <w:p w14:paraId="67EB299E">
                  <w:pPr>
                    <w:tabs>
                      <w:tab w:val="left" w:pos="1418"/>
                    </w:tabs>
                    <w:adjustRightInd w:val="0"/>
                    <w:snapToGrid w:val="0"/>
                    <w:jc w:val="center"/>
                    <w:rPr>
                      <w:color w:val="auto"/>
                      <w:szCs w:val="21"/>
                    </w:rPr>
                  </w:pPr>
                  <w:r>
                    <w:rPr>
                      <w:color w:val="auto"/>
                      <w:szCs w:val="21"/>
                    </w:rPr>
                    <w:t>禁止新建、扩建不符合国家产能置</w:t>
                  </w:r>
                </w:p>
                <w:p w14:paraId="33C6F725">
                  <w:pPr>
                    <w:tabs>
                      <w:tab w:val="left" w:pos="1418"/>
                    </w:tabs>
                    <w:adjustRightInd w:val="0"/>
                    <w:snapToGrid w:val="0"/>
                    <w:jc w:val="center"/>
                    <w:rPr>
                      <w:color w:val="auto"/>
                      <w:szCs w:val="21"/>
                    </w:rPr>
                  </w:pPr>
                  <w:r>
                    <w:rPr>
                      <w:color w:val="auto"/>
                      <w:szCs w:val="21"/>
                    </w:rPr>
                    <w:t>换要求的严重过剩产能行业的项目</w:t>
                  </w:r>
                </w:p>
              </w:tc>
              <w:tc>
                <w:tcPr>
                  <w:tcW w:w="2876" w:type="dxa"/>
                  <w:vMerge w:val="continue"/>
                  <w:vAlign w:val="center"/>
                </w:tcPr>
                <w:p w14:paraId="619C03E4">
                  <w:pPr>
                    <w:adjustRightInd w:val="0"/>
                    <w:snapToGrid w:val="0"/>
                    <w:jc w:val="center"/>
                    <w:rPr>
                      <w:color w:val="auto"/>
                      <w:szCs w:val="21"/>
                    </w:rPr>
                  </w:pPr>
                </w:p>
              </w:tc>
              <w:tc>
                <w:tcPr>
                  <w:tcW w:w="280" w:type="dxa"/>
                  <w:vMerge w:val="continue"/>
                  <w:vAlign w:val="center"/>
                </w:tcPr>
                <w:p w14:paraId="14244774">
                  <w:pPr>
                    <w:adjustRightInd w:val="0"/>
                    <w:snapToGrid w:val="0"/>
                    <w:jc w:val="center"/>
                    <w:rPr>
                      <w:color w:val="auto"/>
                      <w:kern w:val="0"/>
                      <w:szCs w:val="21"/>
                    </w:rPr>
                  </w:pPr>
                </w:p>
              </w:tc>
            </w:tr>
          </w:tbl>
          <w:p w14:paraId="6770EA9A">
            <w:pPr>
              <w:tabs>
                <w:tab w:val="left" w:pos="720"/>
              </w:tabs>
              <w:adjustRightInd w:val="0"/>
              <w:snapToGrid w:val="0"/>
              <w:spacing w:line="360" w:lineRule="auto"/>
              <w:ind w:firstLine="480" w:firstLineChars="200"/>
              <w:rPr>
                <w:color w:val="auto"/>
              </w:rPr>
            </w:pPr>
            <w:r>
              <w:rPr>
                <w:color w:val="auto"/>
                <w:sz w:val="24"/>
              </w:rPr>
              <w:t>综上所述，本项目符合当地环保政策、行业政策。</w:t>
            </w:r>
          </w:p>
        </w:tc>
      </w:tr>
    </w:tbl>
    <w:p w14:paraId="3294C4D0">
      <w:pPr>
        <w:tabs>
          <w:tab w:val="left" w:pos="720"/>
        </w:tabs>
        <w:adjustRightInd w:val="0"/>
        <w:snapToGrid w:val="0"/>
        <w:spacing w:line="360" w:lineRule="auto"/>
        <w:ind w:firstLine="482" w:firstLineChars="200"/>
        <w:rPr>
          <w:b/>
          <w:color w:val="auto"/>
          <w:sz w:val="24"/>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D5AD093">
      <w:pPr>
        <w:pStyle w:val="85"/>
        <w:jc w:val="center"/>
        <w:outlineLvl w:val="0"/>
        <w:rPr>
          <w:rFonts w:ascii="Times New Roman" w:hAnsi="Times New Roman"/>
          <w:snapToGrid w:val="0"/>
          <w:color w:val="auto"/>
          <w:sz w:val="30"/>
          <w:szCs w:val="30"/>
        </w:rPr>
      </w:pPr>
      <w:bookmarkStart w:id="4" w:name="_Toc116313303"/>
      <w:r>
        <w:rPr>
          <w:rFonts w:ascii="Times New Roman" w:hAnsi="Times New Roman"/>
          <w:snapToGrid w:val="0"/>
          <w:color w:val="auto"/>
          <w:sz w:val="30"/>
          <w:szCs w:val="30"/>
        </w:rPr>
        <w:t>二、建设项目工程分析</w:t>
      </w:r>
      <w:bookmarkEnd w:id="4"/>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8481"/>
      </w:tblGrid>
      <w:tr w14:paraId="69AF7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496" w:type="dxa"/>
            <w:vAlign w:val="center"/>
          </w:tcPr>
          <w:p w14:paraId="20065EA0">
            <w:pPr>
              <w:pStyle w:val="85"/>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481" w:type="dxa"/>
          </w:tcPr>
          <w:p w14:paraId="6EC67AC4">
            <w:pPr>
              <w:tabs>
                <w:tab w:val="left" w:pos="720"/>
              </w:tabs>
              <w:adjustRightInd w:val="0"/>
              <w:snapToGrid w:val="0"/>
              <w:spacing w:line="360" w:lineRule="auto"/>
              <w:ind w:firstLine="482" w:firstLineChars="200"/>
              <w:rPr>
                <w:b/>
                <w:bCs/>
                <w:color w:val="auto"/>
                <w:sz w:val="24"/>
              </w:rPr>
            </w:pPr>
            <w:r>
              <w:rPr>
                <w:b/>
                <w:bCs/>
                <w:color w:val="auto"/>
                <w:sz w:val="24"/>
              </w:rPr>
              <w:t>一、</w:t>
            </w:r>
            <w:r>
              <w:rPr>
                <w:rFonts w:hint="eastAsia"/>
                <w:b/>
                <w:bCs/>
                <w:color w:val="auto"/>
                <w:sz w:val="24"/>
              </w:rPr>
              <w:t>项目由来</w:t>
            </w:r>
          </w:p>
          <w:p w14:paraId="0E3F94CC">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r>
              <w:rPr>
                <w:rFonts w:hint="eastAsia" w:cs="Times New Roman"/>
                <w:color w:val="auto"/>
                <w:sz w:val="24"/>
                <w:lang w:eastAsia="zh-CN"/>
              </w:rPr>
              <w:t>江苏佳南热处理技术有限公司成立于</w:t>
            </w:r>
            <w:r>
              <w:rPr>
                <w:rFonts w:hint="eastAsia" w:cs="Times New Roman"/>
                <w:color w:val="auto"/>
                <w:sz w:val="24"/>
                <w:lang w:val="en-US" w:eastAsia="zh-CN"/>
              </w:rPr>
              <w:t>2024</w:t>
            </w:r>
            <w:r>
              <w:rPr>
                <w:rFonts w:hint="eastAsia" w:cs="Times New Roman"/>
                <w:color w:val="auto"/>
                <w:sz w:val="24"/>
                <w:lang w:eastAsia="zh-CN"/>
              </w:rPr>
              <w:t>年</w:t>
            </w:r>
            <w:r>
              <w:rPr>
                <w:rFonts w:hint="eastAsia" w:cs="Times New Roman"/>
                <w:color w:val="auto"/>
                <w:sz w:val="24"/>
                <w:lang w:val="en-US" w:eastAsia="zh-CN"/>
              </w:rPr>
              <w:t>2月</w:t>
            </w:r>
            <w:r>
              <w:rPr>
                <w:rFonts w:hint="eastAsia" w:cs="Times New Roman"/>
                <w:color w:val="auto"/>
                <w:sz w:val="24"/>
                <w:lang w:eastAsia="zh-CN"/>
              </w:rPr>
              <w:t>，位于江苏省淮安市涟水县经济开发区生态路2号（租赁久恩金属制品（江苏）有限公司院</w:t>
            </w:r>
            <w:r>
              <w:rPr>
                <w:rFonts w:hint="eastAsia" w:cs="Times New Roman"/>
                <w:color w:val="auto"/>
                <w:sz w:val="24"/>
                <w:lang w:val="en-US" w:eastAsia="zh-CN"/>
              </w:rPr>
              <w:t>1#生产厂房，见附件3租赁协议</w:t>
            </w:r>
            <w:r>
              <w:rPr>
                <w:rFonts w:hint="eastAsia" w:cs="Times New Roman"/>
                <w:color w:val="auto"/>
                <w:sz w:val="24"/>
                <w:lang w:eastAsia="zh-CN"/>
              </w:rPr>
              <w:t>），生产</w:t>
            </w:r>
            <w:r>
              <w:rPr>
                <w:rFonts w:hint="eastAsia" w:ascii="Times New Roman" w:hAnsi="Times New Roman" w:eastAsia="宋体" w:cs="Times New Roman"/>
                <w:color w:val="auto"/>
                <w:sz w:val="24"/>
                <w:lang w:eastAsia="zh-CN"/>
              </w:rPr>
              <w:t>产品为</w:t>
            </w:r>
            <w:r>
              <w:rPr>
                <w:rFonts w:hint="eastAsia" w:ascii="Times New Roman" w:hAnsi="Times New Roman" w:eastAsia="宋体" w:cs="Times New Roman"/>
                <w:color w:val="auto"/>
                <w:sz w:val="24"/>
                <w:lang w:val="en-US" w:eastAsia="zh-CN"/>
              </w:rPr>
              <w:t>热处理炉</w:t>
            </w:r>
            <w:r>
              <w:rPr>
                <w:rFonts w:hint="eastAsia" w:ascii="Times New Roman" w:hAnsi="Times New Roman" w:eastAsia="宋体" w:cs="Times New Roman"/>
                <w:color w:val="auto"/>
                <w:sz w:val="24"/>
                <w:lang w:eastAsia="zh-CN"/>
              </w:rPr>
              <w:t>。</w:t>
            </w:r>
          </w:p>
          <w:p w14:paraId="0D93BE92">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项目于202</w:t>
            </w:r>
            <w:r>
              <w:rPr>
                <w:rFonts w:hint="eastAsia" w:cs="Times New Roman"/>
                <w:color w:val="auto"/>
                <w:sz w:val="24"/>
                <w:lang w:val="en-US" w:eastAsia="zh-CN"/>
              </w:rPr>
              <w:t>5</w:t>
            </w:r>
            <w:r>
              <w:rPr>
                <w:rFonts w:hint="eastAsia" w:ascii="Times New Roman" w:hAnsi="Times New Roman" w:eastAsia="宋体" w:cs="Times New Roman"/>
                <w:color w:val="auto"/>
                <w:sz w:val="24"/>
                <w:lang w:eastAsia="zh-CN"/>
              </w:rPr>
              <w:t>年</w:t>
            </w:r>
            <w:r>
              <w:rPr>
                <w:rFonts w:hint="eastAsia" w:cs="Times New Roman"/>
                <w:color w:val="auto"/>
                <w:sz w:val="24"/>
                <w:lang w:val="en-US" w:eastAsia="zh-CN"/>
              </w:rPr>
              <w:t>9</w:t>
            </w:r>
            <w:r>
              <w:rPr>
                <w:rFonts w:hint="eastAsia" w:ascii="Times New Roman" w:hAnsi="Times New Roman" w:eastAsia="宋体" w:cs="Times New Roman"/>
                <w:color w:val="auto"/>
                <w:sz w:val="24"/>
                <w:lang w:eastAsia="zh-CN"/>
              </w:rPr>
              <w:t>月</w:t>
            </w:r>
            <w:r>
              <w:rPr>
                <w:rFonts w:hint="eastAsia" w:cs="Times New Roman"/>
                <w:color w:val="auto"/>
                <w:sz w:val="24"/>
                <w:lang w:eastAsia="zh-CN"/>
              </w:rPr>
              <w:t>16日</w:t>
            </w:r>
            <w:r>
              <w:rPr>
                <w:rFonts w:hint="eastAsia" w:ascii="Times New Roman" w:hAnsi="Times New Roman" w:eastAsia="宋体" w:cs="Times New Roman"/>
                <w:color w:val="auto"/>
                <w:sz w:val="24"/>
                <w:lang w:eastAsia="zh-CN"/>
              </w:rPr>
              <w:t>取得江苏涟水经济开发区管理委员会对该项目的备案（备案证号：涟区开发备〔202</w:t>
            </w:r>
            <w:r>
              <w:rPr>
                <w:rFonts w:hint="eastAsia" w:cs="Times New Roman"/>
                <w:color w:val="auto"/>
                <w:sz w:val="24"/>
                <w:lang w:val="en-US" w:eastAsia="zh-CN"/>
              </w:rPr>
              <w:t>5</w:t>
            </w:r>
            <w:r>
              <w:rPr>
                <w:rFonts w:hint="eastAsia" w:ascii="Times New Roman" w:hAnsi="Times New Roman" w:eastAsia="宋体" w:cs="Times New Roman"/>
                <w:color w:val="auto"/>
                <w:sz w:val="24"/>
                <w:lang w:eastAsia="zh-CN"/>
              </w:rPr>
              <w:t>〕</w:t>
            </w:r>
            <w:r>
              <w:rPr>
                <w:rFonts w:hint="eastAsia" w:cs="Times New Roman"/>
                <w:color w:val="auto"/>
                <w:sz w:val="24"/>
                <w:lang w:val="en-US" w:eastAsia="zh-CN"/>
              </w:rPr>
              <w:t>141</w:t>
            </w:r>
            <w:r>
              <w:rPr>
                <w:rFonts w:hint="eastAsia" w:ascii="Times New Roman" w:hAnsi="Times New Roman" w:eastAsia="宋体" w:cs="Times New Roman"/>
                <w:color w:val="auto"/>
                <w:sz w:val="24"/>
                <w:lang w:eastAsia="zh-CN"/>
              </w:rPr>
              <w:t>号，项目代码：</w:t>
            </w:r>
            <w:r>
              <w:rPr>
                <w:rFonts w:hint="eastAsia" w:cs="Times New Roman"/>
                <w:color w:val="auto"/>
                <w:sz w:val="24"/>
                <w:lang w:eastAsia="zh-CN"/>
              </w:rPr>
              <w:t>2505-320860-89-01-426982</w:t>
            </w:r>
            <w:r>
              <w:rPr>
                <w:rFonts w:hint="eastAsia" w:ascii="Times New Roman" w:hAnsi="Times New Roman" w:eastAsia="宋体" w:cs="Times New Roman"/>
                <w:color w:val="auto"/>
                <w:sz w:val="24"/>
                <w:lang w:eastAsia="zh-CN"/>
              </w:rPr>
              <w:t>）。</w:t>
            </w:r>
          </w:p>
          <w:p w14:paraId="588C3C5B">
            <w:pPr>
              <w:adjustRightInd w:val="0"/>
              <w:snapToGrid w:val="0"/>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本项目属于《国民经济行业分类》（GB/T4754-2017）及第1号修改单中“</w:t>
            </w:r>
            <w:r>
              <w:rPr>
                <w:rFonts w:hint="eastAsia" w:ascii="Times New Roman" w:hAnsi="Times New Roman" w:eastAsia="宋体" w:cs="Times New Roman"/>
                <w:color w:val="auto"/>
                <w:sz w:val="24"/>
                <w:lang w:val="en-US" w:eastAsia="zh-CN"/>
              </w:rPr>
              <w:t>C3461烘炉、熔炉及电炉制造</w:t>
            </w:r>
            <w:r>
              <w:rPr>
                <w:rFonts w:hint="eastAsia" w:ascii="Times New Roman" w:hAnsi="Times New Roman" w:eastAsia="宋体" w:cs="Times New Roman"/>
                <w:color w:val="auto"/>
                <w:sz w:val="24"/>
                <w:lang w:eastAsia="zh-CN"/>
              </w:rPr>
              <w:t>”。根据《建设项目环境影响评价分类管理名录》（2021年版），项目环评类别判定见表2-1。</w:t>
            </w:r>
          </w:p>
          <w:p w14:paraId="62C67959">
            <w:pPr>
              <w:widowControl/>
              <w:adjustRightInd w:val="0"/>
              <w:snapToGrid w:val="0"/>
              <w:jc w:val="center"/>
              <w:rPr>
                <w:b/>
                <w:color w:val="auto"/>
                <w:kern w:val="0"/>
                <w:sz w:val="24"/>
              </w:rPr>
            </w:pPr>
            <w:r>
              <w:rPr>
                <w:rFonts w:hAnsi="宋体"/>
                <w:b/>
                <w:color w:val="auto"/>
                <w:kern w:val="0"/>
                <w:sz w:val="24"/>
                <w:szCs w:val="20"/>
              </w:rPr>
              <w:t>表</w:t>
            </w:r>
            <w:r>
              <w:rPr>
                <w:b/>
                <w:color w:val="auto"/>
                <w:kern w:val="0"/>
                <w:sz w:val="24"/>
                <w:szCs w:val="20"/>
              </w:rPr>
              <w:t>2-1</w:t>
            </w:r>
            <w:r>
              <w:rPr>
                <w:rFonts w:hAnsi="宋体"/>
                <w:b/>
                <w:color w:val="auto"/>
                <w:kern w:val="0"/>
                <w:sz w:val="24"/>
                <w:szCs w:val="20"/>
              </w:rPr>
              <w:t>建设项目环评类别判定表</w:t>
            </w:r>
          </w:p>
          <w:tbl>
            <w:tblPr>
              <w:tblStyle w:val="9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986"/>
              <w:gridCol w:w="1211"/>
              <w:gridCol w:w="3210"/>
              <w:gridCol w:w="1338"/>
              <w:gridCol w:w="309"/>
              <w:gridCol w:w="1211"/>
            </w:tblGrid>
            <w:tr w14:paraId="0EF8A8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96" w:type="pct"/>
                  <w:tcBorders>
                    <w:top w:val="single" w:color="auto" w:sz="12" w:space="0"/>
                    <w:bottom w:val="single" w:color="auto" w:sz="4" w:space="0"/>
                  </w:tcBorders>
                  <w:vAlign w:val="center"/>
                </w:tcPr>
                <w:p w14:paraId="2271F1FC">
                  <w:pPr>
                    <w:widowControl/>
                    <w:autoSpaceDE w:val="0"/>
                    <w:autoSpaceDN w:val="0"/>
                    <w:adjustRightInd w:val="0"/>
                    <w:snapToGrid w:val="0"/>
                    <w:jc w:val="center"/>
                    <w:rPr>
                      <w:b/>
                      <w:color w:val="auto"/>
                      <w:kern w:val="0"/>
                      <w:sz w:val="18"/>
                      <w:szCs w:val="18"/>
                    </w:rPr>
                  </w:pPr>
                  <w:r>
                    <w:rPr>
                      <w:rFonts w:hAnsi="宋体"/>
                      <w:b/>
                      <w:color w:val="auto"/>
                      <w:kern w:val="0"/>
                      <w:sz w:val="18"/>
                      <w:szCs w:val="18"/>
                    </w:rPr>
                    <w:t>行业类别</w:t>
                  </w:r>
                </w:p>
              </w:tc>
              <w:tc>
                <w:tcPr>
                  <w:tcW w:w="732" w:type="pct"/>
                  <w:tcBorders>
                    <w:top w:val="single" w:color="auto" w:sz="12" w:space="0"/>
                    <w:bottom w:val="single" w:color="auto" w:sz="4" w:space="0"/>
                    <w:tl2br w:val="single" w:color="auto" w:sz="4" w:space="0"/>
                  </w:tcBorders>
                  <w:vAlign w:val="center"/>
                </w:tcPr>
                <w:p w14:paraId="2C08F5BE">
                  <w:pPr>
                    <w:widowControl/>
                    <w:autoSpaceDE w:val="0"/>
                    <w:autoSpaceDN w:val="0"/>
                    <w:adjustRightInd w:val="0"/>
                    <w:snapToGrid w:val="0"/>
                    <w:jc w:val="right"/>
                    <w:rPr>
                      <w:b/>
                      <w:color w:val="auto"/>
                      <w:kern w:val="0"/>
                      <w:sz w:val="18"/>
                      <w:szCs w:val="18"/>
                    </w:rPr>
                  </w:pPr>
                  <w:r>
                    <w:rPr>
                      <w:rFonts w:hAnsi="宋体"/>
                      <w:b/>
                      <w:color w:val="auto"/>
                      <w:kern w:val="0"/>
                      <w:sz w:val="18"/>
                      <w:szCs w:val="18"/>
                    </w:rPr>
                    <w:t>环评类别</w:t>
                  </w:r>
                </w:p>
                <w:p w14:paraId="4C4F1AC7">
                  <w:pPr>
                    <w:widowControl/>
                    <w:autoSpaceDE w:val="0"/>
                    <w:autoSpaceDN w:val="0"/>
                    <w:adjustRightInd w:val="0"/>
                    <w:snapToGrid w:val="0"/>
                    <w:jc w:val="left"/>
                    <w:rPr>
                      <w:b/>
                      <w:color w:val="auto"/>
                      <w:kern w:val="0"/>
                      <w:sz w:val="18"/>
                      <w:szCs w:val="18"/>
                    </w:rPr>
                  </w:pPr>
                  <w:r>
                    <w:rPr>
                      <w:rFonts w:hAnsi="宋体"/>
                      <w:b/>
                      <w:color w:val="auto"/>
                      <w:kern w:val="0"/>
                      <w:sz w:val="18"/>
                      <w:szCs w:val="18"/>
                    </w:rPr>
                    <w:t>项目类别</w:t>
                  </w:r>
                </w:p>
              </w:tc>
              <w:tc>
                <w:tcPr>
                  <w:tcW w:w="1941" w:type="pct"/>
                  <w:tcBorders>
                    <w:top w:val="single" w:color="auto" w:sz="12" w:space="0"/>
                    <w:bottom w:val="single" w:color="auto" w:sz="4" w:space="0"/>
                  </w:tcBorders>
                  <w:vAlign w:val="center"/>
                </w:tcPr>
                <w:p w14:paraId="08D809B2">
                  <w:pPr>
                    <w:widowControl/>
                    <w:autoSpaceDE w:val="0"/>
                    <w:autoSpaceDN w:val="0"/>
                    <w:adjustRightInd w:val="0"/>
                    <w:snapToGrid w:val="0"/>
                    <w:jc w:val="center"/>
                    <w:rPr>
                      <w:b/>
                      <w:color w:val="auto"/>
                      <w:kern w:val="0"/>
                      <w:sz w:val="18"/>
                      <w:szCs w:val="18"/>
                    </w:rPr>
                  </w:pPr>
                  <w:r>
                    <w:rPr>
                      <w:rFonts w:hAnsi="宋体"/>
                      <w:b/>
                      <w:color w:val="auto"/>
                      <w:kern w:val="0"/>
                      <w:sz w:val="18"/>
                      <w:szCs w:val="18"/>
                    </w:rPr>
                    <w:t>报告书</w:t>
                  </w:r>
                </w:p>
              </w:tc>
              <w:tc>
                <w:tcPr>
                  <w:tcW w:w="809" w:type="pct"/>
                  <w:tcBorders>
                    <w:top w:val="single" w:color="auto" w:sz="12" w:space="0"/>
                    <w:bottom w:val="single" w:color="auto" w:sz="4" w:space="0"/>
                  </w:tcBorders>
                  <w:vAlign w:val="center"/>
                </w:tcPr>
                <w:p w14:paraId="44495A0A">
                  <w:pPr>
                    <w:widowControl/>
                    <w:autoSpaceDE w:val="0"/>
                    <w:autoSpaceDN w:val="0"/>
                    <w:adjustRightInd w:val="0"/>
                    <w:snapToGrid w:val="0"/>
                    <w:jc w:val="center"/>
                    <w:rPr>
                      <w:b/>
                      <w:color w:val="auto"/>
                      <w:kern w:val="0"/>
                      <w:sz w:val="18"/>
                      <w:szCs w:val="18"/>
                    </w:rPr>
                  </w:pPr>
                  <w:r>
                    <w:rPr>
                      <w:rFonts w:hAnsi="宋体"/>
                      <w:b/>
                      <w:color w:val="auto"/>
                      <w:kern w:val="0"/>
                      <w:sz w:val="18"/>
                      <w:szCs w:val="18"/>
                    </w:rPr>
                    <w:t>报告表</w:t>
                  </w:r>
                </w:p>
              </w:tc>
              <w:tc>
                <w:tcPr>
                  <w:tcW w:w="187" w:type="pct"/>
                  <w:tcBorders>
                    <w:top w:val="single" w:color="auto" w:sz="12" w:space="0"/>
                    <w:bottom w:val="single" w:color="auto" w:sz="4" w:space="0"/>
                  </w:tcBorders>
                  <w:vAlign w:val="center"/>
                </w:tcPr>
                <w:p w14:paraId="7E0F22E8">
                  <w:pPr>
                    <w:widowControl/>
                    <w:adjustRightInd w:val="0"/>
                    <w:snapToGrid w:val="0"/>
                    <w:jc w:val="center"/>
                    <w:rPr>
                      <w:b/>
                      <w:color w:val="auto"/>
                      <w:kern w:val="0"/>
                      <w:sz w:val="18"/>
                      <w:szCs w:val="18"/>
                    </w:rPr>
                  </w:pPr>
                  <w:r>
                    <w:rPr>
                      <w:rFonts w:hAnsi="宋体"/>
                      <w:b/>
                      <w:color w:val="auto"/>
                      <w:kern w:val="0"/>
                      <w:sz w:val="18"/>
                      <w:szCs w:val="18"/>
                    </w:rPr>
                    <w:t>登记表</w:t>
                  </w:r>
                </w:p>
              </w:tc>
              <w:tc>
                <w:tcPr>
                  <w:tcW w:w="732" w:type="pct"/>
                  <w:tcBorders>
                    <w:top w:val="single" w:color="auto" w:sz="12" w:space="0"/>
                    <w:bottom w:val="single" w:color="auto" w:sz="4" w:space="0"/>
                  </w:tcBorders>
                  <w:vAlign w:val="center"/>
                </w:tcPr>
                <w:p w14:paraId="349BC6B6">
                  <w:pPr>
                    <w:widowControl/>
                    <w:adjustRightInd w:val="0"/>
                    <w:snapToGrid w:val="0"/>
                    <w:jc w:val="center"/>
                    <w:rPr>
                      <w:b/>
                      <w:color w:val="auto"/>
                      <w:kern w:val="0"/>
                      <w:sz w:val="18"/>
                      <w:szCs w:val="18"/>
                    </w:rPr>
                  </w:pPr>
                  <w:r>
                    <w:rPr>
                      <w:rFonts w:hAnsi="宋体"/>
                      <w:b/>
                      <w:color w:val="auto"/>
                      <w:kern w:val="0"/>
                      <w:sz w:val="18"/>
                      <w:szCs w:val="18"/>
                    </w:rPr>
                    <w:t>建设项目情况</w:t>
                  </w:r>
                </w:p>
              </w:tc>
            </w:tr>
            <w:tr w14:paraId="4BBA0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96" w:type="pct"/>
                  <w:tcBorders>
                    <w:top w:val="single" w:color="auto" w:sz="4" w:space="0"/>
                    <w:bottom w:val="single" w:color="auto" w:sz="12" w:space="0"/>
                  </w:tcBorders>
                  <w:vAlign w:val="center"/>
                </w:tcPr>
                <w:p w14:paraId="516A7382">
                  <w:pPr>
                    <w:widowControl/>
                    <w:autoSpaceDE w:val="0"/>
                    <w:autoSpaceDN w:val="0"/>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C3461烘炉、熔炉及电炉制造</w:t>
                  </w:r>
                </w:p>
              </w:tc>
              <w:tc>
                <w:tcPr>
                  <w:tcW w:w="732" w:type="pct"/>
                  <w:tcBorders>
                    <w:top w:val="single" w:color="auto" w:sz="4" w:space="0"/>
                    <w:bottom w:val="single" w:color="auto" w:sz="12" w:space="0"/>
                  </w:tcBorders>
                  <w:vAlign w:val="center"/>
                </w:tcPr>
                <w:p w14:paraId="0A40A0F9">
                  <w:pPr>
                    <w:widowControl/>
                    <w:autoSpaceDE w:val="0"/>
                    <w:autoSpaceDN w:val="0"/>
                    <w:adjustRightInd w:val="0"/>
                    <w:snapToGrid w:val="0"/>
                    <w:jc w:val="center"/>
                    <w:rPr>
                      <w:rFonts w:hint="default" w:hAnsi="宋体" w:eastAsia="宋体"/>
                      <w:color w:val="auto"/>
                      <w:sz w:val="18"/>
                      <w:szCs w:val="18"/>
                      <w:lang w:val="en-US" w:eastAsia="zh-CN"/>
                    </w:rPr>
                  </w:pPr>
                  <w:r>
                    <w:rPr>
                      <w:rFonts w:hint="eastAsia" w:hAnsi="宋体"/>
                      <w:color w:val="auto"/>
                      <w:sz w:val="18"/>
                      <w:szCs w:val="18"/>
                      <w:lang w:eastAsia="zh-CN"/>
                    </w:rPr>
                    <w:t>三十一、通用设备制造业</w:t>
                  </w:r>
                  <w:r>
                    <w:rPr>
                      <w:rFonts w:hint="eastAsia" w:hAnsi="宋体"/>
                      <w:color w:val="auto"/>
                      <w:sz w:val="18"/>
                      <w:szCs w:val="18"/>
                      <w:lang w:val="en-US" w:eastAsia="zh-CN"/>
                    </w:rPr>
                    <w:t>34</w:t>
                  </w:r>
                </w:p>
              </w:tc>
              <w:tc>
                <w:tcPr>
                  <w:tcW w:w="1941" w:type="pct"/>
                  <w:tcBorders>
                    <w:top w:val="single" w:color="auto" w:sz="4" w:space="0"/>
                    <w:bottom w:val="single" w:color="auto" w:sz="12" w:space="0"/>
                  </w:tcBorders>
                  <w:vAlign w:val="center"/>
                </w:tcPr>
                <w:p w14:paraId="1549779B">
                  <w:pPr>
                    <w:widowControl/>
                    <w:autoSpaceDE w:val="0"/>
                    <w:autoSpaceDN w:val="0"/>
                    <w:adjustRightInd w:val="0"/>
                    <w:snapToGrid w:val="0"/>
                    <w:jc w:val="center"/>
                    <w:rPr>
                      <w:rFonts w:hint="default" w:hAnsi="宋体" w:eastAsia="宋体"/>
                      <w:color w:val="auto"/>
                      <w:sz w:val="18"/>
                      <w:szCs w:val="18"/>
                      <w:lang w:val="en-US" w:eastAsia="zh-CN"/>
                    </w:rPr>
                  </w:pPr>
                  <w:r>
                    <w:rPr>
                      <w:rFonts w:hint="eastAsia" w:hAnsi="宋体"/>
                      <w:color w:val="auto"/>
                      <w:sz w:val="18"/>
                      <w:szCs w:val="18"/>
                      <w:lang w:eastAsia="zh-CN"/>
                    </w:rPr>
                    <w:t>有电镀工艺的、年用溶剂型涂料（含稀释剂）</w:t>
                  </w:r>
                  <w:r>
                    <w:rPr>
                      <w:rFonts w:hint="eastAsia" w:hAnsi="宋体"/>
                      <w:color w:val="auto"/>
                      <w:sz w:val="18"/>
                      <w:szCs w:val="18"/>
                      <w:lang w:val="en-US" w:eastAsia="zh-CN"/>
                    </w:rPr>
                    <w:t>10吨及以上的</w:t>
                  </w:r>
                </w:p>
              </w:tc>
              <w:tc>
                <w:tcPr>
                  <w:tcW w:w="809" w:type="pct"/>
                  <w:tcBorders>
                    <w:top w:val="single" w:color="auto" w:sz="4" w:space="0"/>
                    <w:bottom w:val="single" w:color="auto" w:sz="12" w:space="0"/>
                  </w:tcBorders>
                  <w:vAlign w:val="center"/>
                </w:tcPr>
                <w:p w14:paraId="7BFD6D5E">
                  <w:pPr>
                    <w:widowControl/>
                    <w:autoSpaceDE w:val="0"/>
                    <w:autoSpaceDN w:val="0"/>
                    <w:adjustRightInd w:val="0"/>
                    <w:snapToGrid w:val="0"/>
                    <w:jc w:val="center"/>
                    <w:rPr>
                      <w:rFonts w:hint="default" w:hAnsi="宋体" w:eastAsia="宋体"/>
                      <w:color w:val="auto"/>
                      <w:sz w:val="18"/>
                      <w:szCs w:val="18"/>
                      <w:lang w:val="en-US" w:eastAsia="zh-CN"/>
                    </w:rPr>
                  </w:pPr>
                  <w:r>
                    <w:rPr>
                      <w:rFonts w:hint="eastAsia" w:hAnsi="宋体"/>
                      <w:color w:val="auto"/>
                      <w:sz w:val="18"/>
                      <w:szCs w:val="18"/>
                      <w:lang w:eastAsia="zh-CN"/>
                    </w:rPr>
                    <w:t>其他（仅分割、焊接、组装的除外；年用非溶剂型低</w:t>
                  </w:r>
                  <w:r>
                    <w:rPr>
                      <w:rFonts w:hint="eastAsia" w:hAnsi="宋体"/>
                      <w:color w:val="auto"/>
                      <w:sz w:val="18"/>
                      <w:szCs w:val="18"/>
                      <w:lang w:val="en-US" w:eastAsia="zh-CN"/>
                    </w:rPr>
                    <w:t>VOCs含量涂料10吨以下的除外</w:t>
                  </w:r>
                  <w:r>
                    <w:rPr>
                      <w:rFonts w:hint="eastAsia" w:hAnsi="宋体"/>
                      <w:color w:val="auto"/>
                      <w:sz w:val="18"/>
                      <w:szCs w:val="18"/>
                      <w:lang w:eastAsia="zh-CN"/>
                    </w:rPr>
                    <w:t>）</w:t>
                  </w:r>
                </w:p>
              </w:tc>
              <w:tc>
                <w:tcPr>
                  <w:tcW w:w="187" w:type="pct"/>
                  <w:tcBorders>
                    <w:top w:val="single" w:color="auto" w:sz="4" w:space="0"/>
                    <w:bottom w:val="single" w:color="auto" w:sz="12" w:space="0"/>
                  </w:tcBorders>
                  <w:vAlign w:val="center"/>
                </w:tcPr>
                <w:p w14:paraId="680F97DA">
                  <w:pPr>
                    <w:widowControl/>
                    <w:adjustRightInd w:val="0"/>
                    <w:snapToGrid w:val="0"/>
                    <w:jc w:val="center"/>
                    <w:rPr>
                      <w:color w:val="auto"/>
                      <w:kern w:val="0"/>
                      <w:sz w:val="18"/>
                      <w:szCs w:val="18"/>
                    </w:rPr>
                  </w:pPr>
                  <w:r>
                    <w:rPr>
                      <w:color w:val="auto"/>
                      <w:kern w:val="0"/>
                      <w:sz w:val="18"/>
                      <w:szCs w:val="18"/>
                    </w:rPr>
                    <w:t>/</w:t>
                  </w:r>
                </w:p>
              </w:tc>
              <w:tc>
                <w:tcPr>
                  <w:tcW w:w="732" w:type="pct"/>
                  <w:tcBorders>
                    <w:top w:val="single" w:color="auto" w:sz="4" w:space="0"/>
                    <w:bottom w:val="single" w:color="auto" w:sz="12" w:space="0"/>
                  </w:tcBorders>
                  <w:vAlign w:val="center"/>
                </w:tcPr>
                <w:p w14:paraId="42423C69">
                  <w:pPr>
                    <w:widowControl/>
                    <w:autoSpaceDE w:val="0"/>
                    <w:autoSpaceDN w:val="0"/>
                    <w:adjustRightInd w:val="0"/>
                    <w:snapToGrid w:val="0"/>
                    <w:jc w:val="center"/>
                    <w:rPr>
                      <w:rFonts w:hint="default"/>
                      <w:color w:val="auto"/>
                      <w:lang w:val="en-US" w:eastAsia="zh-CN"/>
                    </w:rPr>
                  </w:pPr>
                  <w:r>
                    <w:rPr>
                      <w:rFonts w:hint="eastAsia" w:hAnsi="宋体"/>
                      <w:color w:val="auto"/>
                      <w:sz w:val="18"/>
                      <w:szCs w:val="18"/>
                    </w:rPr>
                    <w:t>本项目不涉及电镀工艺</w:t>
                  </w:r>
                  <w:r>
                    <w:rPr>
                      <w:rFonts w:hint="eastAsia" w:hAnsi="宋体"/>
                      <w:color w:val="auto"/>
                      <w:sz w:val="18"/>
                      <w:szCs w:val="18"/>
                      <w:lang w:eastAsia="zh-CN"/>
                    </w:rPr>
                    <w:t>。本项目涉及焊接、打磨、喷漆、晾干、组装工艺</w:t>
                  </w:r>
                </w:p>
              </w:tc>
            </w:tr>
          </w:tbl>
          <w:p w14:paraId="25982804">
            <w:pPr>
              <w:adjustRightInd w:val="0"/>
              <w:snapToGrid w:val="0"/>
              <w:spacing w:before="120" w:beforeLines="50"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综上，本次建设项目应编制报告表。</w:t>
            </w:r>
          </w:p>
          <w:p w14:paraId="1BD0A0A7">
            <w:pPr>
              <w:tabs>
                <w:tab w:val="left" w:pos="720"/>
              </w:tabs>
              <w:adjustRightInd w:val="0"/>
              <w:snapToGrid w:val="0"/>
              <w:spacing w:line="360" w:lineRule="auto"/>
              <w:ind w:firstLine="480" w:firstLineChars="200"/>
              <w:rPr>
                <w:bCs/>
                <w:color w:val="auto"/>
                <w:sz w:val="24"/>
              </w:rPr>
            </w:pPr>
            <w:r>
              <w:rPr>
                <w:bCs/>
                <w:color w:val="auto"/>
                <w:sz w:val="24"/>
              </w:rPr>
              <w:t>根据《中华人民共和国环境保护法</w:t>
            </w:r>
            <w:r>
              <w:rPr>
                <w:rFonts w:hint="eastAsia"/>
                <w:bCs/>
                <w:color w:val="auto"/>
                <w:sz w:val="24"/>
                <w:lang w:eastAsia="zh-CN"/>
              </w:rPr>
              <w:t>》《</w:t>
            </w:r>
            <w:r>
              <w:rPr>
                <w:bCs/>
                <w:color w:val="auto"/>
                <w:sz w:val="24"/>
              </w:rPr>
              <w:t>中华人民共和国环境影响评价法</w:t>
            </w:r>
            <w:r>
              <w:rPr>
                <w:rFonts w:hint="eastAsia"/>
                <w:bCs/>
                <w:color w:val="auto"/>
                <w:sz w:val="24"/>
                <w:lang w:eastAsia="zh-CN"/>
              </w:rPr>
              <w:t>》《</w:t>
            </w:r>
            <w:r>
              <w:rPr>
                <w:bCs/>
                <w:color w:val="auto"/>
                <w:sz w:val="24"/>
              </w:rPr>
              <w:t>建设项目环境保护管理条例》（国务院682号令）等文件的有关规定，应当在工程项目可行性研究阶段对该项目进行环境影响评价。为此，建设单位委托淮安市天蓝环境科技有限公司承担该项目的环境影响报告的编制工作，环评单位接受委托后，认真研究该项目的有关材料，并进行实地踏勘、调研，收集和核实了有关材料，依据《建设项目环境影响报告表编制技术指南（污染影响类）（试行）》编制了本环境影响报告表。</w:t>
            </w:r>
          </w:p>
          <w:p w14:paraId="7ED98797">
            <w:pPr>
              <w:tabs>
                <w:tab w:val="left" w:pos="720"/>
              </w:tabs>
              <w:adjustRightInd w:val="0"/>
              <w:snapToGrid w:val="0"/>
              <w:spacing w:line="360" w:lineRule="auto"/>
              <w:ind w:firstLine="482" w:firstLineChars="200"/>
              <w:rPr>
                <w:b/>
                <w:bCs/>
                <w:color w:val="auto"/>
                <w:sz w:val="24"/>
              </w:rPr>
            </w:pPr>
            <w:r>
              <w:rPr>
                <w:b/>
                <w:bCs/>
                <w:color w:val="auto"/>
                <w:sz w:val="24"/>
              </w:rPr>
              <w:t>二、项目概况</w:t>
            </w:r>
          </w:p>
          <w:p w14:paraId="07C0BCB5">
            <w:pPr>
              <w:tabs>
                <w:tab w:val="left" w:pos="720"/>
              </w:tabs>
              <w:adjustRightInd w:val="0"/>
              <w:snapToGrid w:val="0"/>
              <w:spacing w:line="360" w:lineRule="auto"/>
              <w:ind w:firstLine="480" w:firstLineChars="200"/>
              <w:rPr>
                <w:bCs/>
                <w:color w:val="auto"/>
                <w:sz w:val="24"/>
              </w:rPr>
            </w:pPr>
            <w:r>
              <w:rPr>
                <w:rFonts w:hint="eastAsia"/>
                <w:bCs/>
                <w:color w:val="auto"/>
                <w:sz w:val="24"/>
                <w:lang w:eastAsia="zh-CN"/>
              </w:rPr>
              <w:t>（1）</w:t>
            </w:r>
            <w:r>
              <w:rPr>
                <w:bCs/>
                <w:color w:val="auto"/>
                <w:sz w:val="24"/>
              </w:rPr>
              <w:t>项目名称：</w:t>
            </w:r>
            <w:r>
              <w:rPr>
                <w:rFonts w:hint="eastAsia" w:ascii="宋体" w:hAnsi="宋体" w:cs="宋体"/>
                <w:color w:val="auto"/>
                <w:sz w:val="24"/>
                <w:lang w:eastAsia="zh-CN"/>
              </w:rPr>
              <w:t>江苏佳南热处理技术有限公司年产15套热处理炉生产线项目</w:t>
            </w:r>
            <w:r>
              <w:rPr>
                <w:bCs/>
                <w:color w:val="auto"/>
                <w:sz w:val="24"/>
              </w:rPr>
              <w:t>；</w:t>
            </w:r>
          </w:p>
          <w:p w14:paraId="50DAE385">
            <w:pPr>
              <w:tabs>
                <w:tab w:val="left" w:pos="720"/>
              </w:tabs>
              <w:adjustRightInd w:val="0"/>
              <w:snapToGrid w:val="0"/>
              <w:spacing w:line="360" w:lineRule="auto"/>
              <w:ind w:firstLine="480" w:firstLineChars="200"/>
              <w:rPr>
                <w:bCs/>
                <w:color w:val="auto"/>
                <w:sz w:val="24"/>
              </w:rPr>
            </w:pPr>
            <w:r>
              <w:rPr>
                <w:rFonts w:hint="eastAsia"/>
                <w:bCs/>
                <w:color w:val="auto"/>
                <w:sz w:val="24"/>
                <w:lang w:eastAsia="zh-CN"/>
              </w:rPr>
              <w:t>（2）</w:t>
            </w:r>
            <w:r>
              <w:rPr>
                <w:bCs/>
                <w:color w:val="auto"/>
                <w:sz w:val="24"/>
              </w:rPr>
              <w:t>项目性质：</w:t>
            </w:r>
            <w:r>
              <w:rPr>
                <w:rFonts w:hint="eastAsia"/>
                <w:bCs/>
                <w:color w:val="auto"/>
                <w:sz w:val="24"/>
              </w:rPr>
              <w:t>新</w:t>
            </w:r>
            <w:r>
              <w:rPr>
                <w:bCs/>
                <w:color w:val="auto"/>
                <w:sz w:val="24"/>
              </w:rPr>
              <w:t>建；</w:t>
            </w:r>
          </w:p>
          <w:p w14:paraId="7E7FB2E6">
            <w:pPr>
              <w:tabs>
                <w:tab w:val="left" w:pos="720"/>
              </w:tabs>
              <w:adjustRightInd w:val="0"/>
              <w:snapToGrid w:val="0"/>
              <w:spacing w:line="360" w:lineRule="auto"/>
              <w:ind w:firstLine="480" w:firstLineChars="200"/>
              <w:rPr>
                <w:bCs/>
                <w:color w:val="auto"/>
                <w:sz w:val="24"/>
              </w:rPr>
            </w:pPr>
            <w:r>
              <w:rPr>
                <w:rFonts w:hint="eastAsia"/>
                <w:bCs/>
                <w:color w:val="auto"/>
                <w:sz w:val="24"/>
                <w:lang w:eastAsia="zh-CN"/>
              </w:rPr>
              <w:t>（3）</w:t>
            </w:r>
            <w:r>
              <w:rPr>
                <w:bCs/>
                <w:color w:val="auto"/>
                <w:sz w:val="24"/>
              </w:rPr>
              <w:t>建设地点：</w:t>
            </w:r>
            <w:r>
              <w:rPr>
                <w:rFonts w:hint="eastAsia" w:ascii="Times New Roman" w:hAnsi="Times New Roman" w:eastAsia="宋体" w:cs="Times New Roman"/>
                <w:color w:val="auto"/>
                <w:sz w:val="24"/>
                <w:lang w:eastAsia="zh-CN"/>
              </w:rPr>
              <w:t>江苏省淮安市涟水县经济开发区生态路2号</w:t>
            </w:r>
            <w:r>
              <w:rPr>
                <w:bCs/>
                <w:color w:val="auto"/>
                <w:sz w:val="24"/>
              </w:rPr>
              <w:t>；</w:t>
            </w:r>
          </w:p>
          <w:p w14:paraId="5ACE2C0C">
            <w:pPr>
              <w:tabs>
                <w:tab w:val="left" w:pos="720"/>
              </w:tabs>
              <w:adjustRightInd w:val="0"/>
              <w:snapToGrid w:val="0"/>
              <w:spacing w:line="360" w:lineRule="auto"/>
              <w:ind w:firstLine="480" w:firstLineChars="200"/>
              <w:rPr>
                <w:bCs/>
                <w:color w:val="auto"/>
                <w:sz w:val="24"/>
              </w:rPr>
            </w:pPr>
            <w:r>
              <w:rPr>
                <w:rFonts w:hint="eastAsia"/>
                <w:bCs/>
                <w:color w:val="auto"/>
                <w:sz w:val="24"/>
                <w:lang w:eastAsia="zh-CN"/>
              </w:rPr>
              <w:t>（4）</w:t>
            </w:r>
            <w:r>
              <w:rPr>
                <w:bCs/>
                <w:color w:val="auto"/>
                <w:sz w:val="24"/>
              </w:rPr>
              <w:t>行业类别：</w:t>
            </w:r>
            <w:r>
              <w:rPr>
                <w:rFonts w:hint="eastAsia" w:ascii="Times New Roman" w:hAnsi="Times New Roman" w:eastAsia="宋体" w:cs="Times New Roman"/>
                <w:color w:val="auto"/>
                <w:sz w:val="24"/>
                <w:lang w:val="en-US" w:eastAsia="zh-CN"/>
              </w:rPr>
              <w:t>C3461烘炉、熔炉及电炉制造</w:t>
            </w:r>
            <w:r>
              <w:rPr>
                <w:rFonts w:hint="eastAsia"/>
                <w:color w:val="auto"/>
                <w:sz w:val="24"/>
                <w:lang w:val="en-US" w:eastAsia="zh-CN"/>
              </w:rPr>
              <w:t>；</w:t>
            </w:r>
          </w:p>
          <w:p w14:paraId="1B15FFBF">
            <w:pPr>
              <w:tabs>
                <w:tab w:val="left" w:pos="720"/>
              </w:tabs>
              <w:adjustRightInd w:val="0"/>
              <w:snapToGrid w:val="0"/>
              <w:spacing w:line="360" w:lineRule="auto"/>
              <w:ind w:firstLine="480" w:firstLineChars="200"/>
              <w:rPr>
                <w:bCs/>
                <w:color w:val="auto"/>
                <w:sz w:val="24"/>
              </w:rPr>
            </w:pPr>
            <w:r>
              <w:rPr>
                <w:rFonts w:hint="eastAsia"/>
                <w:bCs/>
                <w:color w:val="auto"/>
                <w:sz w:val="24"/>
                <w:lang w:eastAsia="zh-CN"/>
              </w:rPr>
              <w:t>（5）</w:t>
            </w:r>
            <w:r>
              <w:rPr>
                <w:bCs/>
                <w:color w:val="auto"/>
                <w:sz w:val="24"/>
              </w:rPr>
              <w:t>投资总额：总投资</w:t>
            </w:r>
            <w:r>
              <w:rPr>
                <w:rFonts w:hint="eastAsia"/>
                <w:bCs/>
                <w:color w:val="auto"/>
                <w:sz w:val="24"/>
                <w:lang w:val="en-US" w:eastAsia="zh-CN"/>
              </w:rPr>
              <w:t>1440</w:t>
            </w:r>
            <w:r>
              <w:rPr>
                <w:bCs/>
                <w:color w:val="auto"/>
                <w:sz w:val="24"/>
              </w:rPr>
              <w:t>万元，环保投资</w:t>
            </w:r>
            <w:r>
              <w:rPr>
                <w:rFonts w:hint="eastAsia"/>
                <w:bCs/>
                <w:color w:val="auto"/>
                <w:sz w:val="24"/>
                <w:lang w:val="en-US" w:eastAsia="zh-CN"/>
              </w:rPr>
              <w:t>50</w:t>
            </w:r>
            <w:r>
              <w:rPr>
                <w:bCs/>
                <w:color w:val="auto"/>
                <w:sz w:val="24"/>
              </w:rPr>
              <w:t>万元，占总投资的</w:t>
            </w:r>
            <w:r>
              <w:rPr>
                <w:rFonts w:hint="eastAsia"/>
                <w:bCs/>
                <w:color w:val="auto"/>
                <w:sz w:val="24"/>
                <w:lang w:val="en-US" w:eastAsia="zh-CN"/>
              </w:rPr>
              <w:t>3.47</w:t>
            </w:r>
            <w:r>
              <w:rPr>
                <w:bCs/>
                <w:color w:val="auto"/>
                <w:sz w:val="24"/>
              </w:rPr>
              <w:t>%；</w:t>
            </w:r>
          </w:p>
          <w:p w14:paraId="25FFC396">
            <w:pPr>
              <w:tabs>
                <w:tab w:val="left" w:pos="720"/>
              </w:tabs>
              <w:adjustRightInd w:val="0"/>
              <w:snapToGrid w:val="0"/>
              <w:spacing w:line="360" w:lineRule="auto"/>
              <w:ind w:firstLine="480" w:firstLineChars="200"/>
              <w:rPr>
                <w:bCs/>
                <w:color w:val="auto"/>
                <w:sz w:val="24"/>
              </w:rPr>
            </w:pPr>
            <w:r>
              <w:rPr>
                <w:rFonts w:hint="eastAsia"/>
                <w:bCs/>
                <w:color w:val="auto"/>
                <w:sz w:val="24"/>
                <w:lang w:eastAsia="zh-CN"/>
              </w:rPr>
              <w:t>（6）</w:t>
            </w:r>
            <w:r>
              <w:rPr>
                <w:rFonts w:hint="eastAsia"/>
                <w:bCs/>
                <w:color w:val="auto"/>
                <w:sz w:val="24"/>
              </w:rPr>
              <w:t>建筑</w:t>
            </w:r>
            <w:r>
              <w:rPr>
                <w:bCs/>
                <w:color w:val="auto"/>
                <w:sz w:val="24"/>
              </w:rPr>
              <w:t>面积</w:t>
            </w:r>
            <w:r>
              <w:rPr>
                <w:rFonts w:hint="eastAsia"/>
                <w:bCs/>
                <w:color w:val="auto"/>
                <w:sz w:val="24"/>
              </w:rPr>
              <w:t>：</w:t>
            </w:r>
            <w:r>
              <w:rPr>
                <w:rFonts w:hint="eastAsia"/>
                <w:bCs/>
                <w:color w:val="auto"/>
                <w:sz w:val="24"/>
                <w:lang w:val="en-US" w:eastAsia="zh-CN"/>
              </w:rPr>
              <w:t>4000</w:t>
            </w:r>
            <w:r>
              <w:rPr>
                <w:rFonts w:hint="eastAsia"/>
                <w:bCs/>
                <w:color w:val="auto"/>
                <w:sz w:val="24"/>
              </w:rPr>
              <w:t>m</w:t>
            </w:r>
            <w:r>
              <w:rPr>
                <w:rFonts w:hint="eastAsia"/>
                <w:bCs/>
                <w:color w:val="auto"/>
                <w:sz w:val="24"/>
                <w:vertAlign w:val="superscript"/>
              </w:rPr>
              <w:t>2</w:t>
            </w:r>
            <w:r>
              <w:rPr>
                <w:bCs/>
                <w:color w:val="auto"/>
                <w:sz w:val="24"/>
              </w:rPr>
              <w:t>；</w:t>
            </w:r>
          </w:p>
          <w:p w14:paraId="42256F9E">
            <w:pPr>
              <w:tabs>
                <w:tab w:val="left" w:pos="720"/>
              </w:tabs>
              <w:adjustRightInd w:val="0"/>
              <w:snapToGrid w:val="0"/>
              <w:spacing w:line="360" w:lineRule="auto"/>
              <w:ind w:firstLine="480" w:firstLineChars="200"/>
              <w:rPr>
                <w:bCs/>
                <w:color w:val="auto"/>
                <w:sz w:val="24"/>
              </w:rPr>
            </w:pPr>
            <w:r>
              <w:rPr>
                <w:rFonts w:hint="eastAsia"/>
                <w:bCs/>
                <w:color w:val="auto"/>
                <w:sz w:val="24"/>
                <w:lang w:eastAsia="zh-CN"/>
              </w:rPr>
              <w:t>（7）</w:t>
            </w:r>
            <w:r>
              <w:rPr>
                <w:bCs/>
                <w:color w:val="auto"/>
                <w:sz w:val="24"/>
              </w:rPr>
              <w:t>劳动定员：职工</w:t>
            </w:r>
            <w:r>
              <w:rPr>
                <w:rFonts w:hint="eastAsia"/>
                <w:bCs/>
                <w:color w:val="auto"/>
                <w:sz w:val="24"/>
                <w:lang w:val="en-US" w:eastAsia="zh-CN"/>
              </w:rPr>
              <w:t>10</w:t>
            </w:r>
            <w:r>
              <w:rPr>
                <w:bCs/>
                <w:color w:val="auto"/>
                <w:sz w:val="24"/>
              </w:rPr>
              <w:t>人；</w:t>
            </w:r>
          </w:p>
          <w:p w14:paraId="154EABB2">
            <w:pPr>
              <w:tabs>
                <w:tab w:val="left" w:pos="720"/>
              </w:tabs>
              <w:adjustRightInd w:val="0"/>
              <w:snapToGrid w:val="0"/>
              <w:spacing w:line="360" w:lineRule="auto"/>
              <w:ind w:firstLine="480" w:firstLineChars="200"/>
              <w:rPr>
                <w:bCs/>
                <w:color w:val="auto"/>
                <w:sz w:val="24"/>
              </w:rPr>
            </w:pPr>
            <w:r>
              <w:rPr>
                <w:rFonts w:hint="eastAsia"/>
                <w:bCs/>
                <w:color w:val="auto"/>
                <w:sz w:val="24"/>
                <w:lang w:eastAsia="zh-CN"/>
              </w:rPr>
              <w:t>（8）</w:t>
            </w:r>
            <w:r>
              <w:rPr>
                <w:bCs/>
                <w:color w:val="auto"/>
                <w:sz w:val="24"/>
              </w:rPr>
              <w:t>工作制度：全年工作时间为</w:t>
            </w:r>
            <w:r>
              <w:rPr>
                <w:rFonts w:hint="eastAsia"/>
                <w:bCs/>
                <w:color w:val="auto"/>
                <w:sz w:val="24"/>
                <w:lang w:val="en-US" w:eastAsia="zh-CN"/>
              </w:rPr>
              <w:t>300</w:t>
            </w:r>
            <w:r>
              <w:rPr>
                <w:bCs/>
                <w:color w:val="auto"/>
                <w:sz w:val="24"/>
              </w:rPr>
              <w:t>天，</w:t>
            </w:r>
            <w:r>
              <w:rPr>
                <w:rFonts w:hint="eastAsia"/>
                <w:bCs/>
                <w:color w:val="auto"/>
                <w:sz w:val="24"/>
                <w:lang w:val="en-US" w:eastAsia="zh-CN"/>
              </w:rPr>
              <w:t>一</w:t>
            </w:r>
            <w:r>
              <w:rPr>
                <w:bCs/>
                <w:color w:val="auto"/>
                <w:sz w:val="24"/>
              </w:rPr>
              <w:t>班制，每班</w:t>
            </w:r>
            <w:r>
              <w:rPr>
                <w:rFonts w:hint="eastAsia"/>
                <w:bCs/>
                <w:color w:val="auto"/>
                <w:sz w:val="24"/>
                <w:lang w:val="en-US" w:eastAsia="zh-CN"/>
              </w:rPr>
              <w:t>8</w:t>
            </w:r>
            <w:r>
              <w:rPr>
                <w:bCs/>
                <w:color w:val="auto"/>
                <w:sz w:val="24"/>
              </w:rPr>
              <w:t>小时</w:t>
            </w:r>
            <w:r>
              <w:rPr>
                <w:rFonts w:hint="eastAsia"/>
                <w:bCs/>
                <w:color w:val="auto"/>
                <w:sz w:val="24"/>
              </w:rPr>
              <w:t>。</w:t>
            </w:r>
          </w:p>
          <w:p w14:paraId="58FC9A11">
            <w:pPr>
              <w:tabs>
                <w:tab w:val="left" w:pos="720"/>
              </w:tabs>
              <w:adjustRightInd w:val="0"/>
              <w:snapToGrid w:val="0"/>
              <w:spacing w:line="360" w:lineRule="auto"/>
              <w:ind w:firstLine="482" w:firstLineChars="200"/>
              <w:rPr>
                <w:b/>
                <w:bCs/>
                <w:color w:val="auto"/>
                <w:sz w:val="24"/>
              </w:rPr>
            </w:pPr>
            <w:r>
              <w:rPr>
                <w:b/>
                <w:bCs/>
                <w:color w:val="auto"/>
                <w:sz w:val="24"/>
              </w:rPr>
              <w:t>三、建设内容和工程组成</w:t>
            </w:r>
          </w:p>
          <w:p w14:paraId="19DC7EE4">
            <w:pPr>
              <w:tabs>
                <w:tab w:val="left" w:pos="720"/>
              </w:tabs>
              <w:adjustRightInd w:val="0"/>
              <w:snapToGrid w:val="0"/>
              <w:spacing w:line="360" w:lineRule="auto"/>
              <w:ind w:firstLine="482" w:firstLineChars="200"/>
              <w:rPr>
                <w:b/>
                <w:color w:val="auto"/>
                <w:sz w:val="24"/>
              </w:rPr>
            </w:pPr>
            <w:r>
              <w:rPr>
                <w:rFonts w:hint="eastAsia"/>
                <w:b/>
                <w:color w:val="auto"/>
                <w:sz w:val="24"/>
                <w:lang w:eastAsia="zh-CN"/>
              </w:rPr>
              <w:t>1.</w:t>
            </w:r>
            <w:r>
              <w:rPr>
                <w:b/>
                <w:color w:val="auto"/>
                <w:sz w:val="24"/>
              </w:rPr>
              <w:t>建设内容</w:t>
            </w:r>
          </w:p>
          <w:p w14:paraId="3897D95F">
            <w:pPr>
              <w:tabs>
                <w:tab w:val="left" w:pos="720"/>
              </w:tabs>
              <w:adjustRightInd w:val="0"/>
              <w:snapToGrid w:val="0"/>
              <w:spacing w:line="360" w:lineRule="auto"/>
              <w:ind w:firstLine="480" w:firstLineChars="200"/>
              <w:rPr>
                <w:color w:val="auto"/>
                <w:sz w:val="24"/>
              </w:rPr>
            </w:pPr>
            <w:r>
              <w:rPr>
                <w:color w:val="auto"/>
                <w:sz w:val="24"/>
              </w:rPr>
              <w:t>（1）建设内容</w:t>
            </w:r>
          </w:p>
          <w:p w14:paraId="5C96FAC2">
            <w:pPr>
              <w:tabs>
                <w:tab w:val="left" w:pos="720"/>
              </w:tabs>
              <w:adjustRightInd w:val="0"/>
              <w:snapToGrid w:val="0"/>
              <w:spacing w:line="360" w:lineRule="auto"/>
              <w:ind w:firstLine="480" w:firstLineChars="200"/>
              <w:rPr>
                <w:color w:val="auto"/>
                <w:sz w:val="24"/>
              </w:rPr>
            </w:pPr>
            <w:r>
              <w:rPr>
                <w:rFonts w:hint="eastAsia" w:ascii="Times New Roman" w:hAnsi="Times New Roman" w:eastAsia="宋体" w:cs="Times New Roman"/>
                <w:color w:val="auto"/>
                <w:sz w:val="24"/>
                <w:lang w:val="en-US" w:eastAsia="zh-CN"/>
              </w:rPr>
              <w:t>项目用地面积4000平方米，租赁厂房总面积</w:t>
            </w:r>
            <w:r>
              <w:rPr>
                <w:rFonts w:hint="eastAsia" w:cs="Times New Roman"/>
                <w:color w:val="auto"/>
                <w:sz w:val="24"/>
                <w:lang w:val="en-US" w:eastAsia="zh-CN"/>
              </w:rPr>
              <w:t>4000</w:t>
            </w:r>
            <w:r>
              <w:rPr>
                <w:rFonts w:hint="eastAsia" w:ascii="Times New Roman" w:hAnsi="Times New Roman" w:eastAsia="宋体" w:cs="Times New Roman"/>
                <w:color w:val="auto"/>
                <w:sz w:val="24"/>
                <w:lang w:val="en-US" w:eastAsia="zh-CN"/>
              </w:rPr>
              <w:t>平方米，采用</w:t>
            </w:r>
            <w:r>
              <w:rPr>
                <w:rFonts w:hint="eastAsia" w:cs="Times New Roman"/>
                <w:color w:val="auto"/>
                <w:sz w:val="24"/>
                <w:lang w:val="en-US" w:eastAsia="zh-CN"/>
              </w:rPr>
              <w:t>钢结构漆</w:t>
            </w:r>
            <w:r>
              <w:rPr>
                <w:rFonts w:hint="eastAsia" w:ascii="Times New Roman" w:hAnsi="Times New Roman" w:eastAsia="宋体" w:cs="Times New Roman"/>
                <w:color w:val="auto"/>
                <w:sz w:val="24"/>
                <w:lang w:val="en-US" w:eastAsia="zh-CN"/>
              </w:rPr>
              <w:t>、电机、保温材料、氧探头等原辅料，购置电焊机、氩弧焊机、中频加热器、钢筋调直机、切割机、套丝机、磁力钻等生产设备，采用剪切、成型、焊接、表面处理</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喷漆以及打磨</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固化、组装、检验出货生产工艺，项目建成后，形成年产15套热处理炉生产线的生产规模</w:t>
            </w:r>
            <w:r>
              <w:rPr>
                <w:rFonts w:hint="eastAsia"/>
                <w:color w:val="auto"/>
                <w:sz w:val="24"/>
              </w:rPr>
              <w:t>。</w:t>
            </w:r>
          </w:p>
          <w:p w14:paraId="32616D8D">
            <w:pPr>
              <w:tabs>
                <w:tab w:val="left" w:pos="720"/>
              </w:tabs>
              <w:adjustRightInd w:val="0"/>
              <w:snapToGrid w:val="0"/>
              <w:spacing w:line="360" w:lineRule="auto"/>
              <w:ind w:firstLine="480" w:firstLineChars="200"/>
              <w:rPr>
                <w:b/>
                <w:color w:val="auto"/>
                <w:sz w:val="24"/>
                <w:szCs w:val="32"/>
              </w:rPr>
            </w:pPr>
            <w:r>
              <w:rPr>
                <w:color w:val="auto"/>
                <w:sz w:val="24"/>
              </w:rPr>
              <w:t>（2）建构筑物一览表</w:t>
            </w:r>
          </w:p>
          <w:p w14:paraId="3E1974B7">
            <w:pPr>
              <w:keepNext/>
              <w:adjustRightInd w:val="0"/>
              <w:snapToGrid w:val="0"/>
              <w:jc w:val="center"/>
              <w:rPr>
                <w:b/>
                <w:color w:val="auto"/>
              </w:rPr>
            </w:pPr>
            <w:r>
              <w:rPr>
                <w:b/>
                <w:color w:val="auto"/>
                <w:sz w:val="24"/>
                <w:szCs w:val="32"/>
              </w:rPr>
              <w:t>表2-</w:t>
            </w:r>
            <w:r>
              <w:rPr>
                <w:rFonts w:hint="eastAsia"/>
                <w:b/>
                <w:color w:val="auto"/>
                <w:sz w:val="24"/>
                <w:szCs w:val="32"/>
                <w:lang w:val="en-US" w:eastAsia="zh-CN"/>
              </w:rPr>
              <w:t>2</w:t>
            </w:r>
            <w:r>
              <w:rPr>
                <w:b/>
                <w:color w:val="auto"/>
                <w:sz w:val="24"/>
                <w:szCs w:val="32"/>
              </w:rPr>
              <w:t>厂区主要构筑物一览表</w:t>
            </w:r>
          </w:p>
          <w:tbl>
            <w:tblPr>
              <w:tblStyle w:val="9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499"/>
              <w:gridCol w:w="718"/>
              <w:gridCol w:w="1343"/>
              <w:gridCol w:w="1343"/>
              <w:gridCol w:w="499"/>
              <w:gridCol w:w="2262"/>
              <w:gridCol w:w="1598"/>
            </w:tblGrid>
            <w:tr w14:paraId="50CDA4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blHeader/>
                <w:jc w:val="center"/>
              </w:trPr>
              <w:tc>
                <w:tcPr>
                  <w:tcW w:w="302" w:type="pct"/>
                  <w:tcBorders>
                    <w:tl2br w:val="nil"/>
                    <w:tr2bl w:val="nil"/>
                  </w:tcBorders>
                  <w:vAlign w:val="center"/>
                </w:tcPr>
                <w:p w14:paraId="68B9C096">
                  <w:pPr>
                    <w:snapToGrid w:val="0"/>
                    <w:jc w:val="center"/>
                    <w:rPr>
                      <w:b/>
                      <w:color w:val="auto"/>
                      <w:szCs w:val="21"/>
                    </w:rPr>
                  </w:pPr>
                  <w:r>
                    <w:rPr>
                      <w:b/>
                      <w:color w:val="auto"/>
                      <w:szCs w:val="21"/>
                    </w:rPr>
                    <w:t>序号</w:t>
                  </w:r>
                </w:p>
              </w:tc>
              <w:tc>
                <w:tcPr>
                  <w:tcW w:w="434" w:type="pct"/>
                  <w:tcBorders>
                    <w:tl2br w:val="nil"/>
                    <w:tr2bl w:val="nil"/>
                  </w:tcBorders>
                  <w:vAlign w:val="center"/>
                </w:tcPr>
                <w:p w14:paraId="1CEA131A">
                  <w:pPr>
                    <w:snapToGrid w:val="0"/>
                    <w:jc w:val="center"/>
                    <w:rPr>
                      <w:b/>
                      <w:color w:val="auto"/>
                      <w:szCs w:val="21"/>
                    </w:rPr>
                  </w:pPr>
                  <w:r>
                    <w:rPr>
                      <w:b/>
                      <w:color w:val="auto"/>
                      <w:szCs w:val="21"/>
                    </w:rPr>
                    <w:t>名称</w:t>
                  </w:r>
                </w:p>
              </w:tc>
              <w:tc>
                <w:tcPr>
                  <w:tcW w:w="812" w:type="pct"/>
                  <w:tcBorders>
                    <w:tl2br w:val="nil"/>
                    <w:tr2bl w:val="nil"/>
                  </w:tcBorders>
                  <w:vAlign w:val="center"/>
                </w:tcPr>
                <w:p w14:paraId="6B1C0CD7">
                  <w:pPr>
                    <w:snapToGrid w:val="0"/>
                    <w:jc w:val="center"/>
                    <w:rPr>
                      <w:b/>
                      <w:color w:val="auto"/>
                      <w:szCs w:val="21"/>
                    </w:rPr>
                  </w:pPr>
                  <w:r>
                    <w:rPr>
                      <w:b/>
                      <w:color w:val="auto"/>
                      <w:szCs w:val="21"/>
                    </w:rPr>
                    <w:t>建筑面积</w:t>
                  </w:r>
                  <w:r>
                    <w:rPr>
                      <w:rFonts w:hint="eastAsia"/>
                      <w:b/>
                      <w:color w:val="auto"/>
                      <w:szCs w:val="21"/>
                      <w:lang w:eastAsia="zh-CN"/>
                    </w:rPr>
                    <w:t>（</w:t>
                  </w:r>
                  <w:r>
                    <w:rPr>
                      <w:b/>
                      <w:color w:val="auto"/>
                      <w:szCs w:val="21"/>
                    </w:rPr>
                    <w:t>m</w:t>
                  </w:r>
                  <w:r>
                    <w:rPr>
                      <w:b/>
                      <w:color w:val="auto"/>
                      <w:szCs w:val="21"/>
                      <w:vertAlign w:val="superscript"/>
                    </w:rPr>
                    <w:t>2</w:t>
                  </w:r>
                  <w:r>
                    <w:rPr>
                      <w:rFonts w:hint="eastAsia"/>
                      <w:b/>
                      <w:color w:val="auto"/>
                      <w:szCs w:val="21"/>
                      <w:vertAlign w:val="superscript"/>
                      <w:lang w:eastAsia="zh-CN"/>
                    </w:rPr>
                    <w:t>）</w:t>
                  </w:r>
                </w:p>
              </w:tc>
              <w:tc>
                <w:tcPr>
                  <w:tcW w:w="812" w:type="pct"/>
                  <w:tcBorders>
                    <w:tl2br w:val="nil"/>
                    <w:tr2bl w:val="nil"/>
                  </w:tcBorders>
                  <w:vAlign w:val="center"/>
                </w:tcPr>
                <w:p w14:paraId="5165D57C">
                  <w:pPr>
                    <w:snapToGrid w:val="0"/>
                    <w:jc w:val="center"/>
                    <w:rPr>
                      <w:b/>
                      <w:color w:val="auto"/>
                      <w:szCs w:val="21"/>
                    </w:rPr>
                  </w:pPr>
                  <w:r>
                    <w:rPr>
                      <w:b/>
                      <w:color w:val="auto"/>
                      <w:szCs w:val="21"/>
                    </w:rPr>
                    <w:t>占地面积</w:t>
                  </w:r>
                  <w:r>
                    <w:rPr>
                      <w:rFonts w:hint="eastAsia"/>
                      <w:b/>
                      <w:color w:val="auto"/>
                      <w:szCs w:val="21"/>
                      <w:lang w:eastAsia="zh-CN"/>
                    </w:rPr>
                    <w:t>（</w:t>
                  </w:r>
                  <w:r>
                    <w:rPr>
                      <w:b/>
                      <w:color w:val="auto"/>
                      <w:szCs w:val="21"/>
                    </w:rPr>
                    <w:t>m</w:t>
                  </w:r>
                  <w:r>
                    <w:rPr>
                      <w:b/>
                      <w:color w:val="auto"/>
                      <w:szCs w:val="21"/>
                      <w:vertAlign w:val="superscript"/>
                    </w:rPr>
                    <w:t>2</w:t>
                  </w:r>
                  <w:r>
                    <w:rPr>
                      <w:rFonts w:hint="eastAsia"/>
                      <w:b/>
                      <w:color w:val="auto"/>
                      <w:szCs w:val="21"/>
                      <w:vertAlign w:val="superscript"/>
                      <w:lang w:eastAsia="zh-CN"/>
                    </w:rPr>
                    <w:t>）</w:t>
                  </w:r>
                </w:p>
              </w:tc>
              <w:tc>
                <w:tcPr>
                  <w:tcW w:w="302" w:type="pct"/>
                  <w:tcBorders>
                    <w:tl2br w:val="nil"/>
                    <w:tr2bl w:val="nil"/>
                  </w:tcBorders>
                  <w:vAlign w:val="center"/>
                </w:tcPr>
                <w:p w14:paraId="288B3DF5">
                  <w:pPr>
                    <w:snapToGrid w:val="0"/>
                    <w:jc w:val="center"/>
                    <w:rPr>
                      <w:b/>
                      <w:color w:val="auto"/>
                      <w:szCs w:val="21"/>
                    </w:rPr>
                  </w:pPr>
                  <w:r>
                    <w:rPr>
                      <w:b/>
                      <w:color w:val="auto"/>
                      <w:szCs w:val="21"/>
                    </w:rPr>
                    <w:t>层数</w:t>
                  </w:r>
                </w:p>
              </w:tc>
              <w:tc>
                <w:tcPr>
                  <w:tcW w:w="1368" w:type="pct"/>
                  <w:tcBorders>
                    <w:tl2br w:val="nil"/>
                    <w:tr2bl w:val="nil"/>
                  </w:tcBorders>
                  <w:vAlign w:val="center"/>
                </w:tcPr>
                <w:p w14:paraId="063B999E">
                  <w:pPr>
                    <w:snapToGrid w:val="0"/>
                    <w:jc w:val="center"/>
                    <w:rPr>
                      <w:b/>
                      <w:color w:val="auto"/>
                      <w:szCs w:val="21"/>
                    </w:rPr>
                  </w:pPr>
                  <w:r>
                    <w:rPr>
                      <w:b/>
                      <w:color w:val="auto"/>
                      <w:szCs w:val="21"/>
                    </w:rPr>
                    <w:t>层高</w:t>
                  </w:r>
                  <w:r>
                    <w:rPr>
                      <w:rFonts w:hint="eastAsia"/>
                      <w:b/>
                      <w:color w:val="auto"/>
                      <w:szCs w:val="21"/>
                      <w:lang w:eastAsia="zh-CN"/>
                    </w:rPr>
                    <w:t>（</w:t>
                  </w:r>
                  <w:r>
                    <w:rPr>
                      <w:b/>
                      <w:color w:val="auto"/>
                      <w:szCs w:val="21"/>
                    </w:rPr>
                    <w:t>m</w:t>
                  </w:r>
                  <w:r>
                    <w:rPr>
                      <w:rFonts w:hint="eastAsia"/>
                      <w:b/>
                      <w:color w:val="auto"/>
                      <w:szCs w:val="21"/>
                      <w:lang w:eastAsia="zh-CN"/>
                    </w:rPr>
                    <w:t>）</w:t>
                  </w:r>
                </w:p>
              </w:tc>
              <w:tc>
                <w:tcPr>
                  <w:tcW w:w="966" w:type="pct"/>
                  <w:tcBorders>
                    <w:tl2br w:val="nil"/>
                    <w:tr2bl w:val="nil"/>
                  </w:tcBorders>
                  <w:vAlign w:val="center"/>
                </w:tcPr>
                <w:p w14:paraId="3EB4B196">
                  <w:pPr>
                    <w:snapToGrid w:val="0"/>
                    <w:jc w:val="center"/>
                    <w:rPr>
                      <w:b/>
                      <w:color w:val="auto"/>
                      <w:szCs w:val="21"/>
                    </w:rPr>
                  </w:pPr>
                  <w:r>
                    <w:rPr>
                      <w:b/>
                      <w:color w:val="auto"/>
                      <w:szCs w:val="21"/>
                    </w:rPr>
                    <w:t>备注</w:t>
                  </w:r>
                </w:p>
              </w:tc>
            </w:tr>
            <w:tr w14:paraId="706934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02" w:type="pct"/>
                  <w:tcBorders>
                    <w:tl2br w:val="nil"/>
                    <w:tr2bl w:val="nil"/>
                  </w:tcBorders>
                  <w:vAlign w:val="center"/>
                </w:tcPr>
                <w:p w14:paraId="17A88085">
                  <w:pPr>
                    <w:snapToGrid w:val="0"/>
                    <w:jc w:val="center"/>
                    <w:rPr>
                      <w:rFonts w:hint="eastAsia" w:eastAsia="宋体"/>
                      <w:color w:val="auto"/>
                      <w:szCs w:val="21"/>
                      <w:lang w:val="en-US" w:eastAsia="zh-CN"/>
                    </w:rPr>
                  </w:pPr>
                  <w:r>
                    <w:rPr>
                      <w:rFonts w:hint="eastAsia"/>
                      <w:color w:val="auto"/>
                      <w:szCs w:val="21"/>
                      <w:lang w:val="en-US" w:eastAsia="zh-CN"/>
                    </w:rPr>
                    <w:t>1</w:t>
                  </w:r>
                </w:p>
              </w:tc>
              <w:tc>
                <w:tcPr>
                  <w:tcW w:w="434" w:type="pct"/>
                  <w:tcBorders>
                    <w:tl2br w:val="nil"/>
                    <w:tr2bl w:val="nil"/>
                  </w:tcBorders>
                  <w:vAlign w:val="center"/>
                </w:tcPr>
                <w:p w14:paraId="157ACC43">
                  <w:pPr>
                    <w:jc w:val="center"/>
                    <w:rPr>
                      <w:rFonts w:hint="eastAsia"/>
                      <w:color w:val="auto"/>
                      <w:szCs w:val="21"/>
                      <w:lang w:val="en-US" w:eastAsia="zh-CN"/>
                    </w:rPr>
                  </w:pPr>
                  <w:r>
                    <w:rPr>
                      <w:rFonts w:hint="eastAsia"/>
                      <w:color w:val="auto"/>
                      <w:szCs w:val="21"/>
                      <w:lang w:val="en-US" w:eastAsia="zh-CN"/>
                    </w:rPr>
                    <w:t>1#厂房</w:t>
                  </w:r>
                </w:p>
              </w:tc>
              <w:tc>
                <w:tcPr>
                  <w:tcW w:w="812" w:type="pct"/>
                  <w:tcBorders>
                    <w:tl2br w:val="nil"/>
                    <w:tr2bl w:val="nil"/>
                  </w:tcBorders>
                  <w:vAlign w:val="center"/>
                </w:tcPr>
                <w:p w14:paraId="704ED1E2">
                  <w:pPr>
                    <w:jc w:val="center"/>
                    <w:rPr>
                      <w:rFonts w:hint="default"/>
                      <w:color w:val="auto"/>
                      <w:szCs w:val="21"/>
                      <w:lang w:val="en-US" w:eastAsia="zh-CN"/>
                    </w:rPr>
                  </w:pPr>
                  <w:r>
                    <w:rPr>
                      <w:rFonts w:hint="eastAsia"/>
                      <w:color w:val="auto"/>
                      <w:szCs w:val="21"/>
                      <w:lang w:val="en-US" w:eastAsia="zh-CN"/>
                    </w:rPr>
                    <w:t>4000</w:t>
                  </w:r>
                </w:p>
              </w:tc>
              <w:tc>
                <w:tcPr>
                  <w:tcW w:w="812" w:type="pct"/>
                  <w:tcBorders>
                    <w:tl2br w:val="nil"/>
                    <w:tr2bl w:val="nil"/>
                  </w:tcBorders>
                  <w:vAlign w:val="center"/>
                </w:tcPr>
                <w:p w14:paraId="7CF0CA92">
                  <w:pPr>
                    <w:snapToGrid w:val="0"/>
                    <w:jc w:val="center"/>
                    <w:rPr>
                      <w:rFonts w:hint="default"/>
                      <w:color w:val="auto"/>
                      <w:szCs w:val="21"/>
                      <w:lang w:val="en-US" w:eastAsia="zh-CN"/>
                    </w:rPr>
                  </w:pPr>
                  <w:r>
                    <w:rPr>
                      <w:rFonts w:hint="eastAsia"/>
                      <w:color w:val="auto"/>
                      <w:szCs w:val="21"/>
                      <w:lang w:val="en-US" w:eastAsia="zh-CN"/>
                    </w:rPr>
                    <w:t>4000</w:t>
                  </w:r>
                </w:p>
              </w:tc>
              <w:tc>
                <w:tcPr>
                  <w:tcW w:w="302" w:type="pct"/>
                  <w:tcBorders>
                    <w:tl2br w:val="nil"/>
                    <w:tr2bl w:val="nil"/>
                  </w:tcBorders>
                  <w:vAlign w:val="center"/>
                </w:tcPr>
                <w:p w14:paraId="3D528BAF">
                  <w:pPr>
                    <w:jc w:val="center"/>
                    <w:rPr>
                      <w:rFonts w:hint="default"/>
                      <w:color w:val="auto"/>
                      <w:szCs w:val="21"/>
                      <w:lang w:val="en-US" w:eastAsia="zh-CN"/>
                    </w:rPr>
                  </w:pPr>
                  <w:r>
                    <w:rPr>
                      <w:rFonts w:hint="eastAsia"/>
                      <w:color w:val="auto"/>
                      <w:szCs w:val="21"/>
                      <w:lang w:val="en-US" w:eastAsia="zh-CN"/>
                    </w:rPr>
                    <w:t>1</w:t>
                  </w:r>
                </w:p>
              </w:tc>
              <w:tc>
                <w:tcPr>
                  <w:tcW w:w="1368" w:type="pct"/>
                  <w:tcBorders>
                    <w:tl2br w:val="nil"/>
                    <w:tr2bl w:val="nil"/>
                  </w:tcBorders>
                  <w:vAlign w:val="center"/>
                </w:tcPr>
                <w:p w14:paraId="17FE33D8">
                  <w:pPr>
                    <w:jc w:val="center"/>
                    <w:rPr>
                      <w:rFonts w:hint="default"/>
                      <w:color w:val="auto"/>
                      <w:szCs w:val="21"/>
                      <w:lang w:val="en-US" w:eastAsia="zh-CN"/>
                    </w:rPr>
                  </w:pPr>
                  <w:r>
                    <w:rPr>
                      <w:rFonts w:hint="eastAsia"/>
                      <w:color w:val="auto"/>
                      <w:szCs w:val="21"/>
                      <w:lang w:val="en-US" w:eastAsia="zh-CN"/>
                    </w:rPr>
                    <w:t>单层5.5m</w:t>
                  </w:r>
                </w:p>
              </w:tc>
              <w:tc>
                <w:tcPr>
                  <w:tcW w:w="966" w:type="pct"/>
                  <w:tcBorders>
                    <w:tl2br w:val="nil"/>
                    <w:tr2bl w:val="nil"/>
                  </w:tcBorders>
                  <w:vAlign w:val="center"/>
                </w:tcPr>
                <w:p w14:paraId="10E46D4F">
                  <w:pPr>
                    <w:snapToGrid w:val="0"/>
                    <w:jc w:val="center"/>
                    <w:rPr>
                      <w:rFonts w:hint="default"/>
                      <w:color w:val="auto"/>
                      <w:szCs w:val="21"/>
                      <w:lang w:val="en-US" w:eastAsia="zh-CN"/>
                    </w:rPr>
                  </w:pPr>
                  <w:r>
                    <w:rPr>
                      <w:rFonts w:hint="eastAsia"/>
                      <w:color w:val="auto"/>
                      <w:szCs w:val="21"/>
                      <w:lang w:val="en-US" w:eastAsia="zh-CN"/>
                    </w:rPr>
                    <w:t>空置厂房，备用</w:t>
                  </w:r>
                </w:p>
              </w:tc>
            </w:tr>
          </w:tbl>
          <w:p w14:paraId="21E99786">
            <w:pPr>
              <w:tabs>
                <w:tab w:val="left" w:pos="720"/>
              </w:tabs>
              <w:adjustRightInd w:val="0"/>
              <w:snapToGrid w:val="0"/>
              <w:spacing w:line="360" w:lineRule="auto"/>
              <w:ind w:firstLine="482" w:firstLineChars="200"/>
              <w:rPr>
                <w:color w:val="auto"/>
                <w:sz w:val="24"/>
              </w:rPr>
            </w:pPr>
            <w:r>
              <w:rPr>
                <w:rFonts w:hint="eastAsia"/>
                <w:b/>
                <w:color w:val="auto"/>
                <w:sz w:val="24"/>
                <w:lang w:eastAsia="zh-CN"/>
              </w:rPr>
              <w:t>2.</w:t>
            </w:r>
            <w:r>
              <w:rPr>
                <w:b/>
                <w:color w:val="auto"/>
                <w:sz w:val="24"/>
              </w:rPr>
              <w:t>主体工程及产品方案</w:t>
            </w:r>
          </w:p>
          <w:p w14:paraId="2178B39B">
            <w:pPr>
              <w:tabs>
                <w:tab w:val="left" w:pos="720"/>
              </w:tabs>
              <w:adjustRightInd w:val="0"/>
              <w:snapToGrid w:val="0"/>
              <w:spacing w:line="360" w:lineRule="auto"/>
              <w:ind w:firstLine="480" w:firstLineChars="200"/>
              <w:rPr>
                <w:b/>
                <w:color w:val="auto"/>
                <w:sz w:val="24"/>
                <w:szCs w:val="32"/>
              </w:rPr>
            </w:pPr>
            <w:r>
              <w:rPr>
                <w:color w:val="auto"/>
                <w:sz w:val="24"/>
              </w:rPr>
              <w:t>建设项目主体工程及产品方案见表2-</w:t>
            </w:r>
            <w:r>
              <w:rPr>
                <w:rFonts w:hint="eastAsia"/>
                <w:color w:val="auto"/>
                <w:sz w:val="24"/>
                <w:lang w:val="en-US" w:eastAsia="zh-CN"/>
              </w:rPr>
              <w:t>3</w:t>
            </w:r>
            <w:r>
              <w:rPr>
                <w:color w:val="auto"/>
                <w:sz w:val="24"/>
              </w:rPr>
              <w:t>。</w:t>
            </w:r>
          </w:p>
          <w:p w14:paraId="0971172B">
            <w:pPr>
              <w:keepNext/>
              <w:adjustRightInd w:val="0"/>
              <w:snapToGrid w:val="0"/>
              <w:jc w:val="center"/>
              <w:rPr>
                <w:b/>
                <w:color w:val="auto"/>
              </w:rPr>
            </w:pPr>
            <w:r>
              <w:rPr>
                <w:b/>
                <w:color w:val="auto"/>
                <w:sz w:val="24"/>
                <w:szCs w:val="32"/>
              </w:rPr>
              <w:t>表2-</w:t>
            </w:r>
            <w:r>
              <w:rPr>
                <w:rFonts w:hint="eastAsia"/>
                <w:b/>
                <w:color w:val="auto"/>
                <w:sz w:val="24"/>
                <w:szCs w:val="32"/>
                <w:lang w:val="en-US" w:eastAsia="zh-CN"/>
              </w:rPr>
              <w:t>3</w:t>
            </w:r>
            <w:r>
              <w:rPr>
                <w:b/>
                <w:color w:val="auto"/>
                <w:sz w:val="24"/>
                <w:szCs w:val="32"/>
              </w:rPr>
              <w:t>本项目主体工程及产品方案情况</w:t>
            </w:r>
          </w:p>
          <w:tbl>
            <w:tblPr>
              <w:tblStyle w:val="90"/>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724"/>
              <w:gridCol w:w="2745"/>
              <w:gridCol w:w="1724"/>
              <w:gridCol w:w="2069"/>
            </w:tblGrid>
            <w:tr w14:paraId="0D8CBA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1043" w:type="pct"/>
                  <w:vAlign w:val="center"/>
                </w:tcPr>
                <w:p w14:paraId="43C504E1">
                  <w:pPr>
                    <w:jc w:val="center"/>
                    <w:rPr>
                      <w:b/>
                      <w:bCs/>
                      <w:color w:val="auto"/>
                      <w:szCs w:val="21"/>
                    </w:rPr>
                  </w:pPr>
                  <w:r>
                    <w:rPr>
                      <w:rFonts w:hint="eastAsia"/>
                      <w:b/>
                      <w:bCs/>
                      <w:color w:val="auto"/>
                      <w:szCs w:val="21"/>
                    </w:rPr>
                    <w:t>产品名称</w:t>
                  </w:r>
                </w:p>
              </w:tc>
              <w:tc>
                <w:tcPr>
                  <w:tcW w:w="1661" w:type="pct"/>
                  <w:vAlign w:val="center"/>
                </w:tcPr>
                <w:p w14:paraId="25FD74F2">
                  <w:pPr>
                    <w:jc w:val="center"/>
                    <w:rPr>
                      <w:b/>
                      <w:bCs/>
                      <w:color w:val="auto"/>
                      <w:szCs w:val="21"/>
                    </w:rPr>
                  </w:pPr>
                  <w:r>
                    <w:rPr>
                      <w:rFonts w:hint="eastAsia"/>
                      <w:b/>
                      <w:bCs/>
                      <w:color w:val="auto"/>
                      <w:szCs w:val="21"/>
                    </w:rPr>
                    <w:t>生产</w:t>
                  </w:r>
                  <w:r>
                    <w:rPr>
                      <w:rFonts w:hint="eastAsia"/>
                      <w:b/>
                      <w:bCs/>
                      <w:color w:val="auto"/>
                      <w:szCs w:val="21"/>
                      <w:lang w:val="en-US" w:eastAsia="zh-CN"/>
                    </w:rPr>
                    <w:t>线</w:t>
                  </w:r>
                  <w:r>
                    <w:rPr>
                      <w:rFonts w:hint="eastAsia"/>
                      <w:b/>
                      <w:bCs/>
                      <w:color w:val="auto"/>
                      <w:szCs w:val="21"/>
                    </w:rPr>
                    <w:t>名称</w:t>
                  </w:r>
                </w:p>
              </w:tc>
              <w:tc>
                <w:tcPr>
                  <w:tcW w:w="1043" w:type="pct"/>
                  <w:tcBorders>
                    <w:bottom w:val="single" w:color="auto" w:sz="12" w:space="0"/>
                  </w:tcBorders>
                  <w:vAlign w:val="center"/>
                </w:tcPr>
                <w:p w14:paraId="1DCC8147">
                  <w:pPr>
                    <w:jc w:val="center"/>
                    <w:rPr>
                      <w:b/>
                      <w:bCs/>
                      <w:color w:val="auto"/>
                      <w:szCs w:val="21"/>
                    </w:rPr>
                  </w:pPr>
                  <w:r>
                    <w:rPr>
                      <w:rFonts w:hint="eastAsia"/>
                      <w:b/>
                      <w:bCs/>
                      <w:color w:val="auto"/>
                      <w:szCs w:val="21"/>
                    </w:rPr>
                    <w:t>设计能力</w:t>
                  </w:r>
                </w:p>
              </w:tc>
              <w:tc>
                <w:tcPr>
                  <w:tcW w:w="1252" w:type="pct"/>
                  <w:vAlign w:val="center"/>
                </w:tcPr>
                <w:p w14:paraId="32FEB72E">
                  <w:pPr>
                    <w:jc w:val="center"/>
                    <w:rPr>
                      <w:b/>
                      <w:bCs/>
                      <w:color w:val="auto"/>
                      <w:szCs w:val="21"/>
                    </w:rPr>
                  </w:pPr>
                  <w:r>
                    <w:rPr>
                      <w:b/>
                      <w:bCs/>
                      <w:color w:val="auto"/>
                      <w:szCs w:val="21"/>
                    </w:rPr>
                    <w:t>年运行时数</w:t>
                  </w:r>
                </w:p>
              </w:tc>
            </w:tr>
            <w:tr w14:paraId="207F66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043" w:type="pct"/>
                  <w:tcBorders>
                    <w:top w:val="single" w:color="auto" w:sz="12" w:space="0"/>
                    <w:bottom w:val="single" w:color="auto" w:sz="12" w:space="0"/>
                  </w:tcBorders>
                  <w:vAlign w:val="center"/>
                </w:tcPr>
                <w:p w14:paraId="7780338C">
                  <w:pPr>
                    <w:jc w:val="center"/>
                    <w:rPr>
                      <w:rFonts w:hint="default" w:eastAsia="宋体"/>
                      <w:color w:val="auto"/>
                      <w:szCs w:val="21"/>
                      <w:lang w:val="en-US" w:eastAsia="zh-CN"/>
                    </w:rPr>
                  </w:pPr>
                  <w:r>
                    <w:rPr>
                      <w:rFonts w:hint="eastAsia"/>
                      <w:color w:val="auto"/>
                      <w:szCs w:val="21"/>
                      <w:lang w:val="en-US" w:eastAsia="zh-CN"/>
                    </w:rPr>
                    <w:t>热处理炉</w:t>
                  </w:r>
                </w:p>
              </w:tc>
              <w:tc>
                <w:tcPr>
                  <w:tcW w:w="1661" w:type="pct"/>
                  <w:tcBorders>
                    <w:top w:val="single" w:color="auto" w:sz="12" w:space="0"/>
                    <w:bottom w:val="single" w:color="auto" w:sz="12" w:space="0"/>
                  </w:tcBorders>
                  <w:vAlign w:val="center"/>
                </w:tcPr>
                <w:p w14:paraId="72C4572A">
                  <w:pPr>
                    <w:jc w:val="center"/>
                    <w:rPr>
                      <w:rFonts w:hint="default" w:eastAsia="宋体"/>
                      <w:color w:val="auto"/>
                      <w:szCs w:val="21"/>
                      <w:lang w:val="en-US" w:eastAsia="zh-CN"/>
                    </w:rPr>
                  </w:pPr>
                  <w:r>
                    <w:rPr>
                      <w:rFonts w:hint="eastAsia"/>
                      <w:color w:val="auto"/>
                      <w:szCs w:val="21"/>
                      <w:lang w:val="en-US" w:eastAsia="zh-CN"/>
                    </w:rPr>
                    <w:t>热处理炉生产线</w:t>
                  </w:r>
                </w:p>
              </w:tc>
              <w:tc>
                <w:tcPr>
                  <w:tcW w:w="1043" w:type="pct"/>
                  <w:tcBorders>
                    <w:top w:val="single" w:color="auto" w:sz="12" w:space="0"/>
                    <w:bottom w:val="single" w:color="auto" w:sz="12" w:space="0"/>
                  </w:tcBorders>
                  <w:vAlign w:val="center"/>
                </w:tcPr>
                <w:p w14:paraId="5FD76407">
                  <w:pPr>
                    <w:jc w:val="center"/>
                    <w:rPr>
                      <w:rFonts w:hint="default" w:eastAsia="宋体"/>
                      <w:color w:val="auto"/>
                      <w:lang w:val="en-US" w:eastAsia="zh-CN"/>
                    </w:rPr>
                  </w:pPr>
                  <w:r>
                    <w:rPr>
                      <w:rFonts w:hint="eastAsia"/>
                      <w:color w:val="auto"/>
                      <w:lang w:val="en-US" w:eastAsia="zh-CN"/>
                    </w:rPr>
                    <w:t>15套</w:t>
                  </w:r>
                </w:p>
              </w:tc>
              <w:tc>
                <w:tcPr>
                  <w:tcW w:w="1252" w:type="pct"/>
                  <w:tcBorders>
                    <w:top w:val="single" w:color="auto" w:sz="12" w:space="0"/>
                    <w:bottom w:val="single" w:color="auto" w:sz="12" w:space="0"/>
                  </w:tcBorders>
                  <w:vAlign w:val="center"/>
                </w:tcPr>
                <w:p w14:paraId="62533D8C">
                  <w:pPr>
                    <w:jc w:val="center"/>
                    <w:rPr>
                      <w:color w:val="auto"/>
                      <w:szCs w:val="21"/>
                    </w:rPr>
                  </w:pPr>
                  <w:r>
                    <w:rPr>
                      <w:rFonts w:hint="eastAsia"/>
                      <w:color w:val="auto"/>
                      <w:szCs w:val="21"/>
                      <w:lang w:val="en-US" w:eastAsia="zh-CN"/>
                    </w:rPr>
                    <w:t>2400</w:t>
                  </w:r>
                  <w:r>
                    <w:rPr>
                      <w:rFonts w:hint="eastAsia"/>
                      <w:color w:val="auto"/>
                      <w:szCs w:val="21"/>
                    </w:rPr>
                    <w:t>h</w:t>
                  </w:r>
                </w:p>
              </w:tc>
            </w:tr>
          </w:tbl>
          <w:p w14:paraId="0988A479">
            <w:pPr>
              <w:tabs>
                <w:tab w:val="left" w:pos="720"/>
              </w:tabs>
              <w:adjustRightInd w:val="0"/>
              <w:snapToGrid w:val="0"/>
              <w:spacing w:line="360" w:lineRule="auto"/>
              <w:ind w:firstLine="482" w:firstLineChars="200"/>
              <w:rPr>
                <w:b/>
                <w:color w:val="auto"/>
                <w:sz w:val="24"/>
              </w:rPr>
            </w:pPr>
            <w:r>
              <w:rPr>
                <w:rFonts w:hint="eastAsia"/>
                <w:b/>
                <w:color w:val="auto"/>
                <w:sz w:val="24"/>
              </w:rPr>
              <w:t>四、</w:t>
            </w:r>
            <w:r>
              <w:rPr>
                <w:b/>
                <w:color w:val="auto"/>
                <w:sz w:val="24"/>
              </w:rPr>
              <w:t>主要公辅工程</w:t>
            </w:r>
          </w:p>
          <w:p w14:paraId="5B348999">
            <w:pPr>
              <w:tabs>
                <w:tab w:val="left" w:pos="720"/>
              </w:tabs>
              <w:adjustRightInd w:val="0"/>
              <w:snapToGrid w:val="0"/>
              <w:spacing w:line="360" w:lineRule="auto"/>
              <w:ind w:firstLine="480" w:firstLineChars="200"/>
              <w:rPr>
                <w:color w:val="auto"/>
                <w:sz w:val="24"/>
              </w:rPr>
            </w:pPr>
            <w:r>
              <w:rPr>
                <w:color w:val="auto"/>
                <w:sz w:val="24"/>
              </w:rPr>
              <w:t>项目建成后公辅工程具体见表2-</w:t>
            </w:r>
            <w:r>
              <w:rPr>
                <w:rFonts w:hint="eastAsia"/>
                <w:color w:val="auto"/>
                <w:sz w:val="24"/>
                <w:lang w:val="en-US" w:eastAsia="zh-CN"/>
              </w:rPr>
              <w:t>4</w:t>
            </w:r>
            <w:r>
              <w:rPr>
                <w:color w:val="auto"/>
                <w:sz w:val="24"/>
              </w:rPr>
              <w:t>。</w:t>
            </w:r>
          </w:p>
          <w:p w14:paraId="37F6D54F">
            <w:pPr>
              <w:keepNext/>
              <w:adjustRightInd w:val="0"/>
              <w:snapToGrid w:val="0"/>
              <w:jc w:val="center"/>
              <w:rPr>
                <w:b/>
                <w:color w:val="auto"/>
                <w:szCs w:val="21"/>
              </w:rPr>
            </w:pPr>
            <w:r>
              <w:rPr>
                <w:b/>
                <w:color w:val="auto"/>
                <w:sz w:val="24"/>
              </w:rPr>
              <w:t>表2-</w:t>
            </w:r>
            <w:r>
              <w:rPr>
                <w:rFonts w:hint="eastAsia"/>
                <w:b/>
                <w:color w:val="auto"/>
                <w:sz w:val="24"/>
                <w:lang w:val="en-US" w:eastAsia="zh-CN"/>
              </w:rPr>
              <w:t>4</w:t>
            </w:r>
            <w:r>
              <w:rPr>
                <w:rFonts w:hint="eastAsia"/>
                <w:b/>
                <w:color w:val="auto"/>
                <w:sz w:val="24"/>
              </w:rPr>
              <w:t>本项目主要公辅工程组成一览表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68"/>
              <w:gridCol w:w="369"/>
              <w:gridCol w:w="612"/>
              <w:gridCol w:w="708"/>
              <w:gridCol w:w="1627"/>
              <w:gridCol w:w="2762"/>
              <w:gridCol w:w="1819"/>
            </w:tblGrid>
            <w:tr w14:paraId="0C97CD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tcBorders>
                    <w:top w:val="single" w:color="auto" w:sz="12" w:space="0"/>
                    <w:left w:val="nil"/>
                    <w:bottom w:val="single" w:color="auto" w:sz="12" w:space="0"/>
                  </w:tcBorders>
                  <w:vAlign w:val="center"/>
                </w:tcPr>
                <w:p w14:paraId="306F6B9D">
                  <w:pPr>
                    <w:pStyle w:val="477"/>
                    <w:spacing w:after="0"/>
                    <w:rPr>
                      <w:b/>
                      <w:color w:val="auto"/>
                      <w:szCs w:val="21"/>
                    </w:rPr>
                  </w:pPr>
                  <w:r>
                    <w:rPr>
                      <w:b/>
                      <w:color w:val="auto"/>
                      <w:szCs w:val="21"/>
                    </w:rPr>
                    <w:t>类别</w:t>
                  </w:r>
                </w:p>
              </w:tc>
              <w:tc>
                <w:tcPr>
                  <w:tcW w:w="1021" w:type="pct"/>
                  <w:gridSpan w:val="3"/>
                  <w:tcBorders>
                    <w:top w:val="single" w:color="auto" w:sz="12" w:space="0"/>
                    <w:bottom w:val="single" w:color="auto" w:sz="12" w:space="0"/>
                  </w:tcBorders>
                  <w:vAlign w:val="center"/>
                </w:tcPr>
                <w:p w14:paraId="6437847D">
                  <w:pPr>
                    <w:pStyle w:val="477"/>
                    <w:spacing w:after="0"/>
                    <w:rPr>
                      <w:b/>
                      <w:color w:val="auto"/>
                      <w:szCs w:val="21"/>
                    </w:rPr>
                  </w:pPr>
                  <w:r>
                    <w:rPr>
                      <w:b/>
                      <w:color w:val="auto"/>
                      <w:szCs w:val="21"/>
                    </w:rPr>
                    <w:t>工程名称</w:t>
                  </w:r>
                </w:p>
              </w:tc>
              <w:tc>
                <w:tcPr>
                  <w:tcW w:w="2654" w:type="pct"/>
                  <w:gridSpan w:val="2"/>
                  <w:tcBorders>
                    <w:top w:val="single" w:color="auto" w:sz="12" w:space="0"/>
                    <w:bottom w:val="single" w:color="auto" w:sz="12" w:space="0"/>
                  </w:tcBorders>
                  <w:vAlign w:val="center"/>
                </w:tcPr>
                <w:p w14:paraId="5A9643CE">
                  <w:pPr>
                    <w:pStyle w:val="477"/>
                    <w:spacing w:after="0"/>
                    <w:rPr>
                      <w:b/>
                      <w:color w:val="auto"/>
                      <w:szCs w:val="21"/>
                    </w:rPr>
                  </w:pPr>
                  <w:r>
                    <w:rPr>
                      <w:rFonts w:hint="eastAsia"/>
                      <w:b/>
                      <w:color w:val="auto"/>
                      <w:szCs w:val="21"/>
                    </w:rPr>
                    <w:t>规模</w:t>
                  </w:r>
                </w:p>
              </w:tc>
              <w:tc>
                <w:tcPr>
                  <w:tcW w:w="1100" w:type="pct"/>
                  <w:tcBorders>
                    <w:top w:val="single" w:color="auto" w:sz="12" w:space="0"/>
                    <w:bottom w:val="single" w:color="auto" w:sz="12" w:space="0"/>
                    <w:right w:val="nil"/>
                  </w:tcBorders>
                  <w:vAlign w:val="center"/>
                </w:tcPr>
                <w:p w14:paraId="7951A5F3">
                  <w:pPr>
                    <w:pStyle w:val="477"/>
                    <w:spacing w:after="0"/>
                    <w:rPr>
                      <w:b/>
                      <w:color w:val="auto"/>
                      <w:szCs w:val="21"/>
                    </w:rPr>
                  </w:pPr>
                  <w:r>
                    <w:rPr>
                      <w:b/>
                      <w:color w:val="auto"/>
                      <w:szCs w:val="21"/>
                    </w:rPr>
                    <w:t>备注</w:t>
                  </w:r>
                </w:p>
              </w:tc>
            </w:tr>
            <w:tr w14:paraId="555731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4" w:hRule="atLeast"/>
                <w:jc w:val="center"/>
              </w:trPr>
              <w:tc>
                <w:tcPr>
                  <w:tcW w:w="223" w:type="pct"/>
                  <w:tcBorders>
                    <w:top w:val="single" w:color="auto" w:sz="12" w:space="0"/>
                    <w:left w:val="nil"/>
                    <w:bottom w:val="single" w:color="auto" w:sz="4" w:space="0"/>
                  </w:tcBorders>
                  <w:vAlign w:val="center"/>
                </w:tcPr>
                <w:p w14:paraId="0E8E47AF">
                  <w:pPr>
                    <w:pStyle w:val="477"/>
                    <w:spacing w:after="0"/>
                    <w:rPr>
                      <w:b/>
                      <w:color w:val="auto"/>
                      <w:szCs w:val="21"/>
                    </w:rPr>
                  </w:pPr>
                  <w:r>
                    <w:rPr>
                      <w:rFonts w:hint="eastAsia"/>
                      <w:bCs/>
                      <w:color w:val="auto"/>
                      <w:szCs w:val="21"/>
                    </w:rPr>
                    <w:t>主体工程</w:t>
                  </w:r>
                </w:p>
              </w:tc>
              <w:tc>
                <w:tcPr>
                  <w:tcW w:w="1021" w:type="pct"/>
                  <w:gridSpan w:val="3"/>
                  <w:tcBorders>
                    <w:top w:val="single" w:color="auto" w:sz="12" w:space="0"/>
                    <w:bottom w:val="single" w:color="auto" w:sz="4" w:space="0"/>
                  </w:tcBorders>
                  <w:vAlign w:val="center"/>
                </w:tcPr>
                <w:p w14:paraId="35A40BC0">
                  <w:pPr>
                    <w:pStyle w:val="477"/>
                    <w:spacing w:after="0"/>
                    <w:rPr>
                      <w:bCs/>
                      <w:color w:val="auto"/>
                      <w:szCs w:val="21"/>
                    </w:rPr>
                  </w:pPr>
                  <w:r>
                    <w:rPr>
                      <w:rFonts w:hint="eastAsia"/>
                      <w:bCs/>
                      <w:color w:val="auto"/>
                      <w:szCs w:val="21"/>
                    </w:rPr>
                    <w:t>生产车间</w:t>
                  </w:r>
                </w:p>
              </w:tc>
              <w:tc>
                <w:tcPr>
                  <w:tcW w:w="2654" w:type="pct"/>
                  <w:gridSpan w:val="2"/>
                  <w:tcBorders>
                    <w:top w:val="single" w:color="auto" w:sz="12" w:space="0"/>
                    <w:bottom w:val="single" w:color="auto" w:sz="4" w:space="0"/>
                  </w:tcBorders>
                  <w:vAlign w:val="center"/>
                </w:tcPr>
                <w:p w14:paraId="7802C9AB">
                  <w:pPr>
                    <w:pStyle w:val="477"/>
                    <w:spacing w:after="0"/>
                    <w:rPr>
                      <w:rFonts w:hint="default" w:eastAsia="宋体"/>
                      <w:bCs/>
                      <w:color w:val="auto"/>
                      <w:szCs w:val="21"/>
                      <w:lang w:val="en-US" w:eastAsia="zh-CN"/>
                    </w:rPr>
                  </w:pPr>
                  <w:r>
                    <w:rPr>
                      <w:rFonts w:hint="eastAsia"/>
                      <w:bCs/>
                      <w:color w:val="auto"/>
                      <w:szCs w:val="21"/>
                      <w:lang w:val="en-US" w:eastAsia="zh-CN"/>
                    </w:rPr>
                    <w:t>1#厂房</w:t>
                  </w:r>
                </w:p>
              </w:tc>
              <w:tc>
                <w:tcPr>
                  <w:tcW w:w="1100" w:type="pct"/>
                  <w:tcBorders>
                    <w:top w:val="single" w:color="auto" w:sz="12" w:space="0"/>
                    <w:bottom w:val="single" w:color="auto" w:sz="4" w:space="0"/>
                    <w:right w:val="nil"/>
                  </w:tcBorders>
                  <w:vAlign w:val="center"/>
                </w:tcPr>
                <w:p w14:paraId="1D8E2E24">
                  <w:pPr>
                    <w:snapToGrid w:val="0"/>
                    <w:jc w:val="center"/>
                    <w:rPr>
                      <w:rFonts w:hint="default"/>
                      <w:bCs/>
                      <w:color w:val="auto"/>
                      <w:szCs w:val="21"/>
                      <w:lang w:val="en-US"/>
                    </w:rPr>
                  </w:pPr>
                  <w:r>
                    <w:rPr>
                      <w:rFonts w:hint="eastAsia"/>
                      <w:color w:val="auto"/>
                      <w:szCs w:val="21"/>
                      <w:lang w:val="en-US" w:eastAsia="zh-CN"/>
                    </w:rPr>
                    <w:t>空置厂房，备用</w:t>
                  </w:r>
                </w:p>
              </w:tc>
            </w:tr>
            <w:tr w14:paraId="030E5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restart"/>
                  <w:tcBorders>
                    <w:top w:val="single" w:color="auto" w:sz="4" w:space="0"/>
                    <w:left w:val="nil"/>
                  </w:tcBorders>
                  <w:vAlign w:val="center"/>
                </w:tcPr>
                <w:p w14:paraId="6B37274A">
                  <w:pPr>
                    <w:pStyle w:val="477"/>
                    <w:spacing w:after="0"/>
                    <w:rPr>
                      <w:color w:val="auto"/>
                      <w:szCs w:val="21"/>
                    </w:rPr>
                  </w:pPr>
                  <w:r>
                    <w:rPr>
                      <w:color w:val="auto"/>
                      <w:szCs w:val="21"/>
                    </w:rPr>
                    <w:t>储运工程</w:t>
                  </w:r>
                </w:p>
              </w:tc>
              <w:tc>
                <w:tcPr>
                  <w:tcW w:w="1021" w:type="pct"/>
                  <w:gridSpan w:val="3"/>
                  <w:tcBorders>
                    <w:top w:val="single" w:color="auto" w:sz="4" w:space="0"/>
                    <w:bottom w:val="single" w:color="auto" w:sz="4" w:space="0"/>
                  </w:tcBorders>
                  <w:vAlign w:val="center"/>
                </w:tcPr>
                <w:p w14:paraId="3CDF4310">
                  <w:pPr>
                    <w:pStyle w:val="477"/>
                    <w:spacing w:after="0"/>
                    <w:rPr>
                      <w:color w:val="auto"/>
                      <w:szCs w:val="21"/>
                    </w:rPr>
                  </w:pPr>
                  <w:r>
                    <w:rPr>
                      <w:color w:val="auto"/>
                      <w:szCs w:val="21"/>
                    </w:rPr>
                    <w:t>原料库</w:t>
                  </w:r>
                </w:p>
              </w:tc>
              <w:tc>
                <w:tcPr>
                  <w:tcW w:w="2654" w:type="pct"/>
                  <w:gridSpan w:val="2"/>
                  <w:tcBorders>
                    <w:top w:val="single" w:color="auto" w:sz="4" w:space="0"/>
                    <w:bottom w:val="single" w:color="auto" w:sz="4" w:space="0"/>
                  </w:tcBorders>
                  <w:vAlign w:val="center"/>
                </w:tcPr>
                <w:p w14:paraId="6EE977EC">
                  <w:pPr>
                    <w:pStyle w:val="477"/>
                    <w:spacing w:after="0"/>
                    <w:rPr>
                      <w:rFonts w:hint="default" w:eastAsia="宋体"/>
                      <w:color w:val="auto"/>
                      <w:szCs w:val="21"/>
                      <w:lang w:val="en-US" w:eastAsia="zh-CN"/>
                    </w:rPr>
                  </w:pPr>
                  <w:r>
                    <w:rPr>
                      <w:rFonts w:hint="eastAsia"/>
                      <w:color w:val="auto"/>
                      <w:szCs w:val="21"/>
                      <w:lang w:val="en-US" w:eastAsia="zh-CN"/>
                    </w:rPr>
                    <w:t>200m</w:t>
                  </w:r>
                  <w:r>
                    <w:rPr>
                      <w:rFonts w:hint="eastAsia"/>
                      <w:color w:val="auto"/>
                      <w:szCs w:val="21"/>
                      <w:vertAlign w:val="superscript"/>
                      <w:lang w:val="en-US" w:eastAsia="zh-CN"/>
                    </w:rPr>
                    <w:t>2</w:t>
                  </w:r>
                </w:p>
              </w:tc>
              <w:tc>
                <w:tcPr>
                  <w:tcW w:w="1100" w:type="pct"/>
                  <w:tcBorders>
                    <w:top w:val="single" w:color="auto" w:sz="4" w:space="0"/>
                    <w:bottom w:val="single" w:color="auto" w:sz="4" w:space="0"/>
                    <w:right w:val="nil"/>
                  </w:tcBorders>
                  <w:vAlign w:val="center"/>
                </w:tcPr>
                <w:p w14:paraId="71952E65">
                  <w:pPr>
                    <w:pStyle w:val="477"/>
                    <w:spacing w:after="0"/>
                    <w:rPr>
                      <w:rFonts w:hint="default" w:eastAsia="宋体"/>
                      <w:color w:val="auto"/>
                      <w:szCs w:val="21"/>
                      <w:lang w:val="en-US" w:eastAsia="zh-CN"/>
                    </w:rPr>
                  </w:pPr>
                  <w:r>
                    <w:rPr>
                      <w:rFonts w:hint="eastAsia"/>
                      <w:color w:val="auto"/>
                      <w:szCs w:val="21"/>
                      <w:lang w:val="en-US" w:eastAsia="zh-CN"/>
                    </w:rPr>
                    <w:t>西北角</w:t>
                  </w:r>
                </w:p>
              </w:tc>
            </w:tr>
            <w:tr w14:paraId="131F3A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continue"/>
                  <w:tcBorders>
                    <w:top w:val="single" w:color="auto" w:sz="12" w:space="0"/>
                    <w:left w:val="nil"/>
                  </w:tcBorders>
                  <w:vAlign w:val="center"/>
                </w:tcPr>
                <w:p w14:paraId="7B5FB8A0">
                  <w:pPr>
                    <w:pStyle w:val="477"/>
                    <w:spacing w:after="0"/>
                    <w:rPr>
                      <w:color w:val="auto"/>
                      <w:szCs w:val="21"/>
                    </w:rPr>
                  </w:pPr>
                </w:p>
              </w:tc>
              <w:tc>
                <w:tcPr>
                  <w:tcW w:w="1021" w:type="pct"/>
                  <w:gridSpan w:val="3"/>
                  <w:tcBorders>
                    <w:top w:val="single" w:color="auto" w:sz="4" w:space="0"/>
                    <w:bottom w:val="single" w:color="auto" w:sz="4" w:space="0"/>
                  </w:tcBorders>
                  <w:vAlign w:val="center"/>
                </w:tcPr>
                <w:p w14:paraId="7EEFD2D1">
                  <w:pPr>
                    <w:pStyle w:val="477"/>
                    <w:spacing w:after="0"/>
                    <w:rPr>
                      <w:color w:val="auto"/>
                      <w:kern w:val="0"/>
                      <w:szCs w:val="21"/>
                      <w:lang w:val="zh-CN"/>
                    </w:rPr>
                  </w:pPr>
                  <w:r>
                    <w:rPr>
                      <w:color w:val="auto"/>
                      <w:kern w:val="0"/>
                      <w:szCs w:val="21"/>
                      <w:lang w:val="zh-CN"/>
                    </w:rPr>
                    <w:t>成品库</w:t>
                  </w:r>
                </w:p>
              </w:tc>
              <w:tc>
                <w:tcPr>
                  <w:tcW w:w="2654" w:type="pct"/>
                  <w:gridSpan w:val="2"/>
                  <w:tcBorders>
                    <w:top w:val="single" w:color="auto" w:sz="4" w:space="0"/>
                    <w:bottom w:val="single" w:color="auto" w:sz="4" w:space="0"/>
                  </w:tcBorders>
                  <w:vAlign w:val="center"/>
                </w:tcPr>
                <w:p w14:paraId="2D2A7715">
                  <w:pPr>
                    <w:pStyle w:val="477"/>
                    <w:spacing w:after="0"/>
                    <w:rPr>
                      <w:rFonts w:hint="default" w:eastAsia="宋体"/>
                      <w:color w:val="auto"/>
                      <w:szCs w:val="21"/>
                      <w:lang w:val="en-US" w:eastAsia="zh-CN"/>
                    </w:rPr>
                  </w:pPr>
                  <w:r>
                    <w:rPr>
                      <w:rFonts w:hint="eastAsia"/>
                      <w:color w:val="auto"/>
                      <w:szCs w:val="21"/>
                      <w:lang w:val="en-US" w:eastAsia="zh-CN"/>
                    </w:rPr>
                    <w:t>200m</w:t>
                  </w:r>
                  <w:r>
                    <w:rPr>
                      <w:rFonts w:hint="eastAsia"/>
                      <w:color w:val="auto"/>
                      <w:szCs w:val="21"/>
                      <w:vertAlign w:val="superscript"/>
                      <w:lang w:val="en-US" w:eastAsia="zh-CN"/>
                    </w:rPr>
                    <w:t>2</w:t>
                  </w:r>
                </w:p>
              </w:tc>
              <w:tc>
                <w:tcPr>
                  <w:tcW w:w="1100" w:type="pct"/>
                  <w:tcBorders>
                    <w:top w:val="single" w:color="auto" w:sz="4" w:space="0"/>
                    <w:bottom w:val="single" w:color="auto" w:sz="4" w:space="0"/>
                    <w:right w:val="nil"/>
                  </w:tcBorders>
                  <w:vAlign w:val="center"/>
                </w:tcPr>
                <w:p w14:paraId="57341B3C">
                  <w:pPr>
                    <w:pStyle w:val="477"/>
                    <w:spacing w:after="0"/>
                    <w:rPr>
                      <w:color w:val="auto"/>
                      <w:szCs w:val="21"/>
                    </w:rPr>
                  </w:pPr>
                  <w:r>
                    <w:rPr>
                      <w:rFonts w:hint="eastAsia"/>
                      <w:color w:val="auto"/>
                      <w:szCs w:val="21"/>
                      <w:lang w:val="en-US" w:eastAsia="zh-CN"/>
                    </w:rPr>
                    <w:t>东侧</w:t>
                  </w:r>
                </w:p>
              </w:tc>
            </w:tr>
            <w:tr w14:paraId="104BB4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continue"/>
                  <w:tcBorders>
                    <w:left w:val="nil"/>
                  </w:tcBorders>
                  <w:vAlign w:val="center"/>
                </w:tcPr>
                <w:p w14:paraId="1C6BFDD4">
                  <w:pPr>
                    <w:pStyle w:val="477"/>
                    <w:spacing w:after="0"/>
                    <w:rPr>
                      <w:color w:val="auto"/>
                      <w:szCs w:val="21"/>
                    </w:rPr>
                  </w:pPr>
                </w:p>
              </w:tc>
              <w:tc>
                <w:tcPr>
                  <w:tcW w:w="1021" w:type="pct"/>
                  <w:gridSpan w:val="3"/>
                  <w:tcBorders>
                    <w:top w:val="single" w:color="auto" w:sz="4" w:space="0"/>
                    <w:bottom w:val="single" w:color="auto" w:sz="4" w:space="0"/>
                  </w:tcBorders>
                  <w:vAlign w:val="center"/>
                </w:tcPr>
                <w:p w14:paraId="59179373">
                  <w:pPr>
                    <w:pStyle w:val="477"/>
                    <w:spacing w:after="0"/>
                    <w:rPr>
                      <w:color w:val="auto"/>
                      <w:szCs w:val="21"/>
                    </w:rPr>
                  </w:pPr>
                  <w:r>
                    <w:rPr>
                      <w:color w:val="auto"/>
                      <w:szCs w:val="21"/>
                    </w:rPr>
                    <w:t>运输</w:t>
                  </w:r>
                </w:p>
              </w:tc>
              <w:tc>
                <w:tcPr>
                  <w:tcW w:w="2654" w:type="pct"/>
                  <w:gridSpan w:val="2"/>
                  <w:tcBorders>
                    <w:top w:val="single" w:color="auto" w:sz="4" w:space="0"/>
                    <w:bottom w:val="single" w:color="auto" w:sz="4" w:space="0"/>
                  </w:tcBorders>
                  <w:vAlign w:val="center"/>
                </w:tcPr>
                <w:p w14:paraId="39B8C648">
                  <w:pPr>
                    <w:pStyle w:val="477"/>
                    <w:spacing w:after="0"/>
                    <w:rPr>
                      <w:rFonts w:hint="default" w:eastAsia="宋体"/>
                      <w:color w:val="auto"/>
                      <w:szCs w:val="21"/>
                      <w:lang w:val="en-US" w:eastAsia="zh-CN"/>
                    </w:rPr>
                  </w:pPr>
                  <w:r>
                    <w:rPr>
                      <w:rFonts w:hint="eastAsia"/>
                      <w:color w:val="auto"/>
                      <w:szCs w:val="21"/>
                      <w:lang w:val="en-US" w:eastAsia="zh-CN"/>
                    </w:rPr>
                    <w:t>汽车运输</w:t>
                  </w:r>
                </w:p>
              </w:tc>
              <w:tc>
                <w:tcPr>
                  <w:tcW w:w="1100" w:type="pct"/>
                  <w:tcBorders>
                    <w:top w:val="single" w:color="auto" w:sz="4" w:space="0"/>
                    <w:bottom w:val="single" w:color="auto" w:sz="4" w:space="0"/>
                    <w:right w:val="nil"/>
                  </w:tcBorders>
                  <w:vAlign w:val="center"/>
                </w:tcPr>
                <w:p w14:paraId="054FAD27">
                  <w:pPr>
                    <w:pStyle w:val="477"/>
                    <w:spacing w:after="0"/>
                    <w:rPr>
                      <w:color w:val="auto"/>
                      <w:szCs w:val="21"/>
                    </w:rPr>
                  </w:pPr>
                  <w:r>
                    <w:rPr>
                      <w:color w:val="auto"/>
                      <w:szCs w:val="21"/>
                    </w:rPr>
                    <w:t>/</w:t>
                  </w:r>
                </w:p>
              </w:tc>
            </w:tr>
            <w:tr w14:paraId="22041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restart"/>
                  <w:tcBorders>
                    <w:left w:val="nil"/>
                  </w:tcBorders>
                  <w:vAlign w:val="center"/>
                </w:tcPr>
                <w:p w14:paraId="3AD4B17B">
                  <w:pPr>
                    <w:pStyle w:val="477"/>
                    <w:spacing w:after="0"/>
                    <w:rPr>
                      <w:color w:val="auto"/>
                      <w:szCs w:val="21"/>
                    </w:rPr>
                  </w:pPr>
                  <w:r>
                    <w:rPr>
                      <w:color w:val="auto"/>
                      <w:szCs w:val="21"/>
                    </w:rPr>
                    <w:t>辅助工程</w:t>
                  </w:r>
                </w:p>
              </w:tc>
              <w:tc>
                <w:tcPr>
                  <w:tcW w:w="1021" w:type="pct"/>
                  <w:gridSpan w:val="3"/>
                  <w:tcBorders>
                    <w:top w:val="single" w:color="auto" w:sz="4" w:space="0"/>
                  </w:tcBorders>
                  <w:vAlign w:val="center"/>
                </w:tcPr>
                <w:p w14:paraId="073D5957">
                  <w:pPr>
                    <w:pStyle w:val="477"/>
                    <w:spacing w:after="0"/>
                    <w:rPr>
                      <w:color w:val="auto"/>
                      <w:szCs w:val="21"/>
                    </w:rPr>
                  </w:pPr>
                  <w:r>
                    <w:rPr>
                      <w:color w:val="auto"/>
                      <w:szCs w:val="21"/>
                    </w:rPr>
                    <w:t>给水</w:t>
                  </w:r>
                </w:p>
              </w:tc>
              <w:tc>
                <w:tcPr>
                  <w:tcW w:w="2654" w:type="pct"/>
                  <w:gridSpan w:val="2"/>
                  <w:tcBorders>
                    <w:top w:val="single" w:color="auto" w:sz="4" w:space="0"/>
                  </w:tcBorders>
                  <w:vAlign w:val="center"/>
                </w:tcPr>
                <w:p w14:paraId="625C3E44">
                  <w:pPr>
                    <w:pStyle w:val="477"/>
                    <w:spacing w:after="0"/>
                    <w:rPr>
                      <w:color w:val="auto"/>
                    </w:rPr>
                  </w:pPr>
                  <w:r>
                    <w:rPr>
                      <w:rFonts w:hint="eastAsia"/>
                      <w:color w:val="auto"/>
                      <w:lang w:val="en-US" w:eastAsia="zh-CN"/>
                    </w:rPr>
                    <w:t>全厂153</w:t>
                  </w:r>
                  <w:r>
                    <w:rPr>
                      <w:rFonts w:hint="eastAsia"/>
                      <w:color w:val="auto"/>
                    </w:rPr>
                    <w:t>m</w:t>
                  </w:r>
                  <w:r>
                    <w:rPr>
                      <w:rFonts w:hint="eastAsia"/>
                      <w:color w:val="auto"/>
                      <w:vertAlign w:val="superscript"/>
                    </w:rPr>
                    <w:t>3</w:t>
                  </w:r>
                  <w:r>
                    <w:rPr>
                      <w:rFonts w:hint="eastAsia"/>
                      <w:color w:val="auto"/>
                    </w:rPr>
                    <w:t>/a</w:t>
                  </w:r>
                </w:p>
              </w:tc>
              <w:tc>
                <w:tcPr>
                  <w:tcW w:w="1100" w:type="pct"/>
                  <w:tcBorders>
                    <w:top w:val="single" w:color="auto" w:sz="4" w:space="0"/>
                    <w:right w:val="nil"/>
                  </w:tcBorders>
                  <w:vAlign w:val="center"/>
                </w:tcPr>
                <w:p w14:paraId="48832987">
                  <w:pPr>
                    <w:pStyle w:val="477"/>
                    <w:spacing w:after="0"/>
                    <w:rPr>
                      <w:color w:val="auto"/>
                      <w:szCs w:val="21"/>
                    </w:rPr>
                  </w:pPr>
                  <w:r>
                    <w:rPr>
                      <w:rFonts w:hint="eastAsia"/>
                      <w:color w:val="auto"/>
                    </w:rPr>
                    <w:t>由市政供水管网提供</w:t>
                  </w:r>
                </w:p>
              </w:tc>
            </w:tr>
            <w:tr w14:paraId="6FC98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223" w:type="pct"/>
                  <w:vMerge w:val="continue"/>
                  <w:tcBorders>
                    <w:left w:val="nil"/>
                  </w:tcBorders>
                  <w:vAlign w:val="center"/>
                </w:tcPr>
                <w:p w14:paraId="3F85D153">
                  <w:pPr>
                    <w:pStyle w:val="477"/>
                    <w:spacing w:after="0"/>
                    <w:rPr>
                      <w:color w:val="auto"/>
                      <w:szCs w:val="21"/>
                    </w:rPr>
                  </w:pPr>
                </w:p>
              </w:tc>
              <w:tc>
                <w:tcPr>
                  <w:tcW w:w="1021" w:type="pct"/>
                  <w:gridSpan w:val="3"/>
                  <w:vMerge w:val="restart"/>
                  <w:vAlign w:val="center"/>
                </w:tcPr>
                <w:p w14:paraId="353CFC82">
                  <w:pPr>
                    <w:pStyle w:val="477"/>
                    <w:spacing w:after="0"/>
                    <w:rPr>
                      <w:color w:val="auto"/>
                      <w:szCs w:val="21"/>
                    </w:rPr>
                  </w:pPr>
                  <w:r>
                    <w:rPr>
                      <w:color w:val="auto"/>
                      <w:szCs w:val="21"/>
                    </w:rPr>
                    <w:t>排水</w:t>
                  </w:r>
                </w:p>
              </w:tc>
              <w:tc>
                <w:tcPr>
                  <w:tcW w:w="2654" w:type="pct"/>
                  <w:gridSpan w:val="2"/>
                  <w:vAlign w:val="center"/>
                </w:tcPr>
                <w:p w14:paraId="7CEE6343">
                  <w:pPr>
                    <w:pStyle w:val="477"/>
                    <w:spacing w:after="0"/>
                    <w:rPr>
                      <w:rFonts w:hint="eastAsia" w:eastAsia="宋体"/>
                      <w:color w:val="auto"/>
                      <w:szCs w:val="21"/>
                      <w:lang w:eastAsia="zh-CN"/>
                    </w:rPr>
                  </w:pPr>
                  <w:r>
                    <w:rPr>
                      <w:rFonts w:hint="eastAsia"/>
                      <w:color w:val="auto"/>
                      <w:szCs w:val="21"/>
                      <w:lang w:eastAsia="zh-CN"/>
                    </w:rPr>
                    <w:t>污水排口依托久恩金属制品（江苏）有限公司</w:t>
                  </w:r>
                  <w:r>
                    <w:rPr>
                      <w:rFonts w:hint="eastAsia"/>
                      <w:color w:val="auto"/>
                      <w:lang w:eastAsia="zh-CN"/>
                    </w:rPr>
                    <w:t>、环保责任主体为久恩金属制品（江苏）有限公司</w:t>
                  </w:r>
                </w:p>
              </w:tc>
              <w:tc>
                <w:tcPr>
                  <w:tcW w:w="1100" w:type="pct"/>
                  <w:vMerge w:val="restart"/>
                  <w:tcBorders>
                    <w:right w:val="nil"/>
                  </w:tcBorders>
                  <w:vAlign w:val="center"/>
                </w:tcPr>
                <w:p w14:paraId="62825D82">
                  <w:pPr>
                    <w:pStyle w:val="477"/>
                    <w:spacing w:after="0"/>
                    <w:rPr>
                      <w:color w:val="auto"/>
                      <w:szCs w:val="21"/>
                    </w:rPr>
                  </w:pPr>
                  <w:r>
                    <w:rPr>
                      <w:rFonts w:hint="eastAsia"/>
                      <w:color w:val="auto"/>
                      <w:szCs w:val="21"/>
                    </w:rPr>
                    <w:t>达标排放</w:t>
                  </w:r>
                </w:p>
              </w:tc>
            </w:tr>
            <w:tr w14:paraId="6670E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223" w:type="pct"/>
                  <w:vMerge w:val="continue"/>
                  <w:tcBorders>
                    <w:left w:val="nil"/>
                  </w:tcBorders>
                  <w:vAlign w:val="center"/>
                </w:tcPr>
                <w:p w14:paraId="70764F70">
                  <w:pPr>
                    <w:pStyle w:val="477"/>
                    <w:spacing w:after="0"/>
                    <w:rPr>
                      <w:color w:val="auto"/>
                    </w:rPr>
                  </w:pPr>
                </w:p>
              </w:tc>
              <w:tc>
                <w:tcPr>
                  <w:tcW w:w="1021" w:type="pct"/>
                  <w:gridSpan w:val="3"/>
                  <w:vMerge w:val="continue"/>
                  <w:vAlign w:val="center"/>
                </w:tcPr>
                <w:p w14:paraId="6179B45A">
                  <w:pPr>
                    <w:pStyle w:val="477"/>
                    <w:spacing w:after="0"/>
                    <w:rPr>
                      <w:color w:val="auto"/>
                    </w:rPr>
                  </w:pPr>
                </w:p>
              </w:tc>
              <w:tc>
                <w:tcPr>
                  <w:tcW w:w="2654" w:type="pct"/>
                  <w:gridSpan w:val="2"/>
                  <w:vAlign w:val="center"/>
                </w:tcPr>
                <w:p w14:paraId="57966250">
                  <w:pPr>
                    <w:pStyle w:val="477"/>
                    <w:spacing w:after="0"/>
                    <w:rPr>
                      <w:rFonts w:hint="eastAsia"/>
                      <w:color w:val="auto"/>
                    </w:rPr>
                  </w:pPr>
                  <w:r>
                    <w:rPr>
                      <w:rFonts w:hint="eastAsia"/>
                      <w:color w:val="auto"/>
                    </w:rPr>
                    <w:t>厂内实施雨污分流，雨水经雨水管道接入市政雨水管网，就近排入附近地表水；生活污水经化粪池处理后接管至</w:t>
                  </w:r>
                  <w:r>
                    <w:rPr>
                      <w:rFonts w:hint="eastAsia"/>
                      <w:color w:val="auto"/>
                      <w:lang w:eastAsia="zh-CN"/>
                    </w:rPr>
                    <w:t>涟水县经济开发区西区污水处理厂</w:t>
                  </w:r>
                </w:p>
              </w:tc>
              <w:tc>
                <w:tcPr>
                  <w:tcW w:w="1100" w:type="pct"/>
                  <w:vMerge w:val="continue"/>
                  <w:tcBorders>
                    <w:right w:val="nil"/>
                  </w:tcBorders>
                  <w:vAlign w:val="center"/>
                </w:tcPr>
                <w:p w14:paraId="7334914E">
                  <w:pPr>
                    <w:pStyle w:val="477"/>
                    <w:spacing w:after="0"/>
                    <w:rPr>
                      <w:rFonts w:hint="eastAsia"/>
                      <w:color w:val="auto"/>
                    </w:rPr>
                  </w:pPr>
                </w:p>
              </w:tc>
            </w:tr>
            <w:tr w14:paraId="21E98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continue"/>
                  <w:tcBorders>
                    <w:left w:val="nil"/>
                  </w:tcBorders>
                  <w:vAlign w:val="center"/>
                </w:tcPr>
                <w:p w14:paraId="0E4F71D5">
                  <w:pPr>
                    <w:pStyle w:val="477"/>
                    <w:spacing w:after="0"/>
                    <w:rPr>
                      <w:color w:val="auto"/>
                      <w:szCs w:val="21"/>
                    </w:rPr>
                  </w:pPr>
                </w:p>
              </w:tc>
              <w:tc>
                <w:tcPr>
                  <w:tcW w:w="1021" w:type="pct"/>
                  <w:gridSpan w:val="3"/>
                  <w:vAlign w:val="center"/>
                </w:tcPr>
                <w:p w14:paraId="2E8DE1A6">
                  <w:pPr>
                    <w:pStyle w:val="477"/>
                    <w:spacing w:after="0"/>
                    <w:rPr>
                      <w:color w:val="auto"/>
                      <w:szCs w:val="21"/>
                    </w:rPr>
                  </w:pPr>
                  <w:r>
                    <w:rPr>
                      <w:color w:val="auto"/>
                      <w:szCs w:val="21"/>
                    </w:rPr>
                    <w:t>供电</w:t>
                  </w:r>
                </w:p>
              </w:tc>
              <w:tc>
                <w:tcPr>
                  <w:tcW w:w="2654" w:type="pct"/>
                  <w:gridSpan w:val="2"/>
                  <w:vAlign w:val="center"/>
                </w:tcPr>
                <w:p w14:paraId="2CCBB185">
                  <w:pPr>
                    <w:pStyle w:val="477"/>
                    <w:spacing w:after="0"/>
                    <w:rPr>
                      <w:color w:val="auto"/>
                      <w:szCs w:val="21"/>
                    </w:rPr>
                  </w:pPr>
                  <w:r>
                    <w:rPr>
                      <w:rFonts w:hint="eastAsia"/>
                      <w:color w:val="auto"/>
                      <w:szCs w:val="21"/>
                    </w:rPr>
                    <w:t>年用量</w:t>
                  </w:r>
                  <w:r>
                    <w:rPr>
                      <w:rFonts w:hint="eastAsia"/>
                      <w:color w:val="auto"/>
                      <w:szCs w:val="21"/>
                      <w:lang w:val="en-US" w:eastAsia="zh-CN"/>
                    </w:rPr>
                    <w:t>50</w:t>
                  </w:r>
                  <w:r>
                    <w:rPr>
                      <w:color w:val="auto"/>
                      <w:szCs w:val="18"/>
                    </w:rPr>
                    <w:t>万kWh</w:t>
                  </w:r>
                </w:p>
              </w:tc>
              <w:tc>
                <w:tcPr>
                  <w:tcW w:w="1100" w:type="pct"/>
                  <w:tcBorders>
                    <w:right w:val="nil"/>
                  </w:tcBorders>
                  <w:vAlign w:val="center"/>
                </w:tcPr>
                <w:p w14:paraId="4054B3DD">
                  <w:pPr>
                    <w:pStyle w:val="477"/>
                    <w:spacing w:after="0"/>
                    <w:rPr>
                      <w:color w:val="auto"/>
                      <w:szCs w:val="21"/>
                    </w:rPr>
                  </w:pPr>
                  <w:r>
                    <w:rPr>
                      <w:rFonts w:hint="eastAsia"/>
                      <w:color w:val="auto"/>
                      <w:szCs w:val="21"/>
                    </w:rPr>
                    <w:t>由市政电网提供</w:t>
                  </w:r>
                </w:p>
              </w:tc>
            </w:tr>
            <w:tr w14:paraId="67BA76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restart"/>
                  <w:tcBorders>
                    <w:left w:val="nil"/>
                  </w:tcBorders>
                  <w:vAlign w:val="center"/>
                </w:tcPr>
                <w:p w14:paraId="02E925FB">
                  <w:pPr>
                    <w:pStyle w:val="477"/>
                    <w:spacing w:after="0"/>
                    <w:rPr>
                      <w:color w:val="auto"/>
                      <w:szCs w:val="21"/>
                    </w:rPr>
                  </w:pPr>
                  <w:r>
                    <w:rPr>
                      <w:color w:val="auto"/>
                      <w:szCs w:val="21"/>
                    </w:rPr>
                    <w:t>环保工程</w:t>
                  </w:r>
                </w:p>
              </w:tc>
              <w:tc>
                <w:tcPr>
                  <w:tcW w:w="223" w:type="pct"/>
                  <w:vAlign w:val="center"/>
                </w:tcPr>
                <w:p w14:paraId="3CACC527">
                  <w:pPr>
                    <w:pStyle w:val="477"/>
                    <w:spacing w:after="0"/>
                    <w:rPr>
                      <w:color w:val="auto"/>
                      <w:szCs w:val="21"/>
                    </w:rPr>
                  </w:pPr>
                  <w:r>
                    <w:rPr>
                      <w:color w:val="auto"/>
                      <w:szCs w:val="21"/>
                    </w:rPr>
                    <w:t>废水处理</w:t>
                  </w:r>
                </w:p>
              </w:tc>
              <w:tc>
                <w:tcPr>
                  <w:tcW w:w="797" w:type="pct"/>
                  <w:gridSpan w:val="2"/>
                  <w:vAlign w:val="center"/>
                </w:tcPr>
                <w:p w14:paraId="7749FC30">
                  <w:pPr>
                    <w:pStyle w:val="477"/>
                    <w:spacing w:after="0"/>
                    <w:rPr>
                      <w:rFonts w:hint="default" w:eastAsia="宋体"/>
                      <w:color w:val="auto"/>
                      <w:szCs w:val="21"/>
                      <w:lang w:val="en-US" w:eastAsia="zh-CN"/>
                    </w:rPr>
                  </w:pPr>
                  <w:r>
                    <w:rPr>
                      <w:color w:val="auto"/>
                      <w:szCs w:val="21"/>
                    </w:rPr>
                    <w:t>生活污水</w:t>
                  </w:r>
                </w:p>
              </w:tc>
              <w:tc>
                <w:tcPr>
                  <w:tcW w:w="2654" w:type="pct"/>
                  <w:gridSpan w:val="2"/>
                  <w:vAlign w:val="center"/>
                </w:tcPr>
                <w:p w14:paraId="39C2C72C">
                  <w:pPr>
                    <w:pStyle w:val="477"/>
                    <w:spacing w:after="0"/>
                    <w:rPr>
                      <w:color w:val="auto"/>
                      <w:szCs w:val="21"/>
                    </w:rPr>
                  </w:pPr>
                  <w:r>
                    <w:rPr>
                      <w:rFonts w:hint="eastAsia" w:eastAsiaTheme="minorEastAsia"/>
                      <w:bCs/>
                      <w:color w:val="auto"/>
                      <w:szCs w:val="21"/>
                      <w:lang w:val="en-US" w:eastAsia="zh-CN"/>
                    </w:rPr>
                    <w:t>全厂120</w:t>
                  </w:r>
                  <w:r>
                    <w:rPr>
                      <w:rFonts w:hint="eastAsia"/>
                      <w:color w:val="auto"/>
                    </w:rPr>
                    <w:t>m</w:t>
                  </w:r>
                  <w:r>
                    <w:rPr>
                      <w:rFonts w:hint="eastAsia"/>
                      <w:color w:val="auto"/>
                      <w:vertAlign w:val="superscript"/>
                    </w:rPr>
                    <w:t>3</w:t>
                  </w:r>
                  <w:r>
                    <w:rPr>
                      <w:rFonts w:hint="eastAsia"/>
                      <w:color w:val="auto"/>
                    </w:rPr>
                    <w:t>/a</w:t>
                  </w:r>
                  <w:r>
                    <w:rPr>
                      <w:rFonts w:hint="eastAsia" w:eastAsiaTheme="minorEastAsia"/>
                      <w:bCs/>
                      <w:color w:val="auto"/>
                      <w:szCs w:val="21"/>
                    </w:rPr>
                    <w:t>，</w:t>
                  </w:r>
                  <w:r>
                    <w:rPr>
                      <w:rFonts w:hint="eastAsia" w:eastAsiaTheme="minorEastAsia"/>
                      <w:bCs/>
                      <w:color w:val="auto"/>
                      <w:szCs w:val="21"/>
                      <w:lang w:val="en-US" w:eastAsia="zh-CN"/>
                    </w:rPr>
                    <w:t>3</w:t>
                  </w:r>
                  <w:r>
                    <w:rPr>
                      <w:rFonts w:eastAsiaTheme="minorEastAsia"/>
                      <w:bCs/>
                      <w:color w:val="auto"/>
                      <w:szCs w:val="21"/>
                    </w:rPr>
                    <w:t>m</w:t>
                  </w:r>
                  <w:r>
                    <w:rPr>
                      <w:rFonts w:eastAsiaTheme="minorEastAsia"/>
                      <w:bCs/>
                      <w:color w:val="auto"/>
                      <w:szCs w:val="21"/>
                      <w:vertAlign w:val="superscript"/>
                    </w:rPr>
                    <w:t>3</w:t>
                  </w:r>
                  <w:r>
                    <w:rPr>
                      <w:rFonts w:hint="eastAsia"/>
                      <w:color w:val="auto"/>
                      <w:szCs w:val="21"/>
                    </w:rPr>
                    <w:t>化粪池</w:t>
                  </w:r>
                </w:p>
              </w:tc>
              <w:tc>
                <w:tcPr>
                  <w:tcW w:w="1100" w:type="pct"/>
                  <w:tcBorders>
                    <w:right w:val="nil"/>
                  </w:tcBorders>
                  <w:vAlign w:val="center"/>
                </w:tcPr>
                <w:p w14:paraId="634DD238">
                  <w:pPr>
                    <w:pStyle w:val="477"/>
                    <w:spacing w:after="0"/>
                    <w:rPr>
                      <w:rFonts w:hint="eastAsia" w:eastAsia="宋体"/>
                      <w:color w:val="auto"/>
                      <w:szCs w:val="21"/>
                      <w:lang w:eastAsia="zh-CN"/>
                    </w:rPr>
                  </w:pPr>
                  <w:r>
                    <w:rPr>
                      <w:rFonts w:hint="eastAsia"/>
                      <w:color w:val="auto"/>
                      <w:szCs w:val="21"/>
                      <w:lang w:eastAsia="zh-CN"/>
                    </w:rPr>
                    <w:t>依托</w:t>
                  </w:r>
                  <w:r>
                    <w:rPr>
                      <w:rFonts w:hint="eastAsia"/>
                      <w:color w:val="auto"/>
                      <w:lang w:eastAsia="zh-CN"/>
                    </w:rPr>
                    <w:t>久恩金属制品（江苏）有限公司</w:t>
                  </w:r>
                </w:p>
              </w:tc>
            </w:tr>
            <w:tr w14:paraId="31C9EF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0" w:hRule="atLeast"/>
                <w:jc w:val="center"/>
              </w:trPr>
              <w:tc>
                <w:tcPr>
                  <w:tcW w:w="223" w:type="pct"/>
                  <w:vMerge w:val="continue"/>
                  <w:tcBorders>
                    <w:left w:val="nil"/>
                  </w:tcBorders>
                  <w:vAlign w:val="center"/>
                </w:tcPr>
                <w:p w14:paraId="2E893033">
                  <w:pPr>
                    <w:pStyle w:val="477"/>
                    <w:spacing w:after="0"/>
                    <w:rPr>
                      <w:color w:val="auto"/>
                      <w:szCs w:val="21"/>
                    </w:rPr>
                  </w:pPr>
                </w:p>
              </w:tc>
              <w:tc>
                <w:tcPr>
                  <w:tcW w:w="223" w:type="pct"/>
                  <w:vMerge w:val="restart"/>
                  <w:vAlign w:val="center"/>
                </w:tcPr>
                <w:p w14:paraId="40024F26">
                  <w:pPr>
                    <w:pStyle w:val="477"/>
                    <w:spacing w:after="0"/>
                    <w:rPr>
                      <w:color w:val="auto"/>
                    </w:rPr>
                  </w:pPr>
                  <w:r>
                    <w:rPr>
                      <w:color w:val="auto"/>
                      <w:szCs w:val="21"/>
                    </w:rPr>
                    <w:t>废气处理</w:t>
                  </w:r>
                </w:p>
              </w:tc>
              <w:tc>
                <w:tcPr>
                  <w:tcW w:w="370" w:type="pct"/>
                  <w:vMerge w:val="restart"/>
                  <w:vAlign w:val="center"/>
                </w:tcPr>
                <w:p w14:paraId="0CEDBAA1">
                  <w:pPr>
                    <w:pStyle w:val="477"/>
                    <w:spacing w:after="0"/>
                    <w:rPr>
                      <w:rFonts w:hint="default" w:eastAsia="宋体"/>
                      <w:color w:val="auto"/>
                      <w:szCs w:val="21"/>
                      <w:lang w:val="en-US" w:eastAsia="zh-CN"/>
                    </w:rPr>
                  </w:pPr>
                  <w:r>
                    <w:rPr>
                      <w:rFonts w:hint="eastAsia"/>
                      <w:color w:val="auto"/>
                      <w:szCs w:val="21"/>
                      <w:lang w:val="en-US" w:eastAsia="zh-CN"/>
                    </w:rPr>
                    <w:t>热处理炉</w:t>
                  </w:r>
                </w:p>
              </w:tc>
              <w:tc>
                <w:tcPr>
                  <w:tcW w:w="426" w:type="pct"/>
                  <w:vAlign w:val="center"/>
                </w:tcPr>
                <w:p w14:paraId="53033692">
                  <w:pPr>
                    <w:pStyle w:val="477"/>
                    <w:spacing w:after="0"/>
                    <w:rPr>
                      <w:color w:val="auto"/>
                      <w:szCs w:val="21"/>
                    </w:rPr>
                  </w:pPr>
                  <w:r>
                    <w:rPr>
                      <w:rFonts w:hint="eastAsia"/>
                      <w:color w:val="auto"/>
                      <w:szCs w:val="21"/>
                      <w:lang w:val="en-US" w:eastAsia="zh-CN"/>
                    </w:rPr>
                    <w:t>剪切颗粒物</w:t>
                  </w:r>
                </w:p>
              </w:tc>
              <w:tc>
                <w:tcPr>
                  <w:tcW w:w="984" w:type="pct"/>
                  <w:vMerge w:val="restart"/>
                  <w:vAlign w:val="center"/>
                </w:tcPr>
                <w:p w14:paraId="1A0C6C61">
                  <w:pPr>
                    <w:pStyle w:val="477"/>
                    <w:spacing w:after="0"/>
                    <w:rPr>
                      <w:rFonts w:hint="eastAsia"/>
                      <w:color w:val="auto"/>
                      <w:szCs w:val="21"/>
                    </w:rPr>
                  </w:pPr>
                  <w:r>
                    <w:rPr>
                      <w:rFonts w:hint="eastAsia"/>
                      <w:color w:val="auto"/>
                      <w:szCs w:val="21"/>
                    </w:rPr>
                    <w:t>集气罩收集</w:t>
                  </w:r>
                  <w:r>
                    <w:rPr>
                      <w:rFonts w:hint="eastAsia"/>
                      <w:color w:val="auto"/>
                      <w:szCs w:val="21"/>
                      <w:lang w:val="en-US" w:eastAsia="zh-CN"/>
                    </w:rPr>
                    <w:t>+</w:t>
                  </w:r>
                  <w:r>
                    <w:rPr>
                      <w:rFonts w:hint="eastAsia"/>
                      <w:color w:val="auto"/>
                      <w:szCs w:val="21"/>
                    </w:rPr>
                    <w:t>布袋除尘处理</w:t>
                  </w:r>
                </w:p>
              </w:tc>
              <w:tc>
                <w:tcPr>
                  <w:tcW w:w="1670" w:type="pct"/>
                  <w:vMerge w:val="restart"/>
                  <w:vAlign w:val="center"/>
                </w:tcPr>
                <w:p w14:paraId="2F3BA826">
                  <w:pPr>
                    <w:pStyle w:val="477"/>
                    <w:spacing w:after="0"/>
                    <w:rPr>
                      <w:color w:val="auto"/>
                      <w:szCs w:val="21"/>
                    </w:rPr>
                  </w:pPr>
                  <w:r>
                    <w:rPr>
                      <w:rFonts w:hint="eastAsia"/>
                      <w:color w:val="auto"/>
                      <w:szCs w:val="21"/>
                    </w:rPr>
                    <w:t>15m高排气筒（DA001）</w:t>
                  </w:r>
                  <w:r>
                    <w:rPr>
                      <w:rFonts w:hint="eastAsia"/>
                      <w:color w:val="auto"/>
                    </w:rPr>
                    <w:t>排放</w:t>
                  </w:r>
                  <w:r>
                    <w:rPr>
                      <w:rFonts w:hint="eastAsia"/>
                      <w:color w:val="auto"/>
                      <w:szCs w:val="21"/>
                    </w:rPr>
                    <w:t>，总风量为</w:t>
                  </w:r>
                  <w:r>
                    <w:rPr>
                      <w:rFonts w:hint="eastAsia"/>
                      <w:color w:val="auto"/>
                      <w:szCs w:val="21"/>
                      <w:lang w:val="en-US" w:eastAsia="zh-CN"/>
                    </w:rPr>
                    <w:t>5000</w:t>
                  </w:r>
                  <w:r>
                    <w:rPr>
                      <w:rFonts w:hint="eastAsia"/>
                      <w:color w:val="auto"/>
                      <w:szCs w:val="21"/>
                    </w:rPr>
                    <w:t>m</w:t>
                  </w:r>
                  <w:r>
                    <w:rPr>
                      <w:rFonts w:hint="eastAsia"/>
                      <w:color w:val="auto"/>
                      <w:szCs w:val="21"/>
                      <w:vertAlign w:val="superscript"/>
                    </w:rPr>
                    <w:t>3</w:t>
                  </w:r>
                  <w:r>
                    <w:rPr>
                      <w:rFonts w:hint="eastAsia"/>
                      <w:color w:val="auto"/>
                      <w:szCs w:val="21"/>
                    </w:rPr>
                    <w:t>/h</w:t>
                  </w:r>
                </w:p>
              </w:tc>
              <w:tc>
                <w:tcPr>
                  <w:tcW w:w="1100" w:type="pct"/>
                  <w:vMerge w:val="restart"/>
                  <w:tcBorders>
                    <w:right w:val="nil"/>
                  </w:tcBorders>
                  <w:vAlign w:val="center"/>
                </w:tcPr>
                <w:p w14:paraId="52248BF3">
                  <w:pPr>
                    <w:pStyle w:val="477"/>
                    <w:spacing w:after="0"/>
                    <w:rPr>
                      <w:color w:val="auto"/>
                      <w:szCs w:val="21"/>
                    </w:rPr>
                  </w:pPr>
                  <w:r>
                    <w:rPr>
                      <w:rFonts w:hint="eastAsia"/>
                      <w:color w:val="auto"/>
                      <w:szCs w:val="21"/>
                    </w:rPr>
                    <w:t>达标排放</w:t>
                  </w:r>
                </w:p>
              </w:tc>
            </w:tr>
            <w:tr w14:paraId="5C66F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0" w:hRule="atLeast"/>
                <w:jc w:val="center"/>
              </w:trPr>
              <w:tc>
                <w:tcPr>
                  <w:tcW w:w="223" w:type="pct"/>
                  <w:vMerge w:val="continue"/>
                  <w:tcBorders>
                    <w:left w:val="nil"/>
                  </w:tcBorders>
                  <w:vAlign w:val="center"/>
                </w:tcPr>
                <w:p w14:paraId="444C6EEE">
                  <w:pPr>
                    <w:pStyle w:val="477"/>
                    <w:spacing w:after="0"/>
                    <w:rPr>
                      <w:color w:val="auto"/>
                      <w:szCs w:val="21"/>
                    </w:rPr>
                  </w:pPr>
                </w:p>
              </w:tc>
              <w:tc>
                <w:tcPr>
                  <w:tcW w:w="223" w:type="pct"/>
                  <w:vMerge w:val="continue"/>
                  <w:vAlign w:val="center"/>
                </w:tcPr>
                <w:p w14:paraId="749430D0">
                  <w:pPr>
                    <w:pStyle w:val="477"/>
                    <w:spacing w:after="0"/>
                    <w:rPr>
                      <w:color w:val="auto"/>
                      <w:szCs w:val="21"/>
                    </w:rPr>
                  </w:pPr>
                </w:p>
              </w:tc>
              <w:tc>
                <w:tcPr>
                  <w:tcW w:w="370" w:type="pct"/>
                  <w:vMerge w:val="continue"/>
                  <w:vAlign w:val="center"/>
                </w:tcPr>
                <w:p w14:paraId="6B134CC6">
                  <w:pPr>
                    <w:pStyle w:val="477"/>
                    <w:spacing w:after="0"/>
                    <w:rPr>
                      <w:rFonts w:hint="eastAsia"/>
                      <w:color w:val="auto"/>
                      <w:szCs w:val="21"/>
                      <w:lang w:val="en-US" w:eastAsia="zh-CN"/>
                    </w:rPr>
                  </w:pPr>
                </w:p>
              </w:tc>
              <w:tc>
                <w:tcPr>
                  <w:tcW w:w="426" w:type="pct"/>
                  <w:vAlign w:val="center"/>
                </w:tcPr>
                <w:p w14:paraId="0EDF334F">
                  <w:pPr>
                    <w:pStyle w:val="477"/>
                    <w:spacing w:after="0"/>
                    <w:rPr>
                      <w:rFonts w:hint="default"/>
                      <w:color w:val="auto"/>
                      <w:szCs w:val="21"/>
                      <w:lang w:val="en-US" w:eastAsia="zh-CN"/>
                    </w:rPr>
                  </w:pPr>
                  <w:r>
                    <w:rPr>
                      <w:rFonts w:hint="eastAsia"/>
                      <w:color w:val="auto"/>
                      <w:szCs w:val="21"/>
                      <w:lang w:val="en-US" w:eastAsia="zh-CN"/>
                    </w:rPr>
                    <w:t>打磨颗粒物</w:t>
                  </w:r>
                </w:p>
              </w:tc>
              <w:tc>
                <w:tcPr>
                  <w:tcW w:w="984" w:type="pct"/>
                  <w:vMerge w:val="continue"/>
                  <w:vAlign w:val="center"/>
                </w:tcPr>
                <w:p w14:paraId="66FE0FFA">
                  <w:pPr>
                    <w:pStyle w:val="477"/>
                    <w:spacing w:after="0"/>
                    <w:rPr>
                      <w:rFonts w:hint="eastAsia"/>
                      <w:color w:val="auto"/>
                      <w:szCs w:val="21"/>
                    </w:rPr>
                  </w:pPr>
                </w:p>
              </w:tc>
              <w:tc>
                <w:tcPr>
                  <w:tcW w:w="1670" w:type="pct"/>
                  <w:vMerge w:val="continue"/>
                  <w:vAlign w:val="center"/>
                </w:tcPr>
                <w:p w14:paraId="40BB05BB">
                  <w:pPr>
                    <w:pStyle w:val="477"/>
                    <w:spacing w:after="0"/>
                    <w:rPr>
                      <w:rFonts w:hint="eastAsia"/>
                      <w:color w:val="auto"/>
                      <w:szCs w:val="21"/>
                    </w:rPr>
                  </w:pPr>
                </w:p>
              </w:tc>
              <w:tc>
                <w:tcPr>
                  <w:tcW w:w="1100" w:type="pct"/>
                  <w:vMerge w:val="continue"/>
                  <w:tcBorders>
                    <w:right w:val="nil"/>
                  </w:tcBorders>
                  <w:vAlign w:val="center"/>
                </w:tcPr>
                <w:p w14:paraId="5F9C7C59">
                  <w:pPr>
                    <w:pStyle w:val="477"/>
                    <w:spacing w:after="0"/>
                    <w:rPr>
                      <w:rFonts w:hint="eastAsia"/>
                      <w:color w:val="auto"/>
                      <w:szCs w:val="21"/>
                    </w:rPr>
                  </w:pPr>
                </w:p>
              </w:tc>
            </w:tr>
            <w:tr w14:paraId="1875B7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0" w:hRule="atLeast"/>
                <w:jc w:val="center"/>
              </w:trPr>
              <w:tc>
                <w:tcPr>
                  <w:tcW w:w="223" w:type="pct"/>
                  <w:vMerge w:val="continue"/>
                  <w:tcBorders>
                    <w:left w:val="nil"/>
                  </w:tcBorders>
                  <w:vAlign w:val="center"/>
                </w:tcPr>
                <w:p w14:paraId="7DE6A8D3">
                  <w:pPr>
                    <w:pStyle w:val="477"/>
                    <w:spacing w:after="0"/>
                    <w:rPr>
                      <w:color w:val="auto"/>
                      <w:szCs w:val="21"/>
                    </w:rPr>
                  </w:pPr>
                </w:p>
              </w:tc>
              <w:tc>
                <w:tcPr>
                  <w:tcW w:w="223" w:type="pct"/>
                  <w:vMerge w:val="continue"/>
                  <w:vAlign w:val="center"/>
                </w:tcPr>
                <w:p w14:paraId="0DCC4EF8">
                  <w:pPr>
                    <w:pStyle w:val="477"/>
                    <w:spacing w:after="0"/>
                    <w:rPr>
                      <w:color w:val="auto"/>
                      <w:szCs w:val="21"/>
                    </w:rPr>
                  </w:pPr>
                </w:p>
              </w:tc>
              <w:tc>
                <w:tcPr>
                  <w:tcW w:w="370" w:type="pct"/>
                  <w:vMerge w:val="continue"/>
                  <w:vAlign w:val="center"/>
                </w:tcPr>
                <w:p w14:paraId="78FAA88E">
                  <w:pPr>
                    <w:pStyle w:val="477"/>
                    <w:spacing w:after="0"/>
                    <w:rPr>
                      <w:rFonts w:hint="eastAsia"/>
                      <w:color w:val="auto"/>
                      <w:szCs w:val="21"/>
                      <w:lang w:val="en-US" w:eastAsia="zh-CN"/>
                    </w:rPr>
                  </w:pPr>
                </w:p>
              </w:tc>
              <w:tc>
                <w:tcPr>
                  <w:tcW w:w="426" w:type="pct"/>
                  <w:vAlign w:val="center"/>
                </w:tcPr>
                <w:p w14:paraId="38BE004E">
                  <w:pPr>
                    <w:pStyle w:val="477"/>
                    <w:spacing w:after="0"/>
                    <w:rPr>
                      <w:rFonts w:hint="default"/>
                      <w:color w:val="auto"/>
                      <w:szCs w:val="21"/>
                      <w:lang w:val="en-US" w:eastAsia="zh-CN"/>
                    </w:rPr>
                  </w:pPr>
                  <w:r>
                    <w:rPr>
                      <w:rFonts w:hint="eastAsia"/>
                      <w:color w:val="auto"/>
                      <w:szCs w:val="21"/>
                      <w:lang w:val="en-US" w:eastAsia="zh-CN"/>
                    </w:rPr>
                    <w:t>喷漆、晾干废气（非甲烷总烃+漆雾）</w:t>
                  </w:r>
                </w:p>
              </w:tc>
              <w:tc>
                <w:tcPr>
                  <w:tcW w:w="984" w:type="pct"/>
                  <w:vAlign w:val="center"/>
                </w:tcPr>
                <w:p w14:paraId="787FE515">
                  <w:pPr>
                    <w:pStyle w:val="477"/>
                    <w:spacing w:after="0"/>
                    <w:rPr>
                      <w:rFonts w:hint="eastAsia"/>
                      <w:color w:val="auto"/>
                      <w:szCs w:val="21"/>
                    </w:rPr>
                  </w:pPr>
                  <w:r>
                    <w:rPr>
                      <w:rFonts w:hint="eastAsia"/>
                      <w:color w:val="auto"/>
                      <w:szCs w:val="21"/>
                      <w:lang w:eastAsia="zh-CN"/>
                    </w:rPr>
                    <w:t>密闭</w:t>
                  </w:r>
                  <w:r>
                    <w:rPr>
                      <w:rFonts w:hint="eastAsia"/>
                      <w:color w:val="auto"/>
                      <w:szCs w:val="21"/>
                    </w:rPr>
                    <w:t>收集+</w:t>
                  </w:r>
                  <w:r>
                    <w:rPr>
                      <w:rFonts w:hint="eastAsia"/>
                      <w:color w:val="auto"/>
                      <w:szCs w:val="21"/>
                      <w:lang w:eastAsia="zh-CN"/>
                    </w:rPr>
                    <w:t>干式过滤棉</w:t>
                  </w:r>
                  <w:r>
                    <w:rPr>
                      <w:rFonts w:hint="eastAsia"/>
                      <w:color w:val="auto"/>
                      <w:szCs w:val="21"/>
                      <w:lang w:val="en-US" w:eastAsia="zh-CN"/>
                    </w:rPr>
                    <w:t>+二级活性炭处理</w:t>
                  </w:r>
                </w:p>
              </w:tc>
              <w:tc>
                <w:tcPr>
                  <w:tcW w:w="1670" w:type="pct"/>
                  <w:vMerge w:val="continue"/>
                  <w:vAlign w:val="center"/>
                </w:tcPr>
                <w:p w14:paraId="64334C07">
                  <w:pPr>
                    <w:pStyle w:val="477"/>
                    <w:spacing w:after="0"/>
                    <w:rPr>
                      <w:rFonts w:hint="eastAsia"/>
                      <w:color w:val="auto"/>
                      <w:szCs w:val="21"/>
                    </w:rPr>
                  </w:pPr>
                </w:p>
              </w:tc>
              <w:tc>
                <w:tcPr>
                  <w:tcW w:w="1100" w:type="pct"/>
                  <w:vMerge w:val="continue"/>
                  <w:tcBorders>
                    <w:right w:val="nil"/>
                  </w:tcBorders>
                  <w:vAlign w:val="center"/>
                </w:tcPr>
                <w:p w14:paraId="0EEC655F">
                  <w:pPr>
                    <w:pStyle w:val="477"/>
                    <w:spacing w:after="0"/>
                    <w:rPr>
                      <w:rFonts w:hint="eastAsia"/>
                      <w:color w:val="auto"/>
                      <w:szCs w:val="21"/>
                    </w:rPr>
                  </w:pPr>
                </w:p>
              </w:tc>
            </w:tr>
            <w:tr w14:paraId="65CD2E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continue"/>
                  <w:tcBorders>
                    <w:left w:val="nil"/>
                  </w:tcBorders>
                  <w:vAlign w:val="center"/>
                </w:tcPr>
                <w:p w14:paraId="4A43E98A">
                  <w:pPr>
                    <w:pStyle w:val="477"/>
                    <w:spacing w:after="0"/>
                    <w:rPr>
                      <w:color w:val="auto"/>
                      <w:szCs w:val="21"/>
                    </w:rPr>
                  </w:pPr>
                </w:p>
              </w:tc>
              <w:tc>
                <w:tcPr>
                  <w:tcW w:w="223" w:type="pct"/>
                  <w:vAlign w:val="center"/>
                </w:tcPr>
                <w:p w14:paraId="6E74C5E5">
                  <w:pPr>
                    <w:pStyle w:val="477"/>
                    <w:spacing w:after="0"/>
                    <w:rPr>
                      <w:color w:val="auto"/>
                      <w:szCs w:val="21"/>
                    </w:rPr>
                  </w:pPr>
                  <w:r>
                    <w:rPr>
                      <w:color w:val="auto"/>
                      <w:szCs w:val="21"/>
                    </w:rPr>
                    <w:t>噪声处理</w:t>
                  </w:r>
                </w:p>
              </w:tc>
              <w:tc>
                <w:tcPr>
                  <w:tcW w:w="797" w:type="pct"/>
                  <w:gridSpan w:val="2"/>
                  <w:vAlign w:val="center"/>
                </w:tcPr>
                <w:p w14:paraId="598ED912">
                  <w:pPr>
                    <w:pStyle w:val="477"/>
                    <w:spacing w:after="0"/>
                    <w:rPr>
                      <w:color w:val="auto"/>
                      <w:szCs w:val="21"/>
                    </w:rPr>
                  </w:pPr>
                  <w:r>
                    <w:rPr>
                      <w:color w:val="auto"/>
                      <w:szCs w:val="21"/>
                    </w:rPr>
                    <w:t>主要生产设备、泵、风机、冷却系统等辅助设备运行噪声</w:t>
                  </w:r>
                </w:p>
              </w:tc>
              <w:tc>
                <w:tcPr>
                  <w:tcW w:w="2654" w:type="pct"/>
                  <w:gridSpan w:val="2"/>
                  <w:vAlign w:val="center"/>
                </w:tcPr>
                <w:p w14:paraId="279C70F5">
                  <w:pPr>
                    <w:pStyle w:val="477"/>
                    <w:spacing w:after="0"/>
                    <w:rPr>
                      <w:color w:val="auto"/>
                      <w:szCs w:val="21"/>
                    </w:rPr>
                  </w:pPr>
                  <w:r>
                    <w:rPr>
                      <w:color w:val="auto"/>
                      <w:szCs w:val="21"/>
                    </w:rPr>
                    <w:t>选用低噪声设备，隔声减震，加强管理，≥25dB（A）</w:t>
                  </w:r>
                </w:p>
              </w:tc>
              <w:tc>
                <w:tcPr>
                  <w:tcW w:w="1100" w:type="pct"/>
                  <w:tcBorders>
                    <w:right w:val="nil"/>
                  </w:tcBorders>
                  <w:vAlign w:val="center"/>
                </w:tcPr>
                <w:p w14:paraId="2F2925E5">
                  <w:pPr>
                    <w:pStyle w:val="477"/>
                    <w:spacing w:after="0"/>
                    <w:rPr>
                      <w:color w:val="auto"/>
                      <w:szCs w:val="21"/>
                    </w:rPr>
                  </w:pPr>
                  <w:r>
                    <w:rPr>
                      <w:color w:val="auto"/>
                      <w:szCs w:val="21"/>
                    </w:rPr>
                    <w:t>厂界达标</w:t>
                  </w:r>
                </w:p>
              </w:tc>
            </w:tr>
            <w:tr w14:paraId="110E92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continue"/>
                  <w:tcBorders>
                    <w:left w:val="nil"/>
                  </w:tcBorders>
                  <w:vAlign w:val="center"/>
                </w:tcPr>
                <w:p w14:paraId="2B481A4E">
                  <w:pPr>
                    <w:pStyle w:val="477"/>
                    <w:spacing w:after="0"/>
                    <w:rPr>
                      <w:color w:val="auto"/>
                      <w:szCs w:val="21"/>
                    </w:rPr>
                  </w:pPr>
                </w:p>
              </w:tc>
              <w:tc>
                <w:tcPr>
                  <w:tcW w:w="223" w:type="pct"/>
                  <w:vMerge w:val="restart"/>
                  <w:vAlign w:val="center"/>
                </w:tcPr>
                <w:p w14:paraId="75623E6B">
                  <w:pPr>
                    <w:pStyle w:val="477"/>
                    <w:spacing w:after="0"/>
                    <w:rPr>
                      <w:color w:val="auto"/>
                      <w:szCs w:val="21"/>
                    </w:rPr>
                  </w:pPr>
                  <w:r>
                    <w:rPr>
                      <w:color w:val="auto"/>
                      <w:szCs w:val="21"/>
                    </w:rPr>
                    <w:t>固废处置</w:t>
                  </w:r>
                </w:p>
              </w:tc>
              <w:tc>
                <w:tcPr>
                  <w:tcW w:w="797" w:type="pct"/>
                  <w:gridSpan w:val="2"/>
                  <w:vAlign w:val="center"/>
                </w:tcPr>
                <w:p w14:paraId="44D17416">
                  <w:pPr>
                    <w:pStyle w:val="477"/>
                    <w:spacing w:after="0"/>
                    <w:rPr>
                      <w:color w:val="auto"/>
                      <w:szCs w:val="21"/>
                    </w:rPr>
                  </w:pPr>
                  <w:r>
                    <w:rPr>
                      <w:color w:val="auto"/>
                      <w:szCs w:val="21"/>
                    </w:rPr>
                    <w:t>危险废物</w:t>
                  </w:r>
                </w:p>
              </w:tc>
              <w:tc>
                <w:tcPr>
                  <w:tcW w:w="2654" w:type="pct"/>
                  <w:gridSpan w:val="2"/>
                  <w:vAlign w:val="center"/>
                </w:tcPr>
                <w:p w14:paraId="7BE3AD16">
                  <w:pPr>
                    <w:pStyle w:val="477"/>
                    <w:spacing w:after="0"/>
                    <w:jc w:val="center"/>
                    <w:rPr>
                      <w:color w:val="auto"/>
                      <w:szCs w:val="21"/>
                    </w:rPr>
                  </w:pPr>
                  <w:r>
                    <w:rPr>
                      <w:rFonts w:hint="eastAsia"/>
                      <w:color w:val="auto"/>
                      <w:szCs w:val="21"/>
                      <w:lang w:val="en-US" w:eastAsia="zh-CN"/>
                    </w:rPr>
                    <w:t>20</w:t>
                  </w:r>
                  <w:r>
                    <w:rPr>
                      <w:rFonts w:hint="eastAsia"/>
                      <w:bCs/>
                      <w:color w:val="auto"/>
                      <w:szCs w:val="21"/>
                    </w:rPr>
                    <w:t>m</w:t>
                  </w:r>
                  <w:r>
                    <w:rPr>
                      <w:rFonts w:hint="eastAsia"/>
                      <w:bCs/>
                      <w:color w:val="auto"/>
                      <w:szCs w:val="21"/>
                      <w:vertAlign w:val="superscript"/>
                    </w:rPr>
                    <w:t>2</w:t>
                  </w:r>
                  <w:r>
                    <w:rPr>
                      <w:rFonts w:hint="eastAsia"/>
                      <w:bCs/>
                      <w:color w:val="auto"/>
                      <w:szCs w:val="21"/>
                    </w:rPr>
                    <w:t>危废仓库，</w:t>
                  </w:r>
                  <w:r>
                    <w:rPr>
                      <w:rFonts w:hint="eastAsia"/>
                      <w:color w:val="auto"/>
                      <w:szCs w:val="21"/>
                    </w:rPr>
                    <w:t>储存废活性炭、废漆桶、废机油、喷漆清洗废液、废干式过滤棉</w:t>
                  </w:r>
                </w:p>
              </w:tc>
              <w:tc>
                <w:tcPr>
                  <w:tcW w:w="1100" w:type="pct"/>
                  <w:tcBorders>
                    <w:right w:val="nil"/>
                  </w:tcBorders>
                  <w:vAlign w:val="center"/>
                </w:tcPr>
                <w:p w14:paraId="154B928F">
                  <w:pPr>
                    <w:pStyle w:val="477"/>
                    <w:spacing w:after="0"/>
                    <w:rPr>
                      <w:color w:val="auto"/>
                      <w:szCs w:val="21"/>
                    </w:rPr>
                  </w:pPr>
                  <w:r>
                    <w:rPr>
                      <w:rFonts w:hint="eastAsia"/>
                      <w:color w:val="auto"/>
                      <w:szCs w:val="21"/>
                      <w:lang w:val="en-US" w:eastAsia="zh-CN"/>
                    </w:rPr>
                    <w:t>车间北侧</w:t>
                  </w:r>
                  <w:r>
                    <w:rPr>
                      <w:rFonts w:hint="eastAsia"/>
                      <w:color w:val="auto"/>
                      <w:szCs w:val="21"/>
                    </w:rPr>
                    <w:t>新建</w:t>
                  </w:r>
                  <w:r>
                    <w:rPr>
                      <w:color w:val="auto"/>
                      <w:szCs w:val="21"/>
                    </w:rPr>
                    <w:t>危险废物仓库</w:t>
                  </w:r>
                  <w:r>
                    <w:rPr>
                      <w:rFonts w:hint="eastAsia"/>
                      <w:color w:val="auto"/>
                      <w:szCs w:val="21"/>
                      <w:lang w:eastAsia="zh-CN"/>
                    </w:rPr>
                    <w:t>，</w:t>
                  </w:r>
                  <w:r>
                    <w:rPr>
                      <w:rFonts w:hint="eastAsia"/>
                      <w:color w:val="auto"/>
                      <w:szCs w:val="21"/>
                    </w:rPr>
                    <w:t>定期交由有资质单位进行处置</w:t>
                  </w:r>
                  <w:r>
                    <w:rPr>
                      <w:color w:val="auto"/>
                      <w:szCs w:val="21"/>
                    </w:rPr>
                    <w:t>，零排放</w:t>
                  </w:r>
                </w:p>
              </w:tc>
            </w:tr>
            <w:tr w14:paraId="43979B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continue"/>
                  <w:tcBorders>
                    <w:left w:val="nil"/>
                  </w:tcBorders>
                  <w:vAlign w:val="center"/>
                </w:tcPr>
                <w:p w14:paraId="3AC76F39">
                  <w:pPr>
                    <w:pStyle w:val="477"/>
                    <w:spacing w:after="0"/>
                    <w:rPr>
                      <w:color w:val="auto"/>
                      <w:szCs w:val="21"/>
                    </w:rPr>
                  </w:pPr>
                </w:p>
              </w:tc>
              <w:tc>
                <w:tcPr>
                  <w:tcW w:w="223" w:type="pct"/>
                  <w:vMerge w:val="continue"/>
                  <w:vAlign w:val="center"/>
                </w:tcPr>
                <w:p w14:paraId="4A1F709F">
                  <w:pPr>
                    <w:pStyle w:val="477"/>
                    <w:spacing w:after="0"/>
                    <w:rPr>
                      <w:color w:val="auto"/>
                      <w:szCs w:val="21"/>
                    </w:rPr>
                  </w:pPr>
                </w:p>
              </w:tc>
              <w:tc>
                <w:tcPr>
                  <w:tcW w:w="797" w:type="pct"/>
                  <w:gridSpan w:val="2"/>
                  <w:vAlign w:val="center"/>
                </w:tcPr>
                <w:p w14:paraId="1639A179">
                  <w:pPr>
                    <w:pStyle w:val="477"/>
                    <w:spacing w:after="0"/>
                    <w:rPr>
                      <w:color w:val="auto"/>
                      <w:szCs w:val="21"/>
                    </w:rPr>
                  </w:pPr>
                  <w:r>
                    <w:rPr>
                      <w:color w:val="auto"/>
                      <w:szCs w:val="21"/>
                    </w:rPr>
                    <w:t>一般工业固废</w:t>
                  </w:r>
                </w:p>
              </w:tc>
              <w:tc>
                <w:tcPr>
                  <w:tcW w:w="2654" w:type="pct"/>
                  <w:gridSpan w:val="2"/>
                  <w:vAlign w:val="center"/>
                </w:tcPr>
                <w:p w14:paraId="21639053">
                  <w:pPr>
                    <w:pStyle w:val="477"/>
                    <w:spacing w:after="0"/>
                    <w:jc w:val="center"/>
                    <w:rPr>
                      <w:color w:val="auto"/>
                      <w:szCs w:val="21"/>
                    </w:rPr>
                  </w:pPr>
                  <w:r>
                    <w:rPr>
                      <w:rFonts w:hint="eastAsia"/>
                      <w:bCs/>
                      <w:color w:val="auto"/>
                      <w:szCs w:val="21"/>
                      <w:lang w:val="en-US" w:eastAsia="zh-CN"/>
                    </w:rPr>
                    <w:t>50</w:t>
                  </w:r>
                  <w:r>
                    <w:rPr>
                      <w:rFonts w:hint="eastAsia"/>
                      <w:bCs/>
                      <w:color w:val="auto"/>
                      <w:szCs w:val="21"/>
                    </w:rPr>
                    <w:t>m</w:t>
                  </w:r>
                  <w:r>
                    <w:rPr>
                      <w:rFonts w:hint="eastAsia"/>
                      <w:bCs/>
                      <w:color w:val="auto"/>
                      <w:szCs w:val="21"/>
                      <w:vertAlign w:val="superscript"/>
                    </w:rPr>
                    <w:t>2</w:t>
                  </w:r>
                  <w:r>
                    <w:rPr>
                      <w:rFonts w:hint="eastAsia"/>
                      <w:bCs/>
                      <w:color w:val="auto"/>
                      <w:szCs w:val="21"/>
                    </w:rPr>
                    <w:t>一般固废仓库，</w:t>
                  </w:r>
                  <w:r>
                    <w:rPr>
                      <w:rFonts w:hint="eastAsia"/>
                      <w:color w:val="auto"/>
                      <w:szCs w:val="21"/>
                    </w:rPr>
                    <w:t>储存金属边角料、废焊丝废焊渣、废砂轮片、布袋收集灰</w:t>
                  </w:r>
                </w:p>
              </w:tc>
              <w:tc>
                <w:tcPr>
                  <w:tcW w:w="1100" w:type="pct"/>
                  <w:tcBorders>
                    <w:right w:val="nil"/>
                  </w:tcBorders>
                  <w:vAlign w:val="center"/>
                </w:tcPr>
                <w:p w14:paraId="11CECF85">
                  <w:pPr>
                    <w:pStyle w:val="477"/>
                    <w:spacing w:after="0"/>
                    <w:rPr>
                      <w:color w:val="auto"/>
                      <w:szCs w:val="21"/>
                    </w:rPr>
                  </w:pPr>
                  <w:r>
                    <w:rPr>
                      <w:rFonts w:hint="eastAsia"/>
                      <w:color w:val="auto"/>
                      <w:szCs w:val="21"/>
                      <w:lang w:val="en-US" w:eastAsia="zh-CN"/>
                    </w:rPr>
                    <w:t>车间北侧</w:t>
                  </w:r>
                  <w:r>
                    <w:rPr>
                      <w:rFonts w:hint="eastAsia"/>
                      <w:color w:val="auto"/>
                      <w:szCs w:val="21"/>
                    </w:rPr>
                    <w:t>新建</w:t>
                  </w:r>
                  <w:r>
                    <w:rPr>
                      <w:color w:val="auto"/>
                      <w:szCs w:val="21"/>
                    </w:rPr>
                    <w:t>一般固废库内，外售综合利用</w:t>
                  </w:r>
                </w:p>
              </w:tc>
            </w:tr>
            <w:tr w14:paraId="70E0F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3" w:type="pct"/>
                  <w:vMerge w:val="continue"/>
                  <w:tcBorders>
                    <w:left w:val="nil"/>
                    <w:bottom w:val="single" w:color="auto" w:sz="12" w:space="0"/>
                  </w:tcBorders>
                  <w:vAlign w:val="center"/>
                </w:tcPr>
                <w:p w14:paraId="6E0C7CAC">
                  <w:pPr>
                    <w:pStyle w:val="477"/>
                    <w:spacing w:after="0"/>
                    <w:rPr>
                      <w:color w:val="auto"/>
                      <w:szCs w:val="21"/>
                    </w:rPr>
                  </w:pPr>
                </w:p>
              </w:tc>
              <w:tc>
                <w:tcPr>
                  <w:tcW w:w="223" w:type="pct"/>
                  <w:vMerge w:val="continue"/>
                  <w:tcBorders>
                    <w:bottom w:val="single" w:color="auto" w:sz="12" w:space="0"/>
                  </w:tcBorders>
                  <w:vAlign w:val="center"/>
                </w:tcPr>
                <w:p w14:paraId="0C869220">
                  <w:pPr>
                    <w:pStyle w:val="477"/>
                    <w:spacing w:after="0"/>
                    <w:rPr>
                      <w:color w:val="auto"/>
                      <w:szCs w:val="21"/>
                    </w:rPr>
                  </w:pPr>
                </w:p>
              </w:tc>
              <w:tc>
                <w:tcPr>
                  <w:tcW w:w="797" w:type="pct"/>
                  <w:gridSpan w:val="2"/>
                  <w:tcBorders>
                    <w:bottom w:val="single" w:color="auto" w:sz="12" w:space="0"/>
                  </w:tcBorders>
                  <w:vAlign w:val="center"/>
                </w:tcPr>
                <w:p w14:paraId="36EC026C">
                  <w:pPr>
                    <w:pStyle w:val="477"/>
                    <w:spacing w:after="0"/>
                    <w:rPr>
                      <w:color w:val="auto"/>
                      <w:szCs w:val="21"/>
                    </w:rPr>
                  </w:pPr>
                  <w:r>
                    <w:rPr>
                      <w:color w:val="auto"/>
                      <w:szCs w:val="21"/>
                    </w:rPr>
                    <w:t>生活垃圾</w:t>
                  </w:r>
                </w:p>
              </w:tc>
              <w:tc>
                <w:tcPr>
                  <w:tcW w:w="2654" w:type="pct"/>
                  <w:gridSpan w:val="2"/>
                  <w:tcBorders>
                    <w:bottom w:val="single" w:color="auto" w:sz="12" w:space="0"/>
                  </w:tcBorders>
                  <w:vAlign w:val="center"/>
                </w:tcPr>
                <w:p w14:paraId="2E2F09DE">
                  <w:pPr>
                    <w:pStyle w:val="477"/>
                    <w:spacing w:after="0"/>
                    <w:rPr>
                      <w:color w:val="auto"/>
                      <w:szCs w:val="21"/>
                    </w:rPr>
                  </w:pPr>
                  <w:r>
                    <w:rPr>
                      <w:color w:val="auto"/>
                      <w:szCs w:val="21"/>
                    </w:rPr>
                    <w:t>生活垃圾由环卫部门定期清运。</w:t>
                  </w:r>
                </w:p>
              </w:tc>
              <w:tc>
                <w:tcPr>
                  <w:tcW w:w="1100" w:type="pct"/>
                  <w:tcBorders>
                    <w:bottom w:val="single" w:color="auto" w:sz="12" w:space="0"/>
                    <w:right w:val="nil"/>
                  </w:tcBorders>
                  <w:vAlign w:val="center"/>
                </w:tcPr>
                <w:p w14:paraId="3A3B8E82">
                  <w:pPr>
                    <w:pStyle w:val="477"/>
                    <w:spacing w:after="0"/>
                    <w:rPr>
                      <w:color w:val="auto"/>
                      <w:szCs w:val="21"/>
                    </w:rPr>
                  </w:pPr>
                  <w:r>
                    <w:rPr>
                      <w:rFonts w:hint="eastAsia"/>
                      <w:color w:val="auto"/>
                      <w:szCs w:val="21"/>
                    </w:rPr>
                    <w:t>/</w:t>
                  </w:r>
                </w:p>
              </w:tc>
            </w:tr>
          </w:tbl>
          <w:p w14:paraId="23A4AC24">
            <w:pPr>
              <w:tabs>
                <w:tab w:val="left" w:pos="720"/>
              </w:tabs>
              <w:adjustRightInd w:val="0"/>
              <w:snapToGrid w:val="0"/>
              <w:spacing w:line="360" w:lineRule="auto"/>
              <w:rPr>
                <w:color w:val="auto"/>
              </w:rPr>
            </w:pPr>
          </w:p>
        </w:tc>
      </w:tr>
      <w:tr w14:paraId="2A2F8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34" w:hRule="atLeast"/>
          <w:jc w:val="center"/>
        </w:trPr>
        <w:tc>
          <w:tcPr>
            <w:tcW w:w="496" w:type="dxa"/>
            <w:vAlign w:val="center"/>
          </w:tcPr>
          <w:p w14:paraId="143DD6D6">
            <w:pPr>
              <w:pStyle w:val="85"/>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481" w:type="dxa"/>
          </w:tcPr>
          <w:p w14:paraId="55F8EB0E">
            <w:pPr>
              <w:tabs>
                <w:tab w:val="left" w:pos="720"/>
              </w:tabs>
              <w:adjustRightInd w:val="0"/>
              <w:snapToGrid w:val="0"/>
              <w:spacing w:line="360" w:lineRule="auto"/>
              <w:ind w:firstLine="482" w:firstLineChars="200"/>
              <w:rPr>
                <w:b/>
                <w:color w:val="auto"/>
                <w:sz w:val="24"/>
              </w:rPr>
            </w:pPr>
            <w:r>
              <w:rPr>
                <w:b/>
                <w:color w:val="auto"/>
                <w:sz w:val="24"/>
              </w:rPr>
              <w:t>五、主要原辅料消耗及理化性质</w:t>
            </w:r>
          </w:p>
          <w:p w14:paraId="3C211FE8">
            <w:pPr>
              <w:tabs>
                <w:tab w:val="left" w:pos="720"/>
              </w:tabs>
              <w:adjustRightInd w:val="0"/>
              <w:snapToGrid w:val="0"/>
              <w:spacing w:line="360" w:lineRule="auto"/>
              <w:ind w:firstLine="480" w:firstLineChars="200"/>
              <w:rPr>
                <w:color w:val="auto"/>
                <w:sz w:val="24"/>
              </w:rPr>
            </w:pPr>
            <w:r>
              <w:rPr>
                <w:color w:val="auto"/>
                <w:sz w:val="24"/>
              </w:rPr>
              <w:t>（1）主要原辅料消耗情况</w:t>
            </w:r>
          </w:p>
          <w:p w14:paraId="393CC8F7">
            <w:pPr>
              <w:tabs>
                <w:tab w:val="left" w:pos="720"/>
              </w:tabs>
              <w:adjustRightInd w:val="0"/>
              <w:snapToGrid w:val="0"/>
              <w:spacing w:line="360" w:lineRule="auto"/>
              <w:ind w:firstLine="480" w:firstLineChars="200"/>
              <w:rPr>
                <w:rFonts w:hint="eastAsia"/>
                <w:b/>
                <w:color w:val="auto"/>
                <w:sz w:val="24"/>
                <w:lang w:val="en-US" w:eastAsia="zh-CN"/>
              </w:rPr>
            </w:pPr>
            <w:r>
              <w:rPr>
                <w:color w:val="auto"/>
                <w:sz w:val="24"/>
              </w:rPr>
              <w:t>本项目主要原辅材料消耗情况见表2-</w:t>
            </w:r>
            <w:r>
              <w:rPr>
                <w:rFonts w:hint="eastAsia"/>
                <w:color w:val="auto"/>
                <w:sz w:val="24"/>
                <w:lang w:val="en-US" w:eastAsia="zh-CN"/>
              </w:rPr>
              <w:t>5</w:t>
            </w:r>
            <w:r>
              <w:rPr>
                <w:color w:val="auto"/>
                <w:sz w:val="24"/>
              </w:rPr>
              <w:t>。</w:t>
            </w:r>
          </w:p>
          <w:p w14:paraId="7866396C">
            <w:pPr>
              <w:keepNext/>
              <w:adjustRightInd w:val="0"/>
              <w:snapToGrid w:val="0"/>
              <w:jc w:val="center"/>
              <w:rPr>
                <w:b/>
                <w:color w:val="auto"/>
                <w:szCs w:val="21"/>
              </w:rPr>
            </w:pPr>
            <w:r>
              <w:rPr>
                <w:rFonts w:hint="eastAsia"/>
                <w:b/>
                <w:color w:val="auto"/>
                <w:sz w:val="24"/>
                <w:lang w:val="en-US" w:eastAsia="zh-CN"/>
              </w:rPr>
              <w:t>表2-5</w:t>
            </w:r>
            <w:r>
              <w:rPr>
                <w:b/>
                <w:color w:val="auto"/>
                <w:sz w:val="24"/>
              </w:rPr>
              <w:t>本项目原辅料消耗情况表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501"/>
              <w:gridCol w:w="1101"/>
              <w:gridCol w:w="2252"/>
              <w:gridCol w:w="987"/>
              <w:gridCol w:w="501"/>
              <w:gridCol w:w="825"/>
              <w:gridCol w:w="723"/>
              <w:gridCol w:w="873"/>
              <w:gridCol w:w="502"/>
            </w:tblGrid>
            <w:tr w14:paraId="4B78B6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03" w:type="pct"/>
                  <w:tcBorders>
                    <w:tl2br w:val="nil"/>
                    <w:tr2bl w:val="nil"/>
                  </w:tcBorders>
                  <w:vAlign w:val="center"/>
                </w:tcPr>
                <w:p w14:paraId="18103E6D">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666" w:type="pct"/>
                  <w:tcBorders>
                    <w:tl2br w:val="nil"/>
                    <w:tr2bl w:val="nil"/>
                  </w:tcBorders>
                  <w:vAlign w:val="center"/>
                </w:tcPr>
                <w:p w14:paraId="6E7DBF59">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1362" w:type="pct"/>
                  <w:tcBorders>
                    <w:tl2br w:val="nil"/>
                    <w:tr2bl w:val="nil"/>
                  </w:tcBorders>
                  <w:vAlign w:val="center"/>
                </w:tcPr>
                <w:p w14:paraId="56143EED">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重要组分、规格</w:t>
                  </w:r>
                </w:p>
              </w:tc>
              <w:tc>
                <w:tcPr>
                  <w:tcW w:w="597" w:type="pct"/>
                  <w:tcBorders>
                    <w:tl2br w:val="nil"/>
                    <w:tr2bl w:val="nil"/>
                  </w:tcBorders>
                  <w:vAlign w:val="center"/>
                </w:tcPr>
                <w:p w14:paraId="4E2C85AC">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年耗量</w:t>
                  </w:r>
                </w:p>
              </w:tc>
              <w:tc>
                <w:tcPr>
                  <w:tcW w:w="303" w:type="pct"/>
                  <w:tcBorders>
                    <w:tl2br w:val="nil"/>
                    <w:tr2bl w:val="nil"/>
                  </w:tcBorders>
                  <w:vAlign w:val="center"/>
                </w:tcPr>
                <w:p w14:paraId="37B9DD53">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单位</w:t>
                  </w:r>
                </w:p>
              </w:tc>
              <w:tc>
                <w:tcPr>
                  <w:tcW w:w="499" w:type="pct"/>
                  <w:tcBorders>
                    <w:tl2br w:val="nil"/>
                    <w:tr2bl w:val="nil"/>
                  </w:tcBorders>
                  <w:vAlign w:val="center"/>
                </w:tcPr>
                <w:p w14:paraId="6A2DE88E">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最大贮存量</w:t>
                  </w:r>
                </w:p>
              </w:tc>
              <w:tc>
                <w:tcPr>
                  <w:tcW w:w="437" w:type="pct"/>
                  <w:tcBorders>
                    <w:tl2br w:val="nil"/>
                    <w:tr2bl w:val="nil"/>
                  </w:tcBorders>
                  <w:vAlign w:val="center"/>
                </w:tcPr>
                <w:p w14:paraId="54655C1A">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来源及运输</w:t>
                  </w:r>
                </w:p>
              </w:tc>
              <w:tc>
                <w:tcPr>
                  <w:tcW w:w="528" w:type="pct"/>
                  <w:tcBorders>
                    <w:tl2br w:val="nil"/>
                    <w:tr2bl w:val="nil"/>
                  </w:tcBorders>
                  <w:vAlign w:val="center"/>
                </w:tcPr>
                <w:p w14:paraId="3EF14D8F">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包装及贮存方式</w:t>
                  </w:r>
                </w:p>
              </w:tc>
              <w:tc>
                <w:tcPr>
                  <w:tcW w:w="303" w:type="pct"/>
                  <w:tcBorders>
                    <w:tl2br w:val="nil"/>
                    <w:tr2bl w:val="nil"/>
                  </w:tcBorders>
                  <w:vAlign w:val="center"/>
                </w:tcPr>
                <w:p w14:paraId="2B572DAB">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工艺</w:t>
                  </w:r>
                </w:p>
              </w:tc>
            </w:tr>
            <w:tr w14:paraId="29A4B3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vAlign w:val="center"/>
                </w:tcPr>
                <w:p w14:paraId="566AD623">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66" w:type="pct"/>
                  <w:tcBorders>
                    <w:tl2br w:val="nil"/>
                    <w:tr2bl w:val="nil"/>
                  </w:tcBorders>
                  <w:vAlign w:val="center"/>
                </w:tcPr>
                <w:p w14:paraId="2E4871CA">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上料机</w:t>
                  </w:r>
                </w:p>
              </w:tc>
              <w:tc>
                <w:tcPr>
                  <w:tcW w:w="1362" w:type="pct"/>
                  <w:tcBorders>
                    <w:tl2br w:val="nil"/>
                    <w:tr2bl w:val="nil"/>
                  </w:tcBorders>
                  <w:vAlign w:val="center"/>
                </w:tcPr>
                <w:p w14:paraId="25CDDB8E">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shd w:val="clear" w:color="auto" w:fill="auto"/>
                  <w:vAlign w:val="center"/>
                </w:tcPr>
                <w:p w14:paraId="7E2332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303" w:type="pct"/>
                  <w:tcBorders>
                    <w:tl2br w:val="nil"/>
                    <w:tr2bl w:val="nil"/>
                  </w:tcBorders>
                  <w:shd w:val="clear" w:color="auto" w:fill="auto"/>
                  <w:vAlign w:val="center"/>
                </w:tcPr>
                <w:p w14:paraId="7CDDAFE1">
                  <w:pPr>
                    <w:keepNext w:val="0"/>
                    <w:keepLines w:val="0"/>
                    <w:pageBreakBefore w:val="0"/>
                    <w:tabs>
                      <w:tab w:val="left" w:pos="29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shd w:val="clear" w:color="auto" w:fill="auto"/>
                  <w:vAlign w:val="center"/>
                </w:tcPr>
                <w:p w14:paraId="449B7A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37" w:type="pct"/>
                  <w:tcBorders>
                    <w:tl2br w:val="nil"/>
                    <w:tr2bl w:val="nil"/>
                  </w:tcBorders>
                  <w:vAlign w:val="center"/>
                </w:tcPr>
                <w:p w14:paraId="6247563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3BDCA5E5">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43A196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组装</w:t>
                  </w:r>
                </w:p>
              </w:tc>
            </w:tr>
            <w:tr w14:paraId="7318E7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vAlign w:val="center"/>
                </w:tcPr>
                <w:p w14:paraId="54202FA9">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66" w:type="pct"/>
                  <w:tcBorders>
                    <w:tl2br w:val="nil"/>
                    <w:tr2bl w:val="nil"/>
                  </w:tcBorders>
                  <w:vAlign w:val="center"/>
                </w:tcPr>
                <w:p w14:paraId="18053E44">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前清洗机</w:t>
                  </w:r>
                </w:p>
              </w:tc>
              <w:tc>
                <w:tcPr>
                  <w:tcW w:w="1362" w:type="pct"/>
                  <w:tcBorders>
                    <w:tl2br w:val="nil"/>
                    <w:tr2bl w:val="nil"/>
                  </w:tcBorders>
                  <w:vAlign w:val="center"/>
                </w:tcPr>
                <w:p w14:paraId="3596005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shd w:val="clear" w:color="auto" w:fill="auto"/>
                  <w:vAlign w:val="center"/>
                </w:tcPr>
                <w:p w14:paraId="453B1C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303" w:type="pct"/>
                  <w:tcBorders>
                    <w:tl2br w:val="nil"/>
                    <w:tr2bl w:val="nil"/>
                  </w:tcBorders>
                  <w:shd w:val="clear" w:color="auto" w:fill="auto"/>
                  <w:vAlign w:val="center"/>
                </w:tcPr>
                <w:p w14:paraId="72644D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shd w:val="clear" w:color="auto" w:fill="auto"/>
                  <w:vAlign w:val="center"/>
                </w:tcPr>
                <w:p w14:paraId="476BD1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37" w:type="pct"/>
                  <w:tcBorders>
                    <w:tl2br w:val="nil"/>
                    <w:tr2bl w:val="nil"/>
                  </w:tcBorders>
                  <w:vAlign w:val="center"/>
                </w:tcPr>
                <w:p w14:paraId="0C9B317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769E3A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1A297D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组装</w:t>
                  </w:r>
                </w:p>
              </w:tc>
            </w:tr>
            <w:tr w14:paraId="30DDB3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03" w:type="pct"/>
                  <w:tcBorders>
                    <w:tl2br w:val="nil"/>
                    <w:tr2bl w:val="nil"/>
                  </w:tcBorders>
                  <w:vAlign w:val="center"/>
                </w:tcPr>
                <w:p w14:paraId="19C80558">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666" w:type="pct"/>
                  <w:tcBorders>
                    <w:tl2br w:val="nil"/>
                    <w:tr2bl w:val="nil"/>
                  </w:tcBorders>
                  <w:vAlign w:val="center"/>
                </w:tcPr>
                <w:p w14:paraId="41F7C06E">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淬火炉壳</w:t>
                  </w:r>
                </w:p>
              </w:tc>
              <w:tc>
                <w:tcPr>
                  <w:tcW w:w="1362" w:type="pct"/>
                  <w:tcBorders>
                    <w:tl2br w:val="nil"/>
                    <w:tr2bl w:val="nil"/>
                  </w:tcBorders>
                  <w:vAlign w:val="center"/>
                </w:tcPr>
                <w:p w14:paraId="5C6418EF">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碳钢</w:t>
                  </w:r>
                </w:p>
              </w:tc>
              <w:tc>
                <w:tcPr>
                  <w:tcW w:w="597" w:type="pct"/>
                  <w:tcBorders>
                    <w:tl2br w:val="nil"/>
                    <w:tr2bl w:val="nil"/>
                  </w:tcBorders>
                  <w:shd w:val="clear" w:color="auto" w:fill="auto"/>
                  <w:vAlign w:val="center"/>
                </w:tcPr>
                <w:p w14:paraId="099305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303" w:type="pct"/>
                  <w:tcBorders>
                    <w:tl2br w:val="nil"/>
                    <w:tr2bl w:val="nil"/>
                  </w:tcBorders>
                  <w:shd w:val="clear" w:color="auto" w:fill="auto"/>
                  <w:vAlign w:val="center"/>
                </w:tcPr>
                <w:p w14:paraId="560597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shd w:val="clear" w:color="auto" w:fill="auto"/>
                  <w:vAlign w:val="center"/>
                </w:tcPr>
                <w:p w14:paraId="5C56C3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37" w:type="pct"/>
                  <w:tcBorders>
                    <w:tl2br w:val="nil"/>
                    <w:tr2bl w:val="nil"/>
                  </w:tcBorders>
                  <w:vAlign w:val="center"/>
                </w:tcPr>
                <w:p w14:paraId="6BF0086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08923B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3CA96A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剪切</w:t>
                  </w:r>
                </w:p>
              </w:tc>
            </w:tr>
            <w:tr w14:paraId="55218F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vAlign w:val="center"/>
                </w:tcPr>
                <w:p w14:paraId="782EC150">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666" w:type="pct"/>
                  <w:tcBorders>
                    <w:tl2br w:val="nil"/>
                    <w:tr2bl w:val="nil"/>
                  </w:tcBorders>
                  <w:vAlign w:val="center"/>
                </w:tcPr>
                <w:p w14:paraId="361687B1">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淬火槽</w:t>
                  </w:r>
                </w:p>
              </w:tc>
              <w:tc>
                <w:tcPr>
                  <w:tcW w:w="1362" w:type="pct"/>
                  <w:tcBorders>
                    <w:tl2br w:val="nil"/>
                    <w:tr2bl w:val="nil"/>
                  </w:tcBorders>
                  <w:vAlign w:val="center"/>
                </w:tcPr>
                <w:p w14:paraId="5028A9D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shd w:val="clear" w:color="auto" w:fill="auto"/>
                  <w:vAlign w:val="center"/>
                </w:tcPr>
                <w:p w14:paraId="35368A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303" w:type="pct"/>
                  <w:tcBorders>
                    <w:tl2br w:val="nil"/>
                    <w:tr2bl w:val="nil"/>
                  </w:tcBorders>
                  <w:shd w:val="clear" w:color="auto" w:fill="auto"/>
                  <w:vAlign w:val="center"/>
                </w:tcPr>
                <w:p w14:paraId="76E8B9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shd w:val="clear" w:color="auto" w:fill="auto"/>
                  <w:vAlign w:val="center"/>
                </w:tcPr>
                <w:p w14:paraId="7081B9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37" w:type="pct"/>
                  <w:tcBorders>
                    <w:tl2br w:val="nil"/>
                    <w:tr2bl w:val="nil"/>
                  </w:tcBorders>
                  <w:vAlign w:val="center"/>
                </w:tcPr>
                <w:p w14:paraId="5A5F0E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059D5D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6DA3AD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1919DC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vAlign w:val="center"/>
                </w:tcPr>
                <w:p w14:paraId="5F63B419">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666" w:type="pct"/>
                  <w:tcBorders>
                    <w:tl2br w:val="nil"/>
                    <w:tr2bl w:val="nil"/>
                  </w:tcBorders>
                  <w:vAlign w:val="center"/>
                </w:tcPr>
                <w:p w14:paraId="20C79285">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节油剂</w:t>
                  </w:r>
                </w:p>
              </w:tc>
              <w:tc>
                <w:tcPr>
                  <w:tcW w:w="1362" w:type="pct"/>
                  <w:tcBorders>
                    <w:tl2br w:val="nil"/>
                    <w:tr2bl w:val="nil"/>
                  </w:tcBorders>
                  <w:vAlign w:val="center"/>
                </w:tcPr>
                <w:p w14:paraId="3A222E6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shd w:val="clear" w:color="auto" w:fill="auto"/>
                  <w:vAlign w:val="center"/>
                </w:tcPr>
                <w:p w14:paraId="5A1A0B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303" w:type="pct"/>
                  <w:tcBorders>
                    <w:tl2br w:val="nil"/>
                    <w:tr2bl w:val="nil"/>
                  </w:tcBorders>
                  <w:shd w:val="clear" w:color="auto" w:fill="auto"/>
                  <w:vAlign w:val="center"/>
                </w:tcPr>
                <w:p w14:paraId="73A830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桶</w:t>
                  </w:r>
                </w:p>
              </w:tc>
              <w:tc>
                <w:tcPr>
                  <w:tcW w:w="499" w:type="pct"/>
                  <w:tcBorders>
                    <w:tl2br w:val="nil"/>
                    <w:tr2bl w:val="nil"/>
                  </w:tcBorders>
                  <w:shd w:val="clear" w:color="auto" w:fill="auto"/>
                  <w:vAlign w:val="center"/>
                </w:tcPr>
                <w:p w14:paraId="6DB3D2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37" w:type="pct"/>
                  <w:tcBorders>
                    <w:tl2br w:val="nil"/>
                    <w:tr2bl w:val="nil"/>
                  </w:tcBorders>
                  <w:vAlign w:val="center"/>
                </w:tcPr>
                <w:p w14:paraId="74566D6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5D17333F">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桶装</w:t>
                  </w:r>
                </w:p>
              </w:tc>
              <w:tc>
                <w:tcPr>
                  <w:tcW w:w="303" w:type="pct"/>
                  <w:tcBorders>
                    <w:tl2br w:val="nil"/>
                    <w:tr2bl w:val="nil"/>
                  </w:tcBorders>
                  <w:vAlign w:val="center"/>
                </w:tcPr>
                <w:p w14:paraId="5458E9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49B32D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vAlign w:val="center"/>
                </w:tcPr>
                <w:p w14:paraId="333963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666" w:type="pct"/>
                  <w:tcBorders>
                    <w:tl2br w:val="nil"/>
                    <w:tr2bl w:val="nil"/>
                  </w:tcBorders>
                  <w:vAlign w:val="center"/>
                </w:tcPr>
                <w:p w14:paraId="3FC488CC">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后清洗机</w:t>
                  </w:r>
                </w:p>
              </w:tc>
              <w:tc>
                <w:tcPr>
                  <w:tcW w:w="1362" w:type="pct"/>
                  <w:tcBorders>
                    <w:tl2br w:val="nil"/>
                    <w:tr2bl w:val="nil"/>
                  </w:tcBorders>
                  <w:vAlign w:val="center"/>
                </w:tcPr>
                <w:p w14:paraId="4CBFD52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shd w:val="clear" w:color="auto" w:fill="auto"/>
                  <w:vAlign w:val="center"/>
                </w:tcPr>
                <w:p w14:paraId="7C0A0D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303" w:type="pct"/>
                  <w:tcBorders>
                    <w:tl2br w:val="nil"/>
                    <w:tr2bl w:val="nil"/>
                  </w:tcBorders>
                  <w:shd w:val="clear" w:color="auto" w:fill="auto"/>
                  <w:vAlign w:val="center"/>
                </w:tcPr>
                <w:p w14:paraId="0328B8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shd w:val="clear" w:color="auto" w:fill="auto"/>
                  <w:vAlign w:val="center"/>
                </w:tcPr>
                <w:p w14:paraId="26F755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37" w:type="pct"/>
                  <w:tcBorders>
                    <w:tl2br w:val="nil"/>
                    <w:tr2bl w:val="nil"/>
                  </w:tcBorders>
                  <w:vAlign w:val="center"/>
                </w:tcPr>
                <w:p w14:paraId="487647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外购汽运</w:t>
                  </w:r>
                </w:p>
              </w:tc>
              <w:tc>
                <w:tcPr>
                  <w:tcW w:w="528" w:type="pct"/>
                  <w:tcBorders>
                    <w:tl2br w:val="nil"/>
                    <w:tr2bl w:val="nil"/>
                  </w:tcBorders>
                  <w:vAlign w:val="center"/>
                </w:tcPr>
                <w:p w14:paraId="42C906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堆放</w:t>
                  </w:r>
                </w:p>
              </w:tc>
              <w:tc>
                <w:tcPr>
                  <w:tcW w:w="303" w:type="pct"/>
                  <w:tcBorders>
                    <w:tl2br w:val="nil"/>
                    <w:tr2bl w:val="nil"/>
                  </w:tcBorders>
                  <w:vAlign w:val="center"/>
                </w:tcPr>
                <w:p w14:paraId="6B7AA7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0AB375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303" w:type="pct"/>
                  <w:tcBorders>
                    <w:tl2br w:val="nil"/>
                    <w:tr2bl w:val="nil"/>
                  </w:tcBorders>
                  <w:shd w:val="clear" w:color="auto" w:fill="auto"/>
                  <w:vAlign w:val="center"/>
                </w:tcPr>
                <w:p w14:paraId="3BA60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7</w:t>
                  </w:r>
                </w:p>
              </w:tc>
              <w:tc>
                <w:tcPr>
                  <w:tcW w:w="666" w:type="pct"/>
                  <w:tcBorders>
                    <w:tl2br w:val="nil"/>
                    <w:tr2bl w:val="nil"/>
                  </w:tcBorders>
                  <w:vAlign w:val="center"/>
                </w:tcPr>
                <w:p w14:paraId="6A2A4484">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回火炉炉壳</w:t>
                  </w:r>
                </w:p>
              </w:tc>
              <w:tc>
                <w:tcPr>
                  <w:tcW w:w="1362" w:type="pct"/>
                  <w:tcBorders>
                    <w:tl2br w:val="nil"/>
                    <w:tr2bl w:val="nil"/>
                  </w:tcBorders>
                  <w:vAlign w:val="center"/>
                </w:tcPr>
                <w:p w14:paraId="73D4DD94">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碳钢</w:t>
                  </w:r>
                </w:p>
              </w:tc>
              <w:tc>
                <w:tcPr>
                  <w:tcW w:w="597" w:type="pct"/>
                  <w:tcBorders>
                    <w:tl2br w:val="nil"/>
                    <w:tr2bl w:val="nil"/>
                  </w:tcBorders>
                  <w:shd w:val="clear" w:color="auto" w:fill="auto"/>
                  <w:vAlign w:val="center"/>
                </w:tcPr>
                <w:p w14:paraId="56699F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303" w:type="pct"/>
                  <w:tcBorders>
                    <w:tl2br w:val="nil"/>
                    <w:tr2bl w:val="nil"/>
                  </w:tcBorders>
                  <w:shd w:val="clear" w:color="auto" w:fill="auto"/>
                  <w:vAlign w:val="center"/>
                </w:tcPr>
                <w:p w14:paraId="0EF7BE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shd w:val="clear" w:color="auto" w:fill="auto"/>
                  <w:vAlign w:val="center"/>
                </w:tcPr>
                <w:p w14:paraId="0B679F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37" w:type="pct"/>
                  <w:tcBorders>
                    <w:tl2br w:val="nil"/>
                    <w:tr2bl w:val="nil"/>
                  </w:tcBorders>
                  <w:shd w:val="clear" w:color="auto" w:fill="auto"/>
                  <w:vAlign w:val="center"/>
                </w:tcPr>
                <w:p w14:paraId="396D6C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外购汽运</w:t>
                  </w:r>
                </w:p>
              </w:tc>
              <w:tc>
                <w:tcPr>
                  <w:tcW w:w="528" w:type="pct"/>
                  <w:tcBorders>
                    <w:tl2br w:val="nil"/>
                    <w:tr2bl w:val="nil"/>
                  </w:tcBorders>
                  <w:shd w:val="clear" w:color="auto" w:fill="auto"/>
                  <w:vAlign w:val="center"/>
                </w:tcPr>
                <w:p w14:paraId="6DC935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7E435B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剪切</w:t>
                  </w:r>
                </w:p>
              </w:tc>
            </w:tr>
            <w:tr w14:paraId="6E71A8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43EB78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w:t>
                  </w:r>
                </w:p>
              </w:tc>
              <w:tc>
                <w:tcPr>
                  <w:tcW w:w="666" w:type="pct"/>
                  <w:tcBorders>
                    <w:tl2br w:val="nil"/>
                    <w:tr2bl w:val="nil"/>
                  </w:tcBorders>
                  <w:vAlign w:val="center"/>
                </w:tcPr>
                <w:p w14:paraId="312DF7D6">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冷却槽</w:t>
                  </w:r>
                </w:p>
              </w:tc>
              <w:tc>
                <w:tcPr>
                  <w:tcW w:w="1362" w:type="pct"/>
                  <w:tcBorders>
                    <w:tl2br w:val="nil"/>
                    <w:tr2bl w:val="nil"/>
                  </w:tcBorders>
                  <w:vAlign w:val="center"/>
                </w:tcPr>
                <w:p w14:paraId="2A06BB5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shd w:val="clear" w:color="auto" w:fill="auto"/>
                  <w:vAlign w:val="center"/>
                </w:tcPr>
                <w:p w14:paraId="7D325F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303" w:type="pct"/>
                  <w:tcBorders>
                    <w:tl2br w:val="nil"/>
                    <w:tr2bl w:val="nil"/>
                  </w:tcBorders>
                  <w:shd w:val="clear" w:color="auto" w:fill="auto"/>
                  <w:vAlign w:val="center"/>
                </w:tcPr>
                <w:p w14:paraId="4386D7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shd w:val="clear" w:color="auto" w:fill="auto"/>
                  <w:vAlign w:val="center"/>
                </w:tcPr>
                <w:p w14:paraId="21DDF3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37" w:type="pct"/>
                  <w:tcBorders>
                    <w:tl2br w:val="nil"/>
                    <w:tr2bl w:val="nil"/>
                  </w:tcBorders>
                  <w:vAlign w:val="center"/>
                </w:tcPr>
                <w:p w14:paraId="338882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外购汽运</w:t>
                  </w:r>
                </w:p>
              </w:tc>
              <w:tc>
                <w:tcPr>
                  <w:tcW w:w="528" w:type="pct"/>
                  <w:tcBorders>
                    <w:tl2br w:val="nil"/>
                    <w:tr2bl w:val="nil"/>
                  </w:tcBorders>
                  <w:vAlign w:val="center"/>
                </w:tcPr>
                <w:p w14:paraId="562287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0DBB18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25E5D0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47B193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w:t>
                  </w:r>
                </w:p>
              </w:tc>
              <w:tc>
                <w:tcPr>
                  <w:tcW w:w="666" w:type="pct"/>
                  <w:tcBorders>
                    <w:tl2br w:val="nil"/>
                    <w:tr2bl w:val="nil"/>
                  </w:tcBorders>
                  <w:vAlign w:val="center"/>
                </w:tcPr>
                <w:p w14:paraId="63681650">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减速机</w:t>
                  </w:r>
                </w:p>
              </w:tc>
              <w:tc>
                <w:tcPr>
                  <w:tcW w:w="1362" w:type="pct"/>
                  <w:tcBorders>
                    <w:tl2br w:val="nil"/>
                    <w:tr2bl w:val="nil"/>
                  </w:tcBorders>
                  <w:vAlign w:val="center"/>
                </w:tcPr>
                <w:p w14:paraId="054B60F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4649AF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303" w:type="pct"/>
                  <w:tcBorders>
                    <w:tl2br w:val="nil"/>
                    <w:tr2bl w:val="nil"/>
                  </w:tcBorders>
                  <w:vAlign w:val="center"/>
                </w:tcPr>
                <w:p w14:paraId="1B0842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vAlign w:val="center"/>
                </w:tcPr>
                <w:p w14:paraId="63F935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437" w:type="pct"/>
                  <w:tcBorders>
                    <w:tl2br w:val="nil"/>
                    <w:tr2bl w:val="nil"/>
                  </w:tcBorders>
                  <w:vAlign w:val="center"/>
                </w:tcPr>
                <w:p w14:paraId="32C1D53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089079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354F67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组装</w:t>
                  </w:r>
                </w:p>
              </w:tc>
            </w:tr>
            <w:tr w14:paraId="1F7F2F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303" w:type="pct"/>
                  <w:tcBorders>
                    <w:tl2br w:val="nil"/>
                    <w:tr2bl w:val="nil"/>
                  </w:tcBorders>
                  <w:shd w:val="clear" w:color="auto" w:fill="auto"/>
                  <w:vAlign w:val="center"/>
                </w:tcPr>
                <w:p w14:paraId="63EFA3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666" w:type="pct"/>
                  <w:tcBorders>
                    <w:tl2br w:val="nil"/>
                    <w:tr2bl w:val="nil"/>
                  </w:tcBorders>
                  <w:vAlign w:val="center"/>
                </w:tcPr>
                <w:p w14:paraId="3089F534">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电机</w:t>
                  </w:r>
                </w:p>
              </w:tc>
              <w:tc>
                <w:tcPr>
                  <w:tcW w:w="1362" w:type="pct"/>
                  <w:tcBorders>
                    <w:tl2br w:val="nil"/>
                    <w:tr2bl w:val="nil"/>
                  </w:tcBorders>
                  <w:vAlign w:val="center"/>
                </w:tcPr>
                <w:p w14:paraId="4F59CDD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76B565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303" w:type="pct"/>
                  <w:tcBorders>
                    <w:tl2br w:val="nil"/>
                    <w:tr2bl w:val="nil"/>
                  </w:tcBorders>
                  <w:vAlign w:val="center"/>
                </w:tcPr>
                <w:p w14:paraId="29D82F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vAlign w:val="center"/>
                </w:tcPr>
                <w:p w14:paraId="442430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437" w:type="pct"/>
                  <w:tcBorders>
                    <w:tl2br w:val="nil"/>
                    <w:tr2bl w:val="nil"/>
                  </w:tcBorders>
                  <w:vAlign w:val="center"/>
                </w:tcPr>
                <w:p w14:paraId="4DDE33E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311ED8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7D00BD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5AF146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0087C9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11</w:t>
                  </w:r>
                </w:p>
              </w:tc>
              <w:tc>
                <w:tcPr>
                  <w:tcW w:w="666" w:type="pct"/>
                  <w:tcBorders>
                    <w:tl2br w:val="nil"/>
                    <w:tr2bl w:val="nil"/>
                  </w:tcBorders>
                  <w:vAlign w:val="center"/>
                </w:tcPr>
                <w:p w14:paraId="7A63F7F6">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热电偶</w:t>
                  </w:r>
                </w:p>
              </w:tc>
              <w:tc>
                <w:tcPr>
                  <w:tcW w:w="1362" w:type="pct"/>
                  <w:tcBorders>
                    <w:tl2br w:val="nil"/>
                    <w:tr2bl w:val="nil"/>
                  </w:tcBorders>
                  <w:vAlign w:val="center"/>
                </w:tcPr>
                <w:p w14:paraId="02C6394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7C0A87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303" w:type="pct"/>
                  <w:tcBorders>
                    <w:tl2br w:val="nil"/>
                    <w:tr2bl w:val="nil"/>
                  </w:tcBorders>
                  <w:vAlign w:val="center"/>
                </w:tcPr>
                <w:p w14:paraId="01760F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vAlign w:val="center"/>
                </w:tcPr>
                <w:p w14:paraId="3445EB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437" w:type="pct"/>
                  <w:tcBorders>
                    <w:tl2br w:val="nil"/>
                    <w:tr2bl w:val="nil"/>
                  </w:tcBorders>
                  <w:vAlign w:val="center"/>
                </w:tcPr>
                <w:p w14:paraId="3AFE47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外购汽运</w:t>
                  </w:r>
                </w:p>
              </w:tc>
              <w:tc>
                <w:tcPr>
                  <w:tcW w:w="528" w:type="pct"/>
                  <w:tcBorders>
                    <w:tl2br w:val="nil"/>
                    <w:tr2bl w:val="nil"/>
                  </w:tcBorders>
                  <w:vAlign w:val="center"/>
                </w:tcPr>
                <w:p w14:paraId="0532C2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691CB1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3A3C76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1BAB65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666" w:type="pct"/>
                  <w:tcBorders>
                    <w:tl2br w:val="nil"/>
                    <w:tr2bl w:val="nil"/>
                  </w:tcBorders>
                  <w:vAlign w:val="center"/>
                </w:tcPr>
                <w:p w14:paraId="4AFBA7DF">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氧探头</w:t>
                  </w:r>
                </w:p>
              </w:tc>
              <w:tc>
                <w:tcPr>
                  <w:tcW w:w="1362" w:type="pct"/>
                  <w:tcBorders>
                    <w:tl2br w:val="nil"/>
                    <w:tr2bl w:val="nil"/>
                  </w:tcBorders>
                  <w:vAlign w:val="center"/>
                </w:tcPr>
                <w:p w14:paraId="6FAC949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6832E2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303" w:type="pct"/>
                  <w:tcBorders>
                    <w:tl2br w:val="nil"/>
                    <w:tr2bl w:val="nil"/>
                  </w:tcBorders>
                  <w:vAlign w:val="center"/>
                </w:tcPr>
                <w:p w14:paraId="455CFE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套</w:t>
                  </w:r>
                </w:p>
              </w:tc>
              <w:tc>
                <w:tcPr>
                  <w:tcW w:w="499" w:type="pct"/>
                  <w:tcBorders>
                    <w:tl2br w:val="nil"/>
                    <w:tr2bl w:val="nil"/>
                  </w:tcBorders>
                  <w:vAlign w:val="center"/>
                </w:tcPr>
                <w:p w14:paraId="0801F0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437" w:type="pct"/>
                  <w:tcBorders>
                    <w:tl2br w:val="nil"/>
                    <w:tr2bl w:val="nil"/>
                  </w:tcBorders>
                  <w:vAlign w:val="center"/>
                </w:tcPr>
                <w:p w14:paraId="52A439A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072B0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6B1B5BB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28963B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vMerge w:val="restart"/>
                  <w:tcBorders>
                    <w:tl2br w:val="nil"/>
                    <w:tr2bl w:val="nil"/>
                  </w:tcBorders>
                  <w:shd w:val="clear" w:color="auto" w:fill="auto"/>
                  <w:vAlign w:val="center"/>
                </w:tcPr>
                <w:p w14:paraId="132245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666" w:type="pct"/>
                  <w:vMerge w:val="restart"/>
                  <w:tcBorders>
                    <w:tl2br w:val="nil"/>
                    <w:tr2bl w:val="nil"/>
                  </w:tcBorders>
                  <w:vAlign w:val="center"/>
                </w:tcPr>
                <w:p w14:paraId="41C3F747">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辐射管</w:t>
                  </w:r>
                </w:p>
              </w:tc>
              <w:tc>
                <w:tcPr>
                  <w:tcW w:w="1362" w:type="pct"/>
                  <w:tcBorders>
                    <w:tl2br w:val="nil"/>
                    <w:tr2bl w:val="nil"/>
                  </w:tcBorders>
                  <w:vAlign w:val="center"/>
                </w:tcPr>
                <w:p w14:paraId="783E116F">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304</w:t>
                  </w:r>
                </w:p>
              </w:tc>
              <w:tc>
                <w:tcPr>
                  <w:tcW w:w="597" w:type="pct"/>
                  <w:tcBorders>
                    <w:tl2br w:val="nil"/>
                    <w:tr2bl w:val="nil"/>
                  </w:tcBorders>
                  <w:vAlign w:val="center"/>
                </w:tcPr>
                <w:p w14:paraId="53EF6C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450</w:t>
                  </w:r>
                </w:p>
              </w:tc>
              <w:tc>
                <w:tcPr>
                  <w:tcW w:w="303" w:type="pct"/>
                  <w:tcBorders>
                    <w:tl2br w:val="nil"/>
                    <w:tr2bl w:val="nil"/>
                  </w:tcBorders>
                  <w:vAlign w:val="center"/>
                </w:tcPr>
                <w:p w14:paraId="01DD5E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套</w:t>
                  </w:r>
                </w:p>
              </w:tc>
              <w:tc>
                <w:tcPr>
                  <w:tcW w:w="499" w:type="pct"/>
                  <w:tcBorders>
                    <w:tl2br w:val="nil"/>
                    <w:tr2bl w:val="nil"/>
                  </w:tcBorders>
                  <w:vAlign w:val="center"/>
                </w:tcPr>
                <w:p w14:paraId="485FE8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437" w:type="pct"/>
                  <w:vMerge w:val="restart"/>
                  <w:tcBorders>
                    <w:tl2br w:val="nil"/>
                    <w:tr2bl w:val="nil"/>
                  </w:tcBorders>
                  <w:vAlign w:val="center"/>
                </w:tcPr>
                <w:p w14:paraId="18C553D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外购汽运</w:t>
                  </w:r>
                </w:p>
              </w:tc>
              <w:tc>
                <w:tcPr>
                  <w:tcW w:w="528" w:type="pct"/>
                  <w:tcBorders>
                    <w:tl2br w:val="nil"/>
                    <w:tr2bl w:val="nil"/>
                  </w:tcBorders>
                  <w:vAlign w:val="center"/>
                </w:tcPr>
                <w:p w14:paraId="38F445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407602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422664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303" w:type="pct"/>
                  <w:vMerge w:val="continue"/>
                  <w:tcBorders>
                    <w:tl2br w:val="nil"/>
                    <w:tr2bl w:val="nil"/>
                  </w:tcBorders>
                  <w:shd w:val="clear" w:color="auto" w:fill="auto"/>
                  <w:vAlign w:val="center"/>
                </w:tcPr>
                <w:p w14:paraId="657FD2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666" w:type="pct"/>
                  <w:vMerge w:val="continue"/>
                  <w:tcBorders>
                    <w:tl2br w:val="nil"/>
                    <w:tr2bl w:val="nil"/>
                  </w:tcBorders>
                  <w:vAlign w:val="center"/>
                </w:tcPr>
                <w:p w14:paraId="0FCEBF36">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362" w:type="pct"/>
                  <w:tcBorders>
                    <w:tl2br w:val="nil"/>
                    <w:tr2bl w:val="nil"/>
                  </w:tcBorders>
                  <w:vAlign w:val="center"/>
                </w:tcPr>
                <w:p w14:paraId="22844281">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310</w:t>
                  </w:r>
                </w:p>
              </w:tc>
              <w:tc>
                <w:tcPr>
                  <w:tcW w:w="597" w:type="pct"/>
                  <w:tcBorders>
                    <w:tl2br w:val="nil"/>
                    <w:tr2bl w:val="nil"/>
                  </w:tcBorders>
                  <w:vAlign w:val="center"/>
                </w:tcPr>
                <w:p w14:paraId="777964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750</w:t>
                  </w:r>
                </w:p>
              </w:tc>
              <w:tc>
                <w:tcPr>
                  <w:tcW w:w="303" w:type="pct"/>
                  <w:tcBorders>
                    <w:tl2br w:val="nil"/>
                    <w:tr2bl w:val="nil"/>
                  </w:tcBorders>
                  <w:vAlign w:val="center"/>
                </w:tcPr>
                <w:p w14:paraId="7CD7B6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套</w:t>
                  </w:r>
                </w:p>
              </w:tc>
              <w:tc>
                <w:tcPr>
                  <w:tcW w:w="499" w:type="pct"/>
                  <w:tcBorders>
                    <w:tl2br w:val="nil"/>
                    <w:tr2bl w:val="nil"/>
                  </w:tcBorders>
                  <w:vAlign w:val="center"/>
                </w:tcPr>
                <w:p w14:paraId="284FDC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437" w:type="pct"/>
                  <w:vMerge w:val="continue"/>
                  <w:tcBorders>
                    <w:tl2br w:val="nil"/>
                    <w:tr2bl w:val="nil"/>
                  </w:tcBorders>
                  <w:vAlign w:val="center"/>
                </w:tcPr>
                <w:p w14:paraId="009415C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28" w:type="pct"/>
                  <w:tcBorders>
                    <w:tl2br w:val="nil"/>
                    <w:tr2bl w:val="nil"/>
                  </w:tcBorders>
                  <w:vAlign w:val="center"/>
                </w:tcPr>
                <w:p w14:paraId="49AC0B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75C9D0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组装</w:t>
                  </w:r>
                </w:p>
              </w:tc>
            </w:tr>
            <w:tr w14:paraId="1E280D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33A7FD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14</w:t>
                  </w:r>
                </w:p>
              </w:tc>
              <w:tc>
                <w:tcPr>
                  <w:tcW w:w="666" w:type="pct"/>
                  <w:tcBorders>
                    <w:tl2br w:val="nil"/>
                    <w:tr2bl w:val="nil"/>
                  </w:tcBorders>
                  <w:vAlign w:val="center"/>
                </w:tcPr>
                <w:p w14:paraId="1031B4C7">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保温材料</w:t>
                  </w:r>
                </w:p>
              </w:tc>
              <w:tc>
                <w:tcPr>
                  <w:tcW w:w="1362" w:type="pct"/>
                  <w:tcBorders>
                    <w:tl2br w:val="nil"/>
                    <w:tr2bl w:val="nil"/>
                  </w:tcBorders>
                  <w:vAlign w:val="center"/>
                </w:tcPr>
                <w:p w14:paraId="4F5FBDB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0BC63E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303" w:type="pct"/>
                  <w:tcBorders>
                    <w:tl2br w:val="nil"/>
                    <w:tr2bl w:val="nil"/>
                  </w:tcBorders>
                  <w:vAlign w:val="center"/>
                </w:tcPr>
                <w:p w14:paraId="5C56D8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套</w:t>
                  </w:r>
                </w:p>
              </w:tc>
              <w:tc>
                <w:tcPr>
                  <w:tcW w:w="499" w:type="pct"/>
                  <w:tcBorders>
                    <w:tl2br w:val="nil"/>
                    <w:tr2bl w:val="nil"/>
                  </w:tcBorders>
                  <w:vAlign w:val="center"/>
                </w:tcPr>
                <w:p w14:paraId="1B2EEE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437" w:type="pct"/>
                  <w:tcBorders>
                    <w:tl2br w:val="nil"/>
                    <w:tr2bl w:val="nil"/>
                  </w:tcBorders>
                  <w:vAlign w:val="center"/>
                </w:tcPr>
                <w:p w14:paraId="0F0652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外购汽运</w:t>
                  </w:r>
                </w:p>
              </w:tc>
              <w:tc>
                <w:tcPr>
                  <w:tcW w:w="528" w:type="pct"/>
                  <w:tcBorders>
                    <w:tl2br w:val="nil"/>
                    <w:tr2bl w:val="nil"/>
                  </w:tcBorders>
                  <w:vAlign w:val="center"/>
                </w:tcPr>
                <w:p w14:paraId="42172F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堆放</w:t>
                  </w:r>
                </w:p>
              </w:tc>
              <w:tc>
                <w:tcPr>
                  <w:tcW w:w="303" w:type="pct"/>
                  <w:tcBorders>
                    <w:tl2br w:val="nil"/>
                    <w:tr2bl w:val="nil"/>
                  </w:tcBorders>
                  <w:vAlign w:val="center"/>
                </w:tcPr>
                <w:p w14:paraId="08DD2923">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组装</w:t>
                  </w:r>
                </w:p>
              </w:tc>
            </w:tr>
            <w:tr w14:paraId="19B1E9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4B5242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666" w:type="pct"/>
                  <w:tcBorders>
                    <w:tl2br w:val="nil"/>
                    <w:tr2bl w:val="nil"/>
                  </w:tcBorders>
                  <w:shd w:val="clear" w:color="auto" w:fill="auto"/>
                  <w:vAlign w:val="center"/>
                </w:tcPr>
                <w:p w14:paraId="30D533C1">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钢结构漆</w:t>
                  </w:r>
                </w:p>
              </w:tc>
              <w:tc>
                <w:tcPr>
                  <w:tcW w:w="1362" w:type="pct"/>
                  <w:tcBorders>
                    <w:tl2br w:val="nil"/>
                    <w:tr2bl w:val="nil"/>
                  </w:tcBorders>
                  <w:vAlign w:val="center"/>
                </w:tcPr>
                <w:p w14:paraId="3CDC53E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醇酸树脂30%、水性乳液20%、颜料15%、填料15%、水</w:t>
                  </w:r>
                  <w:r>
                    <w:rPr>
                      <w:rFonts w:hint="eastAsia" w:cs="Times New Roman"/>
                      <w:i w:val="0"/>
                      <w:iCs w:val="0"/>
                      <w:color w:val="auto"/>
                      <w:kern w:val="0"/>
                      <w:sz w:val="21"/>
                      <w:szCs w:val="21"/>
                      <w:u w:val="none"/>
                      <w:lang w:val="en-US" w:eastAsia="zh-CN" w:bidi="ar"/>
                    </w:rPr>
                    <w:t>20</w:t>
                  </w:r>
                  <w:r>
                    <w:rPr>
                      <w:rFonts w:hint="default" w:ascii="Times New Roman" w:hAnsi="Times New Roman" w:eastAsia="宋体"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25D293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135</w:t>
                  </w:r>
                  <w:r>
                    <w:rPr>
                      <w:rFonts w:hint="default" w:ascii="Times New Roman" w:hAnsi="Times New Roman" w:eastAsia="宋体" w:cs="Times New Roman"/>
                      <w:color w:val="auto"/>
                      <w:sz w:val="21"/>
                      <w:szCs w:val="21"/>
                      <w:lang w:val="en-US" w:eastAsia="zh-CN"/>
                    </w:rPr>
                    <w:t>（约</w:t>
                  </w:r>
                  <w:r>
                    <w:rPr>
                      <w:rFonts w:hint="eastAsia" w:cs="Times New Roman"/>
                      <w:color w:val="auto"/>
                      <w:sz w:val="21"/>
                      <w:szCs w:val="21"/>
                      <w:lang w:val="en-US" w:eastAsia="zh-CN"/>
                    </w:rPr>
                    <w:t>2.7</w:t>
                  </w:r>
                  <w:r>
                    <w:rPr>
                      <w:rFonts w:hint="default" w:ascii="Times New Roman" w:hAnsi="Times New Roman" w:eastAsia="宋体" w:cs="Times New Roman"/>
                      <w:color w:val="auto"/>
                      <w:sz w:val="21"/>
                      <w:szCs w:val="21"/>
                      <w:lang w:val="en-US" w:eastAsia="zh-CN"/>
                    </w:rPr>
                    <w:t>吨）</w:t>
                  </w:r>
                </w:p>
              </w:tc>
              <w:tc>
                <w:tcPr>
                  <w:tcW w:w="303" w:type="pct"/>
                  <w:tcBorders>
                    <w:tl2br w:val="nil"/>
                    <w:tr2bl w:val="nil"/>
                  </w:tcBorders>
                  <w:vAlign w:val="center"/>
                </w:tcPr>
                <w:p w14:paraId="04943C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桶</w:t>
                  </w:r>
                </w:p>
              </w:tc>
              <w:tc>
                <w:tcPr>
                  <w:tcW w:w="499" w:type="pct"/>
                  <w:tcBorders>
                    <w:tl2br w:val="nil"/>
                    <w:tr2bl w:val="nil"/>
                  </w:tcBorders>
                  <w:vAlign w:val="center"/>
                </w:tcPr>
                <w:p w14:paraId="13649A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9(0</w:t>
                  </w:r>
                </w:p>
                <w:p w14:paraId="0E3F5C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18吨）</w:t>
                  </w:r>
                </w:p>
              </w:tc>
              <w:tc>
                <w:tcPr>
                  <w:tcW w:w="437" w:type="pct"/>
                  <w:tcBorders>
                    <w:tl2br w:val="nil"/>
                    <w:tr2bl w:val="nil"/>
                  </w:tcBorders>
                  <w:vAlign w:val="center"/>
                </w:tcPr>
                <w:p w14:paraId="30D85C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外购汽运</w:t>
                  </w:r>
                </w:p>
              </w:tc>
              <w:tc>
                <w:tcPr>
                  <w:tcW w:w="528" w:type="pct"/>
                  <w:tcBorders>
                    <w:tl2br w:val="nil"/>
                    <w:tr2bl w:val="nil"/>
                  </w:tcBorders>
                  <w:vAlign w:val="center"/>
                </w:tcPr>
                <w:p w14:paraId="47D9E6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桶装</w:t>
                  </w:r>
                </w:p>
              </w:tc>
              <w:tc>
                <w:tcPr>
                  <w:tcW w:w="303" w:type="pct"/>
                  <w:tcBorders>
                    <w:tl2br w:val="nil"/>
                    <w:tr2bl w:val="nil"/>
                  </w:tcBorders>
                  <w:vAlign w:val="center"/>
                </w:tcPr>
                <w:p w14:paraId="7744D594">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喷漆</w:t>
                  </w:r>
                </w:p>
              </w:tc>
            </w:tr>
            <w:tr w14:paraId="424076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56F733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16</w:t>
                  </w:r>
                </w:p>
              </w:tc>
              <w:tc>
                <w:tcPr>
                  <w:tcW w:w="666" w:type="pct"/>
                  <w:tcBorders>
                    <w:tl2br w:val="nil"/>
                    <w:tr2bl w:val="nil"/>
                  </w:tcBorders>
                  <w:shd w:val="clear" w:color="auto" w:fill="auto"/>
                  <w:vAlign w:val="center"/>
                </w:tcPr>
                <w:p w14:paraId="7D0DFF14">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cs="Times New Roman"/>
                      <w:i w:val="0"/>
                      <w:iCs w:val="0"/>
                      <w:color w:val="auto"/>
                      <w:kern w:val="0"/>
                      <w:sz w:val="21"/>
                      <w:szCs w:val="21"/>
                      <w:u w:val="none"/>
                      <w:lang w:val="en-US" w:eastAsia="zh-CN" w:bidi="ar"/>
                    </w:rPr>
                  </w:pPr>
                  <w:r>
                    <w:rPr>
                      <w:rFonts w:hint="eastAsia" w:cs="Times New Roman"/>
                      <w:color w:val="auto"/>
                      <w:sz w:val="21"/>
                      <w:szCs w:val="21"/>
                      <w:lang w:val="en-US" w:eastAsia="zh-CN"/>
                    </w:rPr>
                    <w:t>千叶砂轮</w:t>
                  </w:r>
                </w:p>
              </w:tc>
              <w:tc>
                <w:tcPr>
                  <w:tcW w:w="1362" w:type="pct"/>
                  <w:tcBorders>
                    <w:tl2br w:val="nil"/>
                    <w:tr2bl w:val="nil"/>
                  </w:tcBorders>
                  <w:vAlign w:val="center"/>
                </w:tcPr>
                <w:p w14:paraId="115FADC8">
                  <w:pPr>
                    <w:keepNext w:val="0"/>
                    <w:keepLines w:val="0"/>
                    <w:pageBreakBefore w:val="0"/>
                    <w:kinsoku/>
                    <w:wordWrap/>
                    <w:overflowPunct/>
                    <w:topLinePunct w:val="0"/>
                    <w:autoSpaceDE/>
                    <w:autoSpaceDN/>
                    <w:bidi w:val="0"/>
                    <w:spacing w:line="240" w:lineRule="auto"/>
                    <w:jc w:val="center"/>
                    <w:textAlignment w:val="auto"/>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5A31BC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c>
                <w:tcPr>
                  <w:tcW w:w="303" w:type="pct"/>
                  <w:tcBorders>
                    <w:tl2br w:val="nil"/>
                    <w:tr2bl w:val="nil"/>
                  </w:tcBorders>
                  <w:vAlign w:val="center"/>
                </w:tcPr>
                <w:p w14:paraId="2D4BBE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吨</w:t>
                  </w:r>
                </w:p>
              </w:tc>
              <w:tc>
                <w:tcPr>
                  <w:tcW w:w="499" w:type="pct"/>
                  <w:tcBorders>
                    <w:tl2br w:val="nil"/>
                    <w:tr2bl w:val="nil"/>
                  </w:tcBorders>
                  <w:vAlign w:val="center"/>
                </w:tcPr>
                <w:p w14:paraId="2732E0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0.5</w:t>
                  </w:r>
                </w:p>
              </w:tc>
              <w:tc>
                <w:tcPr>
                  <w:tcW w:w="437" w:type="pct"/>
                  <w:tcBorders>
                    <w:tl2br w:val="nil"/>
                    <w:tr2bl w:val="nil"/>
                  </w:tcBorders>
                  <w:shd w:val="clear" w:color="auto" w:fill="auto"/>
                  <w:vAlign w:val="center"/>
                </w:tcPr>
                <w:p w14:paraId="0A3B40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外购汽运</w:t>
                  </w:r>
                </w:p>
              </w:tc>
              <w:tc>
                <w:tcPr>
                  <w:tcW w:w="528" w:type="pct"/>
                  <w:tcBorders>
                    <w:tl2br w:val="nil"/>
                    <w:tr2bl w:val="nil"/>
                  </w:tcBorders>
                  <w:shd w:val="clear" w:color="auto" w:fill="auto"/>
                  <w:vAlign w:val="center"/>
                </w:tcPr>
                <w:p w14:paraId="14D2F0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袋装</w:t>
                  </w:r>
                </w:p>
              </w:tc>
              <w:tc>
                <w:tcPr>
                  <w:tcW w:w="303" w:type="pct"/>
                  <w:tcBorders>
                    <w:tl2br w:val="nil"/>
                    <w:tr2bl w:val="nil"/>
                  </w:tcBorders>
                  <w:vAlign w:val="center"/>
                </w:tcPr>
                <w:p w14:paraId="7ED9D9AF">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打磨</w:t>
                  </w:r>
                </w:p>
              </w:tc>
            </w:tr>
            <w:tr w14:paraId="03CD86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6B51BD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17</w:t>
                  </w:r>
                </w:p>
              </w:tc>
              <w:tc>
                <w:tcPr>
                  <w:tcW w:w="666" w:type="pct"/>
                  <w:tcBorders>
                    <w:tl2br w:val="nil"/>
                    <w:tr2bl w:val="nil"/>
                  </w:tcBorders>
                  <w:shd w:val="clear" w:color="auto" w:fill="auto"/>
                  <w:vAlign w:val="center"/>
                </w:tcPr>
                <w:p w14:paraId="15FEB4A9">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焊丝</w:t>
                  </w:r>
                </w:p>
              </w:tc>
              <w:tc>
                <w:tcPr>
                  <w:tcW w:w="1362" w:type="pct"/>
                  <w:tcBorders>
                    <w:tl2br w:val="nil"/>
                    <w:tr2bl w:val="nil"/>
                  </w:tcBorders>
                  <w:vAlign w:val="center"/>
                </w:tcPr>
                <w:p w14:paraId="7F44161A">
                  <w:pPr>
                    <w:keepNext w:val="0"/>
                    <w:keepLines w:val="0"/>
                    <w:pageBreakBefore w:val="0"/>
                    <w:kinsoku/>
                    <w:wordWrap/>
                    <w:overflowPunct/>
                    <w:topLinePunct w:val="0"/>
                    <w:autoSpaceDE/>
                    <w:autoSpaceDN/>
                    <w:bidi w:val="0"/>
                    <w:spacing w:line="240" w:lineRule="auto"/>
                    <w:jc w:val="center"/>
                    <w:textAlignment w:val="auto"/>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0CC550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0.5</w:t>
                  </w:r>
                </w:p>
              </w:tc>
              <w:tc>
                <w:tcPr>
                  <w:tcW w:w="303" w:type="pct"/>
                  <w:tcBorders>
                    <w:tl2br w:val="nil"/>
                    <w:tr2bl w:val="nil"/>
                  </w:tcBorders>
                  <w:vAlign w:val="center"/>
                </w:tcPr>
                <w:p w14:paraId="6907BF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吨</w:t>
                  </w:r>
                </w:p>
              </w:tc>
              <w:tc>
                <w:tcPr>
                  <w:tcW w:w="499" w:type="pct"/>
                  <w:tcBorders>
                    <w:tl2br w:val="nil"/>
                    <w:tr2bl w:val="nil"/>
                  </w:tcBorders>
                  <w:vAlign w:val="center"/>
                </w:tcPr>
                <w:p w14:paraId="42BB8A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0.5</w:t>
                  </w:r>
                </w:p>
              </w:tc>
              <w:tc>
                <w:tcPr>
                  <w:tcW w:w="437" w:type="pct"/>
                  <w:tcBorders>
                    <w:tl2br w:val="nil"/>
                    <w:tr2bl w:val="nil"/>
                  </w:tcBorders>
                  <w:shd w:val="clear" w:color="auto" w:fill="auto"/>
                  <w:vAlign w:val="center"/>
                </w:tcPr>
                <w:p w14:paraId="1F5D29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外购汽运</w:t>
                  </w:r>
                </w:p>
              </w:tc>
              <w:tc>
                <w:tcPr>
                  <w:tcW w:w="528" w:type="pct"/>
                  <w:tcBorders>
                    <w:tl2br w:val="nil"/>
                    <w:tr2bl w:val="nil"/>
                  </w:tcBorders>
                  <w:shd w:val="clear" w:color="auto" w:fill="auto"/>
                  <w:vAlign w:val="center"/>
                </w:tcPr>
                <w:p w14:paraId="4DF5B5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袋装</w:t>
                  </w:r>
                </w:p>
              </w:tc>
              <w:tc>
                <w:tcPr>
                  <w:tcW w:w="303" w:type="pct"/>
                  <w:tcBorders>
                    <w:tl2br w:val="nil"/>
                    <w:tr2bl w:val="nil"/>
                  </w:tcBorders>
                  <w:vAlign w:val="center"/>
                </w:tcPr>
                <w:p w14:paraId="43300E93">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焊接</w:t>
                  </w:r>
                </w:p>
              </w:tc>
            </w:tr>
            <w:tr w14:paraId="360942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498742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18</w:t>
                  </w:r>
                </w:p>
              </w:tc>
              <w:tc>
                <w:tcPr>
                  <w:tcW w:w="666" w:type="pct"/>
                  <w:tcBorders>
                    <w:tl2br w:val="nil"/>
                    <w:tr2bl w:val="nil"/>
                  </w:tcBorders>
                  <w:shd w:val="clear" w:color="auto" w:fill="auto"/>
                  <w:vAlign w:val="center"/>
                </w:tcPr>
                <w:p w14:paraId="3EDB2582">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机油</w:t>
                  </w:r>
                </w:p>
              </w:tc>
              <w:tc>
                <w:tcPr>
                  <w:tcW w:w="1362" w:type="pct"/>
                  <w:tcBorders>
                    <w:tl2br w:val="nil"/>
                    <w:tr2bl w:val="nil"/>
                  </w:tcBorders>
                  <w:vAlign w:val="center"/>
                </w:tcPr>
                <w:p w14:paraId="227037E7">
                  <w:pPr>
                    <w:keepNext w:val="0"/>
                    <w:keepLines w:val="0"/>
                    <w:pageBreakBefore w:val="0"/>
                    <w:kinsoku/>
                    <w:wordWrap/>
                    <w:overflowPunct/>
                    <w:topLinePunct w:val="0"/>
                    <w:autoSpaceDE/>
                    <w:autoSpaceDN/>
                    <w:bidi w:val="0"/>
                    <w:spacing w:line="240" w:lineRule="auto"/>
                    <w:jc w:val="center"/>
                    <w:textAlignment w:val="auto"/>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3CDFCA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0.02</w:t>
                  </w:r>
                </w:p>
              </w:tc>
              <w:tc>
                <w:tcPr>
                  <w:tcW w:w="303" w:type="pct"/>
                  <w:tcBorders>
                    <w:tl2br w:val="nil"/>
                    <w:tr2bl w:val="nil"/>
                  </w:tcBorders>
                  <w:vAlign w:val="center"/>
                </w:tcPr>
                <w:p w14:paraId="5E1F97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吨</w:t>
                  </w:r>
                </w:p>
              </w:tc>
              <w:tc>
                <w:tcPr>
                  <w:tcW w:w="499" w:type="pct"/>
                  <w:tcBorders>
                    <w:tl2br w:val="nil"/>
                    <w:tr2bl w:val="nil"/>
                  </w:tcBorders>
                  <w:vAlign w:val="center"/>
                </w:tcPr>
                <w:p w14:paraId="6FE3B4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0.02</w:t>
                  </w:r>
                </w:p>
              </w:tc>
              <w:tc>
                <w:tcPr>
                  <w:tcW w:w="437" w:type="pct"/>
                  <w:tcBorders>
                    <w:tl2br w:val="nil"/>
                    <w:tr2bl w:val="nil"/>
                  </w:tcBorders>
                  <w:shd w:val="clear" w:color="auto" w:fill="auto"/>
                  <w:vAlign w:val="center"/>
                </w:tcPr>
                <w:p w14:paraId="2E8BD25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外购汽运</w:t>
                  </w:r>
                </w:p>
              </w:tc>
              <w:tc>
                <w:tcPr>
                  <w:tcW w:w="528" w:type="pct"/>
                  <w:tcBorders>
                    <w:tl2br w:val="nil"/>
                    <w:tr2bl w:val="nil"/>
                  </w:tcBorders>
                  <w:shd w:val="clear" w:color="auto" w:fill="auto"/>
                  <w:vAlign w:val="center"/>
                </w:tcPr>
                <w:p w14:paraId="4DC13C22">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桶装</w:t>
                  </w:r>
                </w:p>
              </w:tc>
              <w:tc>
                <w:tcPr>
                  <w:tcW w:w="303" w:type="pct"/>
                  <w:tcBorders>
                    <w:tl2br w:val="nil"/>
                    <w:tr2bl w:val="nil"/>
                  </w:tcBorders>
                  <w:vAlign w:val="center"/>
                </w:tcPr>
                <w:p w14:paraId="3B360F56">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维护保养</w:t>
                  </w:r>
                </w:p>
              </w:tc>
            </w:tr>
            <w:tr w14:paraId="7EFA6F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104E77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19</w:t>
                  </w:r>
                </w:p>
              </w:tc>
              <w:tc>
                <w:tcPr>
                  <w:tcW w:w="666" w:type="pct"/>
                  <w:tcBorders>
                    <w:tl2br w:val="nil"/>
                    <w:tr2bl w:val="nil"/>
                  </w:tcBorders>
                  <w:shd w:val="clear" w:color="auto" w:fill="auto"/>
                  <w:vAlign w:val="center"/>
                </w:tcPr>
                <w:p w14:paraId="3E6A7434">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氩气</w:t>
                  </w:r>
                </w:p>
              </w:tc>
              <w:tc>
                <w:tcPr>
                  <w:tcW w:w="1362" w:type="pct"/>
                  <w:tcBorders>
                    <w:tl2br w:val="nil"/>
                    <w:tr2bl w:val="nil"/>
                  </w:tcBorders>
                  <w:vAlign w:val="center"/>
                </w:tcPr>
                <w:p w14:paraId="514AC18D">
                  <w:pPr>
                    <w:keepNext w:val="0"/>
                    <w:keepLines w:val="0"/>
                    <w:pageBreakBefore w:val="0"/>
                    <w:kinsoku/>
                    <w:wordWrap/>
                    <w:overflowPunct/>
                    <w:topLinePunct w:val="0"/>
                    <w:autoSpaceDE/>
                    <w:autoSpaceDN/>
                    <w:bidi w:val="0"/>
                    <w:spacing w:line="240" w:lineRule="auto"/>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4DB834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0.1</w:t>
                  </w:r>
                </w:p>
              </w:tc>
              <w:tc>
                <w:tcPr>
                  <w:tcW w:w="303" w:type="pct"/>
                  <w:tcBorders>
                    <w:tl2br w:val="nil"/>
                    <w:tr2bl w:val="nil"/>
                  </w:tcBorders>
                  <w:vAlign w:val="center"/>
                </w:tcPr>
                <w:p w14:paraId="25BEB5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吨</w:t>
                  </w:r>
                </w:p>
              </w:tc>
              <w:tc>
                <w:tcPr>
                  <w:tcW w:w="499" w:type="pct"/>
                  <w:tcBorders>
                    <w:tl2br w:val="nil"/>
                    <w:tr2bl w:val="nil"/>
                  </w:tcBorders>
                  <w:vAlign w:val="center"/>
                </w:tcPr>
                <w:p w14:paraId="4A115B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0.02</w:t>
                  </w:r>
                </w:p>
              </w:tc>
              <w:tc>
                <w:tcPr>
                  <w:tcW w:w="437" w:type="pct"/>
                  <w:tcBorders>
                    <w:tl2br w:val="nil"/>
                    <w:tr2bl w:val="nil"/>
                  </w:tcBorders>
                  <w:shd w:val="clear" w:color="auto" w:fill="auto"/>
                  <w:vAlign w:val="center"/>
                </w:tcPr>
                <w:p w14:paraId="60FA473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外购汽运</w:t>
                  </w:r>
                </w:p>
              </w:tc>
              <w:tc>
                <w:tcPr>
                  <w:tcW w:w="528" w:type="pct"/>
                  <w:tcBorders>
                    <w:tl2br w:val="nil"/>
                    <w:tr2bl w:val="nil"/>
                  </w:tcBorders>
                  <w:shd w:val="clear" w:color="auto" w:fill="auto"/>
                  <w:vAlign w:val="center"/>
                </w:tcPr>
                <w:p w14:paraId="09952CB9">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气瓶</w:t>
                  </w:r>
                </w:p>
              </w:tc>
              <w:tc>
                <w:tcPr>
                  <w:tcW w:w="303" w:type="pct"/>
                  <w:tcBorders>
                    <w:tl2br w:val="nil"/>
                    <w:tr2bl w:val="nil"/>
                  </w:tcBorders>
                  <w:vAlign w:val="center"/>
                </w:tcPr>
                <w:p w14:paraId="473CEDE3">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焊接</w:t>
                  </w:r>
                </w:p>
              </w:tc>
            </w:tr>
            <w:tr w14:paraId="1F4D83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3" w:type="pct"/>
                  <w:tcBorders>
                    <w:tl2br w:val="nil"/>
                    <w:tr2bl w:val="nil"/>
                  </w:tcBorders>
                  <w:shd w:val="clear" w:color="auto" w:fill="auto"/>
                  <w:vAlign w:val="center"/>
                </w:tcPr>
                <w:p w14:paraId="7BD60E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20</w:t>
                  </w:r>
                </w:p>
              </w:tc>
              <w:tc>
                <w:tcPr>
                  <w:tcW w:w="666" w:type="pct"/>
                  <w:tcBorders>
                    <w:tl2br w:val="nil"/>
                    <w:tr2bl w:val="nil"/>
                  </w:tcBorders>
                  <w:shd w:val="clear" w:color="auto" w:fill="auto"/>
                  <w:vAlign w:val="center"/>
                </w:tcPr>
                <w:p w14:paraId="6A11442A">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二氧化碳</w:t>
                  </w:r>
                </w:p>
              </w:tc>
              <w:tc>
                <w:tcPr>
                  <w:tcW w:w="1362" w:type="pct"/>
                  <w:tcBorders>
                    <w:tl2br w:val="nil"/>
                    <w:tr2bl w:val="nil"/>
                  </w:tcBorders>
                  <w:vAlign w:val="center"/>
                </w:tcPr>
                <w:p w14:paraId="2926BA8D">
                  <w:pPr>
                    <w:keepNext w:val="0"/>
                    <w:keepLines w:val="0"/>
                    <w:pageBreakBefore w:val="0"/>
                    <w:kinsoku/>
                    <w:wordWrap/>
                    <w:overflowPunct/>
                    <w:topLinePunct w:val="0"/>
                    <w:autoSpaceDE/>
                    <w:autoSpaceDN/>
                    <w:bidi w:val="0"/>
                    <w:spacing w:line="240" w:lineRule="auto"/>
                    <w:jc w:val="center"/>
                    <w:textAlignment w:val="auto"/>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597" w:type="pct"/>
                  <w:tcBorders>
                    <w:tl2br w:val="nil"/>
                    <w:tr2bl w:val="nil"/>
                  </w:tcBorders>
                  <w:vAlign w:val="center"/>
                </w:tcPr>
                <w:p w14:paraId="0C190C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0.1</w:t>
                  </w:r>
                </w:p>
              </w:tc>
              <w:tc>
                <w:tcPr>
                  <w:tcW w:w="303" w:type="pct"/>
                  <w:tcBorders>
                    <w:tl2br w:val="nil"/>
                    <w:tr2bl w:val="nil"/>
                  </w:tcBorders>
                  <w:vAlign w:val="center"/>
                </w:tcPr>
                <w:p w14:paraId="4D3E64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吨</w:t>
                  </w:r>
                </w:p>
              </w:tc>
              <w:tc>
                <w:tcPr>
                  <w:tcW w:w="499" w:type="pct"/>
                  <w:tcBorders>
                    <w:tl2br w:val="nil"/>
                    <w:tr2bl w:val="nil"/>
                  </w:tcBorders>
                  <w:vAlign w:val="center"/>
                </w:tcPr>
                <w:p w14:paraId="238703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0.02</w:t>
                  </w:r>
                </w:p>
              </w:tc>
              <w:tc>
                <w:tcPr>
                  <w:tcW w:w="437" w:type="pct"/>
                  <w:tcBorders>
                    <w:tl2br w:val="nil"/>
                    <w:tr2bl w:val="nil"/>
                  </w:tcBorders>
                  <w:shd w:val="clear" w:color="auto" w:fill="auto"/>
                  <w:vAlign w:val="center"/>
                </w:tcPr>
                <w:p w14:paraId="7CDFB8C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外购汽运</w:t>
                  </w:r>
                </w:p>
              </w:tc>
              <w:tc>
                <w:tcPr>
                  <w:tcW w:w="528" w:type="pct"/>
                  <w:tcBorders>
                    <w:tl2br w:val="nil"/>
                    <w:tr2bl w:val="nil"/>
                  </w:tcBorders>
                  <w:shd w:val="clear" w:color="auto" w:fill="auto"/>
                  <w:vAlign w:val="center"/>
                </w:tcPr>
                <w:p w14:paraId="27598975">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气瓶</w:t>
                  </w:r>
                </w:p>
              </w:tc>
              <w:tc>
                <w:tcPr>
                  <w:tcW w:w="303" w:type="pct"/>
                  <w:tcBorders>
                    <w:tl2br w:val="nil"/>
                    <w:tr2bl w:val="nil"/>
                  </w:tcBorders>
                  <w:vAlign w:val="center"/>
                </w:tcPr>
                <w:p w14:paraId="0E825841">
                  <w:pPr>
                    <w:keepNext w:val="0"/>
                    <w:keepLines w:val="0"/>
                    <w:pageBreakBefore w:val="0"/>
                    <w:tabs>
                      <w:tab w:val="left" w:pos="72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焊接</w:t>
                  </w:r>
                </w:p>
              </w:tc>
            </w:tr>
          </w:tbl>
          <w:p w14:paraId="0288445C">
            <w:pPr>
              <w:tabs>
                <w:tab w:val="left" w:pos="720"/>
              </w:tabs>
              <w:adjustRightInd w:val="0"/>
              <w:snapToGrid w:val="0"/>
              <w:spacing w:line="360" w:lineRule="auto"/>
              <w:ind w:firstLine="480" w:firstLineChars="200"/>
              <w:rPr>
                <w:rFonts w:hint="eastAsia"/>
                <w:bCs/>
                <w:color w:val="auto"/>
                <w:sz w:val="24"/>
              </w:rPr>
            </w:pPr>
            <w:r>
              <w:rPr>
                <w:rFonts w:hint="eastAsia"/>
                <w:bCs/>
                <w:color w:val="auto"/>
                <w:sz w:val="24"/>
              </w:rPr>
              <w:t>原料匹配性分析：</w:t>
            </w:r>
          </w:p>
          <w:p w14:paraId="1C11E108">
            <w:pPr>
              <w:tabs>
                <w:tab w:val="left" w:pos="720"/>
              </w:tabs>
              <w:adjustRightInd w:val="0"/>
              <w:snapToGrid w:val="0"/>
              <w:spacing w:line="360" w:lineRule="auto"/>
              <w:ind w:firstLine="480" w:firstLineChars="200"/>
              <w:rPr>
                <w:rFonts w:hint="eastAsia"/>
                <w:bCs/>
                <w:color w:val="auto"/>
                <w:sz w:val="24"/>
                <w:lang w:val="en-US" w:eastAsia="zh-CN"/>
              </w:rPr>
            </w:pPr>
            <w:r>
              <w:rPr>
                <w:rFonts w:hint="eastAsia"/>
                <w:bCs/>
                <w:color w:val="auto"/>
                <w:sz w:val="24"/>
                <w:lang w:eastAsia="zh-CN"/>
              </w:rPr>
              <w:t>本项目总生产热处理炉</w:t>
            </w:r>
            <w:r>
              <w:rPr>
                <w:rFonts w:hint="eastAsia"/>
                <w:bCs/>
                <w:color w:val="auto"/>
                <w:sz w:val="24"/>
                <w:lang w:val="en-US" w:eastAsia="zh-CN"/>
              </w:rPr>
              <w:t>15套，1套热处理炉由上料机、前清洗机、淬火炉壳、淬火槽、节油剂、后清洗机、回火炉炉壳、冷却槽、保温材料各1套、减速机、电机各8套、热电偶5套、氧探头2套、辐射管304型号30套、310型号50套、钢结构漆9桶、辐射管1套构成。</w:t>
            </w:r>
          </w:p>
          <w:p w14:paraId="6C549428">
            <w:pPr>
              <w:tabs>
                <w:tab w:val="left" w:pos="720"/>
              </w:tabs>
              <w:adjustRightInd w:val="0"/>
              <w:snapToGrid w:val="0"/>
              <w:spacing w:line="360" w:lineRule="auto"/>
              <w:ind w:firstLine="480" w:firstLineChars="200"/>
              <w:rPr>
                <w:color w:val="auto"/>
                <w:sz w:val="24"/>
              </w:rPr>
            </w:pPr>
            <w:r>
              <w:rPr>
                <w:rFonts w:hint="eastAsia"/>
                <w:bCs/>
                <w:color w:val="auto"/>
                <w:sz w:val="24"/>
                <w:lang w:val="en-US" w:eastAsia="zh-CN"/>
              </w:rPr>
              <w:t>生产15套热处理炉需要上料机、前清洗机、淬火炉壳、淬火槽、节油剂、后清洗机、回火炉炉壳、冷却槽、保温材料各15套、减速机、电机各120套、热电偶75套、氧探头30套、辐射管304型号450套、310型号750套、钢结构漆135桶、辐射管15套。综上</w:t>
            </w:r>
            <w:r>
              <w:rPr>
                <w:rFonts w:hint="eastAsia"/>
                <w:bCs/>
                <w:color w:val="auto"/>
                <w:sz w:val="24"/>
                <w:lang w:eastAsia="zh-CN"/>
              </w:rPr>
              <w:t>，</w:t>
            </w:r>
            <w:r>
              <w:rPr>
                <w:rFonts w:hint="eastAsia"/>
                <w:bCs/>
                <w:color w:val="auto"/>
                <w:sz w:val="24"/>
                <w:lang w:val="en-US" w:eastAsia="zh-CN"/>
              </w:rPr>
              <w:t>本项目的原料是匹配的</w:t>
            </w:r>
            <w:r>
              <w:rPr>
                <w:rFonts w:hint="eastAsia"/>
                <w:bCs/>
                <w:color w:val="auto"/>
                <w:sz w:val="24"/>
              </w:rPr>
              <w:t>。</w:t>
            </w:r>
          </w:p>
          <w:p w14:paraId="61CC27BD">
            <w:pPr>
              <w:tabs>
                <w:tab w:val="left" w:pos="720"/>
              </w:tabs>
              <w:adjustRightInd w:val="0"/>
              <w:snapToGrid w:val="0"/>
              <w:spacing w:line="360" w:lineRule="auto"/>
              <w:ind w:firstLine="480" w:firstLineChars="200"/>
              <w:rPr>
                <w:color w:val="auto"/>
                <w:sz w:val="24"/>
              </w:rPr>
            </w:pPr>
            <w:r>
              <w:rPr>
                <w:color w:val="auto"/>
                <w:sz w:val="24"/>
              </w:rPr>
              <w:t>（2）主要原辅材料理化性质、毒性毒理</w:t>
            </w:r>
          </w:p>
          <w:p w14:paraId="759BF4F6">
            <w:pPr>
              <w:keepNext/>
              <w:adjustRightInd w:val="0"/>
              <w:snapToGrid w:val="0"/>
              <w:jc w:val="center"/>
              <w:rPr>
                <w:b/>
                <w:color w:val="auto"/>
              </w:rPr>
            </w:pPr>
            <w:r>
              <w:rPr>
                <w:b/>
                <w:color w:val="auto"/>
                <w:sz w:val="24"/>
                <w:szCs w:val="32"/>
              </w:rPr>
              <w:t>表2-</w:t>
            </w:r>
            <w:r>
              <w:rPr>
                <w:rFonts w:hint="eastAsia"/>
                <w:b/>
                <w:color w:val="auto"/>
                <w:sz w:val="24"/>
                <w:szCs w:val="32"/>
                <w:lang w:val="en-US" w:eastAsia="zh-CN"/>
              </w:rPr>
              <w:t>6</w:t>
            </w:r>
            <w:r>
              <w:rPr>
                <w:b/>
                <w:color w:val="auto"/>
                <w:sz w:val="24"/>
                <w:szCs w:val="32"/>
              </w:rPr>
              <w:t>本项目主要原辅材料理化性质、毒性毒理</w:t>
            </w:r>
          </w:p>
          <w:tbl>
            <w:tblPr>
              <w:tblStyle w:val="90"/>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28" w:type="dxa"/>
                <w:left w:w="28" w:type="dxa"/>
                <w:bottom w:w="28" w:type="dxa"/>
                <w:right w:w="28" w:type="dxa"/>
              </w:tblCellMar>
            </w:tblPr>
            <w:tblGrid>
              <w:gridCol w:w="754"/>
              <w:gridCol w:w="2482"/>
              <w:gridCol w:w="1344"/>
              <w:gridCol w:w="822"/>
              <w:gridCol w:w="2863"/>
            </w:tblGrid>
            <w:tr w14:paraId="341579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28" w:type="dxa"/>
                  <w:bottom w:w="28" w:type="dxa"/>
                  <w:right w:w="28" w:type="dxa"/>
                </w:tblCellMar>
              </w:tblPrEx>
              <w:trPr>
                <w:tblHeader/>
                <w:jc w:val="center"/>
              </w:trPr>
              <w:tc>
                <w:tcPr>
                  <w:tcW w:w="754" w:type="dxa"/>
                  <w:tcBorders>
                    <w:top w:val="single" w:color="auto" w:sz="12" w:space="0"/>
                    <w:bottom w:val="single" w:color="auto" w:sz="12" w:space="0"/>
                  </w:tcBorders>
                  <w:vAlign w:val="center"/>
                </w:tcPr>
                <w:p w14:paraId="65BFBB85">
                  <w:pPr>
                    <w:pStyle w:val="477"/>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2482" w:type="dxa"/>
                  <w:tcBorders>
                    <w:top w:val="single" w:color="auto" w:sz="12" w:space="0"/>
                    <w:bottom w:val="single" w:color="auto" w:sz="12" w:space="0"/>
                  </w:tcBorders>
                  <w:vAlign w:val="center"/>
                </w:tcPr>
                <w:p w14:paraId="1E5A4384">
                  <w:pPr>
                    <w:pStyle w:val="477"/>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物化特性</w:t>
                  </w:r>
                </w:p>
              </w:tc>
              <w:tc>
                <w:tcPr>
                  <w:tcW w:w="1344" w:type="dxa"/>
                  <w:tcBorders>
                    <w:top w:val="single" w:color="auto" w:sz="12" w:space="0"/>
                    <w:bottom w:val="single" w:color="auto" w:sz="12" w:space="0"/>
                  </w:tcBorders>
                  <w:vAlign w:val="center"/>
                </w:tcPr>
                <w:p w14:paraId="6FC27228">
                  <w:pPr>
                    <w:pStyle w:val="477"/>
                    <w:spacing w:after="0"/>
                    <w:jc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理化性质</w:t>
                  </w:r>
                </w:p>
              </w:tc>
              <w:tc>
                <w:tcPr>
                  <w:tcW w:w="822" w:type="dxa"/>
                  <w:tcBorders>
                    <w:top w:val="single" w:color="auto" w:sz="12" w:space="0"/>
                    <w:bottom w:val="single" w:color="auto" w:sz="12" w:space="0"/>
                  </w:tcBorders>
                  <w:vAlign w:val="center"/>
                </w:tcPr>
                <w:p w14:paraId="74FFC97A">
                  <w:pPr>
                    <w:pStyle w:val="477"/>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燃烧爆炸性</w:t>
                  </w:r>
                </w:p>
              </w:tc>
              <w:tc>
                <w:tcPr>
                  <w:tcW w:w="2863" w:type="dxa"/>
                  <w:tcBorders>
                    <w:top w:val="single" w:color="auto" w:sz="12" w:space="0"/>
                    <w:bottom w:val="single" w:color="auto" w:sz="12" w:space="0"/>
                  </w:tcBorders>
                  <w:vAlign w:val="center"/>
                </w:tcPr>
                <w:p w14:paraId="5BCF92E2">
                  <w:pPr>
                    <w:pStyle w:val="477"/>
                    <w:spacing w:after="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毒性毒理</w:t>
                  </w:r>
                </w:p>
              </w:tc>
            </w:tr>
            <w:tr w14:paraId="0AB445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28" w:type="dxa"/>
                  <w:bottom w:w="28" w:type="dxa"/>
                  <w:right w:w="28" w:type="dxa"/>
                </w:tblCellMar>
              </w:tblPrEx>
              <w:trPr>
                <w:jc w:val="center"/>
              </w:trPr>
              <w:tc>
                <w:tcPr>
                  <w:tcW w:w="754" w:type="dxa"/>
                  <w:tcBorders>
                    <w:top w:val="single" w:color="auto" w:sz="12" w:space="0"/>
                    <w:bottom w:val="single" w:color="auto" w:sz="12" w:space="0"/>
                  </w:tcBorders>
                  <w:vAlign w:val="center"/>
                </w:tcPr>
                <w:p w14:paraId="486D1F3B">
                  <w:pPr>
                    <w:adjustRightInd w:val="0"/>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钢结构漆</w:t>
                  </w:r>
                </w:p>
              </w:tc>
              <w:tc>
                <w:tcPr>
                  <w:tcW w:w="2482" w:type="dxa"/>
                  <w:tcBorders>
                    <w:top w:val="single" w:color="auto" w:sz="12" w:space="0"/>
                    <w:bottom w:val="single" w:color="auto" w:sz="12" w:space="0"/>
                  </w:tcBorders>
                  <w:vAlign w:val="center"/>
                </w:tcPr>
                <w:p w14:paraId="46252E08">
                  <w:pPr>
                    <w:adjustRightInd w:val="0"/>
                    <w:snapToGrid w:val="0"/>
                    <w:spacing w:line="240" w:lineRule="exact"/>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醇酸树脂30%、水性乳液20%、颜料15%、填料15%、水20%</w:t>
                  </w:r>
                </w:p>
              </w:tc>
              <w:tc>
                <w:tcPr>
                  <w:tcW w:w="1344" w:type="dxa"/>
                  <w:tcBorders>
                    <w:top w:val="single" w:color="auto" w:sz="12" w:space="0"/>
                    <w:bottom w:val="single" w:color="auto" w:sz="12" w:space="0"/>
                  </w:tcBorders>
                  <w:vAlign w:val="center"/>
                </w:tcPr>
                <w:p w14:paraId="209E76A6">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黄色液体、稍有气味、闪点70</w:t>
                  </w:r>
                </w:p>
              </w:tc>
              <w:tc>
                <w:tcPr>
                  <w:tcW w:w="822" w:type="dxa"/>
                  <w:tcBorders>
                    <w:top w:val="single" w:color="auto" w:sz="12" w:space="0"/>
                    <w:bottom w:val="single" w:color="auto" w:sz="12" w:space="0"/>
                  </w:tcBorders>
                  <w:vAlign w:val="center"/>
                </w:tcPr>
                <w:p w14:paraId="4B3E781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与明火接触可引起燃烧</w:t>
                  </w:r>
                </w:p>
              </w:tc>
              <w:tc>
                <w:tcPr>
                  <w:tcW w:w="2863" w:type="dxa"/>
                  <w:tcBorders>
                    <w:top w:val="single" w:color="auto" w:sz="12" w:space="0"/>
                    <w:bottom w:val="single" w:color="auto" w:sz="12" w:space="0"/>
                  </w:tcBorders>
                  <w:vAlign w:val="center"/>
                </w:tcPr>
                <w:p w14:paraId="1B773675">
                  <w:pPr>
                    <w:pStyle w:val="1923"/>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皮肤接触：发红，疼痛。</w:t>
                  </w:r>
                </w:p>
                <w:p w14:paraId="20BBA5A3">
                  <w:pPr>
                    <w:pStyle w:val="1923"/>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眼睛接触：发红，疼痛，流泪。</w:t>
                  </w:r>
                </w:p>
                <w:p w14:paraId="731CB3F4">
                  <w:pPr>
                    <w:pStyle w:val="1923"/>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摄入：恶心，呕吐。</w:t>
                  </w:r>
                </w:p>
              </w:tc>
            </w:tr>
            <w:tr w14:paraId="3BE7B7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28" w:type="dxa"/>
                  <w:bottom w:w="28" w:type="dxa"/>
                  <w:right w:w="28" w:type="dxa"/>
                </w:tblCellMar>
              </w:tblPrEx>
              <w:trPr>
                <w:jc w:val="center"/>
              </w:trPr>
              <w:tc>
                <w:tcPr>
                  <w:tcW w:w="754" w:type="dxa"/>
                  <w:tcBorders>
                    <w:top w:val="single" w:color="auto" w:sz="12" w:space="0"/>
                    <w:bottom w:val="single" w:color="auto" w:sz="12" w:space="0"/>
                  </w:tcBorders>
                  <w:vAlign w:val="center"/>
                </w:tcPr>
                <w:p w14:paraId="4C52FEBC">
                  <w:pPr>
                    <w:adjustRightInd w:val="0"/>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氩气</w:t>
                  </w:r>
                </w:p>
              </w:tc>
              <w:tc>
                <w:tcPr>
                  <w:tcW w:w="2482" w:type="dxa"/>
                  <w:tcBorders>
                    <w:top w:val="single" w:color="auto" w:sz="12" w:space="0"/>
                    <w:bottom w:val="single" w:color="auto" w:sz="12" w:space="0"/>
                  </w:tcBorders>
                  <w:vAlign w:val="center"/>
                </w:tcPr>
                <w:p w14:paraId="0B9D3631">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44" w:type="dxa"/>
                  <w:tcBorders>
                    <w:top w:val="single" w:color="auto" w:sz="12" w:space="0"/>
                    <w:bottom w:val="single" w:color="auto" w:sz="12" w:space="0"/>
                  </w:tcBorders>
                  <w:vAlign w:val="center"/>
                </w:tcPr>
                <w:p w14:paraId="4CB4DA4A">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aps w:val="0"/>
                      <w:color w:val="auto"/>
                      <w:spacing w:val="0"/>
                      <w:sz w:val="21"/>
                      <w:szCs w:val="21"/>
                      <w:shd w:val="clear" w:fill="FFFFFF"/>
                    </w:rPr>
                    <w:t>无色、无味、无臭气体；密度比空气大（1.784 g/L）；不溶于水；沸点-185.7°C，熔点-189.3°C；化学惰性。</w:t>
                  </w:r>
                </w:p>
              </w:tc>
              <w:tc>
                <w:tcPr>
                  <w:tcW w:w="822" w:type="dxa"/>
                  <w:tcBorders>
                    <w:top w:val="single" w:color="auto" w:sz="12" w:space="0"/>
                    <w:bottom w:val="single" w:color="auto" w:sz="12" w:space="0"/>
                  </w:tcBorders>
                  <w:vAlign w:val="center"/>
                </w:tcPr>
                <w:p w14:paraId="51CCFEC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fill="FFFFFF"/>
                    </w:rPr>
                    <w:t>不可燃，不支持燃烧；无爆炸性。但压缩气体容器在受热时可能物理爆炸。</w:t>
                  </w:r>
                </w:p>
              </w:tc>
              <w:tc>
                <w:tcPr>
                  <w:tcW w:w="2863" w:type="dxa"/>
                  <w:tcBorders>
                    <w:top w:val="single" w:color="auto" w:sz="12" w:space="0"/>
                    <w:bottom w:val="single" w:color="auto" w:sz="12" w:space="0"/>
                  </w:tcBorders>
                  <w:vAlign w:val="center"/>
                </w:tcPr>
                <w:p w14:paraId="23F82704">
                  <w:pPr>
                    <w:pStyle w:val="1923"/>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aps w:val="0"/>
                      <w:color w:val="auto"/>
                      <w:spacing w:val="0"/>
                      <w:sz w:val="21"/>
                      <w:szCs w:val="21"/>
                      <w:shd w:val="clear" w:fill="FFFFFF"/>
                    </w:rPr>
                    <w:t>无毒，但高浓度时可能导致窒息（由于缺氧）。长期暴露无已知毒理效应。</w:t>
                  </w:r>
                </w:p>
              </w:tc>
            </w:tr>
            <w:tr w14:paraId="00415F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28" w:type="dxa"/>
                  <w:bottom w:w="28" w:type="dxa"/>
                  <w:right w:w="28" w:type="dxa"/>
                </w:tblCellMar>
              </w:tblPrEx>
              <w:trPr>
                <w:jc w:val="center"/>
              </w:trPr>
              <w:tc>
                <w:tcPr>
                  <w:tcW w:w="754" w:type="dxa"/>
                  <w:tcBorders>
                    <w:top w:val="single" w:color="auto" w:sz="12" w:space="0"/>
                    <w:bottom w:val="single" w:color="auto" w:sz="12" w:space="0"/>
                  </w:tcBorders>
                  <w:vAlign w:val="center"/>
                </w:tcPr>
                <w:p w14:paraId="2C207FC5">
                  <w:pPr>
                    <w:adjustRightInd w:val="0"/>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二氧化碳</w:t>
                  </w:r>
                </w:p>
              </w:tc>
              <w:tc>
                <w:tcPr>
                  <w:tcW w:w="2482" w:type="dxa"/>
                  <w:tcBorders>
                    <w:top w:val="single" w:color="auto" w:sz="12" w:space="0"/>
                    <w:bottom w:val="single" w:color="auto" w:sz="12" w:space="0"/>
                  </w:tcBorders>
                  <w:vAlign w:val="center"/>
                </w:tcPr>
                <w:p w14:paraId="41C75094">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44" w:type="dxa"/>
                  <w:tcBorders>
                    <w:top w:val="single" w:color="auto" w:sz="12" w:space="0"/>
                    <w:bottom w:val="single" w:color="auto" w:sz="12" w:space="0"/>
                  </w:tcBorders>
                  <w:vAlign w:val="center"/>
                </w:tcPr>
                <w:p w14:paraId="7D4BFD05">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aps w:val="0"/>
                      <w:color w:val="auto"/>
                      <w:spacing w:val="0"/>
                      <w:sz w:val="21"/>
                      <w:szCs w:val="21"/>
                      <w:shd w:val="clear" w:fill="FFFFFF"/>
                    </w:rPr>
                    <w:t>无色、无味、无臭气体；密度比空气大（1.98 g/L）；可溶于水（形成碳酸）；升华点-78.5°C；临界温度31.1°C。</w:t>
                  </w:r>
                </w:p>
              </w:tc>
              <w:tc>
                <w:tcPr>
                  <w:tcW w:w="822" w:type="dxa"/>
                  <w:tcBorders>
                    <w:top w:val="single" w:color="auto" w:sz="12" w:space="0"/>
                    <w:bottom w:val="single" w:color="auto" w:sz="12" w:space="0"/>
                  </w:tcBorders>
                  <w:vAlign w:val="center"/>
                </w:tcPr>
                <w:p w14:paraId="4C51D4C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fill="FFFFFF"/>
                    </w:rPr>
                    <w:t>不可燃，不支持燃烧；无爆炸性。但压缩气体容器在受热时可能物理爆炸。</w:t>
                  </w:r>
                </w:p>
              </w:tc>
              <w:tc>
                <w:tcPr>
                  <w:tcW w:w="2863" w:type="dxa"/>
                  <w:tcBorders>
                    <w:top w:val="single" w:color="auto" w:sz="12" w:space="0"/>
                    <w:bottom w:val="single" w:color="auto" w:sz="12" w:space="0"/>
                  </w:tcBorders>
                  <w:vAlign w:val="center"/>
                </w:tcPr>
                <w:p w14:paraId="4AED0B31">
                  <w:pPr>
                    <w:pStyle w:val="1923"/>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aps w:val="0"/>
                      <w:color w:val="auto"/>
                      <w:spacing w:val="0"/>
                      <w:sz w:val="21"/>
                      <w:szCs w:val="21"/>
                      <w:shd w:val="clear" w:fill="FFFFFF"/>
                    </w:rPr>
                    <w:t>低毒，但高浓度</w:t>
                  </w:r>
                  <w:r>
                    <w:rPr>
                      <w:rFonts w:hint="eastAsia" w:ascii="Times New Roman" w:hAnsi="Times New Roman"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5%）可引起头痛、头晕、呼吸困难</w:t>
                  </w:r>
                  <w:r>
                    <w:rPr>
                      <w:rFonts w:hint="eastAsia" w:ascii="Times New Roman" w:hAnsi="Times New Roman"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10%可导致昏迷或死亡。正常空气中浓度（0.04%）无毒。</w:t>
                  </w:r>
                </w:p>
              </w:tc>
            </w:tr>
            <w:tr w14:paraId="6ED500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28" w:type="dxa"/>
                  <w:bottom w:w="28" w:type="dxa"/>
                  <w:right w:w="28" w:type="dxa"/>
                </w:tblCellMar>
              </w:tblPrEx>
              <w:trPr>
                <w:jc w:val="center"/>
              </w:trPr>
              <w:tc>
                <w:tcPr>
                  <w:tcW w:w="754" w:type="dxa"/>
                  <w:shd w:val="clear" w:color="auto" w:fill="auto"/>
                  <w:vAlign w:val="center"/>
                </w:tcPr>
                <w:p w14:paraId="3C541D72">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机油</w:t>
                  </w:r>
                </w:p>
              </w:tc>
              <w:tc>
                <w:tcPr>
                  <w:tcW w:w="2482" w:type="dxa"/>
                  <w:vAlign w:val="center"/>
                </w:tcPr>
                <w:p w14:paraId="1F156070">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aps w:val="0"/>
                      <w:color w:val="auto"/>
                      <w:spacing w:val="0"/>
                      <w:sz w:val="21"/>
                      <w:szCs w:val="21"/>
                      <w:shd w:val="clear" w:fill="FFFFFF"/>
                    </w:rPr>
                    <w:t>基础油（矿物油或合成油）、添加剂（如分散剂、清洁剂、抗磨剂）</w:t>
                  </w:r>
                </w:p>
              </w:tc>
              <w:tc>
                <w:tcPr>
                  <w:tcW w:w="1344" w:type="dxa"/>
                  <w:vAlign w:val="center"/>
                </w:tcPr>
                <w:p w14:paraId="68A6C296">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aps w:val="0"/>
                      <w:color w:val="auto"/>
                      <w:spacing w:val="0"/>
                      <w:sz w:val="21"/>
                      <w:szCs w:val="21"/>
                      <w:shd w:val="clear" w:fill="FFFFFF"/>
                      <w:lang w:eastAsia="zh-CN"/>
                    </w:rPr>
                    <w:t>黏稠</w:t>
                  </w:r>
                  <w:r>
                    <w:rPr>
                      <w:rFonts w:hint="default" w:ascii="Times New Roman" w:hAnsi="Times New Roman" w:eastAsia="宋体" w:cs="Times New Roman"/>
                      <w:i w:val="0"/>
                      <w:iCs w:val="0"/>
                      <w:caps w:val="0"/>
                      <w:color w:val="auto"/>
                      <w:spacing w:val="0"/>
                      <w:sz w:val="21"/>
                      <w:szCs w:val="21"/>
                      <w:shd w:val="clear" w:fill="FFFFFF"/>
                    </w:rPr>
                    <w:t>液体；颜色通常琥珀色；密度约0.85-0.90 g/cm³；不溶于水；闪点较高</w:t>
                  </w:r>
                  <w:r>
                    <w:rPr>
                      <w:rFonts w:hint="eastAsia" w:cs="Times New Roman"/>
                      <w:i w:val="0"/>
                      <w:iCs w:val="0"/>
                      <w:caps w:val="0"/>
                      <w:color w:val="auto"/>
                      <w:spacing w:val="0"/>
                      <w:sz w:val="21"/>
                      <w:szCs w:val="21"/>
                      <w:shd w:val="clear" w:fill="FFFFFF"/>
                      <w:lang w:eastAsia="zh-CN"/>
                    </w:rPr>
                    <w:t>（</w:t>
                  </w:r>
                  <w:r>
                    <w:rPr>
                      <w:rFonts w:hint="default" w:ascii="Times New Roman" w:hAnsi="Times New Roman" w:eastAsia="宋体" w:cs="Times New Roman"/>
                      <w:i w:val="0"/>
                      <w:iCs w:val="0"/>
                      <w:caps w:val="0"/>
                      <w:color w:val="auto"/>
                      <w:spacing w:val="0"/>
                      <w:sz w:val="21"/>
                      <w:szCs w:val="21"/>
                      <w:shd w:val="clear" w:fill="FFFFFF"/>
                    </w:rPr>
                    <w:t>200°C）；粘度指数高。</w:t>
                  </w:r>
                </w:p>
              </w:tc>
              <w:tc>
                <w:tcPr>
                  <w:tcW w:w="822" w:type="dxa"/>
                  <w:vAlign w:val="center"/>
                </w:tcPr>
                <w:p w14:paraId="48B55D4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fill="FFFFFF"/>
                    </w:rPr>
                    <w:t>可燃，但不易燃；需高温点燃；燃烧产物包括CO和烟尘。无爆炸性，但雾状油与空气混合可能形成爆炸性混合物。</w:t>
                  </w:r>
                </w:p>
              </w:tc>
              <w:tc>
                <w:tcPr>
                  <w:tcW w:w="2863" w:type="dxa"/>
                  <w:vAlign w:val="center"/>
                </w:tcPr>
                <w:p w14:paraId="6EECB3DD">
                  <w:pPr>
                    <w:pStyle w:val="1923"/>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aps w:val="0"/>
                      <w:color w:val="auto"/>
                      <w:spacing w:val="0"/>
                      <w:sz w:val="21"/>
                      <w:szCs w:val="21"/>
                      <w:shd w:val="clear" w:fill="FFFFFF"/>
                    </w:rPr>
                    <w:t>低毒，但可能含有致癌物质（如多环芳烃）；长期皮肤接触可能增加皮肤癌风险；吸入或摄入可能有害。</w:t>
                  </w:r>
                </w:p>
              </w:tc>
            </w:tr>
            <w:tr w14:paraId="2CDB10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28" w:type="dxa"/>
                  <w:bottom w:w="28" w:type="dxa"/>
                  <w:right w:w="28" w:type="dxa"/>
                </w:tblCellMar>
              </w:tblPrEx>
              <w:trPr>
                <w:jc w:val="center"/>
              </w:trPr>
              <w:tc>
                <w:tcPr>
                  <w:tcW w:w="754" w:type="dxa"/>
                  <w:shd w:val="clear" w:color="auto" w:fill="auto"/>
                  <w:vAlign w:val="center"/>
                </w:tcPr>
                <w:p w14:paraId="22A2FC8F">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节油剂</w:t>
                  </w:r>
                </w:p>
              </w:tc>
              <w:tc>
                <w:tcPr>
                  <w:tcW w:w="2482" w:type="dxa"/>
                  <w:vAlign w:val="center"/>
                </w:tcPr>
                <w:p w14:paraId="06E78A88">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44" w:type="dxa"/>
                  <w:vAlign w:val="center"/>
                </w:tcPr>
                <w:p w14:paraId="7E87FDB2">
                  <w:pPr>
                    <w:adjustRightInd w:val="0"/>
                    <w:snapToGrid w:val="0"/>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aps w:val="0"/>
                      <w:color w:val="auto"/>
                      <w:spacing w:val="0"/>
                      <w:sz w:val="21"/>
                      <w:szCs w:val="21"/>
                      <w:shd w:val="clear" w:fill="FFFFFF"/>
                    </w:rPr>
                    <w:t>通常为液体；颜色多样；密度和</w:t>
                  </w:r>
                  <w:r>
                    <w:rPr>
                      <w:rFonts w:hint="eastAsia" w:cs="Times New Roman"/>
                      <w:i w:val="0"/>
                      <w:iCs w:val="0"/>
                      <w:caps w:val="0"/>
                      <w:color w:val="auto"/>
                      <w:spacing w:val="0"/>
                      <w:sz w:val="21"/>
                      <w:szCs w:val="21"/>
                      <w:shd w:val="clear" w:fill="FFFFFF"/>
                      <w:lang w:eastAsia="zh-CN"/>
                    </w:rPr>
                    <w:t>黏度</w:t>
                  </w:r>
                  <w:r>
                    <w:rPr>
                      <w:rFonts w:hint="default" w:ascii="Times New Roman" w:hAnsi="Times New Roman" w:eastAsia="宋体" w:cs="Times New Roman"/>
                      <w:i w:val="0"/>
                      <w:iCs w:val="0"/>
                      <w:caps w:val="0"/>
                      <w:color w:val="auto"/>
                      <w:spacing w:val="0"/>
                      <w:sz w:val="21"/>
                      <w:szCs w:val="21"/>
                      <w:shd w:val="clear" w:fill="FFFFFF"/>
                    </w:rPr>
                    <w:t>可变；可能溶于油或燃料；闪点较低（取决于成分，可能&lt;50°C）。</w:t>
                  </w:r>
                </w:p>
              </w:tc>
              <w:tc>
                <w:tcPr>
                  <w:tcW w:w="822" w:type="dxa"/>
                  <w:vAlign w:val="center"/>
                </w:tcPr>
                <w:p w14:paraId="2C57541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fill="FFFFFF"/>
                    </w:rPr>
                    <w:t>可燃或易燃，取决于成分；燃烧产物包括CO和有害气体。无爆炸性，但挥发性成分与空气混合可能形成爆炸性混合物。</w:t>
                  </w:r>
                </w:p>
              </w:tc>
              <w:tc>
                <w:tcPr>
                  <w:tcW w:w="2863" w:type="dxa"/>
                  <w:vAlign w:val="center"/>
                </w:tcPr>
                <w:p w14:paraId="6F08CF51">
                  <w:pPr>
                    <w:pStyle w:val="1923"/>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aps w:val="0"/>
                      <w:color w:val="auto"/>
                      <w:spacing w:val="0"/>
                      <w:sz w:val="21"/>
                      <w:szCs w:val="21"/>
                      <w:shd w:val="clear" w:fill="FFFFFF"/>
                    </w:rPr>
                    <w:t>毒性因成分而异；可能含有有毒物质（如甲醇、重金属），吸入或摄入可能导致中毒、神经系统损害或器官损伤。使用时应避免接触皮肤和吸入。</w:t>
                  </w:r>
                </w:p>
              </w:tc>
            </w:tr>
          </w:tbl>
          <w:p w14:paraId="6C720E39">
            <w:pPr>
              <w:tabs>
                <w:tab w:val="left" w:pos="720"/>
              </w:tabs>
              <w:adjustRightInd w:val="0"/>
              <w:snapToGrid w:val="0"/>
              <w:spacing w:line="360" w:lineRule="auto"/>
              <w:ind w:firstLine="480" w:firstLineChars="200"/>
              <w:rPr>
                <w:color w:val="auto"/>
                <w:sz w:val="24"/>
              </w:rPr>
            </w:pPr>
            <w:r>
              <w:rPr>
                <w:rFonts w:hint="eastAsia"/>
                <w:color w:val="auto"/>
                <w:sz w:val="24"/>
              </w:rPr>
              <w:t>（3）本项目涉及含VOC物质的限值核算</w:t>
            </w:r>
          </w:p>
          <w:p w14:paraId="3B66968B">
            <w:pPr>
              <w:tabs>
                <w:tab w:val="left" w:pos="720"/>
              </w:tabs>
              <w:adjustRightInd w:val="0"/>
              <w:snapToGrid w:val="0"/>
              <w:spacing w:line="360" w:lineRule="auto"/>
              <w:ind w:firstLine="480" w:firstLineChars="200"/>
              <w:rPr>
                <w:b/>
                <w:color w:val="auto"/>
                <w:sz w:val="24"/>
              </w:rPr>
            </w:pPr>
            <w:r>
              <w:rPr>
                <w:rFonts w:hint="eastAsia"/>
                <w:color w:val="auto"/>
                <w:sz w:val="24"/>
              </w:rPr>
              <w:t>建设项目使用涉及含VOC的物质有</w:t>
            </w:r>
            <w:r>
              <w:rPr>
                <w:rFonts w:hint="eastAsia"/>
                <w:color w:val="auto"/>
                <w:sz w:val="24"/>
                <w:lang w:eastAsia="zh-CN"/>
              </w:rPr>
              <w:t>钢结构漆</w:t>
            </w:r>
            <w:r>
              <w:rPr>
                <w:rFonts w:hint="eastAsia"/>
                <w:color w:val="auto"/>
                <w:sz w:val="24"/>
              </w:rPr>
              <w:t>，参照企业提供MSDS对其限值参照标准进行相符性判定，见表2-</w:t>
            </w:r>
            <w:r>
              <w:rPr>
                <w:rFonts w:hint="eastAsia"/>
                <w:color w:val="auto"/>
                <w:sz w:val="24"/>
                <w:lang w:val="en-US" w:eastAsia="zh-CN"/>
              </w:rPr>
              <w:t>7。</w:t>
            </w:r>
          </w:p>
          <w:p w14:paraId="6ADD3007">
            <w:pPr>
              <w:widowControl/>
              <w:autoSpaceDE w:val="0"/>
              <w:autoSpaceDN w:val="0"/>
              <w:adjustRightInd w:val="0"/>
              <w:snapToGrid w:val="0"/>
              <w:jc w:val="center"/>
              <w:rPr>
                <w:rFonts w:hint="eastAsia" w:hAnsiTheme="minorEastAsia" w:eastAsiaTheme="minorEastAsia"/>
                <w:b/>
                <w:color w:val="auto"/>
                <w:kern w:val="0"/>
                <w:sz w:val="24"/>
              </w:rPr>
            </w:pPr>
            <w:r>
              <w:rPr>
                <w:b/>
                <w:color w:val="auto"/>
                <w:sz w:val="24"/>
              </w:rPr>
              <w:t>表2-</w:t>
            </w:r>
            <w:r>
              <w:rPr>
                <w:rFonts w:hint="eastAsia"/>
                <w:b/>
                <w:color w:val="auto"/>
                <w:sz w:val="24"/>
                <w:lang w:val="en-US" w:eastAsia="zh-CN"/>
              </w:rPr>
              <w:t>7</w:t>
            </w:r>
            <w:r>
              <w:rPr>
                <w:rFonts w:hint="eastAsia" w:hAnsiTheme="minorEastAsia" w:eastAsiaTheme="minorEastAsia"/>
                <w:b/>
                <w:color w:val="auto"/>
                <w:kern w:val="0"/>
                <w:sz w:val="24"/>
              </w:rPr>
              <w:t>建设项目各类物质VOC</w:t>
            </w:r>
            <w:r>
              <w:rPr>
                <w:rFonts w:hint="eastAsia" w:hAnsiTheme="minorEastAsia" w:eastAsiaTheme="minorEastAsia"/>
                <w:b/>
                <w:color w:val="auto"/>
                <w:kern w:val="0"/>
                <w:sz w:val="24"/>
                <w:vertAlign w:val="subscript"/>
              </w:rPr>
              <w:t>S</w:t>
            </w:r>
            <w:r>
              <w:rPr>
                <w:rFonts w:hint="eastAsia" w:hAnsiTheme="minorEastAsia" w:eastAsiaTheme="minorEastAsia"/>
                <w:b/>
                <w:color w:val="auto"/>
                <w:kern w:val="0"/>
                <w:sz w:val="24"/>
              </w:rPr>
              <w:t>含量的限值相符性分析</w:t>
            </w:r>
          </w:p>
          <w:tbl>
            <w:tblPr>
              <w:tblStyle w:val="9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970"/>
              <w:gridCol w:w="1132"/>
              <w:gridCol w:w="775"/>
              <w:gridCol w:w="775"/>
              <w:gridCol w:w="775"/>
              <w:gridCol w:w="703"/>
              <w:gridCol w:w="1103"/>
              <w:gridCol w:w="514"/>
              <w:gridCol w:w="515"/>
            </w:tblGrid>
            <w:tr w14:paraId="6BB068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92" w:type="pct"/>
                  <w:vAlign w:val="center"/>
                </w:tcPr>
                <w:p w14:paraId="1F855855">
                  <w:pPr>
                    <w:autoSpaceDE w:val="0"/>
                    <w:autoSpaceDN w:val="0"/>
                    <w:adjustRightInd w:val="0"/>
                    <w:snapToGrid w:val="0"/>
                    <w:jc w:val="center"/>
                    <w:rPr>
                      <w:rFonts w:hint="eastAsia" w:hAnsiTheme="minorEastAsia" w:eastAsiaTheme="minorEastAsia"/>
                      <w:b/>
                      <w:color w:val="auto"/>
                      <w:szCs w:val="21"/>
                      <w:lang w:val="zh-CN"/>
                    </w:rPr>
                  </w:pPr>
                  <w:r>
                    <w:rPr>
                      <w:rFonts w:hAnsiTheme="minorEastAsia" w:eastAsiaTheme="minorEastAsia"/>
                      <w:b/>
                      <w:color w:val="auto"/>
                      <w:szCs w:val="21"/>
                      <w:lang w:val="zh-CN"/>
                    </w:rPr>
                    <w:t>文件</w:t>
                  </w:r>
                </w:p>
              </w:tc>
              <w:tc>
                <w:tcPr>
                  <w:tcW w:w="685" w:type="pct"/>
                  <w:vAlign w:val="center"/>
                </w:tcPr>
                <w:p w14:paraId="7C191392">
                  <w:pPr>
                    <w:autoSpaceDE w:val="0"/>
                    <w:autoSpaceDN w:val="0"/>
                    <w:adjustRightInd w:val="0"/>
                    <w:snapToGrid w:val="0"/>
                    <w:jc w:val="center"/>
                    <w:rPr>
                      <w:rFonts w:hint="eastAsia" w:hAnsiTheme="minorEastAsia" w:eastAsiaTheme="minorEastAsia"/>
                      <w:b/>
                      <w:color w:val="auto"/>
                      <w:szCs w:val="21"/>
                      <w:lang w:val="zh-CN"/>
                    </w:rPr>
                  </w:pPr>
                  <w:r>
                    <w:rPr>
                      <w:rFonts w:hAnsiTheme="minorEastAsia" w:eastAsiaTheme="minorEastAsia"/>
                      <w:b/>
                      <w:color w:val="auto"/>
                      <w:szCs w:val="21"/>
                      <w:lang w:val="zh-CN"/>
                    </w:rPr>
                    <w:t>产品类别</w:t>
                  </w:r>
                </w:p>
              </w:tc>
              <w:tc>
                <w:tcPr>
                  <w:tcW w:w="469" w:type="pct"/>
                  <w:vAlign w:val="center"/>
                </w:tcPr>
                <w:p w14:paraId="0B9550F0">
                  <w:pPr>
                    <w:autoSpaceDE w:val="0"/>
                    <w:autoSpaceDN w:val="0"/>
                    <w:adjustRightInd w:val="0"/>
                    <w:snapToGrid w:val="0"/>
                    <w:jc w:val="center"/>
                    <w:rPr>
                      <w:rFonts w:hAnsiTheme="minorEastAsia" w:eastAsiaTheme="minorEastAsia"/>
                      <w:b/>
                      <w:color w:val="auto"/>
                      <w:szCs w:val="21"/>
                      <w:lang w:val="zh-CN"/>
                    </w:rPr>
                  </w:pPr>
                  <w:r>
                    <w:rPr>
                      <w:rFonts w:hint="eastAsia" w:hAnsiTheme="minorEastAsia" w:eastAsiaTheme="minorEastAsia"/>
                      <w:b/>
                      <w:color w:val="auto"/>
                      <w:szCs w:val="21"/>
                      <w:lang w:val="en-US" w:eastAsia="zh-CN"/>
                    </w:rPr>
                    <w:t>主要成分</w:t>
                  </w:r>
                </w:p>
              </w:tc>
              <w:tc>
                <w:tcPr>
                  <w:tcW w:w="469" w:type="pct"/>
                  <w:vAlign w:val="center"/>
                </w:tcPr>
                <w:p w14:paraId="364D7A92">
                  <w:pPr>
                    <w:autoSpaceDE w:val="0"/>
                    <w:autoSpaceDN w:val="0"/>
                    <w:adjustRightInd w:val="0"/>
                    <w:snapToGrid w:val="0"/>
                    <w:jc w:val="center"/>
                    <w:rPr>
                      <w:rFonts w:hAnsiTheme="minorEastAsia" w:eastAsiaTheme="minorEastAsia"/>
                      <w:b/>
                      <w:color w:val="auto"/>
                      <w:szCs w:val="21"/>
                      <w:lang w:val="zh-CN"/>
                    </w:rPr>
                  </w:pPr>
                  <w:r>
                    <w:rPr>
                      <w:rFonts w:hint="eastAsia" w:hAnsiTheme="minorEastAsia" w:eastAsiaTheme="minorEastAsia"/>
                      <w:b/>
                      <w:color w:val="auto"/>
                      <w:szCs w:val="21"/>
                      <w:lang w:val="en-US" w:eastAsia="zh-CN"/>
                    </w:rPr>
                    <w:t>主要成分比例</w:t>
                  </w:r>
                </w:p>
              </w:tc>
              <w:tc>
                <w:tcPr>
                  <w:tcW w:w="469" w:type="pct"/>
                  <w:vAlign w:val="center"/>
                </w:tcPr>
                <w:p w14:paraId="74137398">
                  <w:pPr>
                    <w:autoSpaceDE w:val="0"/>
                    <w:autoSpaceDN w:val="0"/>
                    <w:adjustRightInd w:val="0"/>
                    <w:snapToGrid w:val="0"/>
                    <w:jc w:val="center"/>
                    <w:rPr>
                      <w:rFonts w:hint="eastAsia" w:hAnsiTheme="minorEastAsia" w:eastAsiaTheme="minorEastAsia"/>
                      <w:b/>
                      <w:color w:val="auto"/>
                      <w:szCs w:val="21"/>
                      <w:lang w:val="zh-CN"/>
                    </w:rPr>
                  </w:pPr>
                  <w:r>
                    <w:rPr>
                      <w:rFonts w:hAnsiTheme="minorEastAsia" w:eastAsiaTheme="minorEastAsia"/>
                      <w:b/>
                      <w:color w:val="auto"/>
                      <w:szCs w:val="21"/>
                      <w:lang w:val="zh-CN"/>
                    </w:rPr>
                    <w:t>产品类型</w:t>
                  </w:r>
                </w:p>
              </w:tc>
              <w:tc>
                <w:tcPr>
                  <w:tcW w:w="425" w:type="pct"/>
                  <w:vAlign w:val="center"/>
                </w:tcPr>
                <w:p w14:paraId="676559C8">
                  <w:pPr>
                    <w:autoSpaceDE w:val="0"/>
                    <w:autoSpaceDN w:val="0"/>
                    <w:adjustRightInd w:val="0"/>
                    <w:snapToGrid w:val="0"/>
                    <w:jc w:val="center"/>
                    <w:rPr>
                      <w:rFonts w:hint="eastAsia" w:hAnsiTheme="minorEastAsia" w:eastAsiaTheme="minorEastAsia"/>
                      <w:b/>
                      <w:color w:val="auto"/>
                      <w:szCs w:val="21"/>
                      <w:lang w:val="zh-CN"/>
                    </w:rPr>
                  </w:pPr>
                  <w:r>
                    <w:rPr>
                      <w:rFonts w:hAnsiTheme="minorEastAsia" w:eastAsiaTheme="minorEastAsia"/>
                      <w:b/>
                      <w:color w:val="auto"/>
                      <w:szCs w:val="21"/>
                      <w:lang w:val="zh-CN"/>
                    </w:rPr>
                    <w:t>限量值/(g/L)</w:t>
                  </w:r>
                </w:p>
              </w:tc>
              <w:tc>
                <w:tcPr>
                  <w:tcW w:w="667" w:type="pct"/>
                  <w:vAlign w:val="center"/>
                </w:tcPr>
                <w:p w14:paraId="23A66A6B">
                  <w:pPr>
                    <w:autoSpaceDE w:val="0"/>
                    <w:autoSpaceDN w:val="0"/>
                    <w:adjustRightInd w:val="0"/>
                    <w:snapToGrid w:val="0"/>
                    <w:jc w:val="center"/>
                    <w:rPr>
                      <w:rFonts w:hint="eastAsia" w:hAnsiTheme="minorEastAsia" w:eastAsiaTheme="minorEastAsia"/>
                      <w:b/>
                      <w:color w:val="auto"/>
                      <w:szCs w:val="21"/>
                      <w:lang w:val="zh-CN"/>
                    </w:rPr>
                  </w:pPr>
                  <w:r>
                    <w:rPr>
                      <w:rFonts w:hAnsiTheme="minorEastAsia" w:eastAsiaTheme="minorEastAsia"/>
                      <w:b/>
                      <w:color w:val="auto"/>
                      <w:szCs w:val="21"/>
                      <w:lang w:val="zh-CN"/>
                    </w:rPr>
                    <w:t>建设项目VOC含量</w:t>
                  </w:r>
                </w:p>
              </w:tc>
              <w:tc>
                <w:tcPr>
                  <w:tcW w:w="311" w:type="pct"/>
                  <w:vAlign w:val="center"/>
                </w:tcPr>
                <w:p w14:paraId="03FACE0F">
                  <w:pPr>
                    <w:autoSpaceDE w:val="0"/>
                    <w:autoSpaceDN w:val="0"/>
                    <w:adjustRightInd w:val="0"/>
                    <w:snapToGrid w:val="0"/>
                    <w:jc w:val="center"/>
                    <w:rPr>
                      <w:rFonts w:hint="eastAsia" w:hAnsiTheme="minorEastAsia" w:eastAsiaTheme="minorEastAsia"/>
                      <w:b/>
                      <w:color w:val="auto"/>
                      <w:szCs w:val="21"/>
                      <w:lang w:val="zh-CN"/>
                    </w:rPr>
                  </w:pPr>
                  <w:r>
                    <w:rPr>
                      <w:rFonts w:hAnsiTheme="minorEastAsia" w:eastAsiaTheme="minorEastAsia"/>
                      <w:b/>
                      <w:color w:val="auto"/>
                      <w:szCs w:val="21"/>
                      <w:lang w:val="zh-CN"/>
                    </w:rPr>
                    <w:t>相符性判定</w:t>
                  </w:r>
                </w:p>
              </w:tc>
              <w:tc>
                <w:tcPr>
                  <w:tcW w:w="311" w:type="pct"/>
                  <w:vAlign w:val="center"/>
                </w:tcPr>
                <w:p w14:paraId="1D1803BA">
                  <w:pPr>
                    <w:autoSpaceDE w:val="0"/>
                    <w:autoSpaceDN w:val="0"/>
                    <w:adjustRightInd w:val="0"/>
                    <w:snapToGrid w:val="0"/>
                    <w:jc w:val="center"/>
                    <w:rPr>
                      <w:rFonts w:hAnsiTheme="minorEastAsia" w:eastAsiaTheme="minorEastAsia"/>
                      <w:b/>
                      <w:color w:val="auto"/>
                      <w:szCs w:val="21"/>
                      <w:lang w:val="zh-CN"/>
                    </w:rPr>
                  </w:pPr>
                  <w:r>
                    <w:rPr>
                      <w:rFonts w:hint="eastAsia" w:hAnsiTheme="minorEastAsia" w:eastAsiaTheme="minorEastAsia"/>
                      <w:b/>
                      <w:color w:val="auto"/>
                      <w:szCs w:val="21"/>
                      <w:lang w:val="zh-CN"/>
                    </w:rPr>
                    <w:t>备注</w:t>
                  </w:r>
                </w:p>
              </w:tc>
            </w:tr>
            <w:tr w14:paraId="53328C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 w:hRule="atLeast"/>
              </w:trPr>
              <w:tc>
                <w:tcPr>
                  <w:tcW w:w="1192" w:type="pct"/>
                  <w:vMerge w:val="restart"/>
                  <w:vAlign w:val="center"/>
                </w:tcPr>
                <w:p w14:paraId="0A08F7FC">
                  <w:pPr>
                    <w:widowControl/>
                    <w:adjustRightInd w:val="0"/>
                    <w:snapToGrid w:val="0"/>
                    <w:jc w:val="center"/>
                    <w:rPr>
                      <w:rFonts w:hint="eastAsia" w:hAnsiTheme="minorEastAsia" w:eastAsiaTheme="minorEastAsia"/>
                      <w:bCs/>
                      <w:color w:val="auto"/>
                      <w:kern w:val="0"/>
                      <w:szCs w:val="21"/>
                    </w:rPr>
                  </w:pPr>
                  <w:bookmarkStart w:id="5" w:name="OLE_LINK8"/>
                  <w:r>
                    <w:rPr>
                      <w:rFonts w:hint="eastAsia" w:hAnsiTheme="minorEastAsia" w:eastAsiaTheme="minorEastAsia"/>
                      <w:bCs/>
                      <w:color w:val="auto"/>
                      <w:kern w:val="0"/>
                      <w:szCs w:val="21"/>
                    </w:rPr>
                    <w:t>《低挥发性有机化合物含量涂料产品技术要求》（</w:t>
                  </w:r>
                  <w:r>
                    <w:rPr>
                      <w:rFonts w:hAnsiTheme="minorEastAsia" w:eastAsiaTheme="minorEastAsia"/>
                      <w:bCs/>
                      <w:color w:val="auto"/>
                      <w:kern w:val="0"/>
                      <w:szCs w:val="21"/>
                    </w:rPr>
                    <w:t>GB/T38597-2020</w:t>
                  </w:r>
                  <w:r>
                    <w:rPr>
                      <w:rFonts w:hint="eastAsia" w:hAnsiTheme="minorEastAsia" w:eastAsiaTheme="minorEastAsia"/>
                      <w:bCs/>
                      <w:color w:val="auto"/>
                      <w:kern w:val="0"/>
                      <w:szCs w:val="21"/>
                    </w:rPr>
                    <w:t>）</w:t>
                  </w:r>
                  <w:bookmarkEnd w:id="5"/>
                </w:p>
              </w:tc>
              <w:tc>
                <w:tcPr>
                  <w:tcW w:w="685" w:type="pct"/>
                  <w:vMerge w:val="restart"/>
                  <w:vAlign w:val="center"/>
                </w:tcPr>
                <w:p w14:paraId="0B2A060C">
                  <w:pPr>
                    <w:widowControl/>
                    <w:adjustRightInd w:val="0"/>
                    <w:snapToGrid w:val="0"/>
                    <w:jc w:val="center"/>
                    <w:rPr>
                      <w:rFonts w:hint="eastAsia" w:hAnsiTheme="minorEastAsia" w:eastAsiaTheme="minorEastAsia"/>
                      <w:bCs/>
                      <w:color w:val="auto"/>
                      <w:kern w:val="0"/>
                      <w:szCs w:val="21"/>
                      <w:lang w:eastAsia="zh-CN"/>
                    </w:rPr>
                  </w:pPr>
                  <w:r>
                    <w:rPr>
                      <w:rFonts w:hint="eastAsia" w:hAnsiTheme="minorEastAsia" w:eastAsiaTheme="minorEastAsia"/>
                      <w:bCs/>
                      <w:color w:val="auto"/>
                      <w:kern w:val="0"/>
                      <w:szCs w:val="21"/>
                    </w:rPr>
                    <w:t>水性</w:t>
                  </w:r>
                  <w:r>
                    <w:rPr>
                      <w:rFonts w:hint="eastAsia" w:hAnsiTheme="minorEastAsia" w:eastAsiaTheme="minorEastAsia"/>
                      <w:bCs/>
                      <w:color w:val="auto"/>
                      <w:kern w:val="0"/>
                      <w:szCs w:val="21"/>
                      <w:lang w:val="en-US" w:eastAsia="zh-CN"/>
                    </w:rPr>
                    <w:t>涂料</w:t>
                  </w:r>
                </w:p>
              </w:tc>
              <w:tc>
                <w:tcPr>
                  <w:tcW w:w="469" w:type="pct"/>
                  <w:vAlign w:val="center"/>
                </w:tcPr>
                <w:p w14:paraId="5C317E4B">
                  <w:pPr>
                    <w:widowControl/>
                    <w:adjustRightInd w:val="0"/>
                    <w:snapToGrid w:val="0"/>
                    <w:jc w:val="center"/>
                    <w:rPr>
                      <w:rFonts w:hint="eastAsia" w:hAnsiTheme="minorEastAsia" w:eastAsiaTheme="minorEastAsia"/>
                      <w:bCs/>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醇酸树脂</w:t>
                  </w:r>
                </w:p>
              </w:tc>
              <w:tc>
                <w:tcPr>
                  <w:tcW w:w="469" w:type="pct"/>
                  <w:vAlign w:val="center"/>
                </w:tcPr>
                <w:p w14:paraId="27AD8EAA">
                  <w:pPr>
                    <w:widowControl/>
                    <w:adjustRightInd w:val="0"/>
                    <w:snapToGrid w:val="0"/>
                    <w:jc w:val="center"/>
                    <w:rPr>
                      <w:rFonts w:hint="eastAsia" w:hAnsiTheme="minorEastAsia" w:eastAsiaTheme="minorEastAsia"/>
                      <w:bCs/>
                      <w:color w:val="auto"/>
                      <w:kern w:val="0"/>
                      <w:szCs w:val="21"/>
                    </w:rPr>
                  </w:pPr>
                  <w:r>
                    <w:rPr>
                      <w:rFonts w:hint="eastAsia" w:cs="Times New Roman"/>
                      <w:color w:val="auto"/>
                      <w:szCs w:val="21"/>
                      <w:lang w:val="en-US" w:eastAsia="zh-CN"/>
                    </w:rPr>
                    <w:t>30%</w:t>
                  </w:r>
                </w:p>
              </w:tc>
              <w:tc>
                <w:tcPr>
                  <w:tcW w:w="469" w:type="pct"/>
                  <w:vMerge w:val="restart"/>
                  <w:vAlign w:val="center"/>
                </w:tcPr>
                <w:p w14:paraId="696871F1">
                  <w:pPr>
                    <w:widowControl/>
                    <w:adjustRightInd w:val="0"/>
                    <w:snapToGrid w:val="0"/>
                    <w:jc w:val="center"/>
                    <w:rPr>
                      <w:rFonts w:hint="eastAsia" w:hAnsiTheme="minorEastAsia" w:eastAsiaTheme="minorEastAsia"/>
                      <w:bCs/>
                      <w:color w:val="auto"/>
                      <w:kern w:val="0"/>
                      <w:szCs w:val="21"/>
                      <w:lang w:eastAsia="zh-CN"/>
                    </w:rPr>
                  </w:pPr>
                  <w:r>
                    <w:rPr>
                      <w:rFonts w:hint="eastAsia" w:hAnsiTheme="minorEastAsia" w:eastAsiaTheme="minorEastAsia"/>
                      <w:bCs/>
                      <w:color w:val="auto"/>
                      <w:kern w:val="0"/>
                      <w:szCs w:val="21"/>
                      <w:lang w:eastAsia="zh-CN"/>
                    </w:rPr>
                    <w:t>钢结构漆</w:t>
                  </w:r>
                </w:p>
              </w:tc>
              <w:tc>
                <w:tcPr>
                  <w:tcW w:w="425" w:type="pct"/>
                  <w:vMerge w:val="restart"/>
                  <w:vAlign w:val="center"/>
                </w:tcPr>
                <w:p w14:paraId="767D9DB2">
                  <w:pPr>
                    <w:widowControl/>
                    <w:adjustRightInd w:val="0"/>
                    <w:snapToGrid w:val="0"/>
                    <w:jc w:val="center"/>
                    <w:rPr>
                      <w:rFonts w:hint="eastAsia" w:hAnsiTheme="minorEastAsia" w:eastAsiaTheme="minorEastAsia"/>
                      <w:bCs/>
                      <w:color w:val="auto"/>
                      <w:kern w:val="0"/>
                      <w:szCs w:val="21"/>
                    </w:rPr>
                  </w:pPr>
                  <w:r>
                    <w:rPr>
                      <w:rFonts w:hint="eastAsia" w:hAnsiTheme="minorEastAsia" w:eastAsiaTheme="minorEastAsia"/>
                      <w:bCs/>
                      <w:color w:val="auto"/>
                      <w:kern w:val="0"/>
                      <w:szCs w:val="21"/>
                    </w:rPr>
                    <w:t>≤</w:t>
                  </w:r>
                  <w:r>
                    <w:rPr>
                      <w:rFonts w:hint="eastAsia" w:hAnsiTheme="minorEastAsia" w:eastAsiaTheme="minorEastAsia"/>
                      <w:bCs/>
                      <w:color w:val="auto"/>
                      <w:kern w:val="0"/>
                      <w:szCs w:val="21"/>
                      <w:lang w:val="en-US" w:eastAsia="zh-CN"/>
                    </w:rPr>
                    <w:t>3</w:t>
                  </w:r>
                  <w:r>
                    <w:rPr>
                      <w:rFonts w:hint="eastAsia" w:hAnsiTheme="minorEastAsia" w:eastAsiaTheme="minorEastAsia"/>
                      <w:bCs/>
                      <w:color w:val="auto"/>
                      <w:kern w:val="0"/>
                      <w:szCs w:val="21"/>
                    </w:rPr>
                    <w:t>50</w:t>
                  </w:r>
                </w:p>
              </w:tc>
              <w:tc>
                <w:tcPr>
                  <w:tcW w:w="667" w:type="pct"/>
                  <w:vMerge w:val="restart"/>
                  <w:vAlign w:val="center"/>
                </w:tcPr>
                <w:p w14:paraId="03C4C350">
                  <w:pPr>
                    <w:widowControl/>
                    <w:adjustRightInd w:val="0"/>
                    <w:snapToGrid w:val="0"/>
                    <w:jc w:val="center"/>
                    <w:rPr>
                      <w:rFonts w:hint="eastAsia" w:hAnsiTheme="minorEastAsia" w:eastAsiaTheme="minorEastAsia"/>
                      <w:bCs/>
                      <w:color w:val="auto"/>
                      <w:kern w:val="0"/>
                      <w:szCs w:val="21"/>
                    </w:rPr>
                  </w:pPr>
                  <w:r>
                    <w:rPr>
                      <w:rFonts w:hAnsiTheme="minorEastAsia" w:eastAsiaTheme="minorEastAsia"/>
                      <w:bCs/>
                      <w:color w:val="auto"/>
                      <w:kern w:val="0"/>
                      <w:szCs w:val="21"/>
                    </w:rPr>
                    <w:t>VOC</w:t>
                  </w:r>
                  <w:r>
                    <w:rPr>
                      <w:rFonts w:hint="eastAsia" w:hAnsiTheme="minorEastAsia" w:eastAsiaTheme="minorEastAsia"/>
                      <w:bCs/>
                      <w:color w:val="auto"/>
                      <w:kern w:val="0"/>
                      <w:szCs w:val="21"/>
                    </w:rPr>
                    <w:t>含量</w:t>
                  </w:r>
                  <w:r>
                    <w:rPr>
                      <w:rFonts w:hint="eastAsia" w:hAnsiTheme="minorEastAsia" w:eastAsiaTheme="minorEastAsia"/>
                      <w:bCs/>
                      <w:color w:val="auto"/>
                      <w:kern w:val="0"/>
                      <w:szCs w:val="21"/>
                      <w:lang w:val="en-US" w:eastAsia="zh-CN"/>
                    </w:rPr>
                    <w:t>79</w:t>
                  </w:r>
                  <w:r>
                    <w:rPr>
                      <w:rFonts w:hint="eastAsia" w:hAnsiTheme="minorEastAsia" w:eastAsiaTheme="minorEastAsia"/>
                      <w:bCs/>
                      <w:color w:val="auto"/>
                      <w:kern w:val="0"/>
                      <w:szCs w:val="21"/>
                    </w:rPr>
                    <w:t>g/L</w:t>
                  </w:r>
                </w:p>
              </w:tc>
              <w:tc>
                <w:tcPr>
                  <w:tcW w:w="311" w:type="pct"/>
                  <w:vMerge w:val="restart"/>
                  <w:vAlign w:val="center"/>
                </w:tcPr>
                <w:p w14:paraId="263BDF9B">
                  <w:pPr>
                    <w:widowControl/>
                    <w:adjustRightInd w:val="0"/>
                    <w:snapToGrid w:val="0"/>
                    <w:jc w:val="center"/>
                    <w:rPr>
                      <w:rFonts w:hint="eastAsia" w:hAnsiTheme="minorEastAsia" w:eastAsiaTheme="minorEastAsia"/>
                      <w:bCs/>
                      <w:color w:val="auto"/>
                      <w:kern w:val="0"/>
                      <w:szCs w:val="21"/>
                    </w:rPr>
                  </w:pPr>
                  <w:r>
                    <w:rPr>
                      <w:rFonts w:hint="eastAsia" w:hAnsiTheme="minorEastAsia" w:eastAsiaTheme="minorEastAsia"/>
                      <w:bCs/>
                      <w:color w:val="auto"/>
                      <w:kern w:val="0"/>
                      <w:szCs w:val="21"/>
                    </w:rPr>
                    <w:t>符合</w:t>
                  </w:r>
                </w:p>
              </w:tc>
              <w:tc>
                <w:tcPr>
                  <w:tcW w:w="311" w:type="pct"/>
                  <w:vMerge w:val="restart"/>
                  <w:vAlign w:val="center"/>
                </w:tcPr>
                <w:p w14:paraId="1C548E51">
                  <w:pPr>
                    <w:widowControl/>
                    <w:adjustRightInd w:val="0"/>
                    <w:snapToGrid w:val="0"/>
                    <w:jc w:val="center"/>
                    <w:rPr>
                      <w:rFonts w:hint="eastAsia" w:hAnsiTheme="minorEastAsia" w:eastAsiaTheme="minorEastAsia"/>
                      <w:bCs/>
                      <w:color w:val="auto"/>
                      <w:kern w:val="0"/>
                      <w:szCs w:val="21"/>
                      <w:lang w:eastAsia="zh-CN"/>
                    </w:rPr>
                  </w:pPr>
                </w:p>
              </w:tc>
            </w:tr>
            <w:tr w14:paraId="3933F1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 w:hRule="atLeast"/>
              </w:trPr>
              <w:tc>
                <w:tcPr>
                  <w:tcW w:w="1192" w:type="pct"/>
                  <w:vMerge w:val="continue"/>
                  <w:vAlign w:val="center"/>
                </w:tcPr>
                <w:p w14:paraId="4E206605">
                  <w:pPr>
                    <w:widowControl/>
                    <w:adjustRightInd w:val="0"/>
                    <w:snapToGrid w:val="0"/>
                    <w:jc w:val="center"/>
                    <w:rPr>
                      <w:color w:val="auto"/>
                    </w:rPr>
                  </w:pPr>
                </w:p>
              </w:tc>
              <w:tc>
                <w:tcPr>
                  <w:tcW w:w="685" w:type="pct"/>
                  <w:vMerge w:val="continue"/>
                  <w:vAlign w:val="center"/>
                </w:tcPr>
                <w:p w14:paraId="2D51D166">
                  <w:pPr>
                    <w:widowControl/>
                    <w:adjustRightInd w:val="0"/>
                    <w:snapToGrid w:val="0"/>
                    <w:jc w:val="center"/>
                    <w:rPr>
                      <w:color w:val="auto"/>
                    </w:rPr>
                  </w:pPr>
                </w:p>
              </w:tc>
              <w:tc>
                <w:tcPr>
                  <w:tcW w:w="469" w:type="pct"/>
                  <w:vAlign w:val="center"/>
                </w:tcPr>
                <w:p w14:paraId="64F3CBB6">
                  <w:pPr>
                    <w:widowControl/>
                    <w:adjustRightInd w:val="0"/>
                    <w:snapToGrid w:val="0"/>
                    <w:jc w:val="center"/>
                    <w:rPr>
                      <w:rFonts w:hint="eastAsia" w:hAnsiTheme="minorEastAsia" w:eastAsiaTheme="minorEastAsia"/>
                      <w:bCs/>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水性乳液</w:t>
                  </w:r>
                </w:p>
              </w:tc>
              <w:tc>
                <w:tcPr>
                  <w:tcW w:w="469" w:type="pct"/>
                  <w:vAlign w:val="center"/>
                </w:tcPr>
                <w:p w14:paraId="15D595E8">
                  <w:pPr>
                    <w:widowControl/>
                    <w:adjustRightInd w:val="0"/>
                    <w:snapToGrid w:val="0"/>
                    <w:jc w:val="center"/>
                    <w:rPr>
                      <w:rFonts w:hint="eastAsia" w:hAnsiTheme="minorEastAsia" w:eastAsiaTheme="minorEastAsia"/>
                      <w:bCs/>
                      <w:color w:val="auto"/>
                      <w:kern w:val="0"/>
                      <w:szCs w:val="21"/>
                    </w:rPr>
                  </w:pPr>
                  <w:r>
                    <w:rPr>
                      <w:rFonts w:hint="eastAsia" w:cs="Times New Roman"/>
                      <w:color w:val="auto"/>
                      <w:szCs w:val="21"/>
                      <w:lang w:val="en-US" w:eastAsia="zh-CN"/>
                    </w:rPr>
                    <w:t>20%</w:t>
                  </w:r>
                </w:p>
              </w:tc>
              <w:tc>
                <w:tcPr>
                  <w:tcW w:w="469" w:type="pct"/>
                  <w:vMerge w:val="continue"/>
                  <w:vAlign w:val="center"/>
                </w:tcPr>
                <w:p w14:paraId="50CD7EC6">
                  <w:pPr>
                    <w:widowControl/>
                    <w:adjustRightInd w:val="0"/>
                    <w:snapToGrid w:val="0"/>
                    <w:jc w:val="center"/>
                    <w:rPr>
                      <w:rFonts w:hint="eastAsia" w:hAnsiTheme="minorEastAsia" w:eastAsiaTheme="minorEastAsia"/>
                      <w:bCs/>
                      <w:color w:val="auto"/>
                      <w:kern w:val="0"/>
                      <w:szCs w:val="21"/>
                    </w:rPr>
                  </w:pPr>
                </w:p>
              </w:tc>
              <w:tc>
                <w:tcPr>
                  <w:tcW w:w="425" w:type="pct"/>
                  <w:vMerge w:val="continue"/>
                  <w:vAlign w:val="center"/>
                </w:tcPr>
                <w:p w14:paraId="4DFF1389">
                  <w:pPr>
                    <w:widowControl/>
                    <w:adjustRightInd w:val="0"/>
                    <w:snapToGrid w:val="0"/>
                    <w:jc w:val="center"/>
                    <w:rPr>
                      <w:rFonts w:hint="eastAsia" w:hAnsiTheme="minorEastAsia" w:eastAsiaTheme="minorEastAsia"/>
                      <w:bCs/>
                      <w:color w:val="auto"/>
                      <w:kern w:val="0"/>
                      <w:szCs w:val="21"/>
                    </w:rPr>
                  </w:pPr>
                </w:p>
              </w:tc>
              <w:tc>
                <w:tcPr>
                  <w:tcW w:w="667" w:type="pct"/>
                  <w:vMerge w:val="continue"/>
                  <w:vAlign w:val="center"/>
                </w:tcPr>
                <w:p w14:paraId="5835477C">
                  <w:pPr>
                    <w:widowControl/>
                    <w:adjustRightInd w:val="0"/>
                    <w:snapToGrid w:val="0"/>
                    <w:jc w:val="center"/>
                    <w:rPr>
                      <w:rFonts w:hint="eastAsia" w:hAnsiTheme="minorEastAsia" w:eastAsiaTheme="minorEastAsia"/>
                      <w:bCs/>
                      <w:color w:val="auto"/>
                      <w:kern w:val="0"/>
                      <w:szCs w:val="21"/>
                    </w:rPr>
                  </w:pPr>
                </w:p>
              </w:tc>
              <w:tc>
                <w:tcPr>
                  <w:tcW w:w="311" w:type="pct"/>
                  <w:vMerge w:val="continue"/>
                  <w:vAlign w:val="center"/>
                </w:tcPr>
                <w:p w14:paraId="77F6BB74">
                  <w:pPr>
                    <w:widowControl/>
                    <w:adjustRightInd w:val="0"/>
                    <w:snapToGrid w:val="0"/>
                    <w:jc w:val="center"/>
                    <w:rPr>
                      <w:rFonts w:hint="eastAsia" w:hAnsiTheme="minorEastAsia" w:eastAsiaTheme="minorEastAsia"/>
                      <w:bCs/>
                      <w:color w:val="auto"/>
                      <w:kern w:val="0"/>
                      <w:szCs w:val="21"/>
                    </w:rPr>
                  </w:pPr>
                </w:p>
              </w:tc>
              <w:tc>
                <w:tcPr>
                  <w:tcW w:w="311" w:type="pct"/>
                  <w:vMerge w:val="continue"/>
                  <w:vAlign w:val="center"/>
                </w:tcPr>
                <w:p w14:paraId="5C698146">
                  <w:pPr>
                    <w:widowControl/>
                    <w:adjustRightInd w:val="0"/>
                    <w:snapToGrid w:val="0"/>
                    <w:jc w:val="center"/>
                    <w:rPr>
                      <w:rFonts w:hint="eastAsia" w:hAnsiTheme="minorEastAsia" w:eastAsiaTheme="minorEastAsia"/>
                      <w:bCs/>
                      <w:color w:val="auto"/>
                      <w:kern w:val="0"/>
                      <w:szCs w:val="21"/>
                    </w:rPr>
                  </w:pPr>
                </w:p>
              </w:tc>
            </w:tr>
            <w:tr w14:paraId="01228B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 w:hRule="atLeast"/>
              </w:trPr>
              <w:tc>
                <w:tcPr>
                  <w:tcW w:w="1192" w:type="pct"/>
                  <w:vMerge w:val="continue"/>
                  <w:vAlign w:val="center"/>
                </w:tcPr>
                <w:p w14:paraId="1A7C6783">
                  <w:pPr>
                    <w:widowControl/>
                    <w:adjustRightInd w:val="0"/>
                    <w:snapToGrid w:val="0"/>
                    <w:jc w:val="center"/>
                    <w:rPr>
                      <w:rFonts w:hint="eastAsia" w:hAnsiTheme="minorEastAsia" w:eastAsiaTheme="minorEastAsia"/>
                      <w:bCs/>
                      <w:color w:val="auto"/>
                      <w:kern w:val="0"/>
                      <w:szCs w:val="21"/>
                    </w:rPr>
                  </w:pPr>
                </w:p>
              </w:tc>
              <w:tc>
                <w:tcPr>
                  <w:tcW w:w="685" w:type="pct"/>
                  <w:vMerge w:val="continue"/>
                  <w:vAlign w:val="center"/>
                </w:tcPr>
                <w:p w14:paraId="375C28A1">
                  <w:pPr>
                    <w:widowControl/>
                    <w:adjustRightInd w:val="0"/>
                    <w:snapToGrid w:val="0"/>
                    <w:jc w:val="center"/>
                    <w:rPr>
                      <w:rFonts w:hint="eastAsia" w:hAnsiTheme="minorEastAsia" w:eastAsiaTheme="minorEastAsia"/>
                      <w:bCs/>
                      <w:color w:val="auto"/>
                      <w:kern w:val="0"/>
                      <w:szCs w:val="21"/>
                    </w:rPr>
                  </w:pPr>
                </w:p>
              </w:tc>
              <w:tc>
                <w:tcPr>
                  <w:tcW w:w="469" w:type="pct"/>
                  <w:vAlign w:val="center"/>
                </w:tcPr>
                <w:p w14:paraId="7651E489">
                  <w:pPr>
                    <w:widowControl/>
                    <w:adjustRightInd w:val="0"/>
                    <w:snapToGrid w:val="0"/>
                    <w:jc w:val="center"/>
                    <w:rPr>
                      <w:rFonts w:hint="eastAsia" w:hAnsiTheme="minorEastAsia" w:eastAsiaTheme="minorEastAsia"/>
                      <w:bCs/>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颜料</w:t>
                  </w:r>
                </w:p>
              </w:tc>
              <w:tc>
                <w:tcPr>
                  <w:tcW w:w="469" w:type="pct"/>
                  <w:vAlign w:val="center"/>
                </w:tcPr>
                <w:p w14:paraId="144E93F8">
                  <w:pPr>
                    <w:widowControl/>
                    <w:adjustRightInd w:val="0"/>
                    <w:snapToGrid w:val="0"/>
                    <w:jc w:val="center"/>
                    <w:rPr>
                      <w:rFonts w:hint="eastAsia" w:hAnsiTheme="minorEastAsia" w:eastAsiaTheme="minorEastAsia"/>
                      <w:bCs/>
                      <w:color w:val="auto"/>
                      <w:kern w:val="0"/>
                      <w:szCs w:val="21"/>
                    </w:rPr>
                  </w:pPr>
                  <w:r>
                    <w:rPr>
                      <w:rFonts w:hint="eastAsia" w:cs="Times New Roman"/>
                      <w:color w:val="auto"/>
                      <w:szCs w:val="21"/>
                      <w:lang w:val="en-US" w:eastAsia="zh-CN"/>
                    </w:rPr>
                    <w:t>15%</w:t>
                  </w:r>
                </w:p>
              </w:tc>
              <w:tc>
                <w:tcPr>
                  <w:tcW w:w="469" w:type="pct"/>
                  <w:vMerge w:val="continue"/>
                  <w:vAlign w:val="center"/>
                </w:tcPr>
                <w:p w14:paraId="0E014D26">
                  <w:pPr>
                    <w:widowControl/>
                    <w:adjustRightInd w:val="0"/>
                    <w:snapToGrid w:val="0"/>
                    <w:jc w:val="center"/>
                    <w:rPr>
                      <w:rFonts w:hint="eastAsia" w:hAnsiTheme="minorEastAsia" w:eastAsiaTheme="minorEastAsia"/>
                      <w:bCs/>
                      <w:color w:val="auto"/>
                      <w:kern w:val="0"/>
                      <w:szCs w:val="21"/>
                    </w:rPr>
                  </w:pPr>
                </w:p>
              </w:tc>
              <w:tc>
                <w:tcPr>
                  <w:tcW w:w="425" w:type="pct"/>
                  <w:vMerge w:val="continue"/>
                  <w:vAlign w:val="center"/>
                </w:tcPr>
                <w:p w14:paraId="074A44BD">
                  <w:pPr>
                    <w:widowControl/>
                    <w:adjustRightInd w:val="0"/>
                    <w:snapToGrid w:val="0"/>
                    <w:jc w:val="center"/>
                    <w:rPr>
                      <w:rFonts w:hint="eastAsia" w:hAnsiTheme="minorEastAsia" w:eastAsiaTheme="minorEastAsia"/>
                      <w:bCs/>
                      <w:color w:val="auto"/>
                      <w:kern w:val="0"/>
                      <w:szCs w:val="21"/>
                    </w:rPr>
                  </w:pPr>
                </w:p>
              </w:tc>
              <w:tc>
                <w:tcPr>
                  <w:tcW w:w="667" w:type="pct"/>
                  <w:vMerge w:val="continue"/>
                  <w:vAlign w:val="center"/>
                </w:tcPr>
                <w:p w14:paraId="26BB4C15">
                  <w:pPr>
                    <w:widowControl/>
                    <w:adjustRightInd w:val="0"/>
                    <w:snapToGrid w:val="0"/>
                    <w:jc w:val="center"/>
                    <w:rPr>
                      <w:rFonts w:hint="eastAsia" w:hAnsiTheme="minorEastAsia" w:eastAsiaTheme="minorEastAsia"/>
                      <w:bCs/>
                      <w:color w:val="auto"/>
                      <w:kern w:val="0"/>
                      <w:szCs w:val="21"/>
                    </w:rPr>
                  </w:pPr>
                </w:p>
              </w:tc>
              <w:tc>
                <w:tcPr>
                  <w:tcW w:w="311" w:type="pct"/>
                  <w:vMerge w:val="continue"/>
                  <w:vAlign w:val="center"/>
                </w:tcPr>
                <w:p w14:paraId="334D894C">
                  <w:pPr>
                    <w:widowControl/>
                    <w:adjustRightInd w:val="0"/>
                    <w:snapToGrid w:val="0"/>
                    <w:jc w:val="center"/>
                    <w:rPr>
                      <w:rFonts w:hint="eastAsia" w:hAnsiTheme="minorEastAsia" w:eastAsiaTheme="minorEastAsia"/>
                      <w:bCs/>
                      <w:color w:val="auto"/>
                      <w:kern w:val="0"/>
                      <w:szCs w:val="21"/>
                    </w:rPr>
                  </w:pPr>
                </w:p>
              </w:tc>
              <w:tc>
                <w:tcPr>
                  <w:tcW w:w="311" w:type="pct"/>
                  <w:vMerge w:val="continue"/>
                  <w:vAlign w:val="center"/>
                </w:tcPr>
                <w:p w14:paraId="2E94A441">
                  <w:pPr>
                    <w:widowControl/>
                    <w:adjustRightInd w:val="0"/>
                    <w:snapToGrid w:val="0"/>
                    <w:jc w:val="center"/>
                    <w:rPr>
                      <w:rFonts w:hint="eastAsia" w:hAnsiTheme="minorEastAsia" w:eastAsiaTheme="minorEastAsia"/>
                      <w:bCs/>
                      <w:color w:val="auto"/>
                      <w:kern w:val="0"/>
                      <w:szCs w:val="21"/>
                    </w:rPr>
                  </w:pPr>
                </w:p>
              </w:tc>
            </w:tr>
            <w:tr w14:paraId="326313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 w:hRule="atLeast"/>
              </w:trPr>
              <w:tc>
                <w:tcPr>
                  <w:tcW w:w="1192" w:type="pct"/>
                  <w:vMerge w:val="continue"/>
                  <w:vAlign w:val="center"/>
                </w:tcPr>
                <w:p w14:paraId="45E05902">
                  <w:pPr>
                    <w:widowControl/>
                    <w:adjustRightInd w:val="0"/>
                    <w:snapToGrid w:val="0"/>
                    <w:jc w:val="center"/>
                    <w:rPr>
                      <w:rFonts w:hint="eastAsia" w:hAnsiTheme="minorEastAsia" w:eastAsiaTheme="minorEastAsia"/>
                      <w:bCs/>
                      <w:color w:val="auto"/>
                      <w:kern w:val="0"/>
                      <w:szCs w:val="21"/>
                    </w:rPr>
                  </w:pPr>
                </w:p>
              </w:tc>
              <w:tc>
                <w:tcPr>
                  <w:tcW w:w="685" w:type="pct"/>
                  <w:vMerge w:val="continue"/>
                  <w:vAlign w:val="center"/>
                </w:tcPr>
                <w:p w14:paraId="392A4823">
                  <w:pPr>
                    <w:widowControl/>
                    <w:adjustRightInd w:val="0"/>
                    <w:snapToGrid w:val="0"/>
                    <w:jc w:val="center"/>
                    <w:rPr>
                      <w:rFonts w:hint="eastAsia" w:hAnsiTheme="minorEastAsia" w:eastAsiaTheme="minorEastAsia"/>
                      <w:bCs/>
                      <w:color w:val="auto"/>
                      <w:kern w:val="0"/>
                      <w:szCs w:val="21"/>
                    </w:rPr>
                  </w:pPr>
                </w:p>
              </w:tc>
              <w:tc>
                <w:tcPr>
                  <w:tcW w:w="469" w:type="pct"/>
                  <w:vAlign w:val="center"/>
                </w:tcPr>
                <w:p w14:paraId="53A73348">
                  <w:pPr>
                    <w:widowControl/>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填料</w:t>
                  </w:r>
                </w:p>
              </w:tc>
              <w:tc>
                <w:tcPr>
                  <w:tcW w:w="469" w:type="pct"/>
                  <w:vAlign w:val="center"/>
                </w:tcPr>
                <w:p w14:paraId="0CB00BA5">
                  <w:pPr>
                    <w:widowControl/>
                    <w:adjustRightInd w:val="0"/>
                    <w:snapToGrid w:val="0"/>
                    <w:jc w:val="center"/>
                    <w:rPr>
                      <w:rFonts w:hint="default" w:cs="Times New Roman"/>
                      <w:color w:val="auto"/>
                      <w:szCs w:val="21"/>
                      <w:lang w:val="en-US" w:eastAsia="zh-CN"/>
                    </w:rPr>
                  </w:pPr>
                  <w:r>
                    <w:rPr>
                      <w:rFonts w:hint="eastAsia" w:cs="Times New Roman"/>
                      <w:color w:val="auto"/>
                      <w:szCs w:val="21"/>
                      <w:lang w:val="en-US" w:eastAsia="zh-CN"/>
                    </w:rPr>
                    <w:t>15%</w:t>
                  </w:r>
                </w:p>
              </w:tc>
              <w:tc>
                <w:tcPr>
                  <w:tcW w:w="469" w:type="pct"/>
                  <w:vMerge w:val="continue"/>
                  <w:vAlign w:val="center"/>
                </w:tcPr>
                <w:p w14:paraId="7A99811A">
                  <w:pPr>
                    <w:widowControl/>
                    <w:adjustRightInd w:val="0"/>
                    <w:snapToGrid w:val="0"/>
                    <w:jc w:val="center"/>
                    <w:rPr>
                      <w:rFonts w:hint="eastAsia" w:hAnsiTheme="minorEastAsia" w:eastAsiaTheme="minorEastAsia"/>
                      <w:bCs/>
                      <w:color w:val="auto"/>
                      <w:kern w:val="0"/>
                      <w:szCs w:val="21"/>
                    </w:rPr>
                  </w:pPr>
                </w:p>
              </w:tc>
              <w:tc>
                <w:tcPr>
                  <w:tcW w:w="425" w:type="pct"/>
                  <w:vMerge w:val="continue"/>
                  <w:vAlign w:val="center"/>
                </w:tcPr>
                <w:p w14:paraId="46A4E254">
                  <w:pPr>
                    <w:widowControl/>
                    <w:adjustRightInd w:val="0"/>
                    <w:snapToGrid w:val="0"/>
                    <w:jc w:val="center"/>
                    <w:rPr>
                      <w:rFonts w:hint="eastAsia" w:hAnsiTheme="minorEastAsia" w:eastAsiaTheme="minorEastAsia"/>
                      <w:bCs/>
                      <w:color w:val="auto"/>
                      <w:kern w:val="0"/>
                      <w:szCs w:val="21"/>
                    </w:rPr>
                  </w:pPr>
                </w:p>
              </w:tc>
              <w:tc>
                <w:tcPr>
                  <w:tcW w:w="667" w:type="pct"/>
                  <w:vMerge w:val="continue"/>
                  <w:vAlign w:val="center"/>
                </w:tcPr>
                <w:p w14:paraId="6FDD26F4">
                  <w:pPr>
                    <w:widowControl/>
                    <w:adjustRightInd w:val="0"/>
                    <w:snapToGrid w:val="0"/>
                    <w:jc w:val="center"/>
                    <w:rPr>
                      <w:rFonts w:hint="eastAsia" w:hAnsiTheme="minorEastAsia" w:eastAsiaTheme="minorEastAsia"/>
                      <w:bCs/>
                      <w:color w:val="auto"/>
                      <w:kern w:val="0"/>
                      <w:szCs w:val="21"/>
                    </w:rPr>
                  </w:pPr>
                </w:p>
              </w:tc>
              <w:tc>
                <w:tcPr>
                  <w:tcW w:w="311" w:type="pct"/>
                  <w:vMerge w:val="continue"/>
                  <w:vAlign w:val="center"/>
                </w:tcPr>
                <w:p w14:paraId="53A094EF">
                  <w:pPr>
                    <w:widowControl/>
                    <w:adjustRightInd w:val="0"/>
                    <w:snapToGrid w:val="0"/>
                    <w:jc w:val="center"/>
                    <w:rPr>
                      <w:rFonts w:hint="eastAsia" w:hAnsiTheme="minorEastAsia" w:eastAsiaTheme="minorEastAsia"/>
                      <w:bCs/>
                      <w:color w:val="auto"/>
                      <w:kern w:val="0"/>
                      <w:szCs w:val="21"/>
                    </w:rPr>
                  </w:pPr>
                </w:p>
              </w:tc>
              <w:tc>
                <w:tcPr>
                  <w:tcW w:w="311" w:type="pct"/>
                  <w:vMerge w:val="continue"/>
                  <w:vAlign w:val="center"/>
                </w:tcPr>
                <w:p w14:paraId="1D04716B">
                  <w:pPr>
                    <w:widowControl/>
                    <w:adjustRightInd w:val="0"/>
                    <w:snapToGrid w:val="0"/>
                    <w:jc w:val="center"/>
                    <w:rPr>
                      <w:rFonts w:hint="eastAsia" w:hAnsiTheme="minorEastAsia" w:eastAsiaTheme="minorEastAsia"/>
                      <w:bCs/>
                      <w:color w:val="auto"/>
                      <w:kern w:val="0"/>
                      <w:szCs w:val="21"/>
                    </w:rPr>
                  </w:pPr>
                </w:p>
              </w:tc>
            </w:tr>
            <w:tr w14:paraId="004D84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 w:hRule="atLeast"/>
              </w:trPr>
              <w:tc>
                <w:tcPr>
                  <w:tcW w:w="1192" w:type="pct"/>
                  <w:vMerge w:val="continue"/>
                  <w:vAlign w:val="center"/>
                </w:tcPr>
                <w:p w14:paraId="2C3635F5">
                  <w:pPr>
                    <w:widowControl/>
                    <w:adjustRightInd w:val="0"/>
                    <w:snapToGrid w:val="0"/>
                    <w:jc w:val="center"/>
                    <w:rPr>
                      <w:rFonts w:hint="eastAsia" w:hAnsiTheme="minorEastAsia" w:eastAsiaTheme="minorEastAsia"/>
                      <w:bCs/>
                      <w:color w:val="auto"/>
                      <w:kern w:val="0"/>
                      <w:szCs w:val="21"/>
                    </w:rPr>
                  </w:pPr>
                </w:p>
              </w:tc>
              <w:tc>
                <w:tcPr>
                  <w:tcW w:w="685" w:type="pct"/>
                  <w:vMerge w:val="continue"/>
                  <w:vAlign w:val="center"/>
                </w:tcPr>
                <w:p w14:paraId="5A83E327">
                  <w:pPr>
                    <w:widowControl/>
                    <w:adjustRightInd w:val="0"/>
                    <w:snapToGrid w:val="0"/>
                    <w:jc w:val="center"/>
                    <w:rPr>
                      <w:rFonts w:hint="eastAsia" w:hAnsiTheme="minorEastAsia" w:eastAsiaTheme="minorEastAsia"/>
                      <w:bCs/>
                      <w:color w:val="auto"/>
                      <w:kern w:val="0"/>
                      <w:szCs w:val="21"/>
                    </w:rPr>
                  </w:pPr>
                </w:p>
              </w:tc>
              <w:tc>
                <w:tcPr>
                  <w:tcW w:w="469" w:type="pct"/>
                  <w:vAlign w:val="center"/>
                </w:tcPr>
                <w:p w14:paraId="5193F287">
                  <w:pPr>
                    <w:widowControl/>
                    <w:adjustRightInd w:val="0"/>
                    <w:snapToGrid w:val="0"/>
                    <w:jc w:val="center"/>
                    <w:rPr>
                      <w:rFonts w:hint="eastAsia" w:hAnsiTheme="minorEastAsia" w:eastAsiaTheme="minorEastAsia"/>
                      <w:bCs/>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水</w:t>
                  </w:r>
                </w:p>
              </w:tc>
              <w:tc>
                <w:tcPr>
                  <w:tcW w:w="469" w:type="pct"/>
                  <w:vAlign w:val="center"/>
                </w:tcPr>
                <w:p w14:paraId="05E3E53C">
                  <w:pPr>
                    <w:widowControl/>
                    <w:adjustRightInd w:val="0"/>
                    <w:snapToGrid w:val="0"/>
                    <w:jc w:val="center"/>
                    <w:rPr>
                      <w:rFonts w:hint="eastAsia" w:hAnsiTheme="minorEastAsia" w:eastAsiaTheme="minorEastAsia"/>
                      <w:bCs/>
                      <w:color w:val="auto"/>
                      <w:kern w:val="0"/>
                      <w:szCs w:val="21"/>
                    </w:rPr>
                  </w:pPr>
                  <w:r>
                    <w:rPr>
                      <w:rFonts w:hint="eastAsia" w:cs="Times New Roman"/>
                      <w:color w:val="auto"/>
                      <w:szCs w:val="21"/>
                      <w:lang w:val="en-US" w:eastAsia="zh-CN"/>
                    </w:rPr>
                    <w:t>20%</w:t>
                  </w:r>
                </w:p>
              </w:tc>
              <w:tc>
                <w:tcPr>
                  <w:tcW w:w="469" w:type="pct"/>
                  <w:vMerge w:val="continue"/>
                  <w:vAlign w:val="center"/>
                </w:tcPr>
                <w:p w14:paraId="7AF7198C">
                  <w:pPr>
                    <w:widowControl/>
                    <w:adjustRightInd w:val="0"/>
                    <w:snapToGrid w:val="0"/>
                    <w:jc w:val="center"/>
                    <w:rPr>
                      <w:rFonts w:hint="eastAsia" w:hAnsiTheme="minorEastAsia" w:eastAsiaTheme="minorEastAsia"/>
                      <w:bCs/>
                      <w:color w:val="auto"/>
                      <w:kern w:val="0"/>
                      <w:szCs w:val="21"/>
                    </w:rPr>
                  </w:pPr>
                </w:p>
              </w:tc>
              <w:tc>
                <w:tcPr>
                  <w:tcW w:w="425" w:type="pct"/>
                  <w:vMerge w:val="continue"/>
                  <w:vAlign w:val="center"/>
                </w:tcPr>
                <w:p w14:paraId="3AAE101A">
                  <w:pPr>
                    <w:widowControl/>
                    <w:adjustRightInd w:val="0"/>
                    <w:snapToGrid w:val="0"/>
                    <w:jc w:val="center"/>
                    <w:rPr>
                      <w:rFonts w:hint="eastAsia" w:hAnsiTheme="minorEastAsia" w:eastAsiaTheme="minorEastAsia"/>
                      <w:bCs/>
                      <w:color w:val="auto"/>
                      <w:kern w:val="0"/>
                      <w:szCs w:val="21"/>
                    </w:rPr>
                  </w:pPr>
                </w:p>
              </w:tc>
              <w:tc>
                <w:tcPr>
                  <w:tcW w:w="667" w:type="pct"/>
                  <w:vMerge w:val="continue"/>
                  <w:vAlign w:val="center"/>
                </w:tcPr>
                <w:p w14:paraId="05A7EDE9">
                  <w:pPr>
                    <w:widowControl/>
                    <w:adjustRightInd w:val="0"/>
                    <w:snapToGrid w:val="0"/>
                    <w:jc w:val="center"/>
                    <w:rPr>
                      <w:rFonts w:hint="eastAsia" w:hAnsiTheme="minorEastAsia" w:eastAsiaTheme="minorEastAsia"/>
                      <w:bCs/>
                      <w:color w:val="auto"/>
                      <w:kern w:val="0"/>
                      <w:szCs w:val="21"/>
                    </w:rPr>
                  </w:pPr>
                </w:p>
              </w:tc>
              <w:tc>
                <w:tcPr>
                  <w:tcW w:w="311" w:type="pct"/>
                  <w:vMerge w:val="continue"/>
                  <w:vAlign w:val="center"/>
                </w:tcPr>
                <w:p w14:paraId="636171AA">
                  <w:pPr>
                    <w:widowControl/>
                    <w:adjustRightInd w:val="0"/>
                    <w:snapToGrid w:val="0"/>
                    <w:jc w:val="center"/>
                    <w:rPr>
                      <w:rFonts w:hint="eastAsia" w:hAnsiTheme="minorEastAsia" w:eastAsiaTheme="minorEastAsia"/>
                      <w:bCs/>
                      <w:color w:val="auto"/>
                      <w:kern w:val="0"/>
                      <w:szCs w:val="21"/>
                    </w:rPr>
                  </w:pPr>
                </w:p>
              </w:tc>
              <w:tc>
                <w:tcPr>
                  <w:tcW w:w="311" w:type="pct"/>
                  <w:vMerge w:val="continue"/>
                  <w:vAlign w:val="center"/>
                </w:tcPr>
                <w:p w14:paraId="53B6B5E5">
                  <w:pPr>
                    <w:widowControl/>
                    <w:adjustRightInd w:val="0"/>
                    <w:snapToGrid w:val="0"/>
                    <w:jc w:val="center"/>
                    <w:rPr>
                      <w:rFonts w:hint="eastAsia" w:hAnsiTheme="minorEastAsia" w:eastAsiaTheme="minorEastAsia"/>
                      <w:bCs/>
                      <w:color w:val="auto"/>
                      <w:kern w:val="0"/>
                      <w:szCs w:val="21"/>
                    </w:rPr>
                  </w:pPr>
                </w:p>
              </w:tc>
            </w:tr>
          </w:tbl>
          <w:p w14:paraId="5FBED933">
            <w:pPr>
              <w:tabs>
                <w:tab w:val="left" w:pos="720"/>
              </w:tabs>
              <w:adjustRightInd w:val="0"/>
              <w:snapToGrid w:val="0"/>
              <w:spacing w:line="360" w:lineRule="auto"/>
              <w:rPr>
                <w:color w:val="auto"/>
                <w:sz w:val="24"/>
              </w:rPr>
            </w:pPr>
          </w:p>
        </w:tc>
      </w:tr>
    </w:tbl>
    <w:p w14:paraId="5B7A9D2B">
      <w:pPr>
        <w:tabs>
          <w:tab w:val="left" w:pos="720"/>
        </w:tabs>
        <w:adjustRightInd w:val="0"/>
        <w:snapToGrid w:val="0"/>
        <w:spacing w:line="360" w:lineRule="auto"/>
        <w:ind w:firstLine="480" w:firstLineChars="200"/>
        <w:rPr>
          <w:color w:val="auto"/>
          <w:sz w:val="24"/>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90"/>
        <w:tblW w:w="510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58"/>
      </w:tblGrid>
      <w:tr w14:paraId="4AA21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8" w:hRule="atLeast"/>
          <w:jc w:val="center"/>
        </w:trPr>
        <w:tc>
          <w:tcPr>
            <w:tcW w:w="191" w:type="pct"/>
            <w:vAlign w:val="center"/>
          </w:tcPr>
          <w:p w14:paraId="5FB46CC3">
            <w:pPr>
              <w:pStyle w:val="85"/>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4808" w:type="pct"/>
          </w:tcPr>
          <w:p w14:paraId="39208374">
            <w:pPr>
              <w:tabs>
                <w:tab w:val="left" w:pos="720"/>
              </w:tabs>
              <w:adjustRightInd w:val="0"/>
              <w:snapToGrid w:val="0"/>
              <w:spacing w:line="360" w:lineRule="auto"/>
              <w:ind w:firstLine="482" w:firstLineChars="200"/>
              <w:rPr>
                <w:b/>
                <w:color w:val="auto"/>
                <w:sz w:val="24"/>
              </w:rPr>
            </w:pPr>
            <w:r>
              <w:rPr>
                <w:b/>
                <w:color w:val="auto"/>
                <w:sz w:val="24"/>
              </w:rPr>
              <w:t>六、主要生产及公用辅助设备</w:t>
            </w:r>
          </w:p>
          <w:p w14:paraId="5884C091">
            <w:pPr>
              <w:tabs>
                <w:tab w:val="left" w:pos="720"/>
              </w:tabs>
              <w:adjustRightInd w:val="0"/>
              <w:snapToGrid w:val="0"/>
              <w:spacing w:line="360" w:lineRule="auto"/>
              <w:ind w:firstLine="480" w:firstLineChars="200"/>
              <w:rPr>
                <w:color w:val="auto"/>
                <w:sz w:val="24"/>
              </w:rPr>
            </w:pPr>
            <w:r>
              <w:rPr>
                <w:color w:val="auto"/>
                <w:sz w:val="24"/>
              </w:rPr>
              <w:t>本项目主要公用及辅助设备见表2-</w:t>
            </w:r>
            <w:r>
              <w:rPr>
                <w:rFonts w:hint="eastAsia"/>
                <w:color w:val="auto"/>
                <w:sz w:val="24"/>
                <w:lang w:val="en-US" w:eastAsia="zh-CN"/>
              </w:rPr>
              <w:t>8</w:t>
            </w:r>
            <w:r>
              <w:rPr>
                <w:color w:val="auto"/>
                <w:sz w:val="24"/>
              </w:rPr>
              <w:t>。</w:t>
            </w:r>
          </w:p>
          <w:p w14:paraId="58A81C31">
            <w:pPr>
              <w:keepNext/>
              <w:adjustRightInd w:val="0"/>
              <w:snapToGrid w:val="0"/>
              <w:jc w:val="center"/>
              <w:rPr>
                <w:b/>
                <w:color w:val="auto"/>
                <w:szCs w:val="21"/>
              </w:rPr>
            </w:pPr>
            <w:r>
              <w:rPr>
                <w:b/>
                <w:color w:val="auto"/>
                <w:sz w:val="24"/>
              </w:rPr>
              <w:t>表2-</w:t>
            </w:r>
            <w:r>
              <w:rPr>
                <w:rFonts w:hint="eastAsia"/>
                <w:b/>
                <w:color w:val="auto"/>
                <w:sz w:val="24"/>
                <w:lang w:val="en-US" w:eastAsia="zh-CN"/>
              </w:rPr>
              <w:t>8</w:t>
            </w:r>
            <w:r>
              <w:rPr>
                <w:b/>
                <w:color w:val="auto"/>
                <w:sz w:val="24"/>
              </w:rPr>
              <w:t>本项目主要设备表</w:t>
            </w:r>
          </w:p>
          <w:tbl>
            <w:tblPr>
              <w:tblStyle w:val="9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832"/>
              <w:gridCol w:w="1619"/>
              <w:gridCol w:w="1619"/>
              <w:gridCol w:w="2746"/>
            </w:tblGrid>
            <w:tr w14:paraId="786995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8" w:type="pct"/>
                  <w:vMerge w:val="restart"/>
                  <w:noWrap/>
                  <w:vAlign w:val="center"/>
                </w:tcPr>
                <w:p w14:paraId="5FDF1285">
                  <w:pPr>
                    <w:widowControl/>
                    <w:adjustRightInd w:val="0"/>
                    <w:snapToGrid w:val="0"/>
                    <w:spacing w:line="240" w:lineRule="exact"/>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序号</w:t>
                  </w:r>
                </w:p>
              </w:tc>
              <w:tc>
                <w:tcPr>
                  <w:tcW w:w="1048" w:type="pct"/>
                  <w:vMerge w:val="restart"/>
                  <w:noWrap/>
                  <w:vAlign w:val="center"/>
                </w:tcPr>
                <w:p w14:paraId="6A1A7D5E">
                  <w:pPr>
                    <w:widowControl/>
                    <w:adjustRightInd w:val="0"/>
                    <w:snapToGrid w:val="0"/>
                    <w:spacing w:line="240" w:lineRule="exact"/>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名称</w:t>
                  </w:r>
                </w:p>
              </w:tc>
              <w:tc>
                <w:tcPr>
                  <w:tcW w:w="926" w:type="pct"/>
                  <w:vMerge w:val="restart"/>
                  <w:noWrap/>
                  <w:vAlign w:val="center"/>
                </w:tcPr>
                <w:p w14:paraId="4BF9A41D">
                  <w:pPr>
                    <w:widowControl/>
                    <w:adjustRightInd w:val="0"/>
                    <w:snapToGrid w:val="0"/>
                    <w:spacing w:line="240" w:lineRule="exact"/>
                    <w:jc w:val="center"/>
                    <w:rPr>
                      <w:rFonts w:hint="default" w:ascii="Times New Roman" w:hAnsi="Times New Roman" w:eastAsia="宋体" w:cs="Times New Roman"/>
                      <w:b/>
                      <w:color w:val="auto"/>
                      <w:kern w:val="0"/>
                      <w:sz w:val="21"/>
                      <w:szCs w:val="21"/>
                      <w:lang w:val="en-US" w:eastAsia="zh-CN"/>
                    </w:rPr>
                  </w:pPr>
                  <w:r>
                    <w:rPr>
                      <w:rFonts w:hint="default" w:ascii="Times New Roman" w:hAnsi="Times New Roman" w:eastAsia="宋体" w:cs="Times New Roman"/>
                      <w:b/>
                      <w:color w:val="auto"/>
                      <w:kern w:val="0"/>
                      <w:sz w:val="21"/>
                      <w:szCs w:val="21"/>
                    </w:rPr>
                    <w:t>规格</w:t>
                  </w:r>
                  <w:r>
                    <w:rPr>
                      <w:rFonts w:hint="default" w:ascii="Times New Roman" w:hAnsi="Times New Roman" w:eastAsia="宋体" w:cs="Times New Roman"/>
                      <w:b/>
                      <w:color w:val="auto"/>
                      <w:kern w:val="0"/>
                      <w:sz w:val="21"/>
                      <w:szCs w:val="21"/>
                      <w:lang w:val="en-US" w:eastAsia="zh-CN"/>
                    </w:rPr>
                    <w:t>/品牌</w:t>
                  </w:r>
                </w:p>
              </w:tc>
              <w:tc>
                <w:tcPr>
                  <w:tcW w:w="926" w:type="pct"/>
                  <w:noWrap/>
                  <w:vAlign w:val="center"/>
                </w:tcPr>
                <w:p w14:paraId="57BB0A0E">
                  <w:pPr>
                    <w:widowControl/>
                    <w:adjustRightInd w:val="0"/>
                    <w:snapToGrid w:val="0"/>
                    <w:spacing w:line="240" w:lineRule="exact"/>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数量</w:t>
                  </w:r>
                </w:p>
              </w:tc>
              <w:tc>
                <w:tcPr>
                  <w:tcW w:w="1571" w:type="pct"/>
                  <w:vMerge w:val="restart"/>
                  <w:vAlign w:val="center"/>
                </w:tcPr>
                <w:p w14:paraId="66A23310">
                  <w:pPr>
                    <w:widowControl/>
                    <w:adjustRightInd w:val="0"/>
                    <w:snapToGrid w:val="0"/>
                    <w:spacing w:line="240" w:lineRule="exact"/>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备注</w:t>
                  </w:r>
                </w:p>
              </w:tc>
            </w:tr>
            <w:tr w14:paraId="264AC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8" w:type="pct"/>
                  <w:vMerge w:val="continue"/>
                  <w:noWrap/>
                  <w:vAlign w:val="center"/>
                </w:tcPr>
                <w:p w14:paraId="092BBA1F">
                  <w:pPr>
                    <w:widowControl/>
                    <w:adjustRightInd w:val="0"/>
                    <w:snapToGrid w:val="0"/>
                    <w:spacing w:line="240" w:lineRule="exact"/>
                    <w:jc w:val="center"/>
                    <w:rPr>
                      <w:rFonts w:hint="default" w:ascii="Times New Roman" w:hAnsi="Times New Roman" w:eastAsia="宋体" w:cs="Times New Roman"/>
                      <w:color w:val="auto"/>
                      <w:sz w:val="21"/>
                      <w:szCs w:val="21"/>
                    </w:rPr>
                  </w:pPr>
                </w:p>
              </w:tc>
              <w:tc>
                <w:tcPr>
                  <w:tcW w:w="1048" w:type="pct"/>
                  <w:vMerge w:val="continue"/>
                  <w:noWrap/>
                  <w:vAlign w:val="center"/>
                </w:tcPr>
                <w:p w14:paraId="48120113">
                  <w:pPr>
                    <w:widowControl/>
                    <w:adjustRightInd w:val="0"/>
                    <w:snapToGrid w:val="0"/>
                    <w:spacing w:line="240" w:lineRule="exact"/>
                    <w:jc w:val="center"/>
                    <w:rPr>
                      <w:rFonts w:hint="default" w:ascii="Times New Roman" w:hAnsi="Times New Roman" w:eastAsia="宋体" w:cs="Times New Roman"/>
                      <w:color w:val="auto"/>
                      <w:sz w:val="21"/>
                      <w:szCs w:val="21"/>
                    </w:rPr>
                  </w:pPr>
                </w:p>
              </w:tc>
              <w:tc>
                <w:tcPr>
                  <w:tcW w:w="926" w:type="pct"/>
                  <w:vMerge w:val="continue"/>
                  <w:noWrap/>
                  <w:vAlign w:val="center"/>
                </w:tcPr>
                <w:p w14:paraId="33155BE7">
                  <w:pPr>
                    <w:widowControl/>
                    <w:adjustRightInd w:val="0"/>
                    <w:snapToGrid w:val="0"/>
                    <w:spacing w:line="240" w:lineRule="exact"/>
                    <w:jc w:val="center"/>
                    <w:rPr>
                      <w:rFonts w:hint="default" w:ascii="Times New Roman" w:hAnsi="Times New Roman" w:eastAsia="宋体" w:cs="Times New Roman"/>
                      <w:color w:val="auto"/>
                      <w:sz w:val="21"/>
                      <w:szCs w:val="21"/>
                    </w:rPr>
                  </w:pPr>
                </w:p>
              </w:tc>
              <w:tc>
                <w:tcPr>
                  <w:tcW w:w="926" w:type="pct"/>
                  <w:noWrap/>
                  <w:vAlign w:val="center"/>
                </w:tcPr>
                <w:p w14:paraId="6F11B5D8">
                  <w:pPr>
                    <w:widowControl/>
                    <w:adjustRightInd w:val="0"/>
                    <w:snapToGrid w:val="0"/>
                    <w:spacing w:line="240" w:lineRule="exact"/>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（台/套）</w:t>
                  </w:r>
                </w:p>
              </w:tc>
              <w:tc>
                <w:tcPr>
                  <w:tcW w:w="1571" w:type="pct"/>
                  <w:vMerge w:val="continue"/>
                  <w:vAlign w:val="center"/>
                </w:tcPr>
                <w:p w14:paraId="308E29F4">
                  <w:pPr>
                    <w:widowControl/>
                    <w:adjustRightInd w:val="0"/>
                    <w:snapToGrid w:val="0"/>
                    <w:spacing w:line="240" w:lineRule="exact"/>
                    <w:jc w:val="center"/>
                    <w:rPr>
                      <w:rFonts w:hint="default" w:ascii="Times New Roman" w:hAnsi="Times New Roman" w:eastAsia="宋体" w:cs="Times New Roman"/>
                      <w:color w:val="auto"/>
                      <w:sz w:val="21"/>
                      <w:szCs w:val="21"/>
                    </w:rPr>
                  </w:pPr>
                </w:p>
              </w:tc>
            </w:tr>
            <w:tr w14:paraId="04001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shd w:val="clear" w:color="auto" w:fill="auto"/>
                  <w:noWrap/>
                  <w:vAlign w:val="center"/>
                </w:tcPr>
                <w:p w14:paraId="6D4C49A0">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
                    </w:rPr>
                    <w:t>1</w:t>
                  </w:r>
                </w:p>
              </w:tc>
              <w:tc>
                <w:tcPr>
                  <w:tcW w:w="1048" w:type="pct"/>
                  <w:shd w:val="clear" w:color="auto" w:fill="auto"/>
                  <w:noWrap/>
                  <w:vAlign w:val="center"/>
                </w:tcPr>
                <w:p w14:paraId="68196A1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氩弧焊机</w:t>
                  </w:r>
                </w:p>
              </w:tc>
              <w:tc>
                <w:tcPr>
                  <w:tcW w:w="926" w:type="pct"/>
                  <w:shd w:val="clear" w:color="auto" w:fill="auto"/>
                  <w:noWrap/>
                  <w:vAlign w:val="center"/>
                </w:tcPr>
                <w:p w14:paraId="5376A14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w:t>
                  </w:r>
                </w:p>
              </w:tc>
              <w:tc>
                <w:tcPr>
                  <w:tcW w:w="926" w:type="pct"/>
                  <w:shd w:val="clear" w:color="auto" w:fill="auto"/>
                  <w:noWrap/>
                  <w:vAlign w:val="center"/>
                </w:tcPr>
                <w:p w14:paraId="2784BD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w:t>
                  </w:r>
                </w:p>
              </w:tc>
              <w:tc>
                <w:tcPr>
                  <w:tcW w:w="1571" w:type="pct"/>
                  <w:shd w:val="clear" w:color="auto" w:fill="auto"/>
                  <w:vAlign w:val="center"/>
                </w:tcPr>
                <w:p w14:paraId="7DB03EE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eastAsia="zh-CN"/>
                    </w:rPr>
                    <w:t>焊接</w:t>
                  </w:r>
                </w:p>
              </w:tc>
            </w:tr>
            <w:tr w14:paraId="39ED9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8" w:type="pct"/>
                  <w:noWrap/>
                  <w:vAlign w:val="center"/>
                </w:tcPr>
                <w:p w14:paraId="0DA84628">
                  <w:pPr>
                    <w:widowControl/>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bidi="ar"/>
                    </w:rPr>
                    <w:t>2</w:t>
                  </w:r>
                </w:p>
              </w:tc>
              <w:tc>
                <w:tcPr>
                  <w:tcW w:w="1048" w:type="pct"/>
                  <w:noWrap/>
                  <w:vAlign w:val="center"/>
                </w:tcPr>
                <w:p w14:paraId="1048E1A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中频加热器</w:t>
                  </w:r>
                </w:p>
              </w:tc>
              <w:tc>
                <w:tcPr>
                  <w:tcW w:w="926" w:type="pct"/>
                  <w:noWrap/>
                  <w:vAlign w:val="center"/>
                </w:tcPr>
                <w:p w14:paraId="372CB98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eastAsia" w:cs="Times New Roman"/>
                      <w:i w:val="0"/>
                      <w:iCs w:val="0"/>
                      <w:color w:val="auto"/>
                      <w:kern w:val="0"/>
                      <w:sz w:val="21"/>
                      <w:szCs w:val="21"/>
                      <w:u w:val="none"/>
                      <w:lang w:val="en-US" w:eastAsia="zh-CN" w:bidi="ar"/>
                    </w:rPr>
                    <w:t>/</w:t>
                  </w:r>
                </w:p>
              </w:tc>
              <w:tc>
                <w:tcPr>
                  <w:tcW w:w="926" w:type="pct"/>
                  <w:noWrap/>
                  <w:vAlign w:val="center"/>
                </w:tcPr>
                <w:p w14:paraId="1C2898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571" w:type="pct"/>
                  <w:vAlign w:val="center"/>
                </w:tcPr>
                <w:p w14:paraId="3CBEF00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加热</w:t>
                  </w:r>
                </w:p>
              </w:tc>
            </w:tr>
            <w:tr w14:paraId="55ADA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noWrap/>
                  <w:vAlign w:val="center"/>
                </w:tcPr>
                <w:p w14:paraId="041E44AB">
                  <w:pPr>
                    <w:widowControl/>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bidi="ar"/>
                    </w:rPr>
                    <w:t>3</w:t>
                  </w:r>
                </w:p>
              </w:tc>
              <w:tc>
                <w:tcPr>
                  <w:tcW w:w="1048" w:type="pct"/>
                  <w:noWrap/>
                  <w:vAlign w:val="center"/>
                </w:tcPr>
                <w:p w14:paraId="7AFA29F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eastAsia" w:cs="Times New Roman"/>
                      <w:i w:val="0"/>
                      <w:iCs w:val="0"/>
                      <w:color w:val="auto"/>
                      <w:kern w:val="0"/>
                      <w:sz w:val="21"/>
                      <w:szCs w:val="21"/>
                      <w:u w:val="none"/>
                      <w:lang w:val="en-US" w:eastAsia="zh-CN" w:bidi="ar"/>
                    </w:rPr>
                    <w:t>钢筋调直机</w:t>
                  </w:r>
                </w:p>
              </w:tc>
              <w:tc>
                <w:tcPr>
                  <w:tcW w:w="926" w:type="pct"/>
                  <w:noWrap/>
                  <w:vAlign w:val="center"/>
                </w:tcPr>
                <w:p w14:paraId="5F84ED8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926" w:type="pct"/>
                  <w:noWrap/>
                  <w:vAlign w:val="center"/>
                </w:tcPr>
                <w:p w14:paraId="1A87A4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571" w:type="pct"/>
                  <w:vAlign w:val="center"/>
                </w:tcPr>
                <w:p w14:paraId="14D0F2C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调直</w:t>
                  </w:r>
                </w:p>
              </w:tc>
            </w:tr>
            <w:tr w14:paraId="0DABD2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noWrap/>
                  <w:vAlign w:val="center"/>
                </w:tcPr>
                <w:p w14:paraId="0E06BB99">
                  <w:pPr>
                    <w:widowControl/>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bidi="ar"/>
                    </w:rPr>
                    <w:t>4</w:t>
                  </w:r>
                </w:p>
              </w:tc>
              <w:tc>
                <w:tcPr>
                  <w:tcW w:w="1048" w:type="pct"/>
                  <w:noWrap/>
                  <w:vAlign w:val="center"/>
                </w:tcPr>
                <w:p w14:paraId="2E81A96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eastAsia" w:cs="Times New Roman"/>
                      <w:i w:val="0"/>
                      <w:iCs w:val="0"/>
                      <w:color w:val="auto"/>
                      <w:kern w:val="0"/>
                      <w:sz w:val="21"/>
                      <w:szCs w:val="21"/>
                      <w:u w:val="none"/>
                      <w:lang w:val="en-US" w:eastAsia="zh-CN" w:bidi="ar"/>
                    </w:rPr>
                    <w:t>切割机</w:t>
                  </w:r>
                </w:p>
              </w:tc>
              <w:tc>
                <w:tcPr>
                  <w:tcW w:w="926" w:type="pct"/>
                  <w:noWrap/>
                  <w:vAlign w:val="center"/>
                </w:tcPr>
                <w:p w14:paraId="1B6D703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rPr>
                  </w:pPr>
                  <w:r>
                    <w:rPr>
                      <w:rFonts w:hint="eastAsia" w:cs="Times New Roman"/>
                      <w:i w:val="0"/>
                      <w:iCs w:val="0"/>
                      <w:color w:val="auto"/>
                      <w:kern w:val="0"/>
                      <w:sz w:val="21"/>
                      <w:szCs w:val="21"/>
                      <w:u w:val="none"/>
                      <w:lang w:val="en-US" w:eastAsia="zh-CN" w:bidi="ar"/>
                    </w:rPr>
                    <w:t>400型砂轮</w:t>
                  </w:r>
                </w:p>
              </w:tc>
              <w:tc>
                <w:tcPr>
                  <w:tcW w:w="926" w:type="pct"/>
                  <w:noWrap/>
                  <w:vAlign w:val="center"/>
                </w:tcPr>
                <w:p w14:paraId="4E4E85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571" w:type="pct"/>
                  <w:vAlign w:val="center"/>
                </w:tcPr>
                <w:p w14:paraId="75EFFD71">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剪切</w:t>
                  </w:r>
                </w:p>
              </w:tc>
            </w:tr>
            <w:tr w14:paraId="3B391D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noWrap/>
                  <w:vAlign w:val="center"/>
                </w:tcPr>
                <w:p w14:paraId="2ED0F4A5">
                  <w:pPr>
                    <w:widowControl/>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bidi="ar"/>
                    </w:rPr>
                    <w:t>5</w:t>
                  </w:r>
                </w:p>
              </w:tc>
              <w:tc>
                <w:tcPr>
                  <w:tcW w:w="1048" w:type="pct"/>
                  <w:noWrap/>
                  <w:vAlign w:val="center"/>
                </w:tcPr>
                <w:p w14:paraId="315E82D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eastAsia" w:cs="Times New Roman"/>
                      <w:i w:val="0"/>
                      <w:iCs w:val="0"/>
                      <w:color w:val="auto"/>
                      <w:kern w:val="0"/>
                      <w:sz w:val="21"/>
                      <w:szCs w:val="21"/>
                      <w:u w:val="none"/>
                      <w:lang w:val="en-US" w:eastAsia="zh-CN" w:bidi="ar"/>
                    </w:rPr>
                    <w:t>套丝机</w:t>
                  </w:r>
                </w:p>
              </w:tc>
              <w:tc>
                <w:tcPr>
                  <w:tcW w:w="926" w:type="pct"/>
                  <w:noWrap/>
                  <w:vAlign w:val="center"/>
                </w:tcPr>
                <w:p w14:paraId="28B6681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926" w:type="pct"/>
                  <w:noWrap/>
                  <w:vAlign w:val="center"/>
                </w:tcPr>
                <w:p w14:paraId="7C3FA9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571" w:type="pct"/>
                  <w:vAlign w:val="center"/>
                </w:tcPr>
                <w:p w14:paraId="2130B98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套丝</w:t>
                  </w:r>
                </w:p>
              </w:tc>
            </w:tr>
            <w:tr w14:paraId="4A518C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noWrap/>
                  <w:vAlign w:val="center"/>
                </w:tcPr>
                <w:p w14:paraId="54A90EFD">
                  <w:pPr>
                    <w:widowControl/>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bidi="ar"/>
                    </w:rPr>
                    <w:t>6</w:t>
                  </w:r>
                </w:p>
              </w:tc>
              <w:tc>
                <w:tcPr>
                  <w:tcW w:w="1048" w:type="pct"/>
                  <w:noWrap/>
                  <w:vAlign w:val="center"/>
                </w:tcPr>
                <w:p w14:paraId="3B397CE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eastAsia" w:cs="Times New Roman"/>
                      <w:i w:val="0"/>
                      <w:iCs w:val="0"/>
                      <w:color w:val="auto"/>
                      <w:kern w:val="0"/>
                      <w:sz w:val="21"/>
                      <w:szCs w:val="21"/>
                      <w:u w:val="none"/>
                      <w:lang w:val="en-US" w:eastAsia="zh-CN" w:bidi="ar"/>
                    </w:rPr>
                    <w:t>磁力钻</w:t>
                  </w:r>
                </w:p>
              </w:tc>
              <w:tc>
                <w:tcPr>
                  <w:tcW w:w="926" w:type="pct"/>
                  <w:noWrap/>
                  <w:vAlign w:val="center"/>
                </w:tcPr>
                <w:p w14:paraId="6C4C679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eastAsia" w:cs="Times New Roman"/>
                      <w:i w:val="0"/>
                      <w:iCs w:val="0"/>
                      <w:color w:val="auto"/>
                      <w:kern w:val="0"/>
                      <w:sz w:val="21"/>
                      <w:szCs w:val="21"/>
                      <w:u w:val="none"/>
                      <w:lang w:val="en-US" w:eastAsia="zh-CN" w:bidi="ar"/>
                    </w:rPr>
                    <w:t>/</w:t>
                  </w:r>
                </w:p>
              </w:tc>
              <w:tc>
                <w:tcPr>
                  <w:tcW w:w="926" w:type="pct"/>
                  <w:noWrap/>
                  <w:vAlign w:val="center"/>
                </w:tcPr>
                <w:p w14:paraId="19C627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571" w:type="pct"/>
                  <w:vAlign w:val="center"/>
                </w:tcPr>
                <w:p w14:paraId="490679A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打孔</w:t>
                  </w:r>
                </w:p>
              </w:tc>
            </w:tr>
            <w:tr w14:paraId="764180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noWrap/>
                  <w:vAlign w:val="center"/>
                </w:tcPr>
                <w:p w14:paraId="06F48982">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7</w:t>
                  </w:r>
                </w:p>
              </w:tc>
              <w:tc>
                <w:tcPr>
                  <w:tcW w:w="1048" w:type="pct"/>
                  <w:noWrap/>
                  <w:vAlign w:val="center"/>
                </w:tcPr>
                <w:p w14:paraId="23798EB2">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砂轮机</w:t>
                  </w:r>
                </w:p>
              </w:tc>
              <w:tc>
                <w:tcPr>
                  <w:tcW w:w="926" w:type="pct"/>
                  <w:noWrap/>
                  <w:vAlign w:val="center"/>
                </w:tcPr>
                <w:p w14:paraId="06145963">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926" w:type="pct"/>
                  <w:noWrap/>
                  <w:vAlign w:val="center"/>
                </w:tcPr>
                <w:p w14:paraId="7003A0E9">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w:t>
                  </w:r>
                </w:p>
              </w:tc>
              <w:tc>
                <w:tcPr>
                  <w:tcW w:w="1571" w:type="pct"/>
                  <w:vAlign w:val="center"/>
                </w:tcPr>
                <w:p w14:paraId="1001B1C4">
                  <w:pPr>
                    <w:keepNext w:val="0"/>
                    <w:keepLines w:val="0"/>
                    <w:widowControl/>
                    <w:suppressLineNumbers w:val="0"/>
                    <w:jc w:val="center"/>
                    <w:textAlignment w:val="center"/>
                    <w:rPr>
                      <w:rFonts w:hint="eastAsia" w:cs="Times New Roman"/>
                      <w:color w:val="auto"/>
                      <w:kern w:val="0"/>
                      <w:sz w:val="21"/>
                      <w:szCs w:val="21"/>
                      <w:lang w:eastAsia="zh-CN"/>
                    </w:rPr>
                  </w:pPr>
                  <w:r>
                    <w:rPr>
                      <w:rFonts w:hint="eastAsia" w:cs="Times New Roman"/>
                      <w:color w:val="auto"/>
                      <w:kern w:val="0"/>
                      <w:sz w:val="21"/>
                      <w:szCs w:val="21"/>
                      <w:lang w:eastAsia="zh-CN"/>
                    </w:rPr>
                    <w:t>打磨</w:t>
                  </w:r>
                </w:p>
              </w:tc>
            </w:tr>
            <w:tr w14:paraId="2E3EC1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noWrap/>
                  <w:vAlign w:val="center"/>
                </w:tcPr>
                <w:p w14:paraId="058F827F">
                  <w:pPr>
                    <w:widowControl/>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8</w:t>
                  </w:r>
                </w:p>
              </w:tc>
              <w:tc>
                <w:tcPr>
                  <w:tcW w:w="1048" w:type="pct"/>
                  <w:noWrap/>
                  <w:vAlign w:val="center"/>
                </w:tcPr>
                <w:p w14:paraId="02321EA7">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喷涂房</w:t>
                  </w:r>
                </w:p>
              </w:tc>
              <w:tc>
                <w:tcPr>
                  <w:tcW w:w="926" w:type="pct"/>
                  <w:noWrap/>
                  <w:vAlign w:val="center"/>
                </w:tcPr>
                <w:p w14:paraId="0E479CD3">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长5米宽4米</w:t>
                  </w:r>
                </w:p>
              </w:tc>
              <w:tc>
                <w:tcPr>
                  <w:tcW w:w="926" w:type="pct"/>
                  <w:noWrap/>
                  <w:vAlign w:val="center"/>
                </w:tcPr>
                <w:p w14:paraId="6300FFC5">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571" w:type="pct"/>
                  <w:vAlign w:val="center"/>
                </w:tcPr>
                <w:p w14:paraId="08E8833A">
                  <w:pPr>
                    <w:keepNext w:val="0"/>
                    <w:keepLines w:val="0"/>
                    <w:widowControl/>
                    <w:suppressLineNumbers w:val="0"/>
                    <w:jc w:val="center"/>
                    <w:textAlignment w:val="center"/>
                    <w:rPr>
                      <w:rFonts w:hint="eastAsia" w:cs="Times New Roman"/>
                      <w:color w:val="auto"/>
                      <w:kern w:val="0"/>
                      <w:sz w:val="21"/>
                      <w:szCs w:val="21"/>
                      <w:lang w:eastAsia="zh-CN"/>
                    </w:rPr>
                  </w:pPr>
                  <w:r>
                    <w:rPr>
                      <w:rFonts w:hint="eastAsia" w:cs="Times New Roman"/>
                      <w:color w:val="auto"/>
                      <w:kern w:val="0"/>
                      <w:sz w:val="21"/>
                      <w:szCs w:val="21"/>
                      <w:lang w:eastAsia="zh-CN"/>
                    </w:rPr>
                    <w:t>喷漆、晾干</w:t>
                  </w:r>
                </w:p>
              </w:tc>
            </w:tr>
            <w:tr w14:paraId="64EFFA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noWrap/>
                  <w:vAlign w:val="center"/>
                </w:tcPr>
                <w:p w14:paraId="62CA99ED">
                  <w:pPr>
                    <w:widowControl/>
                    <w:jc w:val="center"/>
                    <w:textAlignment w:val="center"/>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9</w:t>
                  </w:r>
                </w:p>
              </w:tc>
              <w:tc>
                <w:tcPr>
                  <w:tcW w:w="1048" w:type="pct"/>
                  <w:noWrap/>
                  <w:vAlign w:val="center"/>
                </w:tcPr>
                <w:p w14:paraId="6E786FFA">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喷漆枪</w:t>
                  </w:r>
                </w:p>
              </w:tc>
              <w:tc>
                <w:tcPr>
                  <w:tcW w:w="926" w:type="pct"/>
                  <w:noWrap/>
                  <w:vAlign w:val="center"/>
                </w:tcPr>
                <w:p w14:paraId="3BA0B937">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926" w:type="pct"/>
                  <w:noWrap/>
                  <w:vAlign w:val="center"/>
                </w:tcPr>
                <w:p w14:paraId="6EC03F53">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w:t>
                  </w:r>
                </w:p>
              </w:tc>
              <w:tc>
                <w:tcPr>
                  <w:tcW w:w="1571" w:type="pct"/>
                  <w:vAlign w:val="center"/>
                </w:tcPr>
                <w:p w14:paraId="74E97C67">
                  <w:pPr>
                    <w:keepNext w:val="0"/>
                    <w:keepLines w:val="0"/>
                    <w:widowControl/>
                    <w:suppressLineNumbers w:val="0"/>
                    <w:jc w:val="center"/>
                    <w:textAlignment w:val="center"/>
                    <w:rPr>
                      <w:rFonts w:hint="eastAsia" w:cs="Times New Roman"/>
                      <w:color w:val="auto"/>
                      <w:kern w:val="0"/>
                      <w:sz w:val="21"/>
                      <w:szCs w:val="21"/>
                      <w:lang w:eastAsia="zh-CN"/>
                    </w:rPr>
                  </w:pPr>
                  <w:r>
                    <w:rPr>
                      <w:rFonts w:hint="eastAsia" w:cs="Times New Roman"/>
                      <w:color w:val="auto"/>
                      <w:kern w:val="0"/>
                      <w:sz w:val="21"/>
                      <w:szCs w:val="21"/>
                      <w:lang w:eastAsia="zh-CN"/>
                    </w:rPr>
                    <w:t>喷漆</w:t>
                  </w:r>
                </w:p>
              </w:tc>
            </w:tr>
          </w:tbl>
          <w:p w14:paraId="38DA24EF">
            <w:pPr>
              <w:tabs>
                <w:tab w:val="left" w:pos="720"/>
              </w:tabs>
              <w:adjustRightInd w:val="0"/>
              <w:snapToGrid w:val="0"/>
              <w:spacing w:line="360" w:lineRule="auto"/>
              <w:ind w:firstLine="482" w:firstLineChars="200"/>
              <w:rPr>
                <w:b/>
                <w:color w:val="auto"/>
                <w:sz w:val="24"/>
              </w:rPr>
            </w:pPr>
            <w:r>
              <w:rPr>
                <w:b/>
                <w:color w:val="auto"/>
                <w:sz w:val="24"/>
              </w:rPr>
              <w:t>七、水平衡</w:t>
            </w:r>
          </w:p>
          <w:p w14:paraId="1D24A2A5">
            <w:pPr>
              <w:tabs>
                <w:tab w:val="left" w:pos="720"/>
              </w:tabs>
              <w:adjustRightInd w:val="0"/>
              <w:snapToGrid w:val="0"/>
              <w:spacing w:line="360" w:lineRule="auto"/>
              <w:ind w:firstLine="480" w:firstLineChars="200"/>
              <w:rPr>
                <w:rFonts w:hint="default" w:eastAsia="宋体"/>
                <w:color w:val="auto"/>
                <w:sz w:val="24"/>
                <w:lang w:val="en-US" w:eastAsia="zh-CN"/>
              </w:rPr>
            </w:pPr>
            <w:r>
              <w:rPr>
                <w:color w:val="auto"/>
                <w:sz w:val="24"/>
              </w:rPr>
              <w:t>本项目用水主要为职工生活用水</w:t>
            </w:r>
            <w:r>
              <w:rPr>
                <w:rFonts w:hint="eastAsia"/>
                <w:color w:val="auto"/>
                <w:sz w:val="24"/>
                <w:lang w:eastAsia="zh-CN"/>
              </w:rPr>
              <w:t>以及喷漆清洗用水</w:t>
            </w:r>
            <w:r>
              <w:rPr>
                <w:rFonts w:hint="eastAsia"/>
                <w:color w:val="auto"/>
                <w:sz w:val="24"/>
                <w:lang w:val="en-US" w:eastAsia="zh-CN"/>
              </w:rPr>
              <w:t>。</w:t>
            </w:r>
          </w:p>
          <w:p w14:paraId="3CC8C651">
            <w:pPr>
              <w:tabs>
                <w:tab w:val="left" w:pos="720"/>
              </w:tabs>
              <w:adjustRightInd w:val="0"/>
              <w:snapToGrid w:val="0"/>
              <w:spacing w:line="360" w:lineRule="auto"/>
              <w:ind w:firstLine="480" w:firstLineChars="200"/>
              <w:rPr>
                <w:rFonts w:hint="eastAsia"/>
                <w:color w:val="auto"/>
                <w:sz w:val="24"/>
                <w:lang w:val="en-US" w:eastAsia="zh-CN"/>
              </w:rPr>
            </w:pPr>
            <w:r>
              <w:rPr>
                <w:rFonts w:hint="default" w:ascii="Times New Roman" w:hAnsi="Times New Roman" w:cs="Times New Roman"/>
                <w:color w:val="auto"/>
                <w:sz w:val="24"/>
                <w:lang w:val="en-US" w:eastAsia="zh-CN"/>
              </w:rPr>
              <w:t>（</w:t>
            </w:r>
            <w:r>
              <w:rPr>
                <w:rFonts w:hint="eastAsia" w:cs="Times New Roman"/>
                <w:color w:val="auto"/>
                <w:sz w:val="24"/>
                <w:lang w:val="en-US" w:eastAsia="zh-CN"/>
              </w:rPr>
              <w:t>1</w:t>
            </w:r>
            <w:r>
              <w:rPr>
                <w:rFonts w:hint="default" w:ascii="Times New Roman" w:hAnsi="Times New Roman" w:cs="Times New Roman"/>
                <w:color w:val="auto"/>
                <w:sz w:val="24"/>
                <w:lang w:val="en-US" w:eastAsia="zh-CN"/>
              </w:rPr>
              <w:t>）</w:t>
            </w:r>
            <w:r>
              <w:rPr>
                <w:rFonts w:hint="eastAsia"/>
                <w:color w:val="auto"/>
                <w:sz w:val="24"/>
                <w:lang w:val="en-US" w:eastAsia="zh-CN"/>
              </w:rPr>
              <w:t>生活污水</w:t>
            </w:r>
          </w:p>
          <w:p w14:paraId="77476D0C">
            <w:pPr>
              <w:tabs>
                <w:tab w:val="left" w:pos="720"/>
              </w:tabs>
              <w:adjustRightInd w:val="0"/>
              <w:snapToGrid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项目招工约10人，</w:t>
            </w:r>
            <w:r>
              <w:rPr>
                <w:rFonts w:hint="default" w:ascii="Times New Roman" w:hAnsi="Times New Roman" w:eastAsia="宋体" w:cs="Times New Roman"/>
                <w:color w:val="auto"/>
                <w:kern w:val="2"/>
                <w:sz w:val="24"/>
                <w:szCs w:val="24"/>
                <w:lang w:val="en-US" w:eastAsia="zh-CN" w:bidi="ar-SA"/>
              </w:rPr>
              <w:t>全年按3</w:t>
            </w:r>
            <w:r>
              <w:rPr>
                <w:rFonts w:hint="eastAsia" w:cs="Times New Roman"/>
                <w:color w:val="auto"/>
                <w:kern w:val="2"/>
                <w:sz w:val="24"/>
                <w:szCs w:val="24"/>
                <w:lang w:val="en-US" w:eastAsia="zh-CN" w:bidi="ar-SA"/>
              </w:rPr>
              <w:t>0</w:t>
            </w:r>
            <w:r>
              <w:rPr>
                <w:rFonts w:hint="default" w:ascii="Times New Roman" w:hAnsi="Times New Roman" w:eastAsia="宋体" w:cs="Times New Roman"/>
                <w:color w:val="auto"/>
                <w:kern w:val="2"/>
                <w:sz w:val="24"/>
                <w:szCs w:val="24"/>
                <w:lang w:val="en-US" w:eastAsia="zh-CN" w:bidi="ar-SA"/>
              </w:rPr>
              <w:t>0天计</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根据《江苏省工业、服务业和生活用水定额》（2019），本项目按照员工用水量50L/人/天，则消耗水量为</w:t>
            </w:r>
            <w:r>
              <w:rPr>
                <w:rFonts w:hint="eastAsia" w:cs="Times New Roman"/>
                <w:color w:val="auto"/>
                <w:kern w:val="2"/>
                <w:sz w:val="24"/>
                <w:szCs w:val="24"/>
                <w:lang w:val="en-US" w:eastAsia="zh-CN" w:bidi="ar-SA"/>
              </w:rPr>
              <w:t>150</w:t>
            </w:r>
            <w:r>
              <w:rPr>
                <w:rFonts w:hint="default" w:ascii="Times New Roman" w:hAnsi="Times New Roman" w:eastAsia="宋体" w:cs="Times New Roman"/>
                <w:color w:val="auto"/>
                <w:kern w:val="2"/>
                <w:sz w:val="24"/>
                <w:szCs w:val="24"/>
                <w:lang w:val="en-US" w:eastAsia="zh-CN" w:bidi="ar-SA"/>
              </w:rPr>
              <w:t>t/a，根据《城市排水工程规划规范》（GB50318-2017）中规定，城市综合生活污水排放系数为0.8-0.9，本次排污系数取0.8，则污水产生量为</w:t>
            </w:r>
            <w:r>
              <w:rPr>
                <w:rFonts w:hint="eastAsia" w:cs="Times New Roman"/>
                <w:color w:val="auto"/>
                <w:kern w:val="2"/>
                <w:sz w:val="24"/>
                <w:szCs w:val="24"/>
                <w:lang w:val="en-US" w:eastAsia="zh-CN" w:bidi="ar-SA"/>
              </w:rPr>
              <w:t>120</w:t>
            </w:r>
            <w:r>
              <w:rPr>
                <w:rFonts w:hint="default" w:ascii="Times New Roman" w:hAnsi="Times New Roman" w:eastAsia="宋体" w:cs="Times New Roman"/>
                <w:color w:val="auto"/>
                <w:kern w:val="2"/>
                <w:sz w:val="24"/>
                <w:szCs w:val="24"/>
                <w:lang w:val="en-US" w:eastAsia="zh-CN" w:bidi="ar-SA"/>
              </w:rPr>
              <w:t>t/a。</w:t>
            </w:r>
          </w:p>
          <w:p w14:paraId="33A6D2CB">
            <w:pPr>
              <w:numPr>
                <w:ilvl w:val="0"/>
                <w:numId w:val="102"/>
              </w:numPr>
              <w:adjustRightInd w:val="0"/>
              <w:snapToGrid w:val="0"/>
              <w:spacing w:line="360" w:lineRule="auto"/>
              <w:ind w:firstLine="480" w:firstLineChars="200"/>
              <w:rPr>
                <w:bCs/>
                <w:color w:val="auto"/>
                <w:sz w:val="24"/>
              </w:rPr>
            </w:pPr>
            <w:r>
              <w:rPr>
                <w:rFonts w:hint="eastAsia"/>
                <w:bCs/>
                <w:color w:val="auto"/>
                <w:sz w:val="24"/>
              </w:rPr>
              <w:t>喷枪清洗用水</w:t>
            </w:r>
          </w:p>
          <w:p w14:paraId="568AF62D">
            <w:pPr>
              <w:pStyle w:val="2"/>
              <w:spacing w:line="360" w:lineRule="auto"/>
              <w:ind w:firstLine="480"/>
              <w:rPr>
                <w:color w:val="auto"/>
              </w:rPr>
            </w:pPr>
            <w:r>
              <w:rPr>
                <w:rFonts w:hint="eastAsia" w:ascii="Times New Roman" w:hAnsi="Times New Roman" w:eastAsia="宋体" w:cs="Times New Roman"/>
                <w:b w:val="0"/>
                <w:bCs/>
                <w:color w:val="auto"/>
              </w:rPr>
              <w:t>合理性分析：本项目使用的漆为</w:t>
            </w:r>
            <w:r>
              <w:rPr>
                <w:rFonts w:hint="eastAsia" w:eastAsia="宋体" w:cs="Times New Roman"/>
                <w:b w:val="0"/>
                <w:bCs/>
                <w:color w:val="auto"/>
                <w:lang w:eastAsia="zh-CN"/>
              </w:rPr>
              <w:t>钢结构漆</w:t>
            </w:r>
            <w:r>
              <w:rPr>
                <w:rFonts w:hint="eastAsia" w:ascii="Times New Roman" w:hAnsi="Times New Roman" w:eastAsia="宋体" w:cs="Times New Roman"/>
                <w:b w:val="0"/>
                <w:bCs/>
                <w:color w:val="auto"/>
              </w:rPr>
              <w:t>，</w:t>
            </w:r>
            <w:r>
              <w:rPr>
                <w:rFonts w:hint="eastAsia" w:eastAsia="宋体" w:cs="Times New Roman"/>
                <w:b w:val="0"/>
                <w:bCs/>
                <w:color w:val="auto"/>
                <w:lang w:eastAsia="zh-CN"/>
              </w:rPr>
              <w:t>钢结构漆</w:t>
            </w:r>
            <w:r>
              <w:rPr>
                <w:rFonts w:hint="eastAsia" w:ascii="Times New Roman" w:hAnsi="Times New Roman" w:eastAsia="宋体" w:cs="Times New Roman"/>
                <w:b w:val="0"/>
                <w:bCs/>
                <w:color w:val="auto"/>
              </w:rPr>
              <w:t>对人体无害，不污染环境，漆膜丰满、晶莹透亮、</w:t>
            </w:r>
            <w:r>
              <w:rPr>
                <w:rFonts w:ascii="Times New Roman" w:hAnsi="Times New Roman" w:eastAsia="宋体" w:cs="Times New Roman"/>
                <w:b w:val="0"/>
                <w:bCs/>
                <w:color w:val="auto"/>
              </w:rPr>
              <w:fldChar w:fldCharType="begin"/>
            </w:r>
            <w:r>
              <w:rPr>
                <w:rFonts w:ascii="Times New Roman" w:hAnsi="Times New Roman" w:eastAsia="宋体" w:cs="Times New Roman"/>
                <w:b w:val="0"/>
                <w:bCs/>
                <w:color w:val="auto"/>
              </w:rPr>
              <w:instrText xml:space="preserve"> HYPERLINK "https://baike.baidu.com/item/%E6%9F%94%E9%9F%A7%E6%80%A7/719062?fromModule=lemma_inlink" \t "https://baike.baidu.com/item/%E6%B0%B4%E6%80%A7%E6%BC%86/_blank" </w:instrText>
            </w:r>
            <w:r>
              <w:rPr>
                <w:rFonts w:ascii="Times New Roman" w:hAnsi="Times New Roman" w:eastAsia="宋体" w:cs="Times New Roman"/>
                <w:b w:val="0"/>
                <w:bCs/>
                <w:color w:val="auto"/>
              </w:rPr>
              <w:fldChar w:fldCharType="separate"/>
            </w:r>
            <w:r>
              <w:rPr>
                <w:rFonts w:ascii="Times New Roman" w:hAnsi="Times New Roman" w:eastAsia="宋体" w:cs="Times New Roman"/>
                <w:b w:val="0"/>
                <w:bCs/>
                <w:color w:val="auto"/>
              </w:rPr>
              <w:t>柔韧性</w:t>
            </w:r>
            <w:r>
              <w:rPr>
                <w:rFonts w:ascii="Times New Roman" w:hAnsi="Times New Roman" w:eastAsia="宋体" w:cs="Times New Roman"/>
                <w:b w:val="0"/>
                <w:bCs/>
                <w:color w:val="auto"/>
              </w:rPr>
              <w:fldChar w:fldCharType="end"/>
            </w:r>
            <w:r>
              <w:rPr>
                <w:rFonts w:ascii="Times New Roman" w:hAnsi="Times New Roman" w:eastAsia="宋体" w:cs="Times New Roman"/>
                <w:b w:val="0"/>
                <w:bCs/>
                <w:color w:val="auto"/>
              </w:rPr>
              <w:t>好并且具有耐水、耐磨、耐老化、耐</w:t>
            </w:r>
            <w:r>
              <w:rPr>
                <w:color w:val="auto"/>
              </w:rPr>
              <w:fldChar w:fldCharType="begin"/>
            </w:r>
            <w:r>
              <w:rPr>
                <w:color w:val="auto"/>
              </w:rPr>
              <w:instrText xml:space="preserve"> HYPERLINK "https://baike.baidu.com/item/%E9%BB%84%E5%8F%98/10903215?fromModule=lemma_inlink" \t "https://baike.baidu.com/item/%E6%B0%B4%E6%80%A7%E6%BC%86/_blank" </w:instrText>
            </w:r>
            <w:r>
              <w:rPr>
                <w:color w:val="auto"/>
              </w:rPr>
              <w:fldChar w:fldCharType="separate"/>
            </w:r>
            <w:r>
              <w:rPr>
                <w:rFonts w:ascii="Times New Roman" w:hAnsi="Times New Roman" w:eastAsia="宋体" w:cs="Times New Roman"/>
                <w:b w:val="0"/>
                <w:bCs/>
                <w:color w:val="auto"/>
              </w:rPr>
              <w:t>黄变</w:t>
            </w:r>
            <w:r>
              <w:rPr>
                <w:rFonts w:ascii="Times New Roman" w:hAnsi="Times New Roman" w:eastAsia="宋体" w:cs="Times New Roman"/>
                <w:b w:val="0"/>
                <w:bCs/>
                <w:color w:val="auto"/>
              </w:rPr>
              <w:fldChar w:fldCharType="end"/>
            </w:r>
            <w:r>
              <w:rPr>
                <w:rFonts w:ascii="Times New Roman" w:hAnsi="Times New Roman" w:eastAsia="宋体" w:cs="Times New Roman"/>
                <w:b w:val="0"/>
                <w:bCs/>
                <w:color w:val="auto"/>
              </w:rPr>
              <w:t>、干燥快、使用方便等特点</w:t>
            </w:r>
            <w:r>
              <w:rPr>
                <w:rFonts w:hint="eastAsia" w:ascii="Times New Roman" w:hAnsi="Times New Roman" w:eastAsia="宋体" w:cs="Times New Roman"/>
                <w:b w:val="0"/>
                <w:bCs/>
                <w:color w:val="auto"/>
              </w:rPr>
              <w:t>，本项目使用的</w:t>
            </w:r>
            <w:r>
              <w:rPr>
                <w:rFonts w:hint="eastAsia" w:eastAsia="宋体" w:cs="Times New Roman"/>
                <w:b w:val="0"/>
                <w:bCs/>
                <w:color w:val="auto"/>
                <w:lang w:eastAsia="zh-CN"/>
              </w:rPr>
              <w:t>钢结构漆</w:t>
            </w:r>
            <w:r>
              <w:rPr>
                <w:rFonts w:hint="eastAsia" w:ascii="Times New Roman" w:hAnsi="Times New Roman" w:eastAsia="宋体" w:cs="Times New Roman"/>
                <w:b w:val="0"/>
                <w:bCs/>
                <w:color w:val="auto"/>
              </w:rPr>
              <w:t>最大含水量为</w:t>
            </w:r>
            <w:r>
              <w:rPr>
                <w:rFonts w:hint="eastAsia" w:eastAsia="宋体" w:cs="Times New Roman"/>
                <w:b w:val="0"/>
                <w:bCs/>
                <w:color w:val="auto"/>
                <w:lang w:eastAsia="zh-CN"/>
              </w:rPr>
              <w:t>20%</w:t>
            </w:r>
            <w:r>
              <w:rPr>
                <w:rFonts w:hint="eastAsia" w:ascii="Times New Roman" w:hAnsi="Times New Roman" w:eastAsia="宋体" w:cs="Times New Roman"/>
                <w:b w:val="0"/>
                <w:bCs/>
                <w:color w:val="auto"/>
              </w:rPr>
              <w:t>，每次喷涂完，剩余</w:t>
            </w:r>
            <w:r>
              <w:rPr>
                <w:rFonts w:hint="eastAsia" w:eastAsia="宋体" w:cs="Times New Roman"/>
                <w:b w:val="0"/>
                <w:bCs/>
                <w:color w:val="auto"/>
                <w:lang w:eastAsia="zh-CN"/>
              </w:rPr>
              <w:t>钢结构漆</w:t>
            </w:r>
            <w:r>
              <w:rPr>
                <w:rFonts w:hint="eastAsia" w:ascii="Times New Roman" w:hAnsi="Times New Roman" w:eastAsia="宋体" w:cs="Times New Roman"/>
                <w:b w:val="0"/>
                <w:bCs/>
                <w:color w:val="auto"/>
              </w:rPr>
              <w:t>不会附着在喷枪上，使用清水就可以清洗，大大减少清洗溶剂的消耗，并有效减少对施工人员的伤害。</w:t>
            </w:r>
          </w:p>
          <w:p w14:paraId="2D18FEE8">
            <w:pPr>
              <w:adjustRightInd w:val="0"/>
              <w:snapToGrid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commentRangeStart w:id="0"/>
            <w:commentRangeStart w:id="1"/>
            <w:r>
              <w:rPr>
                <w:rFonts w:hint="eastAsia"/>
                <w:color w:val="auto"/>
                <w:sz w:val="24"/>
              </w:rPr>
              <w:t>车间喷涂工段每日结束作业后对喷涂机喷枪进行清洗，每天使用清洗水约10L，则年使用清洗水为3m³，每次清洗喷枪会残留漆料固化颗粒，一同</w:t>
            </w:r>
            <w:r>
              <w:rPr>
                <w:rFonts w:hint="eastAsia"/>
                <w:color w:val="auto"/>
                <w:sz w:val="24"/>
                <w:lang w:eastAsia="zh-CN"/>
              </w:rPr>
              <w:t>当作</w:t>
            </w:r>
            <w:r>
              <w:rPr>
                <w:rFonts w:hint="eastAsia"/>
                <w:color w:val="auto"/>
                <w:sz w:val="24"/>
              </w:rPr>
              <w:t>危险废物废液，委托有资质单位处置。</w:t>
            </w:r>
            <w:commentRangeEnd w:id="0"/>
            <w:r>
              <w:commentReference w:id="0"/>
            </w:r>
            <w:commentRangeEnd w:id="1"/>
            <w:r>
              <w:commentReference w:id="1"/>
            </w:r>
          </w:p>
          <w:p w14:paraId="6E19146B">
            <w:pPr>
              <w:pStyle w:val="38"/>
              <w:jc w:val="center"/>
              <w:rPr>
                <w:rFonts w:hint="eastAsia"/>
                <w:color w:val="auto"/>
                <w:sz w:val="24"/>
              </w:rPr>
            </w:pPr>
            <w:r>
              <w:rPr>
                <w:color w:val="auto"/>
              </w:rPr>
              <w:object>
                <v:shape id="_x0000_i1025" o:spt="75" type="#_x0000_t75" style="height:86.9pt;width:337.45pt;" o:ole="t" filled="f" o:preferrelative="t" stroked="f" coordsize="21600,21600">
                  <v:path/>
                  <v:fill on="f" focussize="0,0"/>
                  <v:stroke on="f"/>
                  <v:imagedata r:id="rId12" o:title=""/>
                  <o:lock v:ext="edit" aspectratio="t"/>
                  <w10:wrap type="none"/>
                  <w10:anchorlock/>
                </v:shape>
                <o:OLEObject Type="Embed" ProgID="Visio.Drawing.11" ShapeID="_x0000_i1025" DrawAspect="Content" ObjectID="_1468075725" r:id="rId11">
                  <o:LockedField>false</o:LockedField>
                </o:OLEObject>
              </w:object>
            </w:r>
          </w:p>
          <w:p w14:paraId="0851F487">
            <w:pPr>
              <w:pStyle w:val="39"/>
              <w:rPr>
                <w:color w:val="auto"/>
              </w:rPr>
            </w:pPr>
            <w:r>
              <w:rPr>
                <w:b/>
                <w:color w:val="auto"/>
                <w:sz w:val="24"/>
              </w:rPr>
              <w:t>图2-1本项目水量平衡图（单位：</w:t>
            </w:r>
            <w:r>
              <w:rPr>
                <w:rFonts w:hint="eastAsia"/>
                <w:b/>
                <w:color w:val="auto"/>
                <w:sz w:val="24"/>
                <w:lang w:val="en-US" w:eastAsia="zh-CN"/>
              </w:rPr>
              <w:t>m</w:t>
            </w:r>
            <w:r>
              <w:rPr>
                <w:rFonts w:hint="eastAsia"/>
                <w:b/>
                <w:color w:val="auto"/>
                <w:sz w:val="24"/>
                <w:vertAlign w:val="superscript"/>
                <w:lang w:val="en-US" w:eastAsia="zh-CN"/>
              </w:rPr>
              <w:t>3</w:t>
            </w:r>
            <w:r>
              <w:rPr>
                <w:b/>
                <w:color w:val="auto"/>
                <w:sz w:val="24"/>
              </w:rPr>
              <w:t>/a）</w:t>
            </w:r>
          </w:p>
          <w:p w14:paraId="26F3CA37">
            <w:pPr>
              <w:tabs>
                <w:tab w:val="left" w:pos="720"/>
              </w:tabs>
              <w:adjustRightInd w:val="0"/>
              <w:snapToGrid w:val="0"/>
              <w:spacing w:line="360" w:lineRule="auto"/>
              <w:ind w:firstLine="482" w:firstLineChars="200"/>
              <w:rPr>
                <w:b/>
                <w:color w:val="auto"/>
                <w:sz w:val="24"/>
              </w:rPr>
            </w:pPr>
            <w:r>
              <w:rPr>
                <w:rFonts w:hint="eastAsia"/>
                <w:b/>
                <w:color w:val="auto"/>
                <w:sz w:val="24"/>
              </w:rPr>
              <w:t>八、物料平衡</w:t>
            </w:r>
          </w:p>
          <w:p w14:paraId="0D2775EF">
            <w:pPr>
              <w:tabs>
                <w:tab w:val="left" w:pos="720"/>
              </w:tabs>
              <w:adjustRightInd w:val="0"/>
              <w:snapToGrid w:val="0"/>
              <w:spacing w:line="360" w:lineRule="auto"/>
              <w:ind w:firstLine="480" w:firstLineChars="200"/>
              <w:rPr>
                <w:b/>
                <w:color w:val="auto"/>
                <w:sz w:val="24"/>
              </w:rPr>
            </w:pPr>
            <w:r>
              <w:rPr>
                <w:rFonts w:hint="eastAsia"/>
                <w:color w:val="auto"/>
                <w:sz w:val="24"/>
                <w:lang w:val="en-US" w:eastAsia="zh-CN"/>
              </w:rPr>
              <w:t>本项目钢结构漆喷涂时物料平衡见表2-9。</w:t>
            </w:r>
          </w:p>
          <w:p w14:paraId="6FB9C84C">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bCs/>
                <w:color w:val="auto"/>
                <w:sz w:val="24"/>
                <w:szCs w:val="20"/>
              </w:rPr>
            </w:pPr>
            <w:r>
              <w:rPr>
                <w:b/>
                <w:color w:val="auto"/>
                <w:sz w:val="24"/>
              </w:rPr>
              <w:t>表2-</w:t>
            </w:r>
            <w:r>
              <w:rPr>
                <w:rFonts w:hint="eastAsia"/>
                <w:b/>
                <w:color w:val="auto"/>
                <w:sz w:val="24"/>
              </w:rPr>
              <w:t>9</w:t>
            </w:r>
            <w:r>
              <w:rPr>
                <w:b/>
                <w:color w:val="auto"/>
                <w:sz w:val="24"/>
              </w:rPr>
              <w:t>本项目</w:t>
            </w:r>
            <w:r>
              <w:rPr>
                <w:rFonts w:hint="eastAsia"/>
                <w:b/>
                <w:color w:val="auto"/>
                <w:sz w:val="24"/>
                <w:lang w:eastAsia="zh-CN"/>
              </w:rPr>
              <w:t>钢结构漆</w:t>
            </w:r>
            <w:r>
              <w:rPr>
                <w:rFonts w:hint="eastAsia"/>
                <w:b/>
                <w:color w:val="auto"/>
                <w:sz w:val="24"/>
                <w:lang w:val="en-US" w:eastAsia="zh-CN"/>
              </w:rPr>
              <w:t>喷涂物料平衡</w:t>
            </w:r>
            <w:r>
              <w:rPr>
                <w:b/>
                <w:color w:val="auto"/>
                <w:sz w:val="24"/>
              </w:rPr>
              <w:t>表</w:t>
            </w:r>
            <w:r>
              <w:rPr>
                <w:rFonts w:hint="default" w:ascii="Times New Roman" w:hAnsi="Times New Roman" w:eastAsia="仿宋_GB2312" w:cs="Times New Roman"/>
                <w:b/>
                <w:bCs/>
                <w:color w:val="auto"/>
                <w:sz w:val="24"/>
                <w:szCs w:val="20"/>
              </w:rPr>
              <w:t>（</w:t>
            </w:r>
            <w:r>
              <w:rPr>
                <w:rFonts w:hint="default" w:ascii="Times New Roman" w:hAnsi="Times New Roman" w:eastAsia="宋体" w:cs="Times New Roman"/>
                <w:b/>
                <w:bCs/>
                <w:color w:val="auto"/>
                <w:sz w:val="24"/>
                <w:szCs w:val="20"/>
              </w:rPr>
              <w:t>单位：</w:t>
            </w:r>
            <w:r>
              <w:rPr>
                <w:rFonts w:hint="default" w:ascii="Times New Roman" w:hAnsi="Times New Roman" w:eastAsia="宋体" w:cs="Times New Roman"/>
                <w:b/>
                <w:bCs/>
                <w:color w:val="auto"/>
                <w:sz w:val="24"/>
                <w:szCs w:val="20"/>
                <w:lang w:val="en-US" w:eastAsia="zh-CN"/>
              </w:rPr>
              <w:t>t</w:t>
            </w:r>
            <w:r>
              <w:rPr>
                <w:rFonts w:hint="default" w:ascii="Times New Roman" w:hAnsi="Times New Roman" w:eastAsia="宋体" w:cs="Times New Roman"/>
                <w:b/>
                <w:bCs/>
                <w:color w:val="auto"/>
                <w:sz w:val="24"/>
                <w:szCs w:val="20"/>
              </w:rPr>
              <w:t>/a</w:t>
            </w:r>
            <w:r>
              <w:rPr>
                <w:rFonts w:hint="default" w:ascii="Times New Roman" w:hAnsi="Times New Roman" w:eastAsia="仿宋_GB2312" w:cs="Times New Roman"/>
                <w:b/>
                <w:bCs/>
                <w:color w:val="auto"/>
                <w:sz w:val="24"/>
                <w:szCs w:val="20"/>
              </w:rPr>
              <w:t>）</w:t>
            </w:r>
          </w:p>
          <w:tbl>
            <w:tblPr>
              <w:tblStyle w:val="91"/>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042"/>
              <w:gridCol w:w="1042"/>
              <w:gridCol w:w="2085"/>
              <w:gridCol w:w="2086"/>
              <w:gridCol w:w="1279"/>
            </w:tblGrid>
            <w:tr w14:paraId="5436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126" w:type="dxa"/>
                  <w:gridSpan w:val="3"/>
                  <w:tcBorders>
                    <w:top w:val="single" w:color="auto" w:sz="12" w:space="0"/>
                  </w:tcBorders>
                  <w:vAlign w:val="center"/>
                </w:tcPr>
                <w:p w14:paraId="1324925E">
                  <w:pPr>
                    <w:adjustRightInd w:val="0"/>
                    <w:snapToGrid w:val="0"/>
                    <w:jc w:val="center"/>
                    <w:rPr>
                      <w:rFonts w:hint="eastAsia"/>
                      <w:b/>
                      <w:bCs w:val="0"/>
                      <w:color w:val="auto"/>
                      <w:szCs w:val="21"/>
                      <w:lang w:val="en-US" w:eastAsia="zh-CN"/>
                    </w:rPr>
                  </w:pPr>
                  <w:r>
                    <w:rPr>
                      <w:rFonts w:hint="eastAsia"/>
                      <w:b/>
                      <w:bCs w:val="0"/>
                      <w:color w:val="auto"/>
                      <w:szCs w:val="21"/>
                      <w:lang w:val="en-US" w:eastAsia="zh-CN"/>
                    </w:rPr>
                    <w:t>投入</w:t>
                  </w:r>
                </w:p>
              </w:tc>
              <w:tc>
                <w:tcPr>
                  <w:tcW w:w="5450" w:type="dxa"/>
                  <w:gridSpan w:val="3"/>
                  <w:tcBorders>
                    <w:top w:val="single" w:color="auto" w:sz="12" w:space="0"/>
                    <w:right w:val="nil"/>
                  </w:tcBorders>
                  <w:vAlign w:val="center"/>
                </w:tcPr>
                <w:p w14:paraId="6F77FE0A">
                  <w:pPr>
                    <w:adjustRightInd w:val="0"/>
                    <w:snapToGrid w:val="0"/>
                    <w:jc w:val="center"/>
                    <w:rPr>
                      <w:rFonts w:hint="eastAsia"/>
                      <w:b/>
                      <w:bCs w:val="0"/>
                      <w:color w:val="auto"/>
                      <w:szCs w:val="21"/>
                      <w:lang w:val="en-US" w:eastAsia="zh-CN"/>
                    </w:rPr>
                  </w:pPr>
                  <w:r>
                    <w:rPr>
                      <w:rFonts w:hint="eastAsia"/>
                      <w:b/>
                      <w:bCs w:val="0"/>
                      <w:color w:val="auto"/>
                      <w:szCs w:val="21"/>
                      <w:lang w:val="en-US" w:eastAsia="zh-CN"/>
                    </w:rPr>
                    <w:t>产出</w:t>
                  </w:r>
                </w:p>
              </w:tc>
            </w:tr>
            <w:tr w14:paraId="5078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gridSpan w:val="2"/>
                  <w:tcBorders>
                    <w:left w:val="nil"/>
                  </w:tcBorders>
                  <w:vAlign w:val="center"/>
                </w:tcPr>
                <w:p w14:paraId="10ECCB1C">
                  <w:pPr>
                    <w:adjustRightInd w:val="0"/>
                    <w:snapToGrid w:val="0"/>
                    <w:jc w:val="center"/>
                    <w:rPr>
                      <w:rFonts w:hint="default"/>
                      <w:b/>
                      <w:bCs w:val="0"/>
                      <w:color w:val="auto"/>
                      <w:szCs w:val="21"/>
                      <w:lang w:val="en-US" w:eastAsia="zh-CN"/>
                    </w:rPr>
                  </w:pPr>
                  <w:r>
                    <w:rPr>
                      <w:rFonts w:hint="eastAsia"/>
                      <w:b/>
                      <w:bCs w:val="0"/>
                      <w:color w:val="auto"/>
                      <w:szCs w:val="21"/>
                      <w:lang w:val="en-US" w:eastAsia="zh-CN"/>
                    </w:rPr>
                    <w:t>物料名称</w:t>
                  </w:r>
                </w:p>
              </w:tc>
              <w:tc>
                <w:tcPr>
                  <w:tcW w:w="1042" w:type="dxa"/>
                  <w:vAlign w:val="center"/>
                </w:tcPr>
                <w:p w14:paraId="5A7A338A">
                  <w:pPr>
                    <w:adjustRightInd w:val="0"/>
                    <w:snapToGrid w:val="0"/>
                    <w:jc w:val="center"/>
                    <w:rPr>
                      <w:rFonts w:hint="default"/>
                      <w:b/>
                      <w:bCs w:val="0"/>
                      <w:color w:val="auto"/>
                      <w:szCs w:val="21"/>
                      <w:lang w:val="en-US" w:eastAsia="zh-CN"/>
                    </w:rPr>
                  </w:pPr>
                  <w:r>
                    <w:rPr>
                      <w:rFonts w:hint="eastAsia"/>
                      <w:b/>
                      <w:bCs w:val="0"/>
                      <w:color w:val="auto"/>
                      <w:szCs w:val="21"/>
                      <w:lang w:val="en-US" w:eastAsia="zh-CN"/>
                    </w:rPr>
                    <w:t>数量</w:t>
                  </w:r>
                </w:p>
              </w:tc>
              <w:tc>
                <w:tcPr>
                  <w:tcW w:w="4171" w:type="dxa"/>
                  <w:gridSpan w:val="2"/>
                  <w:vAlign w:val="center"/>
                </w:tcPr>
                <w:p w14:paraId="28FDBCE0">
                  <w:pPr>
                    <w:adjustRightInd w:val="0"/>
                    <w:snapToGrid w:val="0"/>
                    <w:jc w:val="center"/>
                    <w:rPr>
                      <w:rFonts w:hint="default"/>
                      <w:b/>
                      <w:bCs w:val="0"/>
                      <w:color w:val="auto"/>
                      <w:szCs w:val="21"/>
                      <w:lang w:val="en-US" w:eastAsia="zh-CN"/>
                    </w:rPr>
                  </w:pPr>
                  <w:r>
                    <w:rPr>
                      <w:rFonts w:hint="eastAsia"/>
                      <w:b/>
                      <w:bCs w:val="0"/>
                      <w:color w:val="auto"/>
                      <w:szCs w:val="21"/>
                      <w:lang w:val="en-US" w:eastAsia="zh-CN"/>
                    </w:rPr>
                    <w:t>物料名称</w:t>
                  </w:r>
                </w:p>
              </w:tc>
              <w:tc>
                <w:tcPr>
                  <w:tcW w:w="1279" w:type="dxa"/>
                  <w:tcBorders>
                    <w:right w:val="nil"/>
                  </w:tcBorders>
                  <w:vAlign w:val="center"/>
                </w:tcPr>
                <w:p w14:paraId="7DC73502">
                  <w:pPr>
                    <w:adjustRightInd w:val="0"/>
                    <w:snapToGrid w:val="0"/>
                    <w:jc w:val="center"/>
                    <w:rPr>
                      <w:rFonts w:hint="default"/>
                      <w:b/>
                      <w:bCs w:val="0"/>
                      <w:color w:val="auto"/>
                      <w:szCs w:val="21"/>
                      <w:lang w:val="en-US" w:eastAsia="zh-CN"/>
                    </w:rPr>
                  </w:pPr>
                  <w:r>
                    <w:rPr>
                      <w:rFonts w:hint="eastAsia"/>
                      <w:b/>
                      <w:bCs w:val="0"/>
                      <w:color w:val="auto"/>
                      <w:szCs w:val="21"/>
                      <w:lang w:val="en-US" w:eastAsia="zh-CN"/>
                    </w:rPr>
                    <w:t>数量</w:t>
                  </w:r>
                </w:p>
              </w:tc>
            </w:tr>
            <w:tr w14:paraId="64FF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gridSpan w:val="2"/>
                  <w:tcBorders>
                    <w:left w:val="nil"/>
                  </w:tcBorders>
                  <w:vAlign w:val="center"/>
                </w:tcPr>
                <w:p w14:paraId="6ADF0CD8">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钢结构漆</w:t>
                  </w:r>
                </w:p>
              </w:tc>
              <w:tc>
                <w:tcPr>
                  <w:tcW w:w="1042" w:type="dxa"/>
                  <w:vAlign w:val="center"/>
                </w:tcPr>
                <w:p w14:paraId="290C303A">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2.7</w:t>
                  </w:r>
                </w:p>
              </w:tc>
              <w:tc>
                <w:tcPr>
                  <w:tcW w:w="2085" w:type="dxa"/>
                  <w:vAlign w:val="center"/>
                </w:tcPr>
                <w:p w14:paraId="6BDA28AC">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进入产品</w:t>
                  </w:r>
                </w:p>
              </w:tc>
              <w:tc>
                <w:tcPr>
                  <w:tcW w:w="2086" w:type="dxa"/>
                  <w:vAlign w:val="center"/>
                </w:tcPr>
                <w:p w14:paraId="42A1C552">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固体分</w:t>
                  </w:r>
                </w:p>
              </w:tc>
              <w:tc>
                <w:tcPr>
                  <w:tcW w:w="1279" w:type="dxa"/>
                  <w:tcBorders>
                    <w:right w:val="nil"/>
                  </w:tcBorders>
                  <w:vAlign w:val="center"/>
                </w:tcPr>
                <w:p w14:paraId="1C586058">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1.7037</w:t>
                  </w:r>
                </w:p>
              </w:tc>
            </w:tr>
            <w:tr w14:paraId="25E3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tcBorders>
                    <w:left w:val="nil"/>
                  </w:tcBorders>
                  <w:vAlign w:val="center"/>
                </w:tcPr>
                <w:p w14:paraId="28296EDE">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其中</w:t>
                  </w:r>
                </w:p>
              </w:tc>
              <w:tc>
                <w:tcPr>
                  <w:tcW w:w="1042" w:type="dxa"/>
                  <w:shd w:val="clear" w:color="auto" w:fill="auto"/>
                  <w:vAlign w:val="center"/>
                </w:tcPr>
                <w:p w14:paraId="39280D96">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醇酸树脂</w:t>
                  </w:r>
                </w:p>
              </w:tc>
              <w:tc>
                <w:tcPr>
                  <w:tcW w:w="1042" w:type="dxa"/>
                  <w:shd w:val="clear" w:color="auto" w:fill="auto"/>
                  <w:vAlign w:val="center"/>
                </w:tcPr>
                <w:p w14:paraId="6E048C02">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0.81</w:t>
                  </w:r>
                </w:p>
              </w:tc>
              <w:tc>
                <w:tcPr>
                  <w:tcW w:w="2085" w:type="dxa"/>
                  <w:vMerge w:val="restart"/>
                  <w:vAlign w:val="center"/>
                </w:tcPr>
                <w:p w14:paraId="3AAD89D6">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废气</w:t>
                  </w:r>
                </w:p>
              </w:tc>
              <w:tc>
                <w:tcPr>
                  <w:tcW w:w="2086" w:type="dxa"/>
                  <w:shd w:val="clear" w:color="auto" w:fill="auto"/>
                  <w:vAlign w:val="center"/>
                </w:tcPr>
                <w:p w14:paraId="1B040E4B">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VOC</w:t>
                  </w:r>
                </w:p>
              </w:tc>
              <w:tc>
                <w:tcPr>
                  <w:tcW w:w="1279" w:type="dxa"/>
                  <w:tcBorders>
                    <w:right w:val="nil"/>
                  </w:tcBorders>
                  <w:shd w:val="clear" w:color="auto" w:fill="auto"/>
                  <w:vAlign w:val="center"/>
                </w:tcPr>
                <w:p w14:paraId="2438FDAD">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0.2133</w:t>
                  </w:r>
                </w:p>
              </w:tc>
            </w:tr>
            <w:tr w14:paraId="1DB2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nil"/>
                  </w:tcBorders>
                  <w:vAlign w:val="center"/>
                </w:tcPr>
                <w:p w14:paraId="28C4FA13">
                  <w:pPr>
                    <w:adjustRightInd w:val="0"/>
                    <w:snapToGrid w:val="0"/>
                    <w:jc w:val="center"/>
                    <w:rPr>
                      <w:rFonts w:hint="eastAsia" w:ascii="Times New Roman" w:hAnsi="Times New Roman" w:eastAsia="宋体" w:cs="Times New Roman"/>
                      <w:bCs/>
                      <w:color w:val="auto"/>
                      <w:szCs w:val="21"/>
                      <w:lang w:val="en-US" w:eastAsia="zh-CN"/>
                    </w:rPr>
                  </w:pPr>
                </w:p>
              </w:tc>
              <w:tc>
                <w:tcPr>
                  <w:tcW w:w="1042" w:type="dxa"/>
                  <w:shd w:val="clear" w:color="auto" w:fill="auto"/>
                  <w:vAlign w:val="center"/>
                </w:tcPr>
                <w:p w14:paraId="262F8C20">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水性乳液</w:t>
                  </w:r>
                </w:p>
              </w:tc>
              <w:tc>
                <w:tcPr>
                  <w:tcW w:w="1042" w:type="dxa"/>
                  <w:shd w:val="clear" w:color="auto" w:fill="auto"/>
                  <w:vAlign w:val="center"/>
                </w:tcPr>
                <w:p w14:paraId="13387717">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0.54</w:t>
                  </w:r>
                </w:p>
              </w:tc>
              <w:tc>
                <w:tcPr>
                  <w:tcW w:w="2085" w:type="dxa"/>
                  <w:vMerge w:val="continue"/>
                  <w:vAlign w:val="center"/>
                </w:tcPr>
                <w:p w14:paraId="1373AA3E">
                  <w:pPr>
                    <w:adjustRightInd w:val="0"/>
                    <w:snapToGrid w:val="0"/>
                    <w:jc w:val="center"/>
                    <w:rPr>
                      <w:rFonts w:hint="eastAsia" w:ascii="Times New Roman" w:hAnsi="Times New Roman" w:eastAsia="宋体" w:cs="Times New Roman"/>
                      <w:bCs/>
                      <w:color w:val="auto"/>
                      <w:szCs w:val="21"/>
                      <w:lang w:val="en-US" w:eastAsia="zh-CN"/>
                    </w:rPr>
                  </w:pPr>
                </w:p>
              </w:tc>
              <w:tc>
                <w:tcPr>
                  <w:tcW w:w="2086" w:type="dxa"/>
                  <w:vAlign w:val="center"/>
                </w:tcPr>
                <w:p w14:paraId="5756D775">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漆雾</w:t>
                  </w:r>
                </w:p>
              </w:tc>
              <w:tc>
                <w:tcPr>
                  <w:tcW w:w="1279" w:type="dxa"/>
                  <w:tcBorders>
                    <w:right w:val="nil"/>
                  </w:tcBorders>
                  <w:vAlign w:val="center"/>
                </w:tcPr>
                <w:p w14:paraId="364CB38C">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0.162</w:t>
                  </w:r>
                </w:p>
              </w:tc>
            </w:tr>
            <w:tr w14:paraId="645C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nil"/>
                  </w:tcBorders>
                  <w:vAlign w:val="center"/>
                </w:tcPr>
                <w:p w14:paraId="0ECB86D8">
                  <w:pPr>
                    <w:adjustRightInd w:val="0"/>
                    <w:snapToGrid w:val="0"/>
                    <w:jc w:val="center"/>
                    <w:rPr>
                      <w:rFonts w:hint="eastAsia" w:ascii="Times New Roman" w:hAnsi="Times New Roman" w:eastAsia="宋体" w:cs="Times New Roman"/>
                      <w:bCs/>
                      <w:color w:val="auto"/>
                      <w:szCs w:val="21"/>
                      <w:lang w:val="en-US" w:eastAsia="zh-CN"/>
                    </w:rPr>
                  </w:pPr>
                </w:p>
              </w:tc>
              <w:tc>
                <w:tcPr>
                  <w:tcW w:w="1042" w:type="dxa"/>
                  <w:shd w:val="clear" w:color="auto" w:fill="auto"/>
                  <w:vAlign w:val="center"/>
                </w:tcPr>
                <w:p w14:paraId="773C2FDD">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颜料</w:t>
                  </w:r>
                </w:p>
              </w:tc>
              <w:tc>
                <w:tcPr>
                  <w:tcW w:w="1042" w:type="dxa"/>
                  <w:shd w:val="clear" w:color="auto" w:fill="auto"/>
                  <w:vAlign w:val="center"/>
                </w:tcPr>
                <w:p w14:paraId="1A67D8C0">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0.405</w:t>
                  </w:r>
                </w:p>
              </w:tc>
              <w:tc>
                <w:tcPr>
                  <w:tcW w:w="2085" w:type="dxa"/>
                  <w:vAlign w:val="center"/>
                </w:tcPr>
                <w:p w14:paraId="0341B687">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固废</w:t>
                  </w:r>
                </w:p>
              </w:tc>
              <w:tc>
                <w:tcPr>
                  <w:tcW w:w="2086" w:type="dxa"/>
                  <w:shd w:val="clear" w:color="auto" w:fill="auto"/>
                  <w:vAlign w:val="center"/>
                </w:tcPr>
                <w:p w14:paraId="381AE8BA">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漆渣</w:t>
                  </w:r>
                </w:p>
              </w:tc>
              <w:tc>
                <w:tcPr>
                  <w:tcW w:w="1279" w:type="dxa"/>
                  <w:tcBorders>
                    <w:right w:val="nil"/>
                  </w:tcBorders>
                  <w:shd w:val="clear" w:color="auto" w:fill="auto"/>
                  <w:vAlign w:val="center"/>
                </w:tcPr>
                <w:p w14:paraId="3CF7D797">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0.081</w:t>
                  </w:r>
                </w:p>
              </w:tc>
            </w:tr>
            <w:tr w14:paraId="744F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nil"/>
                  </w:tcBorders>
                  <w:vAlign w:val="center"/>
                </w:tcPr>
                <w:p w14:paraId="78543D42">
                  <w:pPr>
                    <w:adjustRightInd w:val="0"/>
                    <w:snapToGrid w:val="0"/>
                    <w:jc w:val="center"/>
                    <w:rPr>
                      <w:rFonts w:hint="eastAsia" w:ascii="Times New Roman" w:hAnsi="Times New Roman" w:eastAsia="宋体" w:cs="Times New Roman"/>
                      <w:bCs/>
                      <w:color w:val="auto"/>
                      <w:szCs w:val="21"/>
                      <w:lang w:val="en-US" w:eastAsia="zh-CN"/>
                    </w:rPr>
                  </w:pPr>
                </w:p>
              </w:tc>
              <w:tc>
                <w:tcPr>
                  <w:tcW w:w="1042" w:type="dxa"/>
                  <w:shd w:val="clear" w:color="auto" w:fill="auto"/>
                  <w:vAlign w:val="center"/>
                </w:tcPr>
                <w:p w14:paraId="15F239C2">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填料</w:t>
                  </w:r>
                </w:p>
              </w:tc>
              <w:tc>
                <w:tcPr>
                  <w:tcW w:w="1042" w:type="dxa"/>
                  <w:shd w:val="clear" w:color="auto" w:fill="auto"/>
                  <w:vAlign w:val="center"/>
                </w:tcPr>
                <w:p w14:paraId="7E591EB1">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0.405</w:t>
                  </w:r>
                </w:p>
              </w:tc>
              <w:tc>
                <w:tcPr>
                  <w:tcW w:w="4171" w:type="dxa"/>
                  <w:gridSpan w:val="2"/>
                  <w:vAlign w:val="center"/>
                </w:tcPr>
                <w:p w14:paraId="41E42905">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w:t>
                  </w:r>
                </w:p>
              </w:tc>
              <w:tc>
                <w:tcPr>
                  <w:tcW w:w="1279" w:type="dxa"/>
                  <w:tcBorders>
                    <w:right w:val="nil"/>
                  </w:tcBorders>
                  <w:vAlign w:val="center"/>
                </w:tcPr>
                <w:p w14:paraId="4791F9BB">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0.54</w:t>
                  </w:r>
                </w:p>
              </w:tc>
            </w:tr>
            <w:tr w14:paraId="747E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tcBorders>
                    <w:left w:val="nil"/>
                  </w:tcBorders>
                  <w:vAlign w:val="center"/>
                </w:tcPr>
                <w:p w14:paraId="0ADBD4E6">
                  <w:pPr>
                    <w:adjustRightInd w:val="0"/>
                    <w:snapToGrid w:val="0"/>
                    <w:jc w:val="center"/>
                    <w:rPr>
                      <w:rFonts w:hint="eastAsia" w:ascii="Times New Roman" w:hAnsi="Times New Roman" w:eastAsia="宋体" w:cs="Times New Roman"/>
                      <w:bCs/>
                      <w:color w:val="auto"/>
                      <w:szCs w:val="21"/>
                      <w:lang w:val="en-US" w:eastAsia="zh-CN"/>
                    </w:rPr>
                  </w:pPr>
                </w:p>
              </w:tc>
              <w:tc>
                <w:tcPr>
                  <w:tcW w:w="1042" w:type="dxa"/>
                  <w:shd w:val="clear" w:color="auto" w:fill="auto"/>
                  <w:vAlign w:val="center"/>
                </w:tcPr>
                <w:p w14:paraId="318D0492">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w:t>
                  </w:r>
                </w:p>
              </w:tc>
              <w:tc>
                <w:tcPr>
                  <w:tcW w:w="1042" w:type="dxa"/>
                  <w:shd w:val="clear" w:color="auto" w:fill="auto"/>
                  <w:vAlign w:val="center"/>
                </w:tcPr>
                <w:p w14:paraId="2EBF467F">
                  <w:pPr>
                    <w:adjustRightInd w:val="0"/>
                    <w:snapToGrid w:val="0"/>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0.54</w:t>
                  </w:r>
                </w:p>
              </w:tc>
              <w:tc>
                <w:tcPr>
                  <w:tcW w:w="5450" w:type="dxa"/>
                  <w:gridSpan w:val="3"/>
                  <w:tcBorders>
                    <w:right w:val="nil"/>
                  </w:tcBorders>
                  <w:vAlign w:val="center"/>
                </w:tcPr>
                <w:p w14:paraId="21151425">
                  <w:pPr>
                    <w:adjustRightInd w:val="0"/>
                    <w:snapToGrid w:val="0"/>
                    <w:jc w:val="center"/>
                    <w:rPr>
                      <w:rFonts w:hint="eastAsia" w:ascii="Times New Roman" w:hAnsi="Times New Roman" w:eastAsia="宋体" w:cs="Times New Roman"/>
                      <w:bCs/>
                      <w:color w:val="auto"/>
                      <w:szCs w:val="21"/>
                      <w:lang w:val="en-US" w:eastAsia="zh-CN"/>
                    </w:rPr>
                  </w:pPr>
                </w:p>
              </w:tc>
            </w:tr>
            <w:tr w14:paraId="091C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gridSpan w:val="2"/>
                  <w:tcBorders>
                    <w:left w:val="nil"/>
                    <w:bottom w:val="single" w:color="auto" w:sz="12" w:space="0"/>
                  </w:tcBorders>
                  <w:vAlign w:val="center"/>
                </w:tcPr>
                <w:p w14:paraId="46F0ACDC">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合计</w:t>
                  </w:r>
                </w:p>
              </w:tc>
              <w:tc>
                <w:tcPr>
                  <w:tcW w:w="1042" w:type="dxa"/>
                  <w:tcBorders>
                    <w:bottom w:val="single" w:color="auto" w:sz="12" w:space="0"/>
                  </w:tcBorders>
                  <w:vAlign w:val="center"/>
                </w:tcPr>
                <w:p w14:paraId="23E61DF6">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2.7</w:t>
                  </w:r>
                </w:p>
              </w:tc>
              <w:tc>
                <w:tcPr>
                  <w:tcW w:w="4171" w:type="dxa"/>
                  <w:gridSpan w:val="2"/>
                  <w:tcBorders>
                    <w:bottom w:val="single" w:color="auto" w:sz="12" w:space="0"/>
                  </w:tcBorders>
                  <w:vAlign w:val="center"/>
                </w:tcPr>
                <w:p w14:paraId="4EECCF6F">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合计</w:t>
                  </w:r>
                </w:p>
              </w:tc>
              <w:tc>
                <w:tcPr>
                  <w:tcW w:w="1279" w:type="dxa"/>
                  <w:tcBorders>
                    <w:bottom w:val="single" w:color="auto" w:sz="12" w:space="0"/>
                    <w:right w:val="nil"/>
                  </w:tcBorders>
                  <w:vAlign w:val="center"/>
                </w:tcPr>
                <w:p w14:paraId="207215A6">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2.7</w:t>
                  </w:r>
                </w:p>
              </w:tc>
            </w:tr>
          </w:tbl>
          <w:p w14:paraId="3EB5A6CF">
            <w:pPr>
              <w:tabs>
                <w:tab w:val="left" w:pos="720"/>
              </w:tabs>
              <w:adjustRightInd w:val="0"/>
              <w:snapToGrid w:val="0"/>
              <w:spacing w:line="360" w:lineRule="auto"/>
              <w:ind w:firstLine="482" w:firstLineChars="200"/>
              <w:rPr>
                <w:b/>
                <w:color w:val="auto"/>
                <w:sz w:val="24"/>
              </w:rPr>
            </w:pPr>
            <w:r>
              <w:rPr>
                <w:rFonts w:hint="eastAsia"/>
                <w:b/>
                <w:color w:val="auto"/>
                <w:sz w:val="24"/>
              </w:rPr>
              <w:t>九</w:t>
            </w:r>
            <w:r>
              <w:rPr>
                <w:b/>
                <w:color w:val="auto"/>
                <w:sz w:val="24"/>
              </w:rPr>
              <w:t>、平面布置情况</w:t>
            </w:r>
          </w:p>
          <w:p w14:paraId="6F73F73A">
            <w:pPr>
              <w:tabs>
                <w:tab w:val="left" w:pos="720"/>
              </w:tabs>
              <w:adjustRightInd w:val="0"/>
              <w:snapToGrid w:val="0"/>
              <w:spacing w:line="360" w:lineRule="auto"/>
              <w:ind w:firstLine="480" w:firstLineChars="200"/>
              <w:rPr>
                <w:color w:val="auto"/>
                <w:sz w:val="24"/>
              </w:rPr>
            </w:pPr>
            <w:r>
              <w:rPr>
                <w:rFonts w:hint="eastAsia"/>
                <w:color w:val="auto"/>
                <w:sz w:val="24"/>
                <w:lang w:eastAsia="zh-CN"/>
              </w:rPr>
              <w:t>江苏佳南热处理技术有限公司</w:t>
            </w:r>
            <w:r>
              <w:rPr>
                <w:rFonts w:hint="eastAsia"/>
                <w:color w:val="auto"/>
                <w:sz w:val="24"/>
                <w:lang w:val="en-US" w:eastAsia="zh-CN"/>
              </w:rPr>
              <w:t>在</w:t>
            </w:r>
            <w:r>
              <w:rPr>
                <w:rFonts w:hint="eastAsia"/>
                <w:bCs/>
                <w:color w:val="auto"/>
                <w:sz w:val="24"/>
                <w:lang w:eastAsia="zh-CN"/>
              </w:rPr>
              <w:t>江苏省淮安市涟水县经济开发区生态路2号</w:t>
            </w:r>
            <w:r>
              <w:rPr>
                <w:rFonts w:hint="eastAsia"/>
                <w:bCs/>
                <w:color w:val="auto"/>
                <w:sz w:val="24"/>
              </w:rPr>
              <w:t>，占地面积</w:t>
            </w:r>
            <w:r>
              <w:rPr>
                <w:rFonts w:hint="eastAsia"/>
                <w:bCs/>
                <w:color w:val="auto"/>
                <w:sz w:val="24"/>
                <w:lang w:val="en-US" w:eastAsia="zh-CN"/>
              </w:rPr>
              <w:t>4000</w:t>
            </w:r>
            <w:r>
              <w:rPr>
                <w:rFonts w:hint="eastAsia"/>
                <w:bCs/>
                <w:color w:val="auto"/>
                <w:sz w:val="24"/>
              </w:rPr>
              <w:t>平方米，总建筑物面积</w:t>
            </w:r>
            <w:r>
              <w:rPr>
                <w:rFonts w:hint="eastAsia"/>
                <w:bCs/>
                <w:color w:val="auto"/>
                <w:sz w:val="24"/>
                <w:lang w:val="en-US" w:eastAsia="zh-CN"/>
              </w:rPr>
              <w:t>4000</w:t>
            </w:r>
            <w:r>
              <w:rPr>
                <w:rFonts w:hint="eastAsia"/>
                <w:bCs/>
                <w:color w:val="auto"/>
                <w:sz w:val="24"/>
              </w:rPr>
              <w:t>平方米，</w:t>
            </w:r>
            <w:r>
              <w:rPr>
                <w:rFonts w:hint="eastAsia"/>
                <w:bCs/>
                <w:color w:val="auto"/>
                <w:sz w:val="24"/>
                <w:lang w:eastAsia="zh-CN"/>
              </w:rPr>
              <w:t>位于久恩金属制品（江苏）有限公司院内</w:t>
            </w:r>
            <w:r>
              <w:rPr>
                <w:rFonts w:hint="eastAsia"/>
                <w:color w:val="auto"/>
                <w:sz w:val="24"/>
              </w:rPr>
              <w:t>。</w:t>
            </w:r>
            <w:r>
              <w:rPr>
                <w:rFonts w:hint="eastAsia"/>
                <w:color w:val="auto"/>
                <w:sz w:val="24"/>
                <w:lang w:eastAsia="zh-CN"/>
              </w:rPr>
              <w:t>由车间西北侧往东北依次为剪切成型区、焊接打磨区、组装检验区、由西南往东南依次为喷漆区以及办公区</w:t>
            </w:r>
            <w:r>
              <w:rPr>
                <w:rFonts w:hint="eastAsia"/>
                <w:color w:val="auto"/>
                <w:sz w:val="24"/>
                <w:lang w:val="en-US" w:eastAsia="zh-CN"/>
              </w:rPr>
              <w:t>，危废库以及一般固废仓库位于车间北侧，</w:t>
            </w:r>
            <w:r>
              <w:rPr>
                <w:rFonts w:hint="eastAsia" w:hAnsi="宋体"/>
                <w:bCs/>
                <w:color w:val="auto"/>
                <w:sz w:val="24"/>
              </w:rPr>
              <w:t>具</w:t>
            </w:r>
            <w:r>
              <w:rPr>
                <w:rFonts w:hAnsi="宋体"/>
                <w:color w:val="auto"/>
                <w:kern w:val="0"/>
                <w:sz w:val="24"/>
                <w:szCs w:val="20"/>
              </w:rPr>
              <w:t>体平面布置图见</w:t>
            </w:r>
            <w:r>
              <w:rPr>
                <w:rFonts w:hAnsi="宋体"/>
                <w:b/>
                <w:color w:val="auto"/>
                <w:kern w:val="0"/>
                <w:sz w:val="24"/>
                <w:szCs w:val="20"/>
              </w:rPr>
              <w:t>附图</w:t>
            </w:r>
            <w:r>
              <w:rPr>
                <w:rFonts w:hint="eastAsia" w:hAnsi="宋体"/>
                <w:b/>
                <w:color w:val="auto"/>
                <w:kern w:val="0"/>
                <w:sz w:val="24"/>
                <w:szCs w:val="20"/>
              </w:rPr>
              <w:t>2</w:t>
            </w:r>
            <w:r>
              <w:rPr>
                <w:rFonts w:hAnsi="宋体"/>
                <w:b/>
                <w:color w:val="auto"/>
                <w:kern w:val="0"/>
                <w:sz w:val="24"/>
                <w:szCs w:val="20"/>
              </w:rPr>
              <w:t>。</w:t>
            </w:r>
          </w:p>
          <w:p w14:paraId="5377A79B">
            <w:pPr>
              <w:tabs>
                <w:tab w:val="left" w:pos="720"/>
              </w:tabs>
              <w:adjustRightInd w:val="0"/>
              <w:snapToGrid w:val="0"/>
              <w:spacing w:line="360" w:lineRule="auto"/>
              <w:ind w:firstLine="482" w:firstLineChars="200"/>
              <w:rPr>
                <w:b/>
                <w:color w:val="auto"/>
                <w:sz w:val="24"/>
              </w:rPr>
            </w:pPr>
            <w:r>
              <w:rPr>
                <w:rFonts w:hint="eastAsia"/>
                <w:b/>
                <w:color w:val="auto"/>
                <w:sz w:val="24"/>
              </w:rPr>
              <w:t>十</w:t>
            </w:r>
            <w:r>
              <w:rPr>
                <w:b/>
                <w:color w:val="auto"/>
                <w:sz w:val="24"/>
              </w:rPr>
              <w:t>、周边环境概况</w:t>
            </w:r>
          </w:p>
          <w:p w14:paraId="17BF7B0F">
            <w:pPr>
              <w:autoSpaceDE w:val="0"/>
              <w:autoSpaceDN w:val="0"/>
              <w:adjustRightInd w:val="0"/>
              <w:snapToGrid w:val="0"/>
              <w:spacing w:line="360" w:lineRule="auto"/>
              <w:ind w:firstLine="480" w:firstLineChars="200"/>
              <w:jc w:val="left"/>
              <w:rPr>
                <w:rFonts w:hAnsi="宋体"/>
                <w:color w:val="auto"/>
                <w:kern w:val="0"/>
                <w:sz w:val="24"/>
                <w:szCs w:val="20"/>
              </w:rPr>
            </w:pPr>
            <w:r>
              <w:rPr>
                <w:rFonts w:hAnsi="宋体"/>
                <w:color w:val="auto"/>
                <w:sz w:val="24"/>
              </w:rPr>
              <w:t>企业厂区</w:t>
            </w:r>
            <w:r>
              <w:rPr>
                <w:rFonts w:hint="eastAsia" w:hAnsi="宋体"/>
                <w:color w:val="auto"/>
                <w:sz w:val="24"/>
              </w:rPr>
              <w:t>主入口位于厂区南侧，</w:t>
            </w:r>
            <w:r>
              <w:rPr>
                <w:rFonts w:hint="eastAsia" w:hAnsi="宋体"/>
                <w:color w:val="auto"/>
                <w:sz w:val="24"/>
                <w:lang w:eastAsia="zh-CN"/>
              </w:rPr>
              <w:t>租赁久恩金属制品（江苏）有限公司</w:t>
            </w:r>
            <w:r>
              <w:rPr>
                <w:rFonts w:hint="eastAsia" w:hAnsi="宋体"/>
                <w:color w:val="auto"/>
                <w:sz w:val="24"/>
                <w:lang w:val="en-US" w:eastAsia="zh-CN"/>
              </w:rPr>
              <w:t>1#厂房，</w:t>
            </w:r>
            <w:r>
              <w:rPr>
                <w:rFonts w:hAnsi="宋体"/>
                <w:color w:val="auto"/>
                <w:kern w:val="0"/>
                <w:sz w:val="24"/>
                <w:szCs w:val="20"/>
              </w:rPr>
              <w:t>具体平面布置图见</w:t>
            </w:r>
            <w:r>
              <w:rPr>
                <w:rFonts w:hAnsi="宋体"/>
                <w:b/>
                <w:color w:val="auto"/>
                <w:kern w:val="0"/>
                <w:sz w:val="24"/>
                <w:szCs w:val="20"/>
              </w:rPr>
              <w:t>附图</w:t>
            </w:r>
            <w:r>
              <w:rPr>
                <w:b/>
                <w:color w:val="auto"/>
                <w:kern w:val="0"/>
                <w:sz w:val="24"/>
                <w:szCs w:val="20"/>
              </w:rPr>
              <w:t>2</w:t>
            </w:r>
            <w:r>
              <w:rPr>
                <w:rFonts w:hAnsi="宋体"/>
                <w:color w:val="auto"/>
                <w:kern w:val="0"/>
                <w:sz w:val="24"/>
                <w:szCs w:val="20"/>
              </w:rPr>
              <w:t>。</w:t>
            </w:r>
          </w:p>
          <w:p w14:paraId="1748E944">
            <w:pPr>
              <w:pStyle w:val="2"/>
              <w:spacing w:line="360" w:lineRule="auto"/>
              <w:ind w:firstLine="480"/>
              <w:rPr>
                <w:bCs/>
                <w:color w:val="auto"/>
                <w:szCs w:val="21"/>
              </w:rPr>
            </w:pPr>
            <w:r>
              <w:rPr>
                <w:rFonts w:hint="eastAsia" w:ascii="Times New Roman" w:hAnsi="宋体" w:eastAsia="宋体" w:cs="Times New Roman"/>
                <w:b w:val="0"/>
                <w:bCs/>
                <w:color w:val="auto"/>
                <w:kern w:val="2"/>
                <w:sz w:val="24"/>
                <w:szCs w:val="24"/>
                <w:lang w:val="en-US" w:eastAsia="zh-CN" w:bidi="ar-SA"/>
              </w:rPr>
              <w:t>本项目位于涟水县经济开发区创业路西侧、生态路北侧，厂区北侧为祥和路，路北为涟水哈林实业发展有限公司；南侧为生态路，路南为滨河大厦；西侧为淮安振维电子有限公司；东侧为创业路，路东为乐工坊文化产业（江苏）有限公司、戴欧德电子（淮安）有限公司。周边环境概况图见</w:t>
            </w:r>
            <w:r>
              <w:rPr>
                <w:rFonts w:hint="eastAsia" w:ascii="Times New Roman" w:hAnsi="宋体" w:eastAsia="宋体" w:cs="Times New Roman"/>
                <w:b/>
                <w:bCs w:val="0"/>
                <w:color w:val="auto"/>
                <w:kern w:val="2"/>
                <w:sz w:val="24"/>
                <w:szCs w:val="24"/>
                <w:lang w:val="en-US" w:eastAsia="zh-CN" w:bidi="ar-SA"/>
              </w:rPr>
              <w:t>附图3</w:t>
            </w:r>
            <w:r>
              <w:rPr>
                <w:rFonts w:hint="eastAsia" w:ascii="Times New Roman" w:hAnsi="宋体" w:eastAsia="宋体" w:cs="Times New Roman"/>
                <w:b w:val="0"/>
                <w:bCs/>
                <w:color w:val="auto"/>
                <w:kern w:val="2"/>
                <w:sz w:val="24"/>
                <w:szCs w:val="24"/>
                <w:lang w:val="en-US" w:eastAsia="zh-CN" w:bidi="ar-SA"/>
              </w:rPr>
              <w:t>。</w:t>
            </w:r>
          </w:p>
        </w:tc>
      </w:tr>
      <w:tr w14:paraId="58D62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11" w:hRule="atLeast"/>
          <w:jc w:val="center"/>
        </w:trPr>
        <w:tc>
          <w:tcPr>
            <w:tcW w:w="191" w:type="pct"/>
            <w:vAlign w:val="center"/>
          </w:tcPr>
          <w:p w14:paraId="237F18EE">
            <w:pPr>
              <w:pStyle w:val="85"/>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工艺流程和产排污环节</w:t>
            </w:r>
          </w:p>
        </w:tc>
        <w:tc>
          <w:tcPr>
            <w:tcW w:w="4808" w:type="pct"/>
          </w:tcPr>
          <w:p w14:paraId="1A10BB19">
            <w:pPr>
              <w:tabs>
                <w:tab w:val="left" w:pos="720"/>
              </w:tabs>
              <w:adjustRightInd w:val="0"/>
              <w:snapToGrid w:val="0"/>
              <w:spacing w:line="360" w:lineRule="auto"/>
              <w:ind w:firstLine="482" w:firstLineChars="200"/>
              <w:rPr>
                <w:b/>
                <w:bCs/>
                <w:color w:val="auto"/>
                <w:sz w:val="24"/>
              </w:rPr>
            </w:pPr>
            <w:r>
              <w:rPr>
                <w:b/>
                <w:bCs/>
                <w:color w:val="auto"/>
                <w:sz w:val="24"/>
              </w:rPr>
              <w:t>一、工艺流程</w:t>
            </w:r>
          </w:p>
          <w:p w14:paraId="3F7F4D9A">
            <w:pPr>
              <w:pStyle w:val="9"/>
              <w:numPr>
                <w:ilvl w:val="2"/>
                <w:numId w:val="0"/>
              </w:numPr>
              <w:ind w:left="720" w:leftChars="0" w:hanging="720" w:firstLineChars="0"/>
              <w:jc w:val="center"/>
              <w:rPr>
                <w:color w:val="auto"/>
                <w:spacing w:val="7"/>
                <w:sz w:val="24"/>
              </w:rPr>
            </w:pPr>
            <w:r>
              <w:rPr>
                <w:color w:val="auto"/>
                <w:spacing w:val="7"/>
                <w:sz w:val="24"/>
              </w:rPr>
              <w:object>
                <v:shape id="_x0000_i1026" o:spt="75" type="#_x0000_t75" style="height:327pt;width:401.1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p>
          <w:p w14:paraId="451FA08E">
            <w:pPr>
              <w:jc w:val="center"/>
              <w:rPr>
                <w:rFonts w:hint="default" w:eastAsia="宋体"/>
                <w:color w:val="auto"/>
                <w:lang w:val="en-US" w:eastAsia="zh-CN"/>
              </w:rPr>
            </w:pPr>
            <w:r>
              <w:rPr>
                <w:rFonts w:hint="eastAsia"/>
                <w:b/>
                <w:bCs/>
                <w:color w:val="auto"/>
                <w:spacing w:val="7"/>
                <w:sz w:val="24"/>
                <w:lang w:eastAsia="zh-CN"/>
              </w:rPr>
              <w:t>图</w:t>
            </w:r>
            <w:r>
              <w:rPr>
                <w:rFonts w:hint="eastAsia"/>
                <w:b/>
                <w:bCs/>
                <w:color w:val="auto"/>
                <w:spacing w:val="7"/>
                <w:sz w:val="24"/>
                <w:lang w:val="en-US" w:eastAsia="zh-CN"/>
              </w:rPr>
              <w:t>2-2 工艺流程图</w:t>
            </w:r>
          </w:p>
          <w:p w14:paraId="1FAB5D81">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textAlignment w:val="auto"/>
              <w:rPr>
                <w:rFonts w:eastAsia="宋体"/>
                <w:color w:val="auto"/>
                <w:sz w:val="24"/>
              </w:rPr>
            </w:pPr>
            <w:r>
              <w:rPr>
                <w:rFonts w:hint="eastAsia"/>
                <w:color w:val="auto"/>
                <w:sz w:val="24"/>
                <w:lang w:eastAsia="zh-CN"/>
              </w:rPr>
              <w:t>本项目产品为热处理炉，由炉壳、辐射管、上料机、前清洗机、淬火槽、保温材料等配件组装完成，本项目主要工艺为组装，配件均为外购，部分配件需要根据产品要求进行二次加工（剪切成型），后续对其半成品进行焊接、打磨、喷漆。</w:t>
            </w:r>
          </w:p>
          <w:p w14:paraId="465A8158">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rPr>
            </w:pPr>
            <w:r>
              <w:rPr>
                <w:rFonts w:eastAsia="宋体"/>
                <w:color w:val="auto"/>
                <w:sz w:val="24"/>
              </w:rPr>
              <w:t>主要工艺说明：</w:t>
            </w:r>
          </w:p>
          <w:p w14:paraId="55AC0BAF">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textAlignment w:val="auto"/>
              <w:rPr>
                <w:rFonts w:eastAsia="宋体"/>
                <w:color w:val="auto"/>
                <w:sz w:val="24"/>
              </w:rPr>
            </w:pPr>
            <w:r>
              <w:rPr>
                <w:rFonts w:hint="eastAsia"/>
                <w:color w:val="auto"/>
                <w:sz w:val="24"/>
                <w:lang w:eastAsia="zh-CN"/>
              </w:rPr>
              <w:t>①</w:t>
            </w:r>
            <w:r>
              <w:rPr>
                <w:rFonts w:hint="eastAsia" w:eastAsia="宋体"/>
                <w:color w:val="auto"/>
                <w:sz w:val="24"/>
              </w:rPr>
              <w:t>剪切：</w:t>
            </w:r>
            <w:r>
              <w:rPr>
                <w:rFonts w:hint="eastAsia"/>
                <w:color w:val="auto"/>
                <w:sz w:val="24"/>
                <w:lang w:eastAsia="zh-CN"/>
              </w:rPr>
              <w:t>公司外购成品淬火炉壳以及回火炉炉壳，</w:t>
            </w:r>
            <w:r>
              <w:rPr>
                <w:rFonts w:hint="eastAsia" w:eastAsia="宋体"/>
                <w:color w:val="auto"/>
                <w:sz w:val="24"/>
              </w:rPr>
              <w:t>根据产品规格</w:t>
            </w:r>
            <w:r>
              <w:rPr>
                <w:rFonts w:hint="eastAsia" w:eastAsia="宋体"/>
                <w:color w:val="auto"/>
                <w:sz w:val="24"/>
                <w:lang w:eastAsia="zh-CN"/>
              </w:rPr>
              <w:t>用切割机进行剪切</w:t>
            </w:r>
            <w:r>
              <w:rPr>
                <w:rFonts w:hint="eastAsia"/>
                <w:color w:val="auto"/>
                <w:sz w:val="24"/>
                <w:lang w:eastAsia="zh-CN"/>
              </w:rPr>
              <w:t>，剪切后的炉壳使用套丝机以及磁力钻钻孔，加工出螺纹孔，方便后续其他组件安装。</w:t>
            </w:r>
            <w:r>
              <w:rPr>
                <w:rFonts w:hint="eastAsia" w:eastAsia="宋体"/>
                <w:color w:val="auto"/>
                <w:sz w:val="24"/>
              </w:rPr>
              <w:t>在剪切的过程中有</w:t>
            </w:r>
            <w:r>
              <w:rPr>
                <w:rFonts w:hint="eastAsia"/>
                <w:color w:val="auto"/>
                <w:sz w:val="24"/>
                <w:lang w:eastAsia="zh-CN"/>
              </w:rPr>
              <w:t>剪切废气（</w:t>
            </w:r>
            <w:r>
              <w:rPr>
                <w:rFonts w:hint="eastAsia"/>
                <w:color w:val="auto"/>
                <w:sz w:val="24"/>
                <w:lang w:val="en-US" w:eastAsia="zh-CN"/>
              </w:rPr>
              <w:t>G1</w:t>
            </w:r>
            <w:r>
              <w:rPr>
                <w:rFonts w:hint="eastAsia"/>
                <w:color w:val="auto"/>
                <w:sz w:val="24"/>
                <w:lang w:eastAsia="zh-CN"/>
              </w:rPr>
              <w:t>）、</w:t>
            </w:r>
            <w:r>
              <w:rPr>
                <w:rFonts w:hint="eastAsia" w:eastAsia="宋体"/>
                <w:color w:val="auto"/>
                <w:sz w:val="24"/>
              </w:rPr>
              <w:t>噪声（N）及边角料（S1</w:t>
            </w:r>
            <w:r>
              <w:rPr>
                <w:rFonts w:hint="eastAsia"/>
                <w:color w:val="auto"/>
                <w:sz w:val="24"/>
                <w:lang w:val="en-US" w:eastAsia="zh-CN"/>
              </w:rPr>
              <w:t>-1</w:t>
            </w:r>
            <w:r>
              <w:rPr>
                <w:rFonts w:hint="eastAsia" w:eastAsia="宋体"/>
                <w:color w:val="auto"/>
                <w:sz w:val="24"/>
              </w:rPr>
              <w:t>）产生。</w:t>
            </w:r>
          </w:p>
          <w:p w14:paraId="46D994BC">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textAlignment w:val="auto"/>
              <w:rPr>
                <w:rFonts w:eastAsia="宋体"/>
                <w:color w:val="auto"/>
                <w:sz w:val="24"/>
              </w:rPr>
            </w:pPr>
            <w:r>
              <w:rPr>
                <w:rFonts w:hint="eastAsia"/>
                <w:color w:val="auto"/>
                <w:sz w:val="24"/>
                <w:lang w:eastAsia="zh-CN"/>
              </w:rPr>
              <w:t>②</w:t>
            </w:r>
            <w:r>
              <w:rPr>
                <w:rFonts w:hint="eastAsia" w:eastAsia="宋体"/>
                <w:color w:val="auto"/>
                <w:sz w:val="24"/>
              </w:rPr>
              <w:t>成型：</w:t>
            </w:r>
            <w:r>
              <w:rPr>
                <w:rFonts w:hint="eastAsia"/>
                <w:color w:val="auto"/>
                <w:sz w:val="24"/>
                <w:lang w:eastAsia="zh-CN"/>
              </w:rPr>
              <w:t>外购的辐射管需先使用中频加热器（电加热）加热，后</w:t>
            </w:r>
            <w:r>
              <w:rPr>
                <w:rFonts w:hint="eastAsia" w:eastAsia="宋体"/>
                <w:color w:val="auto"/>
                <w:sz w:val="24"/>
              </w:rPr>
              <w:t>使用</w:t>
            </w:r>
            <w:r>
              <w:rPr>
                <w:rFonts w:hint="eastAsia" w:eastAsia="宋体"/>
                <w:color w:val="auto"/>
                <w:sz w:val="24"/>
                <w:lang w:eastAsia="zh-CN"/>
              </w:rPr>
              <w:t>钢筋调直机将零部件</w:t>
            </w:r>
            <w:r>
              <w:rPr>
                <w:rFonts w:hint="eastAsia" w:eastAsia="宋体"/>
                <w:color w:val="auto"/>
                <w:sz w:val="24"/>
              </w:rPr>
              <w:t>按照规格折边</w:t>
            </w:r>
            <w:r>
              <w:rPr>
                <w:rFonts w:hint="eastAsia"/>
                <w:color w:val="auto"/>
                <w:sz w:val="24"/>
                <w:lang w:eastAsia="zh-CN"/>
              </w:rPr>
              <w:t>成形</w:t>
            </w:r>
            <w:r>
              <w:rPr>
                <w:rFonts w:hint="eastAsia" w:eastAsia="宋体"/>
                <w:color w:val="auto"/>
                <w:sz w:val="24"/>
              </w:rPr>
              <w:t>，在成型的过程中有噪声（N）及边角料（S1</w:t>
            </w:r>
            <w:r>
              <w:rPr>
                <w:rFonts w:hint="eastAsia"/>
                <w:color w:val="auto"/>
                <w:sz w:val="24"/>
                <w:lang w:val="en-US" w:eastAsia="zh-CN"/>
              </w:rPr>
              <w:t>-1</w:t>
            </w:r>
            <w:r>
              <w:rPr>
                <w:rFonts w:hint="eastAsia" w:eastAsia="宋体"/>
                <w:color w:val="auto"/>
                <w:sz w:val="24"/>
              </w:rPr>
              <w:t>）产生。</w:t>
            </w:r>
          </w:p>
          <w:p w14:paraId="4692427E">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textAlignment w:val="auto"/>
              <w:rPr>
                <w:rFonts w:eastAsia="宋体"/>
                <w:color w:val="auto"/>
                <w:sz w:val="24"/>
              </w:rPr>
            </w:pPr>
            <w:r>
              <w:rPr>
                <w:rFonts w:hint="eastAsia"/>
                <w:color w:val="auto"/>
                <w:sz w:val="24"/>
                <w:lang w:eastAsia="zh-CN"/>
              </w:rPr>
              <w:t>③</w:t>
            </w:r>
            <w:r>
              <w:rPr>
                <w:rFonts w:hint="eastAsia" w:eastAsia="宋体"/>
                <w:color w:val="auto"/>
                <w:sz w:val="24"/>
              </w:rPr>
              <w:t>焊接：将成型的</w:t>
            </w:r>
            <w:r>
              <w:rPr>
                <w:rFonts w:hint="eastAsia" w:eastAsia="宋体"/>
                <w:color w:val="auto"/>
                <w:sz w:val="24"/>
                <w:lang w:eastAsia="zh-CN"/>
              </w:rPr>
              <w:t>半成品</w:t>
            </w:r>
            <w:r>
              <w:rPr>
                <w:rFonts w:hint="eastAsia" w:eastAsia="宋体"/>
                <w:color w:val="auto"/>
                <w:sz w:val="24"/>
              </w:rPr>
              <w:t>焊接在一起，在焊接的过程中有烟尘（G</w:t>
            </w:r>
            <w:r>
              <w:rPr>
                <w:rFonts w:hint="eastAsia"/>
                <w:color w:val="auto"/>
                <w:sz w:val="24"/>
                <w:lang w:val="en-US" w:eastAsia="zh-CN"/>
              </w:rPr>
              <w:t>2</w:t>
            </w:r>
            <w:r>
              <w:rPr>
                <w:rFonts w:hint="eastAsia" w:eastAsia="宋体"/>
                <w:color w:val="auto"/>
                <w:sz w:val="24"/>
              </w:rPr>
              <w:t>）及</w:t>
            </w:r>
            <w:r>
              <w:rPr>
                <w:rFonts w:hint="eastAsia"/>
                <w:color w:val="auto"/>
                <w:sz w:val="24"/>
                <w:lang w:eastAsia="zh-CN"/>
              </w:rPr>
              <w:t>废焊渣、焊丝</w:t>
            </w:r>
            <w:r>
              <w:rPr>
                <w:rFonts w:hint="eastAsia" w:eastAsia="宋体"/>
                <w:color w:val="auto"/>
                <w:sz w:val="24"/>
              </w:rPr>
              <w:t>（S2</w:t>
            </w:r>
            <w:r>
              <w:rPr>
                <w:rFonts w:hint="eastAsia"/>
                <w:color w:val="auto"/>
                <w:sz w:val="24"/>
                <w:lang w:val="en-US" w:eastAsia="zh-CN"/>
              </w:rPr>
              <w:t>-1</w:t>
            </w:r>
            <w:r>
              <w:rPr>
                <w:rFonts w:hint="eastAsia" w:eastAsia="宋体"/>
                <w:color w:val="auto"/>
                <w:sz w:val="24"/>
              </w:rPr>
              <w:t>）</w:t>
            </w:r>
            <w:r>
              <w:rPr>
                <w:rFonts w:hint="eastAsia"/>
                <w:color w:val="auto"/>
                <w:sz w:val="24"/>
                <w:lang w:eastAsia="zh-CN"/>
              </w:rPr>
              <w:t>、</w:t>
            </w:r>
            <w:r>
              <w:rPr>
                <w:rFonts w:hint="eastAsia" w:eastAsia="宋体"/>
                <w:color w:val="auto"/>
                <w:sz w:val="24"/>
              </w:rPr>
              <w:t>噪声（N）产生。</w:t>
            </w:r>
          </w:p>
          <w:p w14:paraId="3CA0AD5E">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rPr>
            </w:pPr>
            <w:r>
              <w:rPr>
                <w:rFonts w:hint="eastAsia"/>
                <w:color w:val="auto"/>
                <w:sz w:val="24"/>
                <w:lang w:eastAsia="zh-CN"/>
              </w:rPr>
              <w:t>④</w:t>
            </w:r>
            <w:r>
              <w:rPr>
                <w:rFonts w:hint="eastAsia" w:eastAsia="宋体"/>
                <w:color w:val="auto"/>
                <w:sz w:val="24"/>
                <w:lang w:eastAsia="zh-CN"/>
              </w:rPr>
              <w:t>打磨</w:t>
            </w:r>
            <w:r>
              <w:rPr>
                <w:rFonts w:hint="eastAsia" w:eastAsia="宋体"/>
                <w:color w:val="auto"/>
                <w:sz w:val="24"/>
              </w:rPr>
              <w:t>：将焊接好的钢材使用</w:t>
            </w:r>
            <w:r>
              <w:rPr>
                <w:rFonts w:hint="eastAsia" w:eastAsia="宋体"/>
                <w:color w:val="auto"/>
                <w:sz w:val="24"/>
                <w:lang w:eastAsia="zh-CN"/>
              </w:rPr>
              <w:t>砂轮机</w:t>
            </w:r>
            <w:r>
              <w:rPr>
                <w:rFonts w:hint="eastAsia" w:eastAsia="宋体"/>
                <w:color w:val="auto"/>
                <w:sz w:val="24"/>
              </w:rPr>
              <w:t>打磨处理，使焊接部位光滑平顺，在这个过程中有噪声（N）、</w:t>
            </w:r>
            <w:r>
              <w:rPr>
                <w:rFonts w:hint="eastAsia"/>
                <w:color w:val="auto"/>
                <w:sz w:val="24"/>
                <w:lang w:eastAsia="zh-CN"/>
              </w:rPr>
              <w:t>打磨废气</w:t>
            </w:r>
            <w:r>
              <w:rPr>
                <w:rFonts w:hint="eastAsia" w:eastAsia="宋体"/>
                <w:color w:val="auto"/>
                <w:sz w:val="24"/>
              </w:rPr>
              <w:t>（G</w:t>
            </w:r>
            <w:r>
              <w:rPr>
                <w:rFonts w:hint="eastAsia"/>
                <w:color w:val="auto"/>
                <w:sz w:val="24"/>
                <w:lang w:val="en-US" w:eastAsia="zh-CN"/>
              </w:rPr>
              <w:t>3</w:t>
            </w:r>
            <w:r>
              <w:rPr>
                <w:rFonts w:hint="eastAsia" w:eastAsia="宋体"/>
                <w:color w:val="auto"/>
                <w:sz w:val="24"/>
              </w:rPr>
              <w:t>）产生。</w:t>
            </w:r>
          </w:p>
          <w:p w14:paraId="64D3207A">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rPr>
            </w:pPr>
            <w:r>
              <w:rPr>
                <w:rFonts w:hint="eastAsia"/>
                <w:color w:val="auto"/>
                <w:sz w:val="24"/>
                <w:lang w:eastAsia="zh-CN"/>
              </w:rPr>
              <w:t>⑤</w:t>
            </w:r>
            <w:r>
              <w:rPr>
                <w:rFonts w:hint="eastAsia" w:eastAsia="宋体"/>
                <w:color w:val="auto"/>
                <w:sz w:val="24"/>
                <w:lang w:eastAsia="zh-CN"/>
              </w:rPr>
              <w:t>喷漆：打磨后的半成品工件进行喷漆房进行喷漆</w:t>
            </w:r>
            <w:r>
              <w:rPr>
                <w:rFonts w:hint="eastAsia"/>
                <w:color w:val="auto"/>
                <w:sz w:val="24"/>
                <w:lang w:eastAsia="zh-CN"/>
              </w:rPr>
              <w:t>（人工手持喷枪进行喷漆）</w:t>
            </w:r>
            <w:r>
              <w:rPr>
                <w:rFonts w:hint="eastAsia" w:eastAsia="宋体"/>
                <w:color w:val="auto"/>
                <w:sz w:val="24"/>
                <w:lang w:eastAsia="zh-CN"/>
              </w:rPr>
              <w:t>，喷漆后</w:t>
            </w:r>
            <w:r>
              <w:rPr>
                <w:rFonts w:hint="eastAsia"/>
                <w:color w:val="auto"/>
                <w:sz w:val="24"/>
                <w:lang w:eastAsia="zh-CN"/>
              </w:rPr>
              <w:t>在喷漆房内</w:t>
            </w:r>
            <w:r>
              <w:rPr>
                <w:rFonts w:hint="eastAsia" w:eastAsia="宋体"/>
                <w:color w:val="auto"/>
                <w:sz w:val="24"/>
                <w:lang w:eastAsia="zh-CN"/>
              </w:rPr>
              <w:t>自然晾干</w:t>
            </w:r>
            <w:r>
              <w:rPr>
                <w:rFonts w:hint="eastAsia" w:eastAsia="宋体"/>
                <w:color w:val="auto"/>
                <w:sz w:val="24"/>
              </w:rPr>
              <w:t>，在这个过程中有噪声（N）、</w:t>
            </w:r>
            <w:r>
              <w:rPr>
                <w:rFonts w:hint="eastAsia"/>
                <w:color w:val="auto"/>
                <w:sz w:val="24"/>
                <w:lang w:eastAsia="zh-CN"/>
              </w:rPr>
              <w:t>喷漆废气</w:t>
            </w:r>
            <w:r>
              <w:rPr>
                <w:rFonts w:hint="eastAsia" w:eastAsia="宋体"/>
                <w:color w:val="auto"/>
                <w:sz w:val="24"/>
              </w:rPr>
              <w:t>（G</w:t>
            </w:r>
            <w:r>
              <w:rPr>
                <w:rFonts w:hint="eastAsia"/>
                <w:color w:val="auto"/>
                <w:sz w:val="24"/>
                <w:lang w:val="en-US" w:eastAsia="zh-CN"/>
              </w:rPr>
              <w:t>4</w:t>
            </w:r>
            <w:r>
              <w:rPr>
                <w:rFonts w:hint="eastAsia" w:eastAsia="宋体"/>
                <w:color w:val="auto"/>
                <w:sz w:val="24"/>
              </w:rPr>
              <w:t>）</w:t>
            </w:r>
            <w:r>
              <w:rPr>
                <w:rFonts w:hint="eastAsia"/>
                <w:color w:val="auto"/>
                <w:sz w:val="24"/>
                <w:lang w:eastAsia="zh-CN"/>
              </w:rPr>
              <w:t>以及漆渣（</w:t>
            </w:r>
            <w:r>
              <w:rPr>
                <w:rFonts w:hint="eastAsia"/>
                <w:color w:val="auto"/>
                <w:sz w:val="24"/>
                <w:lang w:val="en-US" w:eastAsia="zh-CN"/>
              </w:rPr>
              <w:t>S3-1</w:t>
            </w:r>
            <w:r>
              <w:rPr>
                <w:rFonts w:hint="eastAsia"/>
                <w:color w:val="auto"/>
                <w:sz w:val="24"/>
                <w:lang w:eastAsia="zh-CN"/>
              </w:rPr>
              <w:t>）、喷枪清洗废液（</w:t>
            </w:r>
            <w:r>
              <w:rPr>
                <w:rFonts w:hint="eastAsia"/>
                <w:color w:val="auto"/>
                <w:sz w:val="24"/>
                <w:lang w:val="en-US" w:eastAsia="zh-CN"/>
              </w:rPr>
              <w:t>S3-2</w:t>
            </w:r>
            <w:r>
              <w:rPr>
                <w:rFonts w:hint="eastAsia"/>
                <w:color w:val="auto"/>
                <w:sz w:val="24"/>
                <w:lang w:eastAsia="zh-CN"/>
              </w:rPr>
              <w:t>）</w:t>
            </w:r>
            <w:r>
              <w:rPr>
                <w:rFonts w:hint="eastAsia" w:eastAsia="宋体"/>
                <w:color w:val="auto"/>
                <w:sz w:val="24"/>
              </w:rPr>
              <w:t>产生</w:t>
            </w:r>
            <w:r>
              <w:rPr>
                <w:rFonts w:hint="eastAsia" w:eastAsia="宋体"/>
                <w:color w:val="auto"/>
                <w:sz w:val="24"/>
                <w:lang w:eastAsia="zh-CN"/>
              </w:rPr>
              <w:t>。</w:t>
            </w:r>
          </w:p>
          <w:p w14:paraId="40DBF10D">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0" w:firstLineChars="200"/>
              <w:textAlignment w:val="auto"/>
              <w:rPr>
                <w:rFonts w:eastAsia="宋体"/>
                <w:color w:val="auto"/>
                <w:sz w:val="24"/>
              </w:rPr>
            </w:pPr>
            <w:r>
              <w:rPr>
                <w:rFonts w:hint="eastAsia"/>
                <w:color w:val="auto"/>
                <w:sz w:val="24"/>
                <w:lang w:eastAsia="zh-CN"/>
              </w:rPr>
              <w:t>⑥</w:t>
            </w:r>
            <w:r>
              <w:rPr>
                <w:rFonts w:hint="eastAsia" w:eastAsia="宋体"/>
                <w:color w:val="auto"/>
                <w:sz w:val="24"/>
              </w:rPr>
              <w:t>组装：将加工好的</w:t>
            </w:r>
            <w:r>
              <w:rPr>
                <w:rFonts w:hint="eastAsia"/>
                <w:color w:val="auto"/>
                <w:sz w:val="24"/>
                <w:lang w:eastAsia="zh-CN"/>
              </w:rPr>
              <w:t>配件和外购的成品配件以及保温材料</w:t>
            </w:r>
            <w:r>
              <w:rPr>
                <w:rFonts w:hint="eastAsia" w:eastAsia="宋体"/>
                <w:color w:val="auto"/>
                <w:sz w:val="24"/>
              </w:rPr>
              <w:t>人工组装起来成为完整的设备。</w:t>
            </w:r>
          </w:p>
          <w:p w14:paraId="0A647FC4">
            <w:pPr>
              <w:tabs>
                <w:tab w:val="left" w:pos="720"/>
              </w:tabs>
              <w:adjustRightInd w:val="0"/>
              <w:snapToGrid w:val="0"/>
              <w:spacing w:line="360" w:lineRule="auto"/>
              <w:ind w:firstLine="482" w:firstLineChars="200"/>
              <w:rPr>
                <w:b/>
                <w:color w:val="auto"/>
                <w:sz w:val="24"/>
              </w:rPr>
            </w:pPr>
            <w:r>
              <w:rPr>
                <w:b/>
                <w:color w:val="auto"/>
                <w:sz w:val="24"/>
              </w:rPr>
              <w:t>二、主要产污环节分析</w:t>
            </w:r>
          </w:p>
          <w:p w14:paraId="772336BF">
            <w:pPr>
              <w:tabs>
                <w:tab w:val="left" w:pos="720"/>
              </w:tabs>
              <w:adjustRightInd w:val="0"/>
              <w:snapToGrid w:val="0"/>
              <w:spacing w:line="360" w:lineRule="auto"/>
              <w:ind w:firstLine="480" w:firstLineChars="200"/>
              <w:rPr>
                <w:color w:val="auto"/>
                <w:sz w:val="24"/>
              </w:rPr>
            </w:pPr>
            <w:r>
              <w:rPr>
                <w:color w:val="auto"/>
                <w:sz w:val="24"/>
              </w:rPr>
              <w:t>本项目主要产污环节见下表。</w:t>
            </w:r>
          </w:p>
          <w:p w14:paraId="1F3D3CF9">
            <w:pPr>
              <w:keepNext/>
              <w:adjustRightInd w:val="0"/>
              <w:snapToGrid w:val="0"/>
              <w:jc w:val="center"/>
              <w:rPr>
                <w:b/>
                <w:color w:val="auto"/>
                <w:szCs w:val="21"/>
              </w:rPr>
            </w:pPr>
            <w:r>
              <w:rPr>
                <w:b/>
                <w:color w:val="auto"/>
                <w:sz w:val="24"/>
              </w:rPr>
              <w:t>表2-</w:t>
            </w:r>
            <w:r>
              <w:rPr>
                <w:rFonts w:hint="eastAsia"/>
                <w:b/>
                <w:color w:val="auto"/>
                <w:sz w:val="24"/>
                <w:lang w:val="en-US" w:eastAsia="zh-CN"/>
              </w:rPr>
              <w:t>10</w:t>
            </w:r>
            <w:r>
              <w:rPr>
                <w:b/>
                <w:color w:val="auto"/>
                <w:sz w:val="24"/>
              </w:rPr>
              <w:t>本项目主要产污环节一览表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63"/>
              <w:gridCol w:w="453"/>
              <w:gridCol w:w="476"/>
              <w:gridCol w:w="713"/>
              <w:gridCol w:w="1533"/>
              <w:gridCol w:w="5004"/>
            </w:tblGrid>
            <w:tr w14:paraId="7DC12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tcBorders>
                    <w:tl2br w:val="nil"/>
                    <w:tr2bl w:val="nil"/>
                  </w:tcBorders>
                  <w:vAlign w:val="center"/>
                </w:tcPr>
                <w:p w14:paraId="6759A9FE">
                  <w:pPr>
                    <w:pStyle w:val="477"/>
                    <w:spacing w:after="0"/>
                    <w:rPr>
                      <w:b/>
                      <w:color w:val="auto"/>
                      <w:szCs w:val="21"/>
                    </w:rPr>
                  </w:pPr>
                  <w:r>
                    <w:rPr>
                      <w:b/>
                      <w:color w:val="auto"/>
                      <w:szCs w:val="21"/>
                    </w:rPr>
                    <w:t>污染源</w:t>
                  </w:r>
                </w:p>
              </w:tc>
              <w:tc>
                <w:tcPr>
                  <w:tcW w:w="920" w:type="pct"/>
                  <w:gridSpan w:val="3"/>
                  <w:tcBorders>
                    <w:tl2br w:val="nil"/>
                    <w:tr2bl w:val="nil"/>
                  </w:tcBorders>
                  <w:vAlign w:val="center"/>
                </w:tcPr>
                <w:p w14:paraId="4D5106E3">
                  <w:pPr>
                    <w:pStyle w:val="477"/>
                    <w:spacing w:after="0"/>
                    <w:rPr>
                      <w:b/>
                      <w:color w:val="auto"/>
                      <w:szCs w:val="21"/>
                    </w:rPr>
                  </w:pPr>
                  <w:r>
                    <w:rPr>
                      <w:b/>
                      <w:color w:val="auto"/>
                      <w:szCs w:val="21"/>
                    </w:rPr>
                    <w:t>产污工序/装置</w:t>
                  </w:r>
                </w:p>
              </w:tc>
              <w:tc>
                <w:tcPr>
                  <w:tcW w:w="883" w:type="pct"/>
                  <w:tcBorders>
                    <w:tl2br w:val="nil"/>
                    <w:tr2bl w:val="nil"/>
                  </w:tcBorders>
                  <w:vAlign w:val="center"/>
                </w:tcPr>
                <w:p w14:paraId="1BC0BC5D">
                  <w:pPr>
                    <w:pStyle w:val="477"/>
                    <w:spacing w:after="0"/>
                    <w:rPr>
                      <w:b/>
                      <w:color w:val="auto"/>
                      <w:szCs w:val="21"/>
                    </w:rPr>
                  </w:pPr>
                  <w:r>
                    <w:rPr>
                      <w:b/>
                      <w:color w:val="auto"/>
                      <w:szCs w:val="21"/>
                    </w:rPr>
                    <w:t>主要污染物</w:t>
                  </w:r>
                </w:p>
              </w:tc>
              <w:tc>
                <w:tcPr>
                  <w:tcW w:w="2867" w:type="pct"/>
                  <w:tcBorders>
                    <w:tl2br w:val="nil"/>
                    <w:tr2bl w:val="nil"/>
                  </w:tcBorders>
                  <w:vAlign w:val="center"/>
                </w:tcPr>
                <w:p w14:paraId="146A8FD1">
                  <w:pPr>
                    <w:pStyle w:val="477"/>
                    <w:spacing w:after="0"/>
                    <w:rPr>
                      <w:b/>
                      <w:color w:val="auto"/>
                      <w:szCs w:val="21"/>
                    </w:rPr>
                  </w:pPr>
                  <w:r>
                    <w:rPr>
                      <w:b/>
                      <w:color w:val="auto"/>
                      <w:szCs w:val="21"/>
                    </w:rPr>
                    <w:t>处理处置方式</w:t>
                  </w:r>
                </w:p>
              </w:tc>
            </w:tr>
            <w:tr w14:paraId="1A79D9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47" w:hRule="atLeast"/>
                <w:jc w:val="center"/>
              </w:trPr>
              <w:tc>
                <w:tcPr>
                  <w:tcW w:w="328" w:type="pct"/>
                  <w:vMerge w:val="restart"/>
                  <w:tcBorders>
                    <w:tl2br w:val="nil"/>
                    <w:tr2bl w:val="nil"/>
                  </w:tcBorders>
                  <w:vAlign w:val="center"/>
                </w:tcPr>
                <w:p w14:paraId="685F9FD4">
                  <w:pPr>
                    <w:pStyle w:val="477"/>
                    <w:spacing w:after="0"/>
                    <w:rPr>
                      <w:color w:val="auto"/>
                      <w:szCs w:val="21"/>
                    </w:rPr>
                  </w:pPr>
                  <w:r>
                    <w:rPr>
                      <w:color w:val="auto"/>
                      <w:szCs w:val="21"/>
                    </w:rPr>
                    <w:t>废气</w:t>
                  </w:r>
                </w:p>
              </w:tc>
              <w:tc>
                <w:tcPr>
                  <w:tcW w:w="263" w:type="pct"/>
                  <w:tcBorders>
                    <w:tl2br w:val="nil"/>
                    <w:tr2bl w:val="nil"/>
                  </w:tcBorders>
                  <w:vAlign w:val="center"/>
                </w:tcPr>
                <w:p w14:paraId="1DBAFAFE">
                  <w:pPr>
                    <w:pStyle w:val="477"/>
                    <w:spacing w:after="0"/>
                    <w:rPr>
                      <w:rFonts w:hint="default" w:eastAsia="宋体"/>
                      <w:color w:val="auto"/>
                      <w:szCs w:val="21"/>
                      <w:lang w:val="en-US" w:eastAsia="zh-CN"/>
                    </w:rPr>
                  </w:pPr>
                  <w:r>
                    <w:rPr>
                      <w:rFonts w:hint="eastAsia"/>
                      <w:color w:val="auto"/>
                      <w:szCs w:val="21"/>
                      <w:lang w:val="en-US" w:eastAsia="zh-CN"/>
                    </w:rPr>
                    <w:t>G1</w:t>
                  </w:r>
                </w:p>
              </w:tc>
              <w:tc>
                <w:tcPr>
                  <w:tcW w:w="241" w:type="pct"/>
                  <w:tcBorders>
                    <w:tl2br w:val="nil"/>
                    <w:tr2bl w:val="nil"/>
                  </w:tcBorders>
                  <w:vAlign w:val="center"/>
                </w:tcPr>
                <w:p w14:paraId="68EC2F53">
                  <w:pPr>
                    <w:pStyle w:val="477"/>
                    <w:spacing w:after="0"/>
                    <w:rPr>
                      <w:rFonts w:hint="eastAsia" w:eastAsia="宋体"/>
                      <w:color w:val="auto"/>
                      <w:szCs w:val="21"/>
                      <w:lang w:eastAsia="zh-CN"/>
                    </w:rPr>
                  </w:pPr>
                  <w:r>
                    <w:rPr>
                      <w:rFonts w:hint="eastAsia"/>
                      <w:color w:val="auto"/>
                      <w:szCs w:val="21"/>
                      <w:lang w:eastAsia="zh-CN"/>
                    </w:rPr>
                    <w:t>剪切</w:t>
                  </w:r>
                </w:p>
              </w:tc>
              <w:tc>
                <w:tcPr>
                  <w:tcW w:w="416" w:type="pct"/>
                  <w:tcBorders>
                    <w:tl2br w:val="nil"/>
                    <w:tr2bl w:val="nil"/>
                  </w:tcBorders>
                  <w:vAlign w:val="center"/>
                </w:tcPr>
                <w:p w14:paraId="57C044FB">
                  <w:pPr>
                    <w:pStyle w:val="477"/>
                    <w:spacing w:after="0"/>
                    <w:rPr>
                      <w:rFonts w:hint="default" w:eastAsia="宋体"/>
                      <w:color w:val="auto"/>
                      <w:szCs w:val="21"/>
                      <w:lang w:val="en-US" w:eastAsia="zh-CN"/>
                    </w:rPr>
                  </w:pPr>
                  <w:r>
                    <w:rPr>
                      <w:rFonts w:hint="eastAsia"/>
                      <w:color w:val="auto"/>
                      <w:szCs w:val="21"/>
                      <w:lang w:val="en-US" w:eastAsia="zh-CN"/>
                    </w:rPr>
                    <w:t>剪切工序</w:t>
                  </w:r>
                </w:p>
              </w:tc>
              <w:tc>
                <w:tcPr>
                  <w:tcW w:w="883" w:type="pct"/>
                  <w:tcBorders>
                    <w:tl2br w:val="nil"/>
                    <w:tr2bl w:val="nil"/>
                  </w:tcBorders>
                  <w:vAlign w:val="center"/>
                </w:tcPr>
                <w:p w14:paraId="21F4DB58">
                  <w:pPr>
                    <w:pStyle w:val="477"/>
                    <w:spacing w:after="0"/>
                    <w:rPr>
                      <w:rFonts w:hint="eastAsia" w:eastAsia="宋体"/>
                      <w:color w:val="auto"/>
                      <w:szCs w:val="21"/>
                      <w:lang w:eastAsia="zh-CN"/>
                    </w:rPr>
                  </w:pPr>
                  <w:r>
                    <w:rPr>
                      <w:rFonts w:hint="eastAsia"/>
                      <w:color w:val="auto"/>
                      <w:szCs w:val="21"/>
                      <w:lang w:eastAsia="zh-CN"/>
                    </w:rPr>
                    <w:t>颗粒物</w:t>
                  </w:r>
                </w:p>
              </w:tc>
              <w:tc>
                <w:tcPr>
                  <w:tcW w:w="2867" w:type="pct"/>
                  <w:tcBorders>
                    <w:tl2br w:val="nil"/>
                    <w:tr2bl w:val="nil"/>
                  </w:tcBorders>
                  <w:vAlign w:val="center"/>
                </w:tcPr>
                <w:p w14:paraId="249794EF">
                  <w:pPr>
                    <w:pStyle w:val="477"/>
                    <w:spacing w:after="0"/>
                    <w:rPr>
                      <w:rFonts w:hint="eastAsia" w:eastAsia="宋体"/>
                      <w:color w:val="auto"/>
                      <w:szCs w:val="21"/>
                      <w:lang w:eastAsia="zh-CN"/>
                    </w:rPr>
                  </w:pPr>
                  <w:r>
                    <w:rPr>
                      <w:rFonts w:hint="eastAsia"/>
                      <w:bCs/>
                      <w:color w:val="auto"/>
                      <w:szCs w:val="21"/>
                      <w:lang w:val="en-US" w:eastAsia="zh-CN"/>
                    </w:rPr>
                    <w:t>集气罩</w:t>
                  </w:r>
                  <w:r>
                    <w:rPr>
                      <w:rFonts w:hint="eastAsia"/>
                      <w:bCs/>
                      <w:color w:val="auto"/>
                      <w:szCs w:val="21"/>
                    </w:rPr>
                    <w:t>收集+</w:t>
                  </w:r>
                  <w:r>
                    <w:rPr>
                      <w:rFonts w:hint="eastAsia"/>
                      <w:bCs/>
                      <w:color w:val="auto"/>
                      <w:szCs w:val="21"/>
                      <w:lang w:val="en-US" w:eastAsia="zh-CN"/>
                    </w:rPr>
                    <w:t>布袋除尘</w:t>
                  </w:r>
                  <w:r>
                    <w:rPr>
                      <w:bCs/>
                      <w:color w:val="auto"/>
                      <w:szCs w:val="21"/>
                    </w:rPr>
                    <w:t>+15m高排气筒（</w:t>
                  </w:r>
                  <w:r>
                    <w:rPr>
                      <w:rFonts w:hint="eastAsia"/>
                      <w:bCs/>
                      <w:color w:val="auto"/>
                      <w:szCs w:val="21"/>
                    </w:rPr>
                    <w:t>DA00</w:t>
                  </w:r>
                  <w:r>
                    <w:rPr>
                      <w:rFonts w:hint="eastAsia"/>
                      <w:bCs/>
                      <w:color w:val="auto"/>
                      <w:szCs w:val="21"/>
                      <w:lang w:val="en-US" w:eastAsia="zh-CN"/>
                    </w:rPr>
                    <w:t>1</w:t>
                  </w:r>
                  <w:r>
                    <w:rPr>
                      <w:bCs/>
                      <w:color w:val="auto"/>
                      <w:szCs w:val="21"/>
                    </w:rPr>
                    <w:t>）排放</w:t>
                  </w:r>
                </w:p>
              </w:tc>
            </w:tr>
            <w:tr w14:paraId="36E6FD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328" w:type="pct"/>
                  <w:vMerge w:val="continue"/>
                  <w:tcBorders>
                    <w:tl2br w:val="nil"/>
                    <w:tr2bl w:val="nil"/>
                  </w:tcBorders>
                  <w:vAlign w:val="center"/>
                </w:tcPr>
                <w:p w14:paraId="757833AC">
                  <w:pPr>
                    <w:pStyle w:val="477"/>
                    <w:spacing w:after="0"/>
                    <w:rPr>
                      <w:color w:val="auto"/>
                      <w:szCs w:val="21"/>
                    </w:rPr>
                  </w:pPr>
                </w:p>
              </w:tc>
              <w:tc>
                <w:tcPr>
                  <w:tcW w:w="263" w:type="pct"/>
                  <w:tcBorders>
                    <w:tl2br w:val="nil"/>
                    <w:tr2bl w:val="nil"/>
                  </w:tcBorders>
                  <w:shd w:val="clear" w:color="auto" w:fill="auto"/>
                  <w:vAlign w:val="center"/>
                </w:tcPr>
                <w:p w14:paraId="65953EDB">
                  <w:pPr>
                    <w:pStyle w:val="477"/>
                    <w:spacing w:after="0"/>
                    <w:rPr>
                      <w:rFonts w:hint="eastAsia" w:ascii="Times New Roman" w:hAnsi="Times New Roman" w:eastAsia="宋体" w:cs="Times New Roman"/>
                      <w:color w:val="auto"/>
                      <w:kern w:val="2"/>
                      <w:sz w:val="21"/>
                      <w:szCs w:val="21"/>
                      <w:lang w:val="en-US" w:eastAsia="zh-CN" w:bidi="ar-SA"/>
                    </w:rPr>
                  </w:pPr>
                  <w:r>
                    <w:rPr>
                      <w:color w:val="auto"/>
                      <w:szCs w:val="21"/>
                    </w:rPr>
                    <w:t>G</w:t>
                  </w:r>
                  <w:r>
                    <w:rPr>
                      <w:rFonts w:hint="eastAsia"/>
                      <w:color w:val="auto"/>
                      <w:szCs w:val="21"/>
                      <w:lang w:val="en-US" w:eastAsia="zh-CN"/>
                    </w:rPr>
                    <w:t>2</w:t>
                  </w:r>
                </w:p>
              </w:tc>
              <w:tc>
                <w:tcPr>
                  <w:tcW w:w="241" w:type="pct"/>
                  <w:tcBorders>
                    <w:tl2br w:val="nil"/>
                    <w:tr2bl w:val="nil"/>
                  </w:tcBorders>
                  <w:shd w:val="clear" w:color="auto" w:fill="auto"/>
                  <w:vAlign w:val="center"/>
                </w:tcPr>
                <w:p w14:paraId="4D60FF15">
                  <w:pPr>
                    <w:pStyle w:val="477"/>
                    <w:spacing w:after="0"/>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焊接</w:t>
                  </w:r>
                </w:p>
              </w:tc>
              <w:tc>
                <w:tcPr>
                  <w:tcW w:w="416" w:type="pct"/>
                  <w:tcBorders>
                    <w:tl2br w:val="nil"/>
                    <w:tr2bl w:val="nil"/>
                  </w:tcBorders>
                  <w:shd w:val="clear" w:color="auto" w:fill="auto"/>
                  <w:vAlign w:val="center"/>
                </w:tcPr>
                <w:p w14:paraId="7A1BC1FA">
                  <w:pPr>
                    <w:pStyle w:val="477"/>
                    <w:spacing w:after="0"/>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焊接工序</w:t>
                  </w:r>
                </w:p>
              </w:tc>
              <w:tc>
                <w:tcPr>
                  <w:tcW w:w="883" w:type="pct"/>
                  <w:tcBorders>
                    <w:tl2br w:val="nil"/>
                    <w:tr2bl w:val="nil"/>
                  </w:tcBorders>
                  <w:shd w:val="clear" w:color="auto" w:fill="auto"/>
                  <w:vAlign w:val="center"/>
                </w:tcPr>
                <w:p w14:paraId="0E098CB6">
                  <w:pPr>
                    <w:pStyle w:val="477"/>
                    <w:spacing w:after="0"/>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颗粒物</w:t>
                  </w:r>
                </w:p>
              </w:tc>
              <w:tc>
                <w:tcPr>
                  <w:tcW w:w="2867" w:type="pct"/>
                  <w:tcBorders>
                    <w:tl2br w:val="nil"/>
                    <w:tr2bl w:val="nil"/>
                  </w:tcBorders>
                  <w:shd w:val="clear" w:color="auto" w:fill="auto"/>
                  <w:vAlign w:val="center"/>
                </w:tcPr>
                <w:p w14:paraId="507FE2D2">
                  <w:pPr>
                    <w:pStyle w:val="477"/>
                    <w:spacing w:after="0"/>
                    <w:rPr>
                      <w:rFonts w:hint="eastAsia" w:ascii="Times New Roman" w:hAnsi="Times New Roman" w:eastAsia="宋体" w:cs="Times New Roman"/>
                      <w:color w:val="auto"/>
                      <w:kern w:val="2"/>
                      <w:sz w:val="21"/>
                      <w:szCs w:val="21"/>
                      <w:lang w:val="en-US" w:eastAsia="zh-CN" w:bidi="ar-SA"/>
                    </w:rPr>
                  </w:pPr>
                  <w:r>
                    <w:rPr>
                      <w:rFonts w:hint="eastAsia"/>
                      <w:bCs/>
                      <w:color w:val="auto"/>
                      <w:szCs w:val="21"/>
                    </w:rPr>
                    <w:t>移动式焊接烟尘净化器</w:t>
                  </w:r>
                  <w:r>
                    <w:rPr>
                      <w:bCs/>
                      <w:color w:val="auto"/>
                      <w:szCs w:val="21"/>
                    </w:rPr>
                    <w:t>+</w:t>
                  </w:r>
                  <w:r>
                    <w:rPr>
                      <w:rFonts w:hint="eastAsia"/>
                      <w:bCs/>
                      <w:color w:val="auto"/>
                      <w:szCs w:val="21"/>
                      <w:lang w:val="en-US" w:eastAsia="zh-CN"/>
                    </w:rPr>
                    <w:t>无组织排放</w:t>
                  </w:r>
                </w:p>
              </w:tc>
            </w:tr>
            <w:tr w14:paraId="5E924C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328" w:type="pct"/>
                  <w:vMerge w:val="continue"/>
                  <w:tcBorders>
                    <w:tl2br w:val="nil"/>
                    <w:tr2bl w:val="nil"/>
                  </w:tcBorders>
                  <w:vAlign w:val="center"/>
                </w:tcPr>
                <w:p w14:paraId="37B63861">
                  <w:pPr>
                    <w:pStyle w:val="477"/>
                    <w:spacing w:after="0"/>
                    <w:rPr>
                      <w:color w:val="auto"/>
                      <w:szCs w:val="21"/>
                    </w:rPr>
                  </w:pPr>
                </w:p>
              </w:tc>
              <w:tc>
                <w:tcPr>
                  <w:tcW w:w="263" w:type="pct"/>
                  <w:tcBorders>
                    <w:tl2br w:val="nil"/>
                    <w:tr2bl w:val="nil"/>
                  </w:tcBorders>
                  <w:shd w:val="clear" w:color="auto" w:fill="auto"/>
                  <w:vAlign w:val="center"/>
                </w:tcPr>
                <w:p w14:paraId="3CF544E8">
                  <w:pPr>
                    <w:pStyle w:val="477"/>
                    <w:spacing w:after="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G3</w:t>
                  </w:r>
                </w:p>
              </w:tc>
              <w:tc>
                <w:tcPr>
                  <w:tcW w:w="241" w:type="pct"/>
                  <w:tcBorders>
                    <w:tl2br w:val="nil"/>
                    <w:tr2bl w:val="nil"/>
                  </w:tcBorders>
                  <w:shd w:val="clear" w:color="auto" w:fill="auto"/>
                  <w:vAlign w:val="center"/>
                </w:tcPr>
                <w:p w14:paraId="0A0E4938">
                  <w:pPr>
                    <w:pStyle w:val="477"/>
                    <w:spacing w:after="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打磨</w:t>
                  </w:r>
                </w:p>
              </w:tc>
              <w:tc>
                <w:tcPr>
                  <w:tcW w:w="416" w:type="pct"/>
                  <w:tcBorders>
                    <w:tl2br w:val="nil"/>
                    <w:tr2bl w:val="nil"/>
                  </w:tcBorders>
                  <w:shd w:val="clear" w:color="auto" w:fill="auto"/>
                  <w:vAlign w:val="center"/>
                </w:tcPr>
                <w:p w14:paraId="4FC9914A">
                  <w:pPr>
                    <w:pStyle w:val="477"/>
                    <w:spacing w:after="0"/>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打磨工序</w:t>
                  </w:r>
                </w:p>
              </w:tc>
              <w:tc>
                <w:tcPr>
                  <w:tcW w:w="883" w:type="pct"/>
                  <w:tcBorders>
                    <w:tl2br w:val="nil"/>
                    <w:tr2bl w:val="nil"/>
                  </w:tcBorders>
                  <w:shd w:val="clear" w:color="auto" w:fill="auto"/>
                  <w:vAlign w:val="center"/>
                </w:tcPr>
                <w:p w14:paraId="3F34F932">
                  <w:pPr>
                    <w:pStyle w:val="477"/>
                    <w:spacing w:after="0"/>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颗粒物</w:t>
                  </w:r>
                </w:p>
              </w:tc>
              <w:tc>
                <w:tcPr>
                  <w:tcW w:w="2867" w:type="pct"/>
                  <w:tcBorders>
                    <w:tl2br w:val="nil"/>
                    <w:tr2bl w:val="nil"/>
                  </w:tcBorders>
                  <w:shd w:val="clear" w:color="auto" w:fill="auto"/>
                  <w:vAlign w:val="center"/>
                </w:tcPr>
                <w:p w14:paraId="3A158CA8">
                  <w:pPr>
                    <w:pStyle w:val="477"/>
                    <w:spacing w:after="0"/>
                    <w:rPr>
                      <w:rFonts w:hint="eastAsia" w:ascii="Times New Roman" w:hAnsi="Times New Roman" w:eastAsia="宋体" w:cs="Times New Roman"/>
                      <w:color w:val="auto"/>
                      <w:kern w:val="2"/>
                      <w:sz w:val="21"/>
                      <w:szCs w:val="21"/>
                      <w:lang w:val="en-US" w:eastAsia="zh-CN" w:bidi="ar-SA"/>
                    </w:rPr>
                  </w:pPr>
                  <w:r>
                    <w:rPr>
                      <w:rFonts w:hint="eastAsia"/>
                      <w:bCs/>
                      <w:color w:val="auto"/>
                      <w:szCs w:val="21"/>
                      <w:lang w:val="en-US" w:eastAsia="zh-CN"/>
                    </w:rPr>
                    <w:t>集气罩</w:t>
                  </w:r>
                  <w:r>
                    <w:rPr>
                      <w:rFonts w:hint="eastAsia"/>
                      <w:bCs/>
                      <w:color w:val="auto"/>
                      <w:szCs w:val="21"/>
                    </w:rPr>
                    <w:t>收集+</w:t>
                  </w:r>
                  <w:r>
                    <w:rPr>
                      <w:rFonts w:hint="eastAsia"/>
                      <w:bCs/>
                      <w:color w:val="auto"/>
                      <w:szCs w:val="21"/>
                      <w:lang w:val="en-US" w:eastAsia="zh-CN"/>
                    </w:rPr>
                    <w:t>布袋除尘</w:t>
                  </w:r>
                  <w:r>
                    <w:rPr>
                      <w:bCs/>
                      <w:color w:val="auto"/>
                      <w:szCs w:val="21"/>
                    </w:rPr>
                    <w:t>+15m高排气筒（</w:t>
                  </w:r>
                  <w:r>
                    <w:rPr>
                      <w:rFonts w:hint="eastAsia"/>
                      <w:bCs/>
                      <w:color w:val="auto"/>
                      <w:szCs w:val="21"/>
                    </w:rPr>
                    <w:t>DA00</w:t>
                  </w:r>
                  <w:r>
                    <w:rPr>
                      <w:rFonts w:hint="eastAsia"/>
                      <w:bCs/>
                      <w:color w:val="auto"/>
                      <w:szCs w:val="21"/>
                      <w:lang w:val="en-US" w:eastAsia="zh-CN"/>
                    </w:rPr>
                    <w:t>1</w:t>
                  </w:r>
                  <w:r>
                    <w:rPr>
                      <w:bCs/>
                      <w:color w:val="auto"/>
                      <w:szCs w:val="21"/>
                    </w:rPr>
                    <w:t>）排放</w:t>
                  </w:r>
                </w:p>
              </w:tc>
            </w:tr>
            <w:tr w14:paraId="33A093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328" w:type="pct"/>
                  <w:vMerge w:val="continue"/>
                  <w:tcBorders>
                    <w:tl2br w:val="nil"/>
                    <w:tr2bl w:val="nil"/>
                  </w:tcBorders>
                  <w:vAlign w:val="center"/>
                </w:tcPr>
                <w:p w14:paraId="5070C70B">
                  <w:pPr>
                    <w:pStyle w:val="477"/>
                    <w:spacing w:after="0"/>
                    <w:rPr>
                      <w:color w:val="auto"/>
                      <w:szCs w:val="21"/>
                    </w:rPr>
                  </w:pPr>
                </w:p>
              </w:tc>
              <w:tc>
                <w:tcPr>
                  <w:tcW w:w="263" w:type="pct"/>
                  <w:tcBorders>
                    <w:tl2br w:val="nil"/>
                    <w:tr2bl w:val="nil"/>
                  </w:tcBorders>
                  <w:shd w:val="clear" w:color="auto" w:fill="auto"/>
                  <w:vAlign w:val="center"/>
                </w:tcPr>
                <w:p w14:paraId="59F3F1D0">
                  <w:pPr>
                    <w:pStyle w:val="477"/>
                    <w:spacing w:after="0"/>
                    <w:rPr>
                      <w:rFonts w:hint="default" w:ascii="Times New Roman" w:hAnsi="Times New Roman" w:eastAsia="宋体" w:cs="Times New Roman"/>
                      <w:color w:val="auto"/>
                      <w:kern w:val="2"/>
                      <w:sz w:val="21"/>
                      <w:szCs w:val="21"/>
                      <w:lang w:val="en-US" w:eastAsia="zh-CN" w:bidi="ar-SA"/>
                    </w:rPr>
                  </w:pPr>
                  <w:r>
                    <w:rPr>
                      <w:color w:val="auto"/>
                      <w:szCs w:val="21"/>
                    </w:rPr>
                    <w:t>G</w:t>
                  </w:r>
                  <w:r>
                    <w:rPr>
                      <w:rFonts w:hint="eastAsia"/>
                      <w:color w:val="auto"/>
                      <w:szCs w:val="21"/>
                      <w:lang w:val="en-US" w:eastAsia="zh-CN"/>
                    </w:rPr>
                    <w:t>4</w:t>
                  </w:r>
                </w:p>
              </w:tc>
              <w:tc>
                <w:tcPr>
                  <w:tcW w:w="241" w:type="pct"/>
                  <w:tcBorders>
                    <w:tl2br w:val="nil"/>
                    <w:tr2bl w:val="nil"/>
                  </w:tcBorders>
                  <w:shd w:val="clear" w:color="auto" w:fill="auto"/>
                  <w:vAlign w:val="center"/>
                </w:tcPr>
                <w:p w14:paraId="25E7A958">
                  <w:pPr>
                    <w:pStyle w:val="477"/>
                    <w:spacing w:after="0"/>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喷漆</w:t>
                  </w:r>
                  <w:r>
                    <w:rPr>
                      <w:rFonts w:hint="eastAsia"/>
                      <w:color w:val="auto"/>
                      <w:lang w:eastAsia="zh-CN"/>
                    </w:rPr>
                    <w:t>、晾干</w:t>
                  </w:r>
                </w:p>
              </w:tc>
              <w:tc>
                <w:tcPr>
                  <w:tcW w:w="416" w:type="pct"/>
                  <w:tcBorders>
                    <w:tl2br w:val="nil"/>
                    <w:tr2bl w:val="nil"/>
                  </w:tcBorders>
                  <w:shd w:val="clear" w:color="auto" w:fill="auto"/>
                  <w:vAlign w:val="center"/>
                </w:tcPr>
                <w:p w14:paraId="4B442940">
                  <w:pPr>
                    <w:pStyle w:val="477"/>
                    <w:spacing w:after="0"/>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喷漆、晾干工序</w:t>
                  </w:r>
                </w:p>
              </w:tc>
              <w:tc>
                <w:tcPr>
                  <w:tcW w:w="883" w:type="pct"/>
                  <w:tcBorders>
                    <w:tl2br w:val="nil"/>
                    <w:tr2bl w:val="nil"/>
                  </w:tcBorders>
                  <w:shd w:val="clear" w:color="auto" w:fill="auto"/>
                  <w:vAlign w:val="center"/>
                </w:tcPr>
                <w:p w14:paraId="50D6D334">
                  <w:pPr>
                    <w:pStyle w:val="477"/>
                    <w:spacing w:after="0"/>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非甲烷总烃、颗粒物</w:t>
                  </w:r>
                </w:p>
              </w:tc>
              <w:tc>
                <w:tcPr>
                  <w:tcW w:w="2867" w:type="pct"/>
                  <w:tcBorders>
                    <w:tl2br w:val="nil"/>
                    <w:tr2bl w:val="nil"/>
                  </w:tcBorders>
                  <w:shd w:val="clear" w:color="auto" w:fill="auto"/>
                  <w:vAlign w:val="center"/>
                </w:tcPr>
                <w:p w14:paraId="46055FA3">
                  <w:pPr>
                    <w:pStyle w:val="477"/>
                    <w:spacing w:after="0"/>
                    <w:rPr>
                      <w:rFonts w:hint="eastAsia" w:ascii="Times New Roman" w:hAnsi="Times New Roman" w:eastAsia="宋体" w:cs="Times New Roman"/>
                      <w:color w:val="auto"/>
                      <w:kern w:val="2"/>
                      <w:sz w:val="21"/>
                      <w:szCs w:val="21"/>
                      <w:lang w:val="en-US" w:eastAsia="zh-CN" w:bidi="ar-SA"/>
                    </w:rPr>
                  </w:pPr>
                  <w:commentRangeStart w:id="2"/>
                  <w:commentRangeStart w:id="3"/>
                  <w:r>
                    <w:rPr>
                      <w:rFonts w:hint="eastAsia"/>
                      <w:bCs/>
                      <w:color w:val="auto"/>
                      <w:szCs w:val="21"/>
                      <w:lang w:val="en-US" w:eastAsia="zh-CN"/>
                    </w:rPr>
                    <w:t>密闭</w:t>
                  </w:r>
                  <w:r>
                    <w:rPr>
                      <w:rFonts w:hint="eastAsia"/>
                      <w:bCs/>
                      <w:color w:val="auto"/>
                      <w:szCs w:val="21"/>
                    </w:rPr>
                    <w:t>收集+</w:t>
                  </w:r>
                  <w:r>
                    <w:rPr>
                      <w:rFonts w:hint="eastAsia"/>
                      <w:bCs/>
                      <w:color w:val="auto"/>
                      <w:szCs w:val="21"/>
                      <w:lang w:eastAsia="zh-CN"/>
                    </w:rPr>
                    <w:t>干式过滤棉</w:t>
                  </w:r>
                  <w:r>
                    <w:rPr>
                      <w:rFonts w:hint="eastAsia"/>
                      <w:bCs/>
                      <w:color w:val="auto"/>
                      <w:szCs w:val="21"/>
                      <w:lang w:val="en-US" w:eastAsia="zh-CN"/>
                    </w:rPr>
                    <w:t>+二级活性炭</w:t>
                  </w:r>
                  <w:r>
                    <w:rPr>
                      <w:rFonts w:hint="eastAsia"/>
                      <w:bCs/>
                      <w:color w:val="auto"/>
                      <w:szCs w:val="21"/>
                    </w:rPr>
                    <w:t>处理</w:t>
                  </w:r>
                  <w:r>
                    <w:rPr>
                      <w:bCs/>
                      <w:color w:val="auto"/>
                      <w:szCs w:val="21"/>
                    </w:rPr>
                    <w:t>+15m高排气筒（</w:t>
                  </w:r>
                  <w:r>
                    <w:rPr>
                      <w:rFonts w:hint="eastAsia"/>
                      <w:bCs/>
                      <w:color w:val="auto"/>
                      <w:szCs w:val="21"/>
                    </w:rPr>
                    <w:t>DA00</w:t>
                  </w:r>
                  <w:r>
                    <w:rPr>
                      <w:rFonts w:hint="eastAsia"/>
                      <w:bCs/>
                      <w:color w:val="auto"/>
                      <w:szCs w:val="21"/>
                      <w:lang w:val="en-US" w:eastAsia="zh-CN"/>
                    </w:rPr>
                    <w:t>1</w:t>
                  </w:r>
                  <w:r>
                    <w:rPr>
                      <w:bCs/>
                      <w:color w:val="auto"/>
                      <w:szCs w:val="21"/>
                    </w:rPr>
                    <w:t>）排放</w:t>
                  </w:r>
                  <w:commentRangeEnd w:id="2"/>
                  <w:r>
                    <w:commentReference w:id="2"/>
                  </w:r>
                  <w:commentRangeEnd w:id="3"/>
                  <w:r>
                    <w:commentReference w:id="3"/>
                  </w:r>
                </w:p>
              </w:tc>
            </w:tr>
            <w:tr w14:paraId="66FD32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328" w:type="pct"/>
                  <w:tcBorders>
                    <w:tl2br w:val="nil"/>
                    <w:tr2bl w:val="nil"/>
                  </w:tcBorders>
                  <w:vAlign w:val="center"/>
                </w:tcPr>
                <w:p w14:paraId="73B08AD9">
                  <w:pPr>
                    <w:pStyle w:val="477"/>
                    <w:spacing w:after="0"/>
                    <w:rPr>
                      <w:color w:val="auto"/>
                      <w:szCs w:val="21"/>
                    </w:rPr>
                  </w:pPr>
                  <w:r>
                    <w:rPr>
                      <w:color w:val="auto"/>
                      <w:szCs w:val="21"/>
                    </w:rPr>
                    <w:t>废水</w:t>
                  </w:r>
                </w:p>
              </w:tc>
              <w:tc>
                <w:tcPr>
                  <w:tcW w:w="263" w:type="pct"/>
                  <w:tcBorders>
                    <w:tl2br w:val="nil"/>
                    <w:tr2bl w:val="nil"/>
                  </w:tcBorders>
                  <w:shd w:val="clear" w:color="auto" w:fill="auto"/>
                  <w:vAlign w:val="center"/>
                </w:tcPr>
                <w:p w14:paraId="7301849E">
                  <w:pPr>
                    <w:pStyle w:val="477"/>
                    <w:spacing w:after="0"/>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W1</w:t>
                  </w:r>
                </w:p>
              </w:tc>
              <w:tc>
                <w:tcPr>
                  <w:tcW w:w="657" w:type="pct"/>
                  <w:gridSpan w:val="2"/>
                  <w:tcBorders>
                    <w:tl2br w:val="nil"/>
                    <w:tr2bl w:val="nil"/>
                  </w:tcBorders>
                  <w:shd w:val="clear" w:color="auto" w:fill="auto"/>
                  <w:vAlign w:val="center"/>
                </w:tcPr>
                <w:p w14:paraId="7BD3E4E6">
                  <w:pPr>
                    <w:pStyle w:val="477"/>
                    <w:spacing w:after="0"/>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生活污水</w:t>
                  </w:r>
                </w:p>
              </w:tc>
              <w:tc>
                <w:tcPr>
                  <w:tcW w:w="883" w:type="pct"/>
                  <w:tcBorders>
                    <w:tl2br w:val="nil"/>
                    <w:tr2bl w:val="nil"/>
                  </w:tcBorders>
                  <w:shd w:val="clear" w:color="auto" w:fill="auto"/>
                  <w:vAlign w:val="center"/>
                </w:tcPr>
                <w:p w14:paraId="428D3281">
                  <w:pPr>
                    <w:pStyle w:val="477"/>
                    <w:spacing w:after="0"/>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生活废水</w:t>
                  </w:r>
                </w:p>
              </w:tc>
              <w:tc>
                <w:tcPr>
                  <w:tcW w:w="2867" w:type="pct"/>
                  <w:tcBorders>
                    <w:tl2br w:val="nil"/>
                    <w:tr2bl w:val="nil"/>
                  </w:tcBorders>
                  <w:shd w:val="clear" w:color="auto" w:fill="auto"/>
                  <w:vAlign w:val="center"/>
                </w:tcPr>
                <w:p w14:paraId="7E328E66">
                  <w:pPr>
                    <w:pStyle w:val="477"/>
                    <w:spacing w:after="0"/>
                    <w:rPr>
                      <w:rFonts w:hint="eastAsia" w:ascii="Times New Roman" w:hAnsi="Times New Roman" w:eastAsia="宋体" w:cs="Times New Roman"/>
                      <w:color w:val="auto"/>
                      <w:kern w:val="2"/>
                      <w:sz w:val="21"/>
                      <w:szCs w:val="21"/>
                      <w:lang w:val="en-US" w:eastAsia="zh-CN" w:bidi="ar-SA"/>
                    </w:rPr>
                  </w:pPr>
                  <w:r>
                    <w:rPr>
                      <w:color w:val="auto"/>
                      <w:szCs w:val="21"/>
                    </w:rPr>
                    <w:t>化粪池</w:t>
                  </w:r>
                  <w:r>
                    <w:rPr>
                      <w:rFonts w:hint="eastAsia"/>
                      <w:color w:val="auto"/>
                      <w:lang w:eastAsia="zh-CN"/>
                    </w:rPr>
                    <w:t>预处理后接管开发区西区污水处理厂</w:t>
                  </w:r>
                </w:p>
              </w:tc>
            </w:tr>
            <w:tr w14:paraId="215083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restart"/>
                  <w:tcBorders>
                    <w:tl2br w:val="nil"/>
                    <w:tr2bl w:val="nil"/>
                  </w:tcBorders>
                  <w:vAlign w:val="center"/>
                </w:tcPr>
                <w:p w14:paraId="3D907435">
                  <w:pPr>
                    <w:pStyle w:val="477"/>
                    <w:spacing w:after="0"/>
                    <w:rPr>
                      <w:color w:val="auto"/>
                      <w:szCs w:val="21"/>
                    </w:rPr>
                  </w:pPr>
                  <w:r>
                    <w:rPr>
                      <w:color w:val="auto"/>
                      <w:szCs w:val="21"/>
                    </w:rPr>
                    <w:t>固废</w:t>
                  </w:r>
                </w:p>
              </w:tc>
              <w:tc>
                <w:tcPr>
                  <w:tcW w:w="263" w:type="pct"/>
                  <w:tcBorders>
                    <w:tl2br w:val="nil"/>
                    <w:tr2bl w:val="nil"/>
                  </w:tcBorders>
                  <w:vAlign w:val="center"/>
                </w:tcPr>
                <w:p w14:paraId="6F2ED75D">
                  <w:pPr>
                    <w:pStyle w:val="477"/>
                    <w:spacing w:after="0"/>
                    <w:rPr>
                      <w:color w:val="auto"/>
                      <w:szCs w:val="21"/>
                    </w:rPr>
                  </w:pPr>
                  <w:r>
                    <w:rPr>
                      <w:color w:val="auto"/>
                      <w:szCs w:val="21"/>
                    </w:rPr>
                    <w:t>S1-1</w:t>
                  </w:r>
                </w:p>
              </w:tc>
              <w:tc>
                <w:tcPr>
                  <w:tcW w:w="657" w:type="pct"/>
                  <w:gridSpan w:val="2"/>
                  <w:tcBorders>
                    <w:tl2br w:val="nil"/>
                    <w:tr2bl w:val="nil"/>
                  </w:tcBorders>
                  <w:vAlign w:val="center"/>
                </w:tcPr>
                <w:p w14:paraId="201D1DF8">
                  <w:pPr>
                    <w:pStyle w:val="477"/>
                    <w:spacing w:after="0"/>
                    <w:rPr>
                      <w:rFonts w:hint="eastAsia" w:eastAsia="宋体"/>
                      <w:color w:val="auto"/>
                      <w:szCs w:val="21"/>
                      <w:lang w:eastAsia="zh-CN"/>
                    </w:rPr>
                  </w:pPr>
                  <w:r>
                    <w:rPr>
                      <w:rFonts w:hint="eastAsia"/>
                      <w:color w:val="auto"/>
                      <w:szCs w:val="21"/>
                      <w:lang w:eastAsia="zh-CN"/>
                    </w:rPr>
                    <w:t>剪切成型</w:t>
                  </w:r>
                </w:p>
              </w:tc>
              <w:tc>
                <w:tcPr>
                  <w:tcW w:w="883" w:type="pct"/>
                  <w:tcBorders>
                    <w:tl2br w:val="nil"/>
                    <w:tr2bl w:val="nil"/>
                  </w:tcBorders>
                  <w:vAlign w:val="center"/>
                </w:tcPr>
                <w:p w14:paraId="3E3658A9">
                  <w:pPr>
                    <w:pStyle w:val="477"/>
                    <w:spacing w:after="0"/>
                    <w:rPr>
                      <w:rFonts w:hint="default" w:eastAsia="宋体"/>
                      <w:color w:val="auto"/>
                      <w:szCs w:val="21"/>
                      <w:lang w:val="en-US" w:eastAsia="zh-CN"/>
                    </w:rPr>
                  </w:pPr>
                  <w:r>
                    <w:rPr>
                      <w:rFonts w:hint="eastAsia"/>
                      <w:color w:val="auto"/>
                      <w:szCs w:val="21"/>
                      <w:lang w:val="en-US" w:eastAsia="zh-CN"/>
                    </w:rPr>
                    <w:t>金属边角料</w:t>
                  </w:r>
                </w:p>
              </w:tc>
              <w:tc>
                <w:tcPr>
                  <w:tcW w:w="2867" w:type="pct"/>
                  <w:tcBorders>
                    <w:tl2br w:val="nil"/>
                    <w:tr2bl w:val="nil"/>
                  </w:tcBorders>
                  <w:vAlign w:val="center"/>
                </w:tcPr>
                <w:p w14:paraId="3F208667">
                  <w:pPr>
                    <w:pStyle w:val="477"/>
                    <w:spacing w:after="0"/>
                    <w:rPr>
                      <w:color w:val="auto"/>
                      <w:szCs w:val="21"/>
                    </w:rPr>
                  </w:pPr>
                  <w:r>
                    <w:rPr>
                      <w:color w:val="auto"/>
                      <w:szCs w:val="21"/>
                    </w:rPr>
                    <w:t>收集后统一处理</w:t>
                  </w:r>
                </w:p>
              </w:tc>
            </w:tr>
            <w:tr w14:paraId="1B54AF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7" w:hRule="atLeast"/>
                <w:jc w:val="center"/>
              </w:trPr>
              <w:tc>
                <w:tcPr>
                  <w:tcW w:w="328" w:type="pct"/>
                  <w:vMerge w:val="continue"/>
                  <w:tcBorders>
                    <w:tl2br w:val="nil"/>
                    <w:tr2bl w:val="nil"/>
                  </w:tcBorders>
                  <w:vAlign w:val="center"/>
                </w:tcPr>
                <w:p w14:paraId="2D869D79">
                  <w:pPr>
                    <w:pStyle w:val="477"/>
                    <w:spacing w:after="0"/>
                    <w:rPr>
                      <w:color w:val="auto"/>
                      <w:szCs w:val="21"/>
                    </w:rPr>
                  </w:pPr>
                </w:p>
              </w:tc>
              <w:tc>
                <w:tcPr>
                  <w:tcW w:w="263" w:type="pct"/>
                  <w:tcBorders>
                    <w:tl2br w:val="nil"/>
                    <w:tr2bl w:val="nil"/>
                  </w:tcBorders>
                  <w:vAlign w:val="center"/>
                </w:tcPr>
                <w:p w14:paraId="6B09C24B">
                  <w:pPr>
                    <w:pStyle w:val="477"/>
                    <w:spacing w:after="0"/>
                    <w:rPr>
                      <w:rFonts w:hint="eastAsia" w:eastAsia="宋体"/>
                      <w:color w:val="auto"/>
                      <w:szCs w:val="21"/>
                      <w:lang w:eastAsia="zh-CN"/>
                    </w:rPr>
                  </w:pPr>
                  <w:r>
                    <w:rPr>
                      <w:color w:val="auto"/>
                      <w:szCs w:val="21"/>
                    </w:rPr>
                    <w:t>S2-</w:t>
                  </w:r>
                  <w:r>
                    <w:rPr>
                      <w:rFonts w:hint="eastAsia"/>
                      <w:color w:val="auto"/>
                      <w:szCs w:val="21"/>
                      <w:lang w:val="en-US" w:eastAsia="zh-CN"/>
                    </w:rPr>
                    <w:t>1</w:t>
                  </w:r>
                </w:p>
              </w:tc>
              <w:tc>
                <w:tcPr>
                  <w:tcW w:w="657" w:type="pct"/>
                  <w:gridSpan w:val="2"/>
                  <w:tcBorders>
                    <w:tl2br w:val="nil"/>
                    <w:tr2bl w:val="nil"/>
                  </w:tcBorders>
                  <w:vAlign w:val="center"/>
                </w:tcPr>
                <w:p w14:paraId="5D32BCE3">
                  <w:pPr>
                    <w:pStyle w:val="477"/>
                    <w:spacing w:after="0"/>
                    <w:rPr>
                      <w:rFonts w:hint="eastAsia" w:eastAsia="宋体"/>
                      <w:color w:val="auto"/>
                      <w:szCs w:val="21"/>
                      <w:lang w:eastAsia="zh-CN"/>
                    </w:rPr>
                  </w:pPr>
                  <w:r>
                    <w:rPr>
                      <w:rFonts w:hint="eastAsia"/>
                      <w:color w:val="auto"/>
                      <w:szCs w:val="21"/>
                      <w:lang w:val="en-US" w:eastAsia="zh-CN"/>
                    </w:rPr>
                    <w:t>焊接</w:t>
                  </w:r>
                </w:p>
              </w:tc>
              <w:tc>
                <w:tcPr>
                  <w:tcW w:w="883" w:type="pct"/>
                  <w:tcBorders>
                    <w:tl2br w:val="nil"/>
                    <w:tr2bl w:val="nil"/>
                  </w:tcBorders>
                  <w:vAlign w:val="center"/>
                </w:tcPr>
                <w:p w14:paraId="69D24BDA">
                  <w:pPr>
                    <w:pStyle w:val="477"/>
                    <w:spacing w:after="0"/>
                    <w:rPr>
                      <w:rFonts w:hint="eastAsia" w:eastAsia="宋体"/>
                      <w:color w:val="auto"/>
                      <w:szCs w:val="21"/>
                      <w:lang w:eastAsia="zh-CN"/>
                    </w:rPr>
                  </w:pPr>
                  <w:r>
                    <w:rPr>
                      <w:rFonts w:hint="eastAsia"/>
                      <w:color w:val="auto"/>
                      <w:szCs w:val="21"/>
                      <w:lang w:val="en-US" w:eastAsia="zh-CN"/>
                    </w:rPr>
                    <w:t>废焊丝焊渣</w:t>
                  </w:r>
                </w:p>
              </w:tc>
              <w:tc>
                <w:tcPr>
                  <w:tcW w:w="2867" w:type="pct"/>
                  <w:tcBorders>
                    <w:tl2br w:val="nil"/>
                    <w:tr2bl w:val="nil"/>
                  </w:tcBorders>
                  <w:vAlign w:val="center"/>
                </w:tcPr>
                <w:p w14:paraId="49892581">
                  <w:pPr>
                    <w:pStyle w:val="477"/>
                    <w:spacing w:after="0"/>
                    <w:rPr>
                      <w:color w:val="auto"/>
                      <w:szCs w:val="21"/>
                    </w:rPr>
                  </w:pPr>
                  <w:r>
                    <w:rPr>
                      <w:color w:val="auto"/>
                      <w:szCs w:val="21"/>
                    </w:rPr>
                    <w:t>收集后统一处理</w:t>
                  </w:r>
                </w:p>
              </w:tc>
            </w:tr>
            <w:tr w14:paraId="49B2DB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Borders>
                    <w:tl2br w:val="nil"/>
                    <w:tr2bl w:val="nil"/>
                  </w:tcBorders>
                  <w:vAlign w:val="center"/>
                </w:tcPr>
                <w:p w14:paraId="3CCB5CE9">
                  <w:pPr>
                    <w:pStyle w:val="477"/>
                    <w:spacing w:after="0"/>
                    <w:rPr>
                      <w:color w:val="auto"/>
                      <w:szCs w:val="21"/>
                    </w:rPr>
                  </w:pPr>
                </w:p>
              </w:tc>
              <w:tc>
                <w:tcPr>
                  <w:tcW w:w="263" w:type="pct"/>
                  <w:tcBorders>
                    <w:tl2br w:val="nil"/>
                    <w:tr2bl w:val="nil"/>
                  </w:tcBorders>
                  <w:vAlign w:val="center"/>
                </w:tcPr>
                <w:p w14:paraId="70B8D1AD">
                  <w:pPr>
                    <w:pStyle w:val="477"/>
                    <w:spacing w:after="0"/>
                    <w:rPr>
                      <w:rFonts w:hint="default" w:eastAsia="宋体"/>
                      <w:color w:val="auto"/>
                      <w:szCs w:val="21"/>
                      <w:lang w:val="en-US" w:eastAsia="zh-CN"/>
                    </w:rPr>
                  </w:pPr>
                  <w:r>
                    <w:rPr>
                      <w:rFonts w:hint="eastAsia"/>
                      <w:color w:val="auto"/>
                      <w:szCs w:val="21"/>
                      <w:lang w:val="en-US" w:eastAsia="zh-CN"/>
                    </w:rPr>
                    <w:t>S2-2</w:t>
                  </w:r>
                </w:p>
              </w:tc>
              <w:tc>
                <w:tcPr>
                  <w:tcW w:w="657" w:type="pct"/>
                  <w:gridSpan w:val="2"/>
                  <w:tcBorders>
                    <w:tl2br w:val="nil"/>
                    <w:tr2bl w:val="nil"/>
                  </w:tcBorders>
                  <w:vAlign w:val="center"/>
                </w:tcPr>
                <w:p w14:paraId="48B01992">
                  <w:pPr>
                    <w:pStyle w:val="477"/>
                    <w:spacing w:after="0"/>
                    <w:rPr>
                      <w:rFonts w:hint="default" w:eastAsia="宋体"/>
                      <w:color w:val="auto"/>
                      <w:szCs w:val="21"/>
                      <w:lang w:val="en-US" w:eastAsia="zh-CN"/>
                    </w:rPr>
                  </w:pPr>
                  <w:r>
                    <w:rPr>
                      <w:rFonts w:hint="eastAsia"/>
                      <w:color w:val="auto"/>
                      <w:szCs w:val="21"/>
                      <w:lang w:val="en-US" w:eastAsia="zh-CN"/>
                    </w:rPr>
                    <w:t>打磨</w:t>
                  </w:r>
                </w:p>
              </w:tc>
              <w:tc>
                <w:tcPr>
                  <w:tcW w:w="883" w:type="pct"/>
                  <w:tcBorders>
                    <w:tl2br w:val="nil"/>
                    <w:tr2bl w:val="nil"/>
                  </w:tcBorders>
                  <w:vAlign w:val="center"/>
                </w:tcPr>
                <w:p w14:paraId="44270947">
                  <w:pPr>
                    <w:pStyle w:val="477"/>
                    <w:spacing w:after="0"/>
                    <w:rPr>
                      <w:rFonts w:hint="eastAsia" w:eastAsia="宋体"/>
                      <w:color w:val="auto"/>
                      <w:szCs w:val="21"/>
                      <w:lang w:eastAsia="zh-CN"/>
                    </w:rPr>
                  </w:pPr>
                  <w:r>
                    <w:rPr>
                      <w:rFonts w:hint="eastAsia"/>
                      <w:color w:val="auto"/>
                      <w:szCs w:val="21"/>
                      <w:lang w:eastAsia="zh-CN"/>
                    </w:rPr>
                    <w:t>废砂轮片</w:t>
                  </w:r>
                </w:p>
              </w:tc>
              <w:tc>
                <w:tcPr>
                  <w:tcW w:w="2867" w:type="pct"/>
                  <w:tcBorders>
                    <w:tl2br w:val="nil"/>
                    <w:tr2bl w:val="nil"/>
                  </w:tcBorders>
                  <w:vAlign w:val="center"/>
                </w:tcPr>
                <w:p w14:paraId="2287B03A">
                  <w:pPr>
                    <w:pStyle w:val="477"/>
                    <w:spacing w:after="0"/>
                    <w:rPr>
                      <w:color w:val="auto"/>
                      <w:szCs w:val="21"/>
                    </w:rPr>
                  </w:pPr>
                  <w:r>
                    <w:rPr>
                      <w:color w:val="auto"/>
                      <w:szCs w:val="21"/>
                    </w:rPr>
                    <w:t>收集后统一处理</w:t>
                  </w:r>
                </w:p>
              </w:tc>
            </w:tr>
            <w:tr w14:paraId="197CA8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28" w:type="pct"/>
                  <w:vMerge w:val="continue"/>
                  <w:tcBorders>
                    <w:tl2br w:val="nil"/>
                    <w:tr2bl w:val="nil"/>
                  </w:tcBorders>
                  <w:vAlign w:val="center"/>
                </w:tcPr>
                <w:p w14:paraId="0128F641">
                  <w:pPr>
                    <w:pStyle w:val="477"/>
                    <w:spacing w:after="0"/>
                    <w:rPr>
                      <w:color w:val="auto"/>
                      <w:szCs w:val="21"/>
                    </w:rPr>
                  </w:pPr>
                </w:p>
              </w:tc>
              <w:tc>
                <w:tcPr>
                  <w:tcW w:w="263" w:type="pct"/>
                  <w:tcBorders>
                    <w:tl2br w:val="nil"/>
                    <w:tr2bl w:val="nil"/>
                  </w:tcBorders>
                  <w:vAlign w:val="center"/>
                </w:tcPr>
                <w:p w14:paraId="41B486F9">
                  <w:pPr>
                    <w:pStyle w:val="477"/>
                    <w:spacing w:after="0"/>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S3-1</w:t>
                  </w:r>
                </w:p>
              </w:tc>
              <w:tc>
                <w:tcPr>
                  <w:tcW w:w="657" w:type="pct"/>
                  <w:gridSpan w:val="2"/>
                  <w:vMerge w:val="restart"/>
                  <w:tcBorders>
                    <w:tl2br w:val="nil"/>
                    <w:tr2bl w:val="nil"/>
                  </w:tcBorders>
                  <w:vAlign w:val="center"/>
                </w:tcPr>
                <w:p w14:paraId="136AA1AC">
                  <w:pPr>
                    <w:pStyle w:val="477"/>
                    <w:spacing w:after="0"/>
                    <w:rPr>
                      <w:rFonts w:hint="default"/>
                      <w:color w:val="auto"/>
                      <w:szCs w:val="21"/>
                      <w:lang w:val="en-US" w:eastAsia="zh-CN"/>
                    </w:rPr>
                  </w:pPr>
                  <w:r>
                    <w:rPr>
                      <w:rFonts w:hint="eastAsia"/>
                      <w:color w:val="auto"/>
                      <w:szCs w:val="21"/>
                      <w:lang w:val="en-US" w:eastAsia="zh-CN"/>
                    </w:rPr>
                    <w:t>喷漆</w:t>
                  </w:r>
                </w:p>
              </w:tc>
              <w:tc>
                <w:tcPr>
                  <w:tcW w:w="883" w:type="pct"/>
                  <w:tcBorders>
                    <w:tl2br w:val="nil"/>
                    <w:tr2bl w:val="nil"/>
                  </w:tcBorders>
                  <w:vAlign w:val="center"/>
                </w:tcPr>
                <w:p w14:paraId="36018D38">
                  <w:pPr>
                    <w:pStyle w:val="477"/>
                    <w:spacing w:after="0"/>
                    <w:rPr>
                      <w:rFonts w:hint="eastAsia" w:eastAsia="宋体"/>
                      <w:color w:val="auto"/>
                      <w:szCs w:val="21"/>
                      <w:lang w:eastAsia="zh-CN"/>
                    </w:rPr>
                  </w:pPr>
                  <w:r>
                    <w:rPr>
                      <w:rFonts w:hint="eastAsia"/>
                      <w:color w:val="auto"/>
                      <w:szCs w:val="21"/>
                      <w:lang w:val="en-US" w:eastAsia="zh-CN"/>
                    </w:rPr>
                    <w:t>废漆渣</w:t>
                  </w:r>
                </w:p>
              </w:tc>
              <w:tc>
                <w:tcPr>
                  <w:tcW w:w="2867" w:type="pct"/>
                  <w:tcBorders>
                    <w:tl2br w:val="nil"/>
                    <w:tr2bl w:val="nil"/>
                  </w:tcBorders>
                  <w:vAlign w:val="center"/>
                </w:tcPr>
                <w:p w14:paraId="77B3FB05">
                  <w:pPr>
                    <w:pStyle w:val="477"/>
                    <w:spacing w:after="0"/>
                    <w:rPr>
                      <w:color w:val="auto"/>
                      <w:szCs w:val="21"/>
                    </w:rPr>
                  </w:pPr>
                  <w:r>
                    <w:rPr>
                      <w:rFonts w:hint="eastAsia"/>
                      <w:color w:val="auto"/>
                      <w:szCs w:val="21"/>
                    </w:rPr>
                    <w:t>暂存在危废暂存间，定期交由有资质单位进行处置</w:t>
                  </w:r>
                </w:p>
              </w:tc>
            </w:tr>
            <w:tr w14:paraId="113F39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Borders>
                    <w:tl2br w:val="nil"/>
                    <w:tr2bl w:val="nil"/>
                  </w:tcBorders>
                  <w:vAlign w:val="center"/>
                </w:tcPr>
                <w:p w14:paraId="72C664EE">
                  <w:pPr>
                    <w:pStyle w:val="477"/>
                    <w:spacing w:after="0"/>
                    <w:rPr>
                      <w:color w:val="auto"/>
                      <w:szCs w:val="21"/>
                    </w:rPr>
                  </w:pPr>
                </w:p>
              </w:tc>
              <w:tc>
                <w:tcPr>
                  <w:tcW w:w="263" w:type="pct"/>
                  <w:tcBorders>
                    <w:tl2br w:val="nil"/>
                    <w:tr2bl w:val="nil"/>
                  </w:tcBorders>
                  <w:shd w:val="clear" w:color="auto" w:fill="auto"/>
                  <w:vAlign w:val="center"/>
                </w:tcPr>
                <w:p w14:paraId="3DE1FCD7">
                  <w:pPr>
                    <w:pStyle w:val="477"/>
                    <w:spacing w:after="0"/>
                    <w:rPr>
                      <w:rFonts w:hint="default" w:ascii="Times New Roman" w:hAnsi="Times New Roman" w:eastAsia="宋体" w:cs="Times New Roman"/>
                      <w:color w:val="auto"/>
                      <w:kern w:val="2"/>
                      <w:sz w:val="21"/>
                      <w:szCs w:val="21"/>
                      <w:lang w:val="en-US" w:eastAsia="zh-CN" w:bidi="ar-SA"/>
                    </w:rPr>
                  </w:pPr>
                  <w:r>
                    <w:rPr>
                      <w:color w:val="auto"/>
                      <w:szCs w:val="21"/>
                    </w:rPr>
                    <w:t>S3-</w:t>
                  </w:r>
                  <w:r>
                    <w:rPr>
                      <w:rFonts w:hint="eastAsia"/>
                      <w:color w:val="auto"/>
                      <w:szCs w:val="21"/>
                      <w:lang w:val="en-US" w:eastAsia="zh-CN"/>
                    </w:rPr>
                    <w:t>2</w:t>
                  </w:r>
                </w:p>
              </w:tc>
              <w:tc>
                <w:tcPr>
                  <w:tcW w:w="657" w:type="pct"/>
                  <w:gridSpan w:val="2"/>
                  <w:vMerge w:val="continue"/>
                  <w:tcBorders>
                    <w:tl2br w:val="nil"/>
                    <w:tr2bl w:val="nil"/>
                  </w:tcBorders>
                  <w:vAlign w:val="center"/>
                </w:tcPr>
                <w:p w14:paraId="494E7BCE">
                  <w:pPr>
                    <w:pStyle w:val="477"/>
                    <w:spacing w:after="0"/>
                    <w:rPr>
                      <w:rFonts w:hint="default"/>
                      <w:color w:val="auto"/>
                      <w:szCs w:val="21"/>
                      <w:lang w:val="en-US" w:eastAsia="zh-CN"/>
                    </w:rPr>
                  </w:pPr>
                </w:p>
              </w:tc>
              <w:tc>
                <w:tcPr>
                  <w:tcW w:w="883" w:type="pct"/>
                  <w:tcBorders>
                    <w:tl2br w:val="nil"/>
                    <w:tr2bl w:val="nil"/>
                  </w:tcBorders>
                  <w:vAlign w:val="center"/>
                </w:tcPr>
                <w:p w14:paraId="00AF68D2">
                  <w:pPr>
                    <w:pStyle w:val="477"/>
                    <w:spacing w:after="0"/>
                    <w:rPr>
                      <w:rFonts w:hint="default"/>
                      <w:color w:val="auto"/>
                      <w:szCs w:val="21"/>
                      <w:lang w:val="en-US" w:eastAsia="zh-CN"/>
                    </w:rPr>
                  </w:pPr>
                  <w:r>
                    <w:rPr>
                      <w:rFonts w:hint="eastAsia"/>
                      <w:color w:val="auto"/>
                      <w:szCs w:val="21"/>
                      <w:lang w:val="en-US" w:eastAsia="zh-CN"/>
                    </w:rPr>
                    <w:t>喷枪清洗废液</w:t>
                  </w:r>
                </w:p>
              </w:tc>
              <w:tc>
                <w:tcPr>
                  <w:tcW w:w="2867" w:type="pct"/>
                  <w:tcBorders>
                    <w:tl2br w:val="nil"/>
                    <w:tr2bl w:val="nil"/>
                  </w:tcBorders>
                  <w:vAlign w:val="center"/>
                </w:tcPr>
                <w:p w14:paraId="0A0C5907">
                  <w:pPr>
                    <w:pStyle w:val="477"/>
                    <w:spacing w:after="0"/>
                    <w:rPr>
                      <w:rFonts w:hint="eastAsia"/>
                      <w:color w:val="auto"/>
                      <w:szCs w:val="21"/>
                    </w:rPr>
                  </w:pPr>
                  <w:r>
                    <w:rPr>
                      <w:rFonts w:hint="eastAsia"/>
                      <w:color w:val="auto"/>
                      <w:szCs w:val="21"/>
                    </w:rPr>
                    <w:t>暂存在危废暂存间，定期交由有资质单位进行处置</w:t>
                  </w:r>
                </w:p>
              </w:tc>
            </w:tr>
            <w:tr w14:paraId="1F17BE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Borders>
                    <w:tl2br w:val="nil"/>
                    <w:tr2bl w:val="nil"/>
                  </w:tcBorders>
                  <w:vAlign w:val="center"/>
                </w:tcPr>
                <w:p w14:paraId="5385CAE9">
                  <w:pPr>
                    <w:pStyle w:val="477"/>
                    <w:spacing w:after="0"/>
                    <w:rPr>
                      <w:color w:val="auto"/>
                      <w:szCs w:val="21"/>
                    </w:rPr>
                  </w:pPr>
                </w:p>
              </w:tc>
              <w:tc>
                <w:tcPr>
                  <w:tcW w:w="263" w:type="pct"/>
                  <w:tcBorders>
                    <w:tl2br w:val="nil"/>
                    <w:tr2bl w:val="nil"/>
                  </w:tcBorders>
                  <w:shd w:val="clear" w:color="auto" w:fill="auto"/>
                  <w:vAlign w:val="center"/>
                </w:tcPr>
                <w:p w14:paraId="05D861AA">
                  <w:pPr>
                    <w:pStyle w:val="477"/>
                    <w:spacing w:after="0"/>
                    <w:rPr>
                      <w:rFonts w:hint="default" w:eastAsia="宋体"/>
                      <w:color w:val="auto"/>
                      <w:szCs w:val="21"/>
                      <w:lang w:val="en-US" w:eastAsia="zh-CN"/>
                    </w:rPr>
                  </w:pPr>
                  <w:r>
                    <w:rPr>
                      <w:rFonts w:hint="eastAsia"/>
                      <w:color w:val="auto"/>
                      <w:szCs w:val="21"/>
                      <w:lang w:val="en-US" w:eastAsia="zh-CN"/>
                    </w:rPr>
                    <w:t>S3-2</w:t>
                  </w:r>
                </w:p>
              </w:tc>
              <w:tc>
                <w:tcPr>
                  <w:tcW w:w="657" w:type="pct"/>
                  <w:gridSpan w:val="2"/>
                  <w:vMerge w:val="continue"/>
                  <w:tcBorders>
                    <w:tl2br w:val="nil"/>
                    <w:tr2bl w:val="nil"/>
                  </w:tcBorders>
                  <w:vAlign w:val="center"/>
                </w:tcPr>
                <w:p w14:paraId="42D30478">
                  <w:pPr>
                    <w:pStyle w:val="477"/>
                    <w:spacing w:after="0"/>
                    <w:rPr>
                      <w:rFonts w:hint="default"/>
                      <w:color w:val="auto"/>
                      <w:szCs w:val="21"/>
                      <w:lang w:val="en-US" w:eastAsia="zh-CN"/>
                    </w:rPr>
                  </w:pPr>
                </w:p>
              </w:tc>
              <w:tc>
                <w:tcPr>
                  <w:tcW w:w="883" w:type="pct"/>
                  <w:tcBorders>
                    <w:tl2br w:val="nil"/>
                    <w:tr2bl w:val="nil"/>
                  </w:tcBorders>
                  <w:vAlign w:val="center"/>
                </w:tcPr>
                <w:p w14:paraId="433D35CC">
                  <w:pPr>
                    <w:pStyle w:val="477"/>
                    <w:spacing w:after="0"/>
                    <w:rPr>
                      <w:rFonts w:hint="default"/>
                      <w:color w:val="auto"/>
                      <w:szCs w:val="21"/>
                      <w:lang w:val="en-US" w:eastAsia="zh-CN"/>
                    </w:rPr>
                  </w:pPr>
                  <w:r>
                    <w:rPr>
                      <w:rFonts w:hint="eastAsia"/>
                      <w:color w:val="auto"/>
                      <w:szCs w:val="21"/>
                      <w:lang w:val="en-US" w:eastAsia="zh-CN"/>
                    </w:rPr>
                    <w:t>废漆桶</w:t>
                  </w:r>
                </w:p>
              </w:tc>
              <w:tc>
                <w:tcPr>
                  <w:tcW w:w="2867" w:type="pct"/>
                  <w:tcBorders>
                    <w:tl2br w:val="nil"/>
                    <w:tr2bl w:val="nil"/>
                  </w:tcBorders>
                  <w:vAlign w:val="center"/>
                </w:tcPr>
                <w:p w14:paraId="231E71D2">
                  <w:pPr>
                    <w:pStyle w:val="477"/>
                    <w:spacing w:after="0"/>
                    <w:rPr>
                      <w:rFonts w:hint="eastAsia"/>
                      <w:color w:val="auto"/>
                      <w:szCs w:val="21"/>
                    </w:rPr>
                  </w:pPr>
                  <w:r>
                    <w:rPr>
                      <w:rFonts w:hint="eastAsia"/>
                      <w:color w:val="auto"/>
                      <w:szCs w:val="21"/>
                    </w:rPr>
                    <w:t>暂存在危废暂存间，定期交由有资质单位进行处置</w:t>
                  </w:r>
                </w:p>
              </w:tc>
            </w:tr>
            <w:tr w14:paraId="61FCE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Borders>
                    <w:tl2br w:val="nil"/>
                    <w:tr2bl w:val="nil"/>
                  </w:tcBorders>
                  <w:vAlign w:val="center"/>
                </w:tcPr>
                <w:p w14:paraId="5F82DB89">
                  <w:pPr>
                    <w:pStyle w:val="477"/>
                    <w:spacing w:after="0"/>
                    <w:rPr>
                      <w:color w:val="auto"/>
                      <w:szCs w:val="21"/>
                    </w:rPr>
                  </w:pPr>
                </w:p>
              </w:tc>
              <w:tc>
                <w:tcPr>
                  <w:tcW w:w="263" w:type="pct"/>
                  <w:tcBorders>
                    <w:tl2br w:val="nil"/>
                    <w:tr2bl w:val="nil"/>
                  </w:tcBorders>
                  <w:vAlign w:val="center"/>
                </w:tcPr>
                <w:p w14:paraId="7C9D682D">
                  <w:pPr>
                    <w:pStyle w:val="477"/>
                    <w:spacing w:after="0"/>
                    <w:rPr>
                      <w:rFonts w:hint="eastAsia" w:eastAsia="宋体"/>
                      <w:color w:val="auto"/>
                      <w:szCs w:val="21"/>
                      <w:lang w:eastAsia="zh-CN"/>
                    </w:rPr>
                  </w:pPr>
                  <w:r>
                    <w:rPr>
                      <w:color w:val="auto"/>
                      <w:szCs w:val="21"/>
                    </w:rPr>
                    <w:t>S</w:t>
                  </w:r>
                  <w:r>
                    <w:rPr>
                      <w:rFonts w:hint="eastAsia"/>
                      <w:color w:val="auto"/>
                      <w:szCs w:val="21"/>
                      <w:lang w:val="en-US" w:eastAsia="zh-CN"/>
                    </w:rPr>
                    <w:t>4</w:t>
                  </w:r>
                  <w:r>
                    <w:rPr>
                      <w:color w:val="auto"/>
                      <w:szCs w:val="21"/>
                    </w:rPr>
                    <w:t>-</w:t>
                  </w:r>
                  <w:r>
                    <w:rPr>
                      <w:rFonts w:hint="eastAsia"/>
                      <w:color w:val="auto"/>
                      <w:szCs w:val="21"/>
                      <w:lang w:val="en-US" w:eastAsia="zh-CN"/>
                    </w:rPr>
                    <w:t>1</w:t>
                  </w:r>
                </w:p>
              </w:tc>
              <w:tc>
                <w:tcPr>
                  <w:tcW w:w="657" w:type="pct"/>
                  <w:gridSpan w:val="2"/>
                  <w:tcBorders>
                    <w:tl2br w:val="nil"/>
                    <w:tr2bl w:val="nil"/>
                  </w:tcBorders>
                  <w:vAlign w:val="center"/>
                </w:tcPr>
                <w:p w14:paraId="18E07686">
                  <w:pPr>
                    <w:pStyle w:val="477"/>
                    <w:spacing w:after="0"/>
                    <w:rPr>
                      <w:rFonts w:hint="default"/>
                      <w:color w:val="auto"/>
                      <w:szCs w:val="21"/>
                      <w:lang w:val="en-US" w:eastAsia="zh-CN"/>
                    </w:rPr>
                  </w:pPr>
                  <w:r>
                    <w:rPr>
                      <w:rFonts w:hint="eastAsia"/>
                      <w:color w:val="auto"/>
                      <w:szCs w:val="21"/>
                      <w:lang w:val="en-US" w:eastAsia="zh-CN"/>
                    </w:rPr>
                    <w:t>化粪池</w:t>
                  </w:r>
                </w:p>
              </w:tc>
              <w:tc>
                <w:tcPr>
                  <w:tcW w:w="883" w:type="pct"/>
                  <w:tcBorders>
                    <w:tl2br w:val="nil"/>
                    <w:tr2bl w:val="nil"/>
                  </w:tcBorders>
                  <w:vAlign w:val="center"/>
                </w:tcPr>
                <w:p w14:paraId="7E0876F1">
                  <w:pPr>
                    <w:pStyle w:val="477"/>
                    <w:spacing w:after="0"/>
                    <w:rPr>
                      <w:rFonts w:hint="eastAsia"/>
                      <w:color w:val="auto"/>
                      <w:szCs w:val="21"/>
                      <w:lang w:val="en-US" w:eastAsia="zh-CN"/>
                    </w:rPr>
                  </w:pPr>
                  <w:r>
                    <w:rPr>
                      <w:rFonts w:hint="eastAsia"/>
                      <w:color w:val="auto"/>
                      <w:szCs w:val="21"/>
                      <w:lang w:val="en-US" w:eastAsia="zh-CN"/>
                    </w:rPr>
                    <w:t>化粪池污泥</w:t>
                  </w:r>
                </w:p>
              </w:tc>
              <w:tc>
                <w:tcPr>
                  <w:tcW w:w="2867" w:type="pct"/>
                  <w:tcBorders>
                    <w:tl2br w:val="nil"/>
                    <w:tr2bl w:val="nil"/>
                  </w:tcBorders>
                  <w:vAlign w:val="center"/>
                </w:tcPr>
                <w:p w14:paraId="6DD21405">
                  <w:pPr>
                    <w:pStyle w:val="477"/>
                    <w:spacing w:after="0"/>
                    <w:rPr>
                      <w:color w:val="auto"/>
                      <w:szCs w:val="21"/>
                    </w:rPr>
                  </w:pPr>
                  <w:r>
                    <w:rPr>
                      <w:color w:val="auto"/>
                      <w:szCs w:val="21"/>
                    </w:rPr>
                    <w:t>收集后统一处理</w:t>
                  </w:r>
                </w:p>
              </w:tc>
            </w:tr>
            <w:tr w14:paraId="6C63F1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Borders>
                    <w:tl2br w:val="nil"/>
                    <w:tr2bl w:val="nil"/>
                  </w:tcBorders>
                  <w:vAlign w:val="center"/>
                </w:tcPr>
                <w:p w14:paraId="6CA178E7">
                  <w:pPr>
                    <w:pStyle w:val="477"/>
                    <w:spacing w:after="0"/>
                    <w:rPr>
                      <w:color w:val="auto"/>
                      <w:szCs w:val="21"/>
                    </w:rPr>
                  </w:pPr>
                </w:p>
              </w:tc>
              <w:tc>
                <w:tcPr>
                  <w:tcW w:w="263" w:type="pct"/>
                  <w:tcBorders>
                    <w:tl2br w:val="nil"/>
                    <w:tr2bl w:val="nil"/>
                  </w:tcBorders>
                  <w:vAlign w:val="center"/>
                </w:tcPr>
                <w:p w14:paraId="12A3E2C3">
                  <w:pPr>
                    <w:pStyle w:val="477"/>
                    <w:spacing w:after="0"/>
                    <w:rPr>
                      <w:color w:val="auto"/>
                      <w:szCs w:val="21"/>
                    </w:rPr>
                  </w:pPr>
                  <w:r>
                    <w:rPr>
                      <w:color w:val="auto"/>
                      <w:szCs w:val="21"/>
                    </w:rPr>
                    <w:t>S</w:t>
                  </w:r>
                  <w:r>
                    <w:rPr>
                      <w:rFonts w:hint="eastAsia"/>
                      <w:color w:val="auto"/>
                      <w:szCs w:val="21"/>
                      <w:lang w:val="en-US" w:eastAsia="zh-CN"/>
                    </w:rPr>
                    <w:t>5</w:t>
                  </w:r>
                  <w:r>
                    <w:rPr>
                      <w:color w:val="auto"/>
                      <w:szCs w:val="21"/>
                    </w:rPr>
                    <w:t>-</w:t>
                  </w:r>
                  <w:r>
                    <w:rPr>
                      <w:rFonts w:hint="eastAsia"/>
                      <w:color w:val="auto"/>
                      <w:szCs w:val="21"/>
                      <w:lang w:val="en-US" w:eastAsia="zh-CN"/>
                    </w:rPr>
                    <w:t>1</w:t>
                  </w:r>
                </w:p>
              </w:tc>
              <w:tc>
                <w:tcPr>
                  <w:tcW w:w="657" w:type="pct"/>
                  <w:gridSpan w:val="2"/>
                  <w:vMerge w:val="restart"/>
                  <w:tcBorders>
                    <w:tl2br w:val="nil"/>
                    <w:tr2bl w:val="nil"/>
                  </w:tcBorders>
                  <w:vAlign w:val="center"/>
                </w:tcPr>
                <w:p w14:paraId="692C416F">
                  <w:pPr>
                    <w:pStyle w:val="477"/>
                    <w:spacing w:after="0"/>
                    <w:rPr>
                      <w:rFonts w:hint="default"/>
                      <w:color w:val="auto"/>
                      <w:szCs w:val="21"/>
                      <w:lang w:val="en-US" w:eastAsia="zh-CN"/>
                    </w:rPr>
                  </w:pPr>
                  <w:r>
                    <w:rPr>
                      <w:rFonts w:hint="eastAsia"/>
                      <w:color w:val="auto"/>
                      <w:szCs w:val="21"/>
                      <w:lang w:val="en-US" w:eastAsia="zh-CN"/>
                    </w:rPr>
                    <w:t>废气处理设备</w:t>
                  </w:r>
                </w:p>
              </w:tc>
              <w:tc>
                <w:tcPr>
                  <w:tcW w:w="883" w:type="pct"/>
                  <w:tcBorders>
                    <w:tl2br w:val="nil"/>
                    <w:tr2bl w:val="nil"/>
                  </w:tcBorders>
                  <w:vAlign w:val="center"/>
                </w:tcPr>
                <w:p w14:paraId="659CEBC9">
                  <w:pPr>
                    <w:pStyle w:val="477"/>
                    <w:spacing w:after="0"/>
                    <w:rPr>
                      <w:rFonts w:hint="default"/>
                      <w:color w:val="auto"/>
                      <w:szCs w:val="21"/>
                      <w:lang w:val="en-US" w:eastAsia="zh-CN"/>
                    </w:rPr>
                  </w:pPr>
                  <w:r>
                    <w:rPr>
                      <w:rFonts w:hint="eastAsia"/>
                      <w:color w:val="auto"/>
                      <w:szCs w:val="21"/>
                      <w:lang w:val="en-US" w:eastAsia="zh-CN"/>
                    </w:rPr>
                    <w:t>废活性炭</w:t>
                  </w:r>
                </w:p>
              </w:tc>
              <w:tc>
                <w:tcPr>
                  <w:tcW w:w="2867" w:type="pct"/>
                  <w:tcBorders>
                    <w:tl2br w:val="nil"/>
                    <w:tr2bl w:val="nil"/>
                  </w:tcBorders>
                  <w:vAlign w:val="center"/>
                </w:tcPr>
                <w:p w14:paraId="0F5A0EB1">
                  <w:pPr>
                    <w:pStyle w:val="477"/>
                    <w:spacing w:after="0"/>
                    <w:rPr>
                      <w:color w:val="auto"/>
                      <w:szCs w:val="21"/>
                    </w:rPr>
                  </w:pPr>
                  <w:r>
                    <w:rPr>
                      <w:rFonts w:hint="eastAsia"/>
                      <w:color w:val="auto"/>
                      <w:szCs w:val="21"/>
                    </w:rPr>
                    <w:t>暂存在危废暂存间，定期交由有资质单位进行处置</w:t>
                  </w:r>
                </w:p>
              </w:tc>
            </w:tr>
            <w:tr w14:paraId="1D11D2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28" w:type="pct"/>
                  <w:vMerge w:val="continue"/>
                  <w:tcBorders>
                    <w:tl2br w:val="nil"/>
                    <w:tr2bl w:val="nil"/>
                  </w:tcBorders>
                  <w:vAlign w:val="center"/>
                </w:tcPr>
                <w:p w14:paraId="67A96329">
                  <w:pPr>
                    <w:pStyle w:val="477"/>
                    <w:spacing w:after="0"/>
                    <w:rPr>
                      <w:color w:val="auto"/>
                      <w:szCs w:val="21"/>
                    </w:rPr>
                  </w:pPr>
                </w:p>
              </w:tc>
              <w:tc>
                <w:tcPr>
                  <w:tcW w:w="263" w:type="pct"/>
                  <w:tcBorders>
                    <w:tl2br w:val="nil"/>
                    <w:tr2bl w:val="nil"/>
                  </w:tcBorders>
                  <w:vAlign w:val="center"/>
                </w:tcPr>
                <w:p w14:paraId="7F8AE9B8">
                  <w:pPr>
                    <w:pStyle w:val="477"/>
                    <w:spacing w:after="0"/>
                    <w:rPr>
                      <w:color w:val="auto"/>
                      <w:szCs w:val="21"/>
                    </w:rPr>
                  </w:pPr>
                  <w:r>
                    <w:rPr>
                      <w:color w:val="auto"/>
                      <w:szCs w:val="21"/>
                    </w:rPr>
                    <w:t>S</w:t>
                  </w:r>
                  <w:r>
                    <w:rPr>
                      <w:rFonts w:hint="eastAsia"/>
                      <w:color w:val="auto"/>
                      <w:szCs w:val="21"/>
                      <w:lang w:val="en-US" w:eastAsia="zh-CN"/>
                    </w:rPr>
                    <w:t>5</w:t>
                  </w:r>
                  <w:r>
                    <w:rPr>
                      <w:color w:val="auto"/>
                      <w:szCs w:val="21"/>
                    </w:rPr>
                    <w:t>-</w:t>
                  </w:r>
                  <w:r>
                    <w:rPr>
                      <w:rFonts w:hint="eastAsia"/>
                      <w:color w:val="auto"/>
                      <w:szCs w:val="21"/>
                      <w:lang w:val="en-US" w:eastAsia="zh-CN"/>
                    </w:rPr>
                    <w:t>1</w:t>
                  </w:r>
                </w:p>
              </w:tc>
              <w:tc>
                <w:tcPr>
                  <w:tcW w:w="657" w:type="pct"/>
                  <w:gridSpan w:val="2"/>
                  <w:vMerge w:val="continue"/>
                  <w:tcBorders>
                    <w:tl2br w:val="nil"/>
                    <w:tr2bl w:val="nil"/>
                  </w:tcBorders>
                  <w:vAlign w:val="center"/>
                </w:tcPr>
                <w:p w14:paraId="03ACB459">
                  <w:pPr>
                    <w:pStyle w:val="477"/>
                    <w:spacing w:after="0"/>
                    <w:rPr>
                      <w:rFonts w:hint="eastAsia"/>
                      <w:color w:val="auto"/>
                      <w:szCs w:val="21"/>
                      <w:lang w:val="en-US" w:eastAsia="zh-CN"/>
                    </w:rPr>
                  </w:pPr>
                </w:p>
              </w:tc>
              <w:tc>
                <w:tcPr>
                  <w:tcW w:w="883" w:type="pct"/>
                  <w:tcBorders>
                    <w:tl2br w:val="nil"/>
                    <w:tr2bl w:val="nil"/>
                  </w:tcBorders>
                  <w:vAlign w:val="center"/>
                </w:tcPr>
                <w:p w14:paraId="18EC2AD2">
                  <w:pPr>
                    <w:pStyle w:val="477"/>
                    <w:spacing w:after="0"/>
                    <w:rPr>
                      <w:rFonts w:hint="eastAsia"/>
                      <w:color w:val="auto"/>
                      <w:szCs w:val="21"/>
                      <w:lang w:val="en-US" w:eastAsia="zh-CN"/>
                    </w:rPr>
                  </w:pPr>
                  <w:r>
                    <w:rPr>
                      <w:rFonts w:hint="eastAsia"/>
                      <w:color w:val="auto"/>
                      <w:szCs w:val="21"/>
                      <w:lang w:val="en-US" w:eastAsia="zh-CN"/>
                    </w:rPr>
                    <w:t>废干式过滤棉</w:t>
                  </w:r>
                </w:p>
              </w:tc>
              <w:tc>
                <w:tcPr>
                  <w:tcW w:w="2867" w:type="pct"/>
                  <w:tcBorders>
                    <w:tl2br w:val="nil"/>
                    <w:tr2bl w:val="nil"/>
                  </w:tcBorders>
                  <w:vAlign w:val="center"/>
                </w:tcPr>
                <w:p w14:paraId="3AB507E5">
                  <w:pPr>
                    <w:pStyle w:val="477"/>
                    <w:spacing w:after="0"/>
                    <w:rPr>
                      <w:rFonts w:hint="eastAsia"/>
                      <w:color w:val="auto"/>
                      <w:szCs w:val="21"/>
                    </w:rPr>
                  </w:pPr>
                  <w:r>
                    <w:rPr>
                      <w:rFonts w:hint="eastAsia"/>
                      <w:color w:val="auto"/>
                      <w:szCs w:val="21"/>
                    </w:rPr>
                    <w:t>暂存在危废暂存间，定期交由有资质单位进行处置</w:t>
                  </w:r>
                </w:p>
              </w:tc>
            </w:tr>
            <w:tr w14:paraId="7F8FB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Borders>
                    <w:tl2br w:val="nil"/>
                    <w:tr2bl w:val="nil"/>
                  </w:tcBorders>
                  <w:vAlign w:val="center"/>
                </w:tcPr>
                <w:p w14:paraId="05E89F06">
                  <w:pPr>
                    <w:pStyle w:val="477"/>
                    <w:spacing w:after="0"/>
                    <w:rPr>
                      <w:color w:val="auto"/>
                      <w:szCs w:val="21"/>
                    </w:rPr>
                  </w:pPr>
                </w:p>
              </w:tc>
              <w:tc>
                <w:tcPr>
                  <w:tcW w:w="263" w:type="pct"/>
                  <w:tcBorders>
                    <w:tl2br w:val="nil"/>
                    <w:tr2bl w:val="nil"/>
                  </w:tcBorders>
                  <w:vAlign w:val="center"/>
                </w:tcPr>
                <w:p w14:paraId="44C0E932">
                  <w:pPr>
                    <w:pStyle w:val="477"/>
                    <w:spacing w:after="0"/>
                    <w:rPr>
                      <w:rFonts w:hint="default" w:eastAsia="宋体"/>
                      <w:color w:val="auto"/>
                      <w:szCs w:val="21"/>
                      <w:lang w:val="en-US" w:eastAsia="zh-CN"/>
                    </w:rPr>
                  </w:pPr>
                  <w:r>
                    <w:rPr>
                      <w:rFonts w:hint="eastAsia"/>
                      <w:color w:val="auto"/>
                      <w:szCs w:val="21"/>
                      <w:lang w:val="en-US" w:eastAsia="zh-CN"/>
                    </w:rPr>
                    <w:t>S6-1</w:t>
                  </w:r>
                </w:p>
              </w:tc>
              <w:tc>
                <w:tcPr>
                  <w:tcW w:w="657" w:type="pct"/>
                  <w:gridSpan w:val="2"/>
                  <w:vMerge w:val="restart"/>
                  <w:tcBorders>
                    <w:tl2br w:val="nil"/>
                    <w:tr2bl w:val="nil"/>
                  </w:tcBorders>
                  <w:vAlign w:val="center"/>
                </w:tcPr>
                <w:p w14:paraId="686549F3">
                  <w:pPr>
                    <w:pStyle w:val="477"/>
                    <w:spacing w:after="0"/>
                    <w:rPr>
                      <w:rFonts w:hint="eastAsia"/>
                      <w:color w:val="auto"/>
                      <w:szCs w:val="21"/>
                      <w:lang w:val="en-US" w:eastAsia="zh-CN"/>
                    </w:rPr>
                  </w:pPr>
                  <w:r>
                    <w:rPr>
                      <w:rFonts w:hint="eastAsia"/>
                      <w:color w:val="auto"/>
                      <w:szCs w:val="21"/>
                      <w:lang w:val="en-US" w:eastAsia="zh-CN"/>
                    </w:rPr>
                    <w:t>设备维护</w:t>
                  </w:r>
                </w:p>
              </w:tc>
              <w:tc>
                <w:tcPr>
                  <w:tcW w:w="883" w:type="pct"/>
                  <w:tcBorders>
                    <w:tl2br w:val="nil"/>
                    <w:tr2bl w:val="nil"/>
                  </w:tcBorders>
                  <w:vAlign w:val="center"/>
                </w:tcPr>
                <w:p w14:paraId="7FB56D37">
                  <w:pPr>
                    <w:pStyle w:val="477"/>
                    <w:spacing w:after="0"/>
                    <w:rPr>
                      <w:rFonts w:hint="eastAsia"/>
                      <w:color w:val="auto"/>
                      <w:szCs w:val="21"/>
                      <w:lang w:val="en-US" w:eastAsia="zh-CN"/>
                    </w:rPr>
                  </w:pPr>
                  <w:r>
                    <w:rPr>
                      <w:rFonts w:hint="eastAsia"/>
                      <w:color w:val="auto"/>
                      <w:szCs w:val="21"/>
                      <w:lang w:val="en-US" w:eastAsia="zh-CN"/>
                    </w:rPr>
                    <w:t>废机油</w:t>
                  </w:r>
                </w:p>
              </w:tc>
              <w:tc>
                <w:tcPr>
                  <w:tcW w:w="2867" w:type="pct"/>
                  <w:tcBorders>
                    <w:tl2br w:val="nil"/>
                    <w:tr2bl w:val="nil"/>
                  </w:tcBorders>
                  <w:vAlign w:val="center"/>
                </w:tcPr>
                <w:p w14:paraId="41B5F28E">
                  <w:pPr>
                    <w:pStyle w:val="477"/>
                    <w:spacing w:after="0"/>
                    <w:rPr>
                      <w:rFonts w:hint="eastAsia"/>
                      <w:color w:val="auto"/>
                      <w:szCs w:val="21"/>
                    </w:rPr>
                  </w:pPr>
                  <w:r>
                    <w:rPr>
                      <w:rFonts w:hint="eastAsia"/>
                      <w:color w:val="auto"/>
                      <w:szCs w:val="21"/>
                    </w:rPr>
                    <w:t>暂存在危废暂存间，定期交由有资质单位进行处置</w:t>
                  </w:r>
                </w:p>
              </w:tc>
            </w:tr>
            <w:tr w14:paraId="2C90E8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Borders>
                    <w:tl2br w:val="nil"/>
                    <w:tr2bl w:val="nil"/>
                  </w:tcBorders>
                  <w:vAlign w:val="center"/>
                </w:tcPr>
                <w:p w14:paraId="792F3FCB">
                  <w:pPr>
                    <w:pStyle w:val="477"/>
                    <w:spacing w:after="0"/>
                    <w:rPr>
                      <w:color w:val="auto"/>
                      <w:szCs w:val="21"/>
                    </w:rPr>
                  </w:pPr>
                </w:p>
              </w:tc>
              <w:tc>
                <w:tcPr>
                  <w:tcW w:w="263" w:type="pct"/>
                  <w:tcBorders>
                    <w:tl2br w:val="nil"/>
                    <w:tr2bl w:val="nil"/>
                  </w:tcBorders>
                  <w:shd w:val="clear" w:color="auto" w:fill="auto"/>
                  <w:vAlign w:val="center"/>
                </w:tcPr>
                <w:p w14:paraId="6262CEEC">
                  <w:pPr>
                    <w:pStyle w:val="477"/>
                    <w:spacing w:after="0"/>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S6-1</w:t>
                  </w:r>
                </w:p>
              </w:tc>
              <w:tc>
                <w:tcPr>
                  <w:tcW w:w="657" w:type="pct"/>
                  <w:gridSpan w:val="2"/>
                  <w:vMerge w:val="continue"/>
                  <w:tcBorders>
                    <w:tl2br w:val="nil"/>
                    <w:tr2bl w:val="nil"/>
                  </w:tcBorders>
                  <w:shd w:val="clear" w:color="auto" w:fill="auto"/>
                  <w:vAlign w:val="center"/>
                </w:tcPr>
                <w:p w14:paraId="0832C77B">
                  <w:pPr>
                    <w:pStyle w:val="477"/>
                    <w:spacing w:after="0"/>
                    <w:rPr>
                      <w:rFonts w:hint="eastAsia" w:ascii="Times New Roman" w:hAnsi="Times New Roman" w:eastAsia="宋体" w:cs="Times New Roman"/>
                      <w:color w:val="auto"/>
                      <w:kern w:val="2"/>
                      <w:sz w:val="21"/>
                      <w:szCs w:val="21"/>
                      <w:lang w:val="en-US" w:eastAsia="zh-CN" w:bidi="ar-SA"/>
                    </w:rPr>
                  </w:pPr>
                </w:p>
              </w:tc>
              <w:tc>
                <w:tcPr>
                  <w:tcW w:w="883" w:type="pct"/>
                  <w:tcBorders>
                    <w:tl2br w:val="nil"/>
                    <w:tr2bl w:val="nil"/>
                  </w:tcBorders>
                  <w:vAlign w:val="center"/>
                </w:tcPr>
                <w:p w14:paraId="01A13507">
                  <w:pPr>
                    <w:pStyle w:val="477"/>
                    <w:spacing w:after="0"/>
                    <w:rPr>
                      <w:rFonts w:hint="eastAsia"/>
                      <w:color w:val="auto"/>
                      <w:szCs w:val="21"/>
                      <w:lang w:val="en-US" w:eastAsia="zh-CN"/>
                    </w:rPr>
                  </w:pPr>
                  <w:r>
                    <w:rPr>
                      <w:rFonts w:hint="eastAsia"/>
                      <w:color w:val="auto"/>
                      <w:szCs w:val="21"/>
                      <w:lang w:val="en-US" w:eastAsia="zh-CN"/>
                    </w:rPr>
                    <w:t>废机油桶</w:t>
                  </w:r>
                </w:p>
              </w:tc>
              <w:tc>
                <w:tcPr>
                  <w:tcW w:w="2867" w:type="pct"/>
                  <w:tcBorders>
                    <w:tl2br w:val="nil"/>
                    <w:tr2bl w:val="nil"/>
                  </w:tcBorders>
                  <w:vAlign w:val="center"/>
                </w:tcPr>
                <w:p w14:paraId="62DAFCE8">
                  <w:pPr>
                    <w:pStyle w:val="477"/>
                    <w:spacing w:after="0"/>
                    <w:rPr>
                      <w:rFonts w:hint="eastAsia"/>
                      <w:color w:val="auto"/>
                      <w:szCs w:val="21"/>
                    </w:rPr>
                  </w:pPr>
                  <w:r>
                    <w:rPr>
                      <w:rFonts w:hint="eastAsia"/>
                      <w:color w:val="auto"/>
                      <w:szCs w:val="21"/>
                    </w:rPr>
                    <w:t>暂存在危废暂存间，定期交由有资质单位进行处置</w:t>
                  </w:r>
                </w:p>
              </w:tc>
            </w:tr>
            <w:tr w14:paraId="1E85EC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Borders>
                    <w:tl2br w:val="nil"/>
                    <w:tr2bl w:val="nil"/>
                  </w:tcBorders>
                  <w:vAlign w:val="center"/>
                </w:tcPr>
                <w:p w14:paraId="2F485411">
                  <w:pPr>
                    <w:pStyle w:val="477"/>
                    <w:spacing w:after="0"/>
                    <w:rPr>
                      <w:color w:val="auto"/>
                      <w:szCs w:val="21"/>
                    </w:rPr>
                  </w:pPr>
                </w:p>
              </w:tc>
              <w:tc>
                <w:tcPr>
                  <w:tcW w:w="263" w:type="pct"/>
                  <w:tcBorders>
                    <w:tl2br w:val="nil"/>
                    <w:tr2bl w:val="nil"/>
                  </w:tcBorders>
                  <w:vAlign w:val="center"/>
                </w:tcPr>
                <w:p w14:paraId="0269A0EB">
                  <w:pPr>
                    <w:pStyle w:val="477"/>
                    <w:spacing w:after="0"/>
                    <w:rPr>
                      <w:color w:val="auto"/>
                      <w:szCs w:val="21"/>
                    </w:rPr>
                  </w:pPr>
                  <w:r>
                    <w:rPr>
                      <w:color w:val="auto"/>
                      <w:szCs w:val="21"/>
                    </w:rPr>
                    <w:t>S</w:t>
                  </w:r>
                  <w:r>
                    <w:rPr>
                      <w:rFonts w:hint="eastAsia"/>
                      <w:color w:val="auto"/>
                      <w:szCs w:val="21"/>
                      <w:lang w:val="en-US" w:eastAsia="zh-CN"/>
                    </w:rPr>
                    <w:t>7</w:t>
                  </w:r>
                  <w:r>
                    <w:rPr>
                      <w:color w:val="auto"/>
                      <w:szCs w:val="21"/>
                    </w:rPr>
                    <w:t>-</w:t>
                  </w:r>
                  <w:r>
                    <w:rPr>
                      <w:rFonts w:hint="eastAsia"/>
                      <w:color w:val="auto"/>
                      <w:szCs w:val="21"/>
                      <w:lang w:val="en-US" w:eastAsia="zh-CN"/>
                    </w:rPr>
                    <w:t>1</w:t>
                  </w:r>
                </w:p>
              </w:tc>
              <w:tc>
                <w:tcPr>
                  <w:tcW w:w="657" w:type="pct"/>
                  <w:gridSpan w:val="2"/>
                  <w:tcBorders>
                    <w:tl2br w:val="nil"/>
                    <w:tr2bl w:val="nil"/>
                  </w:tcBorders>
                  <w:vAlign w:val="center"/>
                </w:tcPr>
                <w:p w14:paraId="4ED4239E">
                  <w:pPr>
                    <w:pStyle w:val="477"/>
                    <w:spacing w:after="0"/>
                    <w:rPr>
                      <w:rFonts w:hint="default"/>
                      <w:color w:val="auto"/>
                      <w:szCs w:val="21"/>
                      <w:lang w:val="en-US" w:eastAsia="zh-CN"/>
                    </w:rPr>
                  </w:pPr>
                  <w:r>
                    <w:rPr>
                      <w:rFonts w:hint="eastAsia"/>
                      <w:color w:val="auto"/>
                      <w:szCs w:val="21"/>
                      <w:lang w:val="en-US" w:eastAsia="zh-CN"/>
                    </w:rPr>
                    <w:t>生活</w:t>
                  </w:r>
                </w:p>
              </w:tc>
              <w:tc>
                <w:tcPr>
                  <w:tcW w:w="883" w:type="pct"/>
                  <w:tcBorders>
                    <w:tl2br w:val="nil"/>
                    <w:tr2bl w:val="nil"/>
                  </w:tcBorders>
                  <w:vAlign w:val="center"/>
                </w:tcPr>
                <w:p w14:paraId="070EFC7C">
                  <w:pPr>
                    <w:pStyle w:val="477"/>
                    <w:spacing w:after="0"/>
                    <w:rPr>
                      <w:rFonts w:hint="default"/>
                      <w:color w:val="auto"/>
                      <w:szCs w:val="21"/>
                      <w:lang w:val="en-US" w:eastAsia="zh-CN"/>
                    </w:rPr>
                  </w:pPr>
                  <w:r>
                    <w:rPr>
                      <w:rFonts w:hint="eastAsia"/>
                      <w:color w:val="auto"/>
                      <w:szCs w:val="21"/>
                      <w:lang w:val="en-US" w:eastAsia="zh-CN"/>
                    </w:rPr>
                    <w:t>生活垃圾</w:t>
                  </w:r>
                </w:p>
              </w:tc>
              <w:tc>
                <w:tcPr>
                  <w:tcW w:w="2867" w:type="pct"/>
                  <w:tcBorders>
                    <w:tl2br w:val="nil"/>
                    <w:tr2bl w:val="nil"/>
                  </w:tcBorders>
                  <w:vAlign w:val="center"/>
                </w:tcPr>
                <w:p w14:paraId="263FCECE">
                  <w:pPr>
                    <w:pStyle w:val="477"/>
                    <w:spacing w:after="0"/>
                    <w:rPr>
                      <w:color w:val="auto"/>
                      <w:szCs w:val="21"/>
                    </w:rPr>
                  </w:pPr>
                  <w:r>
                    <w:rPr>
                      <w:color w:val="auto"/>
                      <w:szCs w:val="21"/>
                    </w:rPr>
                    <w:t>收集后统一处理</w:t>
                  </w:r>
                </w:p>
              </w:tc>
            </w:tr>
          </w:tbl>
          <w:p w14:paraId="04535267">
            <w:pPr>
              <w:tabs>
                <w:tab w:val="left" w:pos="720"/>
              </w:tabs>
              <w:adjustRightInd w:val="0"/>
              <w:snapToGrid w:val="0"/>
              <w:spacing w:line="360" w:lineRule="auto"/>
              <w:ind w:firstLine="420" w:firstLineChars="200"/>
              <w:rPr>
                <w:bCs/>
                <w:color w:val="auto"/>
                <w:szCs w:val="21"/>
              </w:rPr>
            </w:pPr>
          </w:p>
        </w:tc>
      </w:tr>
    </w:tbl>
    <w:p w14:paraId="04085E49">
      <w:pPr>
        <w:pStyle w:val="85"/>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br w:type="page"/>
      </w:r>
    </w:p>
    <w:p w14:paraId="14F48425">
      <w:pPr>
        <w:pStyle w:val="85"/>
        <w:adjustRightInd w:val="0"/>
        <w:snapToGrid w:val="0"/>
        <w:spacing w:before="0" w:beforeAutospacing="0" w:after="0" w:afterAutospacing="0"/>
        <w:jc w:val="center"/>
        <w:rPr>
          <w:rFonts w:ascii="Times New Roman" w:hAnsi="Times New Roman"/>
          <w:color w:val="auto"/>
          <w:szCs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9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7883"/>
      </w:tblGrid>
      <w:tr w14:paraId="6E54D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650" w:type="pct"/>
            <w:vAlign w:val="center"/>
          </w:tcPr>
          <w:p w14:paraId="3F76A32F">
            <w:pPr>
              <w:pStyle w:val="85"/>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与项目有关的原有环境污染问题</w:t>
            </w:r>
          </w:p>
        </w:tc>
        <w:tc>
          <w:tcPr>
            <w:tcW w:w="4349" w:type="pct"/>
            <w:vAlign w:val="center"/>
          </w:tcPr>
          <w:p w14:paraId="79ED2A92">
            <w:pPr>
              <w:widowControl/>
              <w:adjustRightInd w:val="0"/>
              <w:snapToGrid w:val="0"/>
              <w:spacing w:before="120" w:beforeLines="50" w:line="360" w:lineRule="auto"/>
              <w:ind w:firstLine="482" w:firstLineChars="200"/>
              <w:rPr>
                <w:rFonts w:eastAsiaTheme="minorEastAsia"/>
                <w:b/>
                <w:bCs/>
                <w:color w:val="auto"/>
                <w:sz w:val="24"/>
              </w:rPr>
            </w:pPr>
            <w:r>
              <w:rPr>
                <w:rFonts w:eastAsiaTheme="minorEastAsia"/>
                <w:b/>
                <w:bCs/>
                <w:color w:val="auto"/>
                <w:sz w:val="24"/>
              </w:rPr>
              <w:t>1.</w:t>
            </w:r>
            <w:r>
              <w:rPr>
                <w:rFonts w:hint="eastAsia" w:hAnsiTheme="minorEastAsia" w:eastAsiaTheme="minorEastAsia"/>
                <w:b/>
                <w:bCs/>
                <w:color w:val="auto"/>
                <w:sz w:val="24"/>
              </w:rPr>
              <w:t>与本项目有关的原有环境污染问题</w:t>
            </w:r>
          </w:p>
          <w:p w14:paraId="312CE086">
            <w:pPr>
              <w:tabs>
                <w:tab w:val="left" w:pos="720"/>
              </w:tabs>
              <w:adjustRightInd w:val="0"/>
              <w:snapToGrid w:val="0"/>
              <w:spacing w:line="360" w:lineRule="auto"/>
              <w:ind w:firstLine="480" w:firstLineChars="200"/>
              <w:rPr>
                <w:rFonts w:hint="eastAsia" w:ascii="Times New Roman" w:cs="Times New Roman" w:hAnsiTheme="minorEastAsia" w:eastAsiaTheme="minorEastAsia"/>
                <w:bCs/>
                <w:color w:val="auto"/>
                <w:sz w:val="24"/>
              </w:rPr>
            </w:pPr>
            <w:r>
              <w:rPr>
                <w:rFonts w:hint="eastAsia" w:ascii="Times New Roman" w:cs="Times New Roman" w:hAnsiTheme="minorEastAsia" w:eastAsiaTheme="minorEastAsia"/>
                <w:bCs/>
                <w:color w:val="auto"/>
                <w:sz w:val="24"/>
              </w:rPr>
              <w:t>本项目租赁</w:t>
            </w:r>
            <w:r>
              <w:rPr>
                <w:rFonts w:hint="eastAsia" w:ascii="Times New Roman" w:cs="Times New Roman" w:hAnsiTheme="minorEastAsia" w:eastAsiaTheme="minorEastAsia"/>
                <w:bCs/>
                <w:color w:val="auto"/>
                <w:sz w:val="24"/>
                <w:lang w:eastAsia="zh-CN"/>
              </w:rPr>
              <w:t>久恩金属制品（江苏）有限公司</w:t>
            </w:r>
            <w:r>
              <w:rPr>
                <w:rFonts w:hint="eastAsia" w:ascii="Times New Roman" w:cs="Times New Roman" w:hAnsiTheme="minorEastAsia" w:eastAsiaTheme="minorEastAsia"/>
                <w:bCs/>
                <w:color w:val="auto"/>
                <w:sz w:val="24"/>
              </w:rPr>
              <w:t>厂房</w:t>
            </w:r>
            <w:commentRangeStart w:id="4"/>
            <w:commentRangeStart w:id="5"/>
            <w:r>
              <w:rPr>
                <w:rFonts w:hint="eastAsia" w:ascii="Times New Roman" w:cs="Times New Roman" w:hAnsiTheme="minorEastAsia" w:eastAsiaTheme="minorEastAsia"/>
                <w:bCs/>
                <w:color w:val="auto"/>
                <w:sz w:val="24"/>
              </w:rPr>
              <w:t>，</w:t>
            </w:r>
          </w:p>
          <w:p w14:paraId="7B5CA233">
            <w:pPr>
              <w:tabs>
                <w:tab w:val="left" w:pos="720"/>
              </w:tabs>
              <w:adjustRightInd w:val="0"/>
              <w:snapToGrid w:val="0"/>
              <w:spacing w:line="360" w:lineRule="auto"/>
              <w:ind w:firstLine="480" w:firstLineChars="200"/>
              <w:rPr>
                <w:rFonts w:hint="eastAsia" w:ascii="Times New Roman" w:cs="Times New Roman" w:hAnsiTheme="minorEastAsia" w:eastAsiaTheme="minorEastAsia"/>
                <w:bCs/>
                <w:color w:val="auto"/>
                <w:sz w:val="24"/>
              </w:rPr>
            </w:pPr>
            <w:r>
              <w:rPr>
                <w:rFonts w:hint="eastAsia" w:ascii="Times New Roman" w:cs="Times New Roman" w:hAnsiTheme="minorEastAsia" w:eastAsiaTheme="minorEastAsia"/>
                <w:bCs/>
                <w:color w:val="FF0000"/>
                <w:sz w:val="24"/>
                <w:lang w:eastAsia="zh-CN"/>
              </w:rPr>
              <w:t>根据《</w:t>
            </w:r>
            <w:r>
              <w:rPr>
                <w:rFonts w:hint="eastAsia" w:ascii="Times New Roman" w:cs="Times New Roman" w:hAnsiTheme="minorEastAsia" w:eastAsiaTheme="minorEastAsia"/>
                <w:bCs/>
                <w:color w:val="FF0000"/>
                <w:sz w:val="24"/>
              </w:rPr>
              <w:t>久恩金属制品（江苏）有限公司金属钢板网项目竣工环境保护验收监测报告</w:t>
            </w:r>
            <w:r>
              <w:rPr>
                <w:rFonts w:hint="eastAsia" w:cs="Times New Roman" w:hAnsiTheme="minorEastAsia" w:eastAsiaTheme="minorEastAsia"/>
                <w:bCs/>
                <w:color w:val="FF0000"/>
                <w:sz w:val="24"/>
                <w:lang w:eastAsia="zh-CN"/>
              </w:rPr>
              <w:t>，</w:t>
            </w:r>
            <w:r>
              <w:rPr>
                <w:rFonts w:hint="eastAsia" w:cs="Times New Roman" w:hAnsiTheme="minorEastAsia" w:eastAsiaTheme="minorEastAsia"/>
                <w:bCs/>
                <w:color w:val="FF0000"/>
                <w:sz w:val="24"/>
                <w:lang w:val="en-US" w:eastAsia="zh-CN"/>
              </w:rPr>
              <w:t>2023年12月</w:t>
            </w:r>
            <w:r>
              <w:rPr>
                <w:rFonts w:hint="eastAsia" w:ascii="Times New Roman" w:cs="Times New Roman" w:hAnsiTheme="minorEastAsia" w:eastAsiaTheme="minorEastAsia"/>
                <w:bCs/>
                <w:color w:val="FF0000"/>
                <w:sz w:val="24"/>
                <w:lang w:eastAsia="zh-CN"/>
              </w:rPr>
              <w:t>》</w:t>
            </w:r>
            <w:r>
              <w:rPr>
                <w:rFonts w:hint="eastAsia" w:cs="Times New Roman" w:hAnsiTheme="minorEastAsia" w:eastAsiaTheme="minorEastAsia"/>
                <w:bCs/>
                <w:color w:val="FF0000"/>
                <w:sz w:val="24"/>
                <w:lang w:eastAsia="zh-CN"/>
              </w:rPr>
              <w:t>，</w:t>
            </w:r>
            <w:r>
              <w:rPr>
                <w:rFonts w:hint="eastAsia" w:ascii="Times New Roman" w:cs="Times New Roman" w:hAnsiTheme="minorEastAsia" w:eastAsiaTheme="minorEastAsia"/>
                <w:bCs/>
                <w:color w:val="FF0000"/>
                <w:sz w:val="24"/>
              </w:rPr>
              <w:t>厂房前期一直为</w:t>
            </w:r>
            <w:r>
              <w:rPr>
                <w:rFonts w:hint="eastAsia" w:ascii="Times New Roman" w:cs="Times New Roman" w:hAnsiTheme="minorEastAsia" w:eastAsiaTheme="minorEastAsia"/>
                <w:bCs/>
                <w:color w:val="FF0000"/>
                <w:sz w:val="24"/>
                <w:lang w:eastAsia="zh-CN"/>
              </w:rPr>
              <w:t>该公司</w:t>
            </w:r>
            <w:r>
              <w:rPr>
                <w:rFonts w:hint="eastAsia" w:cs="Times New Roman" w:hAnsiTheme="minorEastAsia" w:eastAsiaTheme="minorEastAsia"/>
                <w:bCs/>
                <w:color w:val="FF0000"/>
                <w:sz w:val="24"/>
                <w:lang w:eastAsia="zh-CN"/>
              </w:rPr>
              <w:t>金属冲孔网</w:t>
            </w:r>
            <w:r>
              <w:rPr>
                <w:rFonts w:hint="eastAsia" w:ascii="Times New Roman" w:cs="Times New Roman" w:hAnsiTheme="minorEastAsia" w:eastAsiaTheme="minorEastAsia"/>
                <w:bCs/>
                <w:color w:val="FF0000"/>
                <w:sz w:val="24"/>
                <w:lang w:eastAsia="zh-CN"/>
              </w:rPr>
              <w:t>产品中的金属冲压工序厂房，无废气废水产生</w:t>
            </w:r>
            <w:r>
              <w:rPr>
                <w:rFonts w:hint="eastAsia" w:ascii="Times New Roman" w:cs="Times New Roman" w:hAnsiTheme="minorEastAsia" w:eastAsiaTheme="minorEastAsia"/>
                <w:bCs/>
                <w:color w:val="FF0000"/>
                <w:sz w:val="24"/>
              </w:rPr>
              <w:t>，</w:t>
            </w:r>
            <w:r>
              <w:rPr>
                <w:rFonts w:hint="eastAsia" w:cs="Times New Roman" w:hAnsiTheme="minorEastAsia" w:eastAsiaTheme="minorEastAsia"/>
                <w:bCs/>
                <w:color w:val="FF0000"/>
                <w:sz w:val="24"/>
                <w:lang w:eastAsia="zh-CN"/>
              </w:rPr>
              <w:t>仅产生噪声和边角料，久恩金属已将该车间冲压工序移至</w:t>
            </w:r>
            <w:r>
              <w:rPr>
                <w:rFonts w:hint="eastAsia" w:cs="Times New Roman" w:hAnsiTheme="minorEastAsia" w:eastAsiaTheme="minorEastAsia"/>
                <w:bCs/>
                <w:color w:val="FF0000"/>
                <w:sz w:val="24"/>
                <w:lang w:val="en-US" w:eastAsia="zh-CN"/>
              </w:rPr>
              <w:t>4#车间（4#车间也为冲压工序），</w:t>
            </w:r>
            <w:r>
              <w:rPr>
                <w:rFonts w:hint="eastAsia" w:ascii="Times New Roman" w:cs="Times New Roman" w:hAnsiTheme="minorEastAsia" w:eastAsiaTheme="minorEastAsia"/>
                <w:bCs/>
                <w:color w:val="FF0000"/>
                <w:sz w:val="24"/>
                <w:lang w:eastAsia="zh-CN"/>
              </w:rPr>
              <w:t>目前该公司金属网项目已通过环境保护竣工验收</w:t>
            </w:r>
            <w:r>
              <w:rPr>
                <w:rFonts w:hint="eastAsia" w:ascii="Times New Roman" w:cs="Times New Roman" w:hAnsiTheme="minorEastAsia" w:eastAsiaTheme="minorEastAsia"/>
                <w:bCs/>
                <w:color w:val="FF0000"/>
                <w:sz w:val="24"/>
              </w:rPr>
              <w:t>，无遗留环境问题</w:t>
            </w:r>
            <w:commentRangeEnd w:id="4"/>
            <w:r>
              <w:rPr>
                <w:color w:val="FF0000"/>
              </w:rPr>
              <w:commentReference w:id="4"/>
            </w:r>
            <w:commentRangeEnd w:id="5"/>
            <w:r>
              <w:commentReference w:id="5"/>
            </w:r>
            <w:r>
              <w:rPr>
                <w:rFonts w:hint="eastAsia" w:ascii="Times New Roman" w:cs="Times New Roman" w:hAnsiTheme="minorEastAsia" w:eastAsiaTheme="minorEastAsia"/>
                <w:bCs/>
                <w:color w:val="auto"/>
                <w:sz w:val="24"/>
              </w:rPr>
              <w:t>，本项目设备目前尚未</w:t>
            </w:r>
            <w:r>
              <w:rPr>
                <w:rFonts w:hint="eastAsia" w:cs="Times New Roman" w:hAnsiTheme="minorEastAsia" w:eastAsiaTheme="minorEastAsia"/>
                <w:bCs/>
                <w:color w:val="auto"/>
                <w:sz w:val="24"/>
                <w:lang w:eastAsia="zh-CN"/>
              </w:rPr>
              <w:t>进场</w:t>
            </w:r>
            <w:r>
              <w:rPr>
                <w:rFonts w:hint="eastAsia" w:ascii="Times New Roman" w:cs="Times New Roman" w:hAnsiTheme="minorEastAsia" w:eastAsiaTheme="minorEastAsia"/>
                <w:bCs/>
                <w:color w:val="auto"/>
                <w:sz w:val="24"/>
              </w:rPr>
              <w:t>，无未批先建行为，无与本项目有关的原有污染问题。</w:t>
            </w:r>
          </w:p>
          <w:p w14:paraId="4DD7B7DD">
            <w:pPr>
              <w:tabs>
                <w:tab w:val="left" w:pos="720"/>
              </w:tabs>
              <w:adjustRightInd w:val="0"/>
              <w:snapToGrid w:val="0"/>
              <w:spacing w:line="360" w:lineRule="auto"/>
              <w:ind w:firstLine="480" w:firstLineChars="200"/>
              <w:rPr>
                <w:rFonts w:hint="eastAsia" w:ascii="Times New Roman" w:cs="Times New Roman" w:hAnsiTheme="minorEastAsia" w:eastAsiaTheme="minorEastAsia"/>
                <w:bCs/>
                <w:color w:val="auto"/>
                <w:sz w:val="24"/>
                <w:lang w:val="en-US" w:eastAsia="zh-CN"/>
              </w:rPr>
            </w:pPr>
            <w:r>
              <w:rPr>
                <w:rFonts w:hint="eastAsia" w:ascii="Times New Roman" w:cs="Times New Roman" w:hAnsiTheme="minorEastAsia" w:eastAsiaTheme="minorEastAsia"/>
                <w:bCs/>
                <w:color w:val="auto"/>
                <w:sz w:val="24"/>
                <w:lang w:val="en-US" w:eastAsia="zh-CN"/>
              </w:rPr>
              <w:t>本项目</w:t>
            </w:r>
            <w:r>
              <w:rPr>
                <w:rFonts w:hint="eastAsia" w:cs="Times New Roman" w:hAnsiTheme="minorEastAsia" w:eastAsiaTheme="minorEastAsia"/>
                <w:bCs/>
                <w:color w:val="auto"/>
                <w:sz w:val="24"/>
                <w:lang w:val="en-US" w:eastAsia="zh-CN"/>
              </w:rPr>
              <w:t>生活污水</w:t>
            </w:r>
            <w:r>
              <w:rPr>
                <w:rFonts w:hint="eastAsia" w:ascii="Times New Roman" w:cs="Times New Roman" w:hAnsiTheme="minorEastAsia" w:eastAsiaTheme="minorEastAsia"/>
                <w:bCs/>
                <w:color w:val="auto"/>
                <w:sz w:val="24"/>
                <w:lang w:val="en-US" w:eastAsia="zh-CN"/>
              </w:rPr>
              <w:t>排口依托久恩金属制品（江苏）有限公司，</w:t>
            </w:r>
            <w:commentRangeStart w:id="6"/>
            <w:commentRangeStart w:id="7"/>
            <w:r>
              <w:rPr>
                <w:rFonts w:hint="eastAsia" w:ascii="Times New Roman" w:cs="Times New Roman" w:hAnsiTheme="minorEastAsia" w:eastAsiaTheme="minorEastAsia"/>
                <w:bCs/>
                <w:color w:val="auto"/>
                <w:sz w:val="24"/>
                <w:lang w:val="en-US" w:eastAsia="zh-CN"/>
              </w:rPr>
              <w:t>排污口责任主体为久恩金属制品（江苏）有限公司。</w:t>
            </w:r>
            <w:commentRangeEnd w:id="6"/>
            <w:r>
              <w:commentReference w:id="6"/>
            </w:r>
            <w:commentRangeEnd w:id="7"/>
            <w:r>
              <w:commentReference w:id="7"/>
            </w:r>
          </w:p>
          <w:p w14:paraId="15C344E7">
            <w:pPr>
              <w:tabs>
                <w:tab w:val="left" w:pos="720"/>
              </w:tabs>
              <w:adjustRightInd w:val="0"/>
              <w:snapToGrid w:val="0"/>
              <w:spacing w:line="360" w:lineRule="auto"/>
              <w:ind w:firstLine="480" w:firstLineChars="200"/>
              <w:rPr>
                <w:rFonts w:hint="eastAsia" w:ascii="Times New Roman" w:cs="Times New Roman" w:hAnsiTheme="minorEastAsia" w:eastAsiaTheme="minorEastAsia"/>
                <w:bCs/>
                <w:color w:val="auto"/>
                <w:sz w:val="24"/>
              </w:rPr>
            </w:pPr>
            <w:r>
              <w:rPr>
                <w:rFonts w:hint="eastAsia" w:ascii="Times New Roman" w:cs="Times New Roman" w:hAnsiTheme="minorEastAsia" w:eastAsiaTheme="minorEastAsia"/>
                <w:bCs/>
                <w:color w:val="auto"/>
                <w:sz w:val="24"/>
                <w:lang w:eastAsia="zh-CN"/>
              </w:rPr>
              <w:t>久恩金属制品（江苏）有限公司制品（江苏）有限公司</w:t>
            </w:r>
            <w:r>
              <w:rPr>
                <w:rFonts w:hint="eastAsia" w:ascii="Times New Roman" w:cs="Times New Roman" w:hAnsiTheme="minorEastAsia" w:eastAsiaTheme="minorEastAsia"/>
                <w:bCs/>
                <w:color w:val="auto"/>
                <w:sz w:val="24"/>
              </w:rPr>
              <w:t>现有项目未发生环保投诉问题。</w:t>
            </w:r>
          </w:p>
          <w:p w14:paraId="6336B8F1">
            <w:pPr>
              <w:tabs>
                <w:tab w:val="left" w:pos="720"/>
              </w:tabs>
              <w:adjustRightInd w:val="0"/>
              <w:snapToGrid w:val="0"/>
              <w:spacing w:line="360" w:lineRule="auto"/>
              <w:ind w:firstLine="480" w:firstLineChars="200"/>
              <w:rPr>
                <w:color w:val="auto"/>
                <w:sz w:val="24"/>
              </w:rPr>
            </w:pPr>
            <w:r>
              <w:rPr>
                <w:rFonts w:hint="eastAsia" w:ascii="Times New Roman" w:cs="Times New Roman" w:hAnsiTheme="minorEastAsia" w:eastAsiaTheme="minorEastAsia"/>
                <w:bCs/>
                <w:color w:val="auto"/>
                <w:sz w:val="24"/>
              </w:rPr>
              <w:t>危险废物仓库满足《危险废物贮存污染控制标准》（GB18597-2023）和《省生态环境厅关于进一步加强危险废物污染防治工作的实施意见》（苏环办〔2019〕327号）的要求，按照《环境保护图形标志固体废物贮存（处置）场》（GB 15562.2-1995</w:t>
            </w:r>
            <w:r>
              <w:rPr>
                <w:rFonts w:hint="eastAsia"/>
                <w:color w:val="auto"/>
                <w:sz w:val="24"/>
              </w:rPr>
              <w:t>）及其修改清单设置了标志，配备通讯设备、照明设施和消防设施，设置气体导出口及气体净化装置等，并在仓库出入口、仓库内部、仓库围墙四周、装卸区域、危险废物运输车辆通道（含车辆出口和入口）等关键位置按照危险废物贮存设施视频监控布设要求设置视频监控，并与中控室联网。危险废物已委托有资质单位进行处置，零排放。</w:t>
            </w:r>
          </w:p>
          <w:p w14:paraId="24C687F0">
            <w:pPr>
              <w:tabs>
                <w:tab w:val="left" w:pos="720"/>
              </w:tabs>
              <w:adjustRightInd w:val="0"/>
              <w:snapToGrid w:val="0"/>
              <w:spacing w:line="360" w:lineRule="auto"/>
              <w:ind w:firstLine="480" w:firstLineChars="200"/>
              <w:rPr>
                <w:rFonts w:hint="eastAsia"/>
                <w:color w:val="auto"/>
                <w:lang w:val="en-US" w:eastAsia="zh-CN"/>
              </w:rPr>
            </w:pPr>
            <w:r>
              <w:rPr>
                <w:rFonts w:hint="eastAsia"/>
                <w:color w:val="auto"/>
                <w:sz w:val="24"/>
                <w:lang w:eastAsia="zh-CN"/>
              </w:rPr>
              <w:t>久恩金属制品（江苏）有限公司</w:t>
            </w:r>
            <w:r>
              <w:rPr>
                <w:rFonts w:hint="eastAsia"/>
                <w:color w:val="auto"/>
                <w:sz w:val="24"/>
              </w:rPr>
              <w:t>突发环境事件应急预案于202</w:t>
            </w:r>
            <w:r>
              <w:rPr>
                <w:rFonts w:hint="eastAsia"/>
                <w:color w:val="auto"/>
                <w:sz w:val="24"/>
                <w:lang w:val="en-US" w:eastAsia="zh-CN"/>
              </w:rPr>
              <w:t>3</w:t>
            </w:r>
            <w:r>
              <w:rPr>
                <w:rFonts w:hint="eastAsia"/>
                <w:color w:val="auto"/>
                <w:sz w:val="24"/>
              </w:rPr>
              <w:t>年</w:t>
            </w:r>
            <w:r>
              <w:rPr>
                <w:rFonts w:hint="eastAsia"/>
                <w:color w:val="auto"/>
                <w:sz w:val="24"/>
                <w:lang w:val="en-US" w:eastAsia="zh-CN"/>
              </w:rPr>
              <w:t>5</w:t>
            </w:r>
            <w:r>
              <w:rPr>
                <w:rFonts w:hint="eastAsia"/>
                <w:color w:val="auto"/>
                <w:sz w:val="24"/>
              </w:rPr>
              <w:t>月在淮安市涟水生态环境局备案，备案号320826-</w:t>
            </w:r>
            <w:r>
              <w:rPr>
                <w:rFonts w:hint="eastAsia"/>
                <w:color w:val="auto"/>
                <w:sz w:val="24"/>
                <w:lang w:val="en-US" w:eastAsia="zh-CN"/>
              </w:rPr>
              <w:t>2023</w:t>
            </w:r>
            <w:r>
              <w:rPr>
                <w:rFonts w:hint="eastAsia"/>
                <w:color w:val="auto"/>
                <w:sz w:val="24"/>
              </w:rPr>
              <w:t>-0</w:t>
            </w:r>
            <w:r>
              <w:rPr>
                <w:rFonts w:hint="eastAsia"/>
                <w:color w:val="auto"/>
                <w:sz w:val="24"/>
                <w:lang w:val="en-US" w:eastAsia="zh-CN"/>
              </w:rPr>
              <w:t>49</w:t>
            </w:r>
            <w:r>
              <w:rPr>
                <w:rFonts w:hint="eastAsia"/>
                <w:color w:val="auto"/>
                <w:sz w:val="24"/>
              </w:rPr>
              <w:t>-</w:t>
            </w:r>
            <w:r>
              <w:rPr>
                <w:rFonts w:hint="eastAsia"/>
                <w:color w:val="auto"/>
                <w:sz w:val="24"/>
                <w:lang w:val="en-US" w:eastAsia="zh-CN"/>
              </w:rPr>
              <w:t>M</w:t>
            </w:r>
            <w:r>
              <w:rPr>
                <w:rFonts w:hint="eastAsia"/>
                <w:color w:val="auto"/>
                <w:sz w:val="24"/>
              </w:rPr>
              <w:t>，环境风险等级为</w:t>
            </w:r>
            <w:r>
              <w:rPr>
                <w:rFonts w:hint="eastAsia"/>
                <w:color w:val="auto"/>
                <w:sz w:val="24"/>
                <w:lang w:eastAsia="zh-CN"/>
              </w:rPr>
              <w:t>较大</w:t>
            </w:r>
            <w:r>
              <w:rPr>
                <w:rFonts w:hint="eastAsia"/>
                <w:color w:val="auto"/>
                <w:sz w:val="24"/>
              </w:rPr>
              <w:t>。企业已按要求</w:t>
            </w:r>
            <w:r>
              <w:rPr>
                <w:rFonts w:hint="eastAsia"/>
                <w:color w:val="auto"/>
                <w:sz w:val="24"/>
                <w:lang w:val="en-US" w:eastAsia="zh-CN"/>
              </w:rPr>
              <w:t>建</w:t>
            </w:r>
            <w:r>
              <w:rPr>
                <w:rFonts w:hint="eastAsia"/>
                <w:color w:val="auto"/>
                <w:sz w:val="24"/>
              </w:rPr>
              <w:t>立环保管理机构及环保管理制度。明确环境风险重点岗位责任、定期排查事故隐患</w:t>
            </w:r>
            <w:r>
              <w:rPr>
                <w:rFonts w:hint="eastAsia"/>
                <w:color w:val="auto"/>
                <w:sz w:val="24"/>
                <w:lang w:eastAsia="zh-CN"/>
              </w:rPr>
              <w:t>，</w:t>
            </w:r>
            <w:r>
              <w:rPr>
                <w:rFonts w:hint="eastAsia"/>
                <w:color w:val="auto"/>
                <w:sz w:val="24"/>
              </w:rPr>
              <w:t>开展环境风险宣传教育。厂区平面布置已按规范设计，建构筑物已按火灾危险等级进行规范设计，车间内设有消防栓、灭火器及火灾报警器、应急灯，并张贴有应急疏散图。已设置了应急池，事故状态下，可将事故水排入应急池。生产车间、危废库、原料仓库等安装有监控设施。</w:t>
            </w:r>
          </w:p>
        </w:tc>
      </w:tr>
    </w:tbl>
    <w:p w14:paraId="42FD4A52">
      <w:pPr>
        <w:adjustRightInd w:val="0"/>
        <w:snapToGrid w:val="0"/>
        <w:spacing w:line="360" w:lineRule="auto"/>
        <w:rPr>
          <w:snapToGrid w:val="0"/>
          <w:color w:val="auto"/>
          <w:sz w:val="30"/>
          <w:szCs w:val="30"/>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E123C44">
      <w:pPr>
        <w:pStyle w:val="85"/>
        <w:jc w:val="center"/>
        <w:outlineLvl w:val="0"/>
        <w:rPr>
          <w:rFonts w:ascii="Times New Roman" w:hAnsi="Times New Roman"/>
          <w:snapToGrid w:val="0"/>
          <w:color w:val="auto"/>
          <w:sz w:val="30"/>
          <w:szCs w:val="30"/>
        </w:rPr>
      </w:pPr>
      <w:bookmarkStart w:id="6" w:name="_Toc116313304"/>
      <w:r>
        <w:rPr>
          <w:rFonts w:ascii="Times New Roman" w:hAnsi="Times New Roman"/>
          <w:snapToGrid w:val="0"/>
          <w:color w:val="auto"/>
          <w:sz w:val="30"/>
          <w:szCs w:val="30"/>
        </w:rPr>
        <w:t>三、区域环境质量现状、环境保护目标及评价标准</w:t>
      </w:r>
      <w:bookmarkEnd w:id="6"/>
    </w:p>
    <w:tbl>
      <w:tblPr>
        <w:tblStyle w:val="9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527"/>
      </w:tblGrid>
      <w:tr w14:paraId="09E84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34" w:type="dxa"/>
            <w:vAlign w:val="center"/>
          </w:tcPr>
          <w:p w14:paraId="46746BF1">
            <w:pPr>
              <w:adjustRightInd w:val="0"/>
              <w:snapToGrid w:val="0"/>
              <w:jc w:val="center"/>
              <w:rPr>
                <w:color w:val="auto"/>
              </w:rPr>
            </w:pPr>
            <w:r>
              <w:rPr>
                <w:color w:val="auto"/>
                <w:kern w:val="0"/>
                <w:sz w:val="24"/>
              </w:rPr>
              <w:t>区域环境质量现状</w:t>
            </w:r>
          </w:p>
        </w:tc>
        <w:tc>
          <w:tcPr>
            <w:tcW w:w="8527" w:type="dxa"/>
          </w:tcPr>
          <w:p w14:paraId="7DF57BFA">
            <w:pPr>
              <w:adjustRightInd w:val="0"/>
              <w:snapToGrid w:val="0"/>
              <w:spacing w:line="360" w:lineRule="auto"/>
              <w:ind w:firstLine="482" w:firstLineChars="200"/>
              <w:rPr>
                <w:b/>
                <w:color w:val="auto"/>
                <w:sz w:val="24"/>
              </w:rPr>
            </w:pPr>
            <w:r>
              <w:rPr>
                <w:rFonts w:hint="eastAsia"/>
                <w:b/>
                <w:color w:val="auto"/>
                <w:sz w:val="24"/>
              </w:rPr>
              <w:t>一</w:t>
            </w:r>
            <w:r>
              <w:rPr>
                <w:b/>
                <w:color w:val="auto"/>
                <w:sz w:val="24"/>
              </w:rPr>
              <w:t>、区域环境质量现状</w:t>
            </w:r>
          </w:p>
          <w:p w14:paraId="6D3BF1F4">
            <w:pPr>
              <w:adjustRightInd w:val="0"/>
              <w:snapToGrid w:val="0"/>
              <w:spacing w:line="360" w:lineRule="auto"/>
              <w:ind w:firstLine="482" w:firstLineChars="200"/>
              <w:rPr>
                <w:b/>
                <w:color w:val="auto"/>
                <w:sz w:val="24"/>
              </w:rPr>
            </w:pPr>
            <w:r>
              <w:rPr>
                <w:rFonts w:hint="eastAsia"/>
                <w:b/>
                <w:color w:val="auto"/>
                <w:sz w:val="24"/>
                <w:lang w:eastAsia="zh-CN"/>
              </w:rPr>
              <w:t>1.</w:t>
            </w:r>
            <w:r>
              <w:rPr>
                <w:b/>
                <w:color w:val="auto"/>
                <w:sz w:val="24"/>
              </w:rPr>
              <w:t>大气环境质量现状</w:t>
            </w:r>
          </w:p>
          <w:p w14:paraId="6C0ADD3D">
            <w:pPr>
              <w:adjustRightInd w:val="0"/>
              <w:snapToGrid w:val="0"/>
              <w:spacing w:line="360" w:lineRule="auto"/>
              <w:ind w:firstLine="482" w:firstLineChars="200"/>
              <w:rPr>
                <w:b/>
                <w:color w:val="auto"/>
                <w:sz w:val="24"/>
              </w:rPr>
            </w:pPr>
            <w:r>
              <w:rPr>
                <w:b/>
                <w:color w:val="auto"/>
                <w:sz w:val="24"/>
              </w:rPr>
              <w:t>（1）环境空气质量达标区判定</w:t>
            </w:r>
          </w:p>
          <w:p w14:paraId="25E5A471">
            <w:pPr>
              <w:spacing w:line="360" w:lineRule="auto"/>
              <w:ind w:firstLine="480" w:firstLineChars="200"/>
              <w:rPr>
                <w:color w:val="auto"/>
                <w:sz w:val="24"/>
              </w:rPr>
            </w:pPr>
            <w:r>
              <w:rPr>
                <w:color w:val="auto"/>
                <w:sz w:val="24"/>
              </w:rPr>
              <w:t>本项目位于涟水经济开发区内，项目所在区域为环境空气二类功能区，执行《环境空气质量标准》（GB3095-2012）及其修改单中二级标准。</w:t>
            </w:r>
          </w:p>
          <w:p w14:paraId="79F2D2AE">
            <w:pPr>
              <w:spacing w:line="360" w:lineRule="auto"/>
              <w:ind w:firstLine="480" w:firstLineChars="200"/>
              <w:rPr>
                <w:color w:val="auto"/>
                <w:sz w:val="24"/>
              </w:rPr>
            </w:pPr>
            <w:r>
              <w:rPr>
                <w:color w:val="auto"/>
                <w:sz w:val="24"/>
                <w:szCs w:val="20"/>
              </w:rPr>
              <w:t>根据</w:t>
            </w:r>
            <w:r>
              <w:rPr>
                <w:bCs/>
                <w:color w:val="auto"/>
                <w:sz w:val="24"/>
              </w:rPr>
              <w:t>淮安市涟水生态环境局</w:t>
            </w:r>
            <w:r>
              <w:rPr>
                <w:color w:val="auto"/>
                <w:sz w:val="24"/>
                <w:szCs w:val="20"/>
              </w:rPr>
              <w:t>公布的《2024年涟水县环境质量状况</w:t>
            </w:r>
            <w:r>
              <w:rPr>
                <w:rFonts w:hint="eastAsia"/>
                <w:color w:val="auto"/>
                <w:sz w:val="24"/>
                <w:szCs w:val="20"/>
              </w:rPr>
              <w:t>公报</w:t>
            </w:r>
            <w:r>
              <w:rPr>
                <w:color w:val="auto"/>
                <w:sz w:val="24"/>
                <w:szCs w:val="20"/>
              </w:rPr>
              <w:t>》，2024年涟水县2024年优良天数307天，污染天数59天，PM</w:t>
            </w:r>
            <w:r>
              <w:rPr>
                <w:color w:val="auto"/>
                <w:sz w:val="24"/>
                <w:szCs w:val="20"/>
                <w:vertAlign w:val="subscript"/>
              </w:rPr>
              <w:t>2.5</w:t>
            </w:r>
            <w:r>
              <w:rPr>
                <w:color w:val="auto"/>
                <w:sz w:val="24"/>
                <w:szCs w:val="20"/>
              </w:rPr>
              <w:t>均值为34.8μg/m</w:t>
            </w:r>
            <w:r>
              <w:rPr>
                <w:color w:val="auto"/>
                <w:sz w:val="24"/>
                <w:szCs w:val="20"/>
                <w:vertAlign w:val="superscript"/>
              </w:rPr>
              <w:t>3</w:t>
            </w:r>
            <w:r>
              <w:rPr>
                <w:color w:val="auto"/>
                <w:sz w:val="24"/>
                <w:szCs w:val="20"/>
              </w:rPr>
              <w:t xml:space="preserve"> </w:t>
            </w:r>
            <w:r>
              <w:rPr>
                <w:rFonts w:hint="eastAsia"/>
                <w:color w:val="auto"/>
                <w:sz w:val="24"/>
                <w:szCs w:val="20"/>
                <w:lang w:eastAsia="zh-CN"/>
              </w:rPr>
              <w:t>（</w:t>
            </w:r>
            <w:r>
              <w:rPr>
                <w:color w:val="auto"/>
                <w:sz w:val="24"/>
                <w:szCs w:val="20"/>
              </w:rPr>
              <w:t>年度目标值31μg/m</w:t>
            </w:r>
            <w:r>
              <w:rPr>
                <w:color w:val="auto"/>
                <w:sz w:val="24"/>
                <w:szCs w:val="20"/>
                <w:vertAlign w:val="superscript"/>
              </w:rPr>
              <w:t>3</w:t>
            </w:r>
            <w:r>
              <w:rPr>
                <w:rFonts w:hint="eastAsia"/>
                <w:color w:val="auto"/>
                <w:sz w:val="24"/>
                <w:szCs w:val="20"/>
                <w:vertAlign w:val="baseline"/>
                <w:lang w:eastAsia="zh-CN"/>
              </w:rPr>
              <w:t>）</w:t>
            </w:r>
            <w:r>
              <w:rPr>
                <w:color w:val="auto"/>
                <w:sz w:val="24"/>
                <w:szCs w:val="20"/>
              </w:rPr>
              <w:t>，同比下降6.6%；优良天数比率为83.9%</w:t>
            </w:r>
            <w:r>
              <w:rPr>
                <w:rFonts w:hint="eastAsia"/>
                <w:color w:val="auto"/>
                <w:sz w:val="24"/>
                <w:szCs w:val="20"/>
                <w:lang w:eastAsia="zh-CN"/>
              </w:rPr>
              <w:t>（</w:t>
            </w:r>
            <w:r>
              <w:rPr>
                <w:color w:val="auto"/>
                <w:sz w:val="24"/>
                <w:szCs w:val="20"/>
              </w:rPr>
              <w:t>年度目标值81.5%</w:t>
            </w:r>
            <w:r>
              <w:rPr>
                <w:rFonts w:hint="eastAsia"/>
                <w:color w:val="auto"/>
                <w:sz w:val="24"/>
                <w:szCs w:val="20"/>
                <w:lang w:eastAsia="zh-CN"/>
              </w:rPr>
              <w:t>）</w:t>
            </w:r>
            <w:r>
              <w:rPr>
                <w:color w:val="auto"/>
                <w:sz w:val="24"/>
                <w:szCs w:val="20"/>
              </w:rPr>
              <w:t>，同比上升6.6%。</w:t>
            </w:r>
            <w:r>
              <w:rPr>
                <w:color w:val="auto"/>
                <w:sz w:val="24"/>
              </w:rPr>
              <w:t>全市细颗粒物（PM</w:t>
            </w:r>
            <w:r>
              <w:rPr>
                <w:color w:val="auto"/>
                <w:sz w:val="24"/>
                <w:vertAlign w:val="subscript"/>
              </w:rPr>
              <w:t>2.</w:t>
            </w:r>
            <w:r>
              <w:rPr>
                <w:rFonts w:hint="eastAsia"/>
                <w:color w:val="auto"/>
                <w:sz w:val="24"/>
                <w:vertAlign w:val="subscript"/>
                <w:lang w:eastAsia="zh-CN"/>
              </w:rPr>
              <w:t>5）</w:t>
            </w:r>
            <w:r>
              <w:rPr>
                <w:color w:val="auto"/>
                <w:sz w:val="24"/>
              </w:rPr>
              <w:t>可吸入颗粒物（PM</w:t>
            </w:r>
            <w:r>
              <w:rPr>
                <w:color w:val="auto"/>
                <w:sz w:val="24"/>
                <w:vertAlign w:val="subscript"/>
              </w:rPr>
              <w:t>10</w:t>
            </w:r>
            <w:r>
              <w:rPr>
                <w:color w:val="auto"/>
                <w:sz w:val="24"/>
              </w:rPr>
              <w:t>）、二氧化硫（SO</w:t>
            </w:r>
            <w:r>
              <w:rPr>
                <w:color w:val="auto"/>
                <w:sz w:val="24"/>
                <w:vertAlign w:val="subscript"/>
              </w:rPr>
              <w:t>2</w:t>
            </w:r>
            <w:r>
              <w:rPr>
                <w:color w:val="auto"/>
                <w:sz w:val="24"/>
              </w:rPr>
              <w:t>）、二氧化氮（NO</w:t>
            </w:r>
            <w:r>
              <w:rPr>
                <w:color w:val="auto"/>
                <w:sz w:val="24"/>
                <w:vertAlign w:val="subscript"/>
              </w:rPr>
              <w:t>2</w:t>
            </w:r>
            <w:r>
              <w:rPr>
                <w:color w:val="auto"/>
                <w:sz w:val="24"/>
              </w:rPr>
              <w:t>）、一氧化碳（CO）和臭氧（O</w:t>
            </w:r>
            <w:r>
              <w:rPr>
                <w:color w:val="auto"/>
                <w:sz w:val="24"/>
                <w:vertAlign w:val="subscript"/>
              </w:rPr>
              <w:t>3</w:t>
            </w:r>
            <w:r>
              <w:rPr>
                <w:color w:val="auto"/>
                <w:sz w:val="24"/>
              </w:rPr>
              <w:t>）浓度年均浓度分别为35微克/立方米、58微克/立方米、7微克/立方米、18微克/立方米、0.7毫克/立方米、105微克/立方米。除臭氧有所下降外，其他指标基本没有变化，优良天数上升。</w:t>
            </w:r>
          </w:p>
          <w:p w14:paraId="690683EC">
            <w:pPr>
              <w:adjustRightInd w:val="0"/>
              <w:snapToGrid w:val="0"/>
              <w:spacing w:line="360" w:lineRule="auto"/>
              <w:ind w:firstLine="480" w:firstLineChars="200"/>
              <w:rPr>
                <w:color w:val="auto"/>
                <w:sz w:val="24"/>
              </w:rPr>
            </w:pPr>
            <w:r>
              <w:rPr>
                <w:color w:val="auto"/>
                <w:sz w:val="24"/>
              </w:rPr>
              <w:t>可吸入颗粒物</w:t>
            </w:r>
            <w:r>
              <w:rPr>
                <w:rFonts w:hint="eastAsia"/>
                <w:color w:val="auto"/>
                <w:sz w:val="24"/>
                <w:lang w:eastAsia="zh-CN"/>
              </w:rPr>
              <w:t>（</w:t>
            </w:r>
            <w:r>
              <w:rPr>
                <w:color w:val="auto"/>
                <w:sz w:val="24"/>
              </w:rPr>
              <w:t>PM</w:t>
            </w:r>
            <w:r>
              <w:rPr>
                <w:color w:val="auto"/>
                <w:sz w:val="24"/>
                <w:vertAlign w:val="subscript"/>
              </w:rPr>
              <w:t>10</w:t>
            </w:r>
            <w:r>
              <w:rPr>
                <w:rFonts w:hint="eastAsia"/>
                <w:color w:val="auto"/>
                <w:sz w:val="24"/>
                <w:vertAlign w:val="baseline"/>
                <w:lang w:eastAsia="zh-CN"/>
              </w:rPr>
              <w:t>）</w:t>
            </w:r>
            <w:r>
              <w:rPr>
                <w:color w:val="auto"/>
                <w:sz w:val="24"/>
              </w:rPr>
              <w:t>、颗粒物</w:t>
            </w:r>
            <w:r>
              <w:rPr>
                <w:rFonts w:hint="eastAsia"/>
                <w:color w:val="auto"/>
                <w:sz w:val="24"/>
                <w:lang w:eastAsia="zh-CN"/>
              </w:rPr>
              <w:t>（</w:t>
            </w:r>
            <w:r>
              <w:rPr>
                <w:color w:val="auto"/>
                <w:sz w:val="24"/>
              </w:rPr>
              <w:t>PM</w:t>
            </w:r>
            <w:r>
              <w:rPr>
                <w:color w:val="auto"/>
                <w:sz w:val="24"/>
                <w:vertAlign w:val="subscript"/>
              </w:rPr>
              <w:t>2.</w:t>
            </w:r>
            <w:r>
              <w:rPr>
                <w:rFonts w:hint="eastAsia"/>
                <w:color w:val="auto"/>
                <w:sz w:val="24"/>
                <w:vertAlign w:val="subscript"/>
                <w:lang w:eastAsia="zh-CN"/>
              </w:rPr>
              <w:t>5）</w:t>
            </w:r>
            <w:r>
              <w:rPr>
                <w:color w:val="auto"/>
                <w:sz w:val="24"/>
              </w:rPr>
              <w:t>二氧化硫</w:t>
            </w:r>
            <w:r>
              <w:rPr>
                <w:rFonts w:hint="eastAsia"/>
                <w:color w:val="auto"/>
                <w:sz w:val="24"/>
                <w:lang w:eastAsia="zh-CN"/>
              </w:rPr>
              <w:t>（</w:t>
            </w:r>
            <w:r>
              <w:rPr>
                <w:color w:val="auto"/>
                <w:sz w:val="24"/>
              </w:rPr>
              <w:t>SO</w:t>
            </w:r>
            <w:r>
              <w:rPr>
                <w:color w:val="auto"/>
                <w:sz w:val="24"/>
                <w:vertAlign w:val="subscript"/>
              </w:rPr>
              <w:t>2</w:t>
            </w:r>
            <w:r>
              <w:rPr>
                <w:rFonts w:hint="eastAsia"/>
                <w:color w:val="auto"/>
                <w:sz w:val="24"/>
                <w:vertAlign w:val="baseline"/>
                <w:lang w:eastAsia="zh-CN"/>
              </w:rPr>
              <w:t>）</w:t>
            </w:r>
            <w:r>
              <w:rPr>
                <w:color w:val="auto"/>
                <w:sz w:val="24"/>
              </w:rPr>
              <w:t>、二氧化氮</w:t>
            </w:r>
            <w:r>
              <w:rPr>
                <w:rFonts w:hint="eastAsia"/>
                <w:color w:val="auto"/>
                <w:sz w:val="24"/>
                <w:lang w:eastAsia="zh-CN"/>
              </w:rPr>
              <w:t>（</w:t>
            </w:r>
            <w:r>
              <w:rPr>
                <w:color w:val="auto"/>
                <w:sz w:val="24"/>
              </w:rPr>
              <w:t>NO</w:t>
            </w:r>
            <w:r>
              <w:rPr>
                <w:color w:val="auto"/>
                <w:sz w:val="24"/>
                <w:vertAlign w:val="subscript"/>
              </w:rPr>
              <w:t>2</w:t>
            </w:r>
            <w:r>
              <w:rPr>
                <w:rFonts w:hint="eastAsia"/>
                <w:color w:val="auto"/>
                <w:sz w:val="24"/>
                <w:vertAlign w:val="baseline"/>
                <w:lang w:eastAsia="zh-CN"/>
              </w:rPr>
              <w:t>）</w:t>
            </w:r>
            <w:r>
              <w:rPr>
                <w:color w:val="auto"/>
                <w:sz w:val="24"/>
              </w:rPr>
              <w:t>、一氧化碳</w:t>
            </w:r>
            <w:r>
              <w:rPr>
                <w:rFonts w:hint="eastAsia"/>
                <w:color w:val="auto"/>
                <w:sz w:val="24"/>
                <w:lang w:eastAsia="zh-CN"/>
              </w:rPr>
              <w:t>（</w:t>
            </w:r>
            <w:r>
              <w:rPr>
                <w:color w:val="auto"/>
                <w:sz w:val="24"/>
              </w:rPr>
              <w:t>CO</w:t>
            </w:r>
            <w:r>
              <w:rPr>
                <w:rFonts w:hint="eastAsia"/>
                <w:color w:val="auto"/>
                <w:sz w:val="24"/>
                <w:lang w:eastAsia="zh-CN"/>
              </w:rPr>
              <w:t>）</w:t>
            </w:r>
            <w:r>
              <w:rPr>
                <w:color w:val="auto"/>
                <w:sz w:val="24"/>
              </w:rPr>
              <w:t>和臭氧</w:t>
            </w:r>
            <w:r>
              <w:rPr>
                <w:rFonts w:hint="eastAsia"/>
                <w:color w:val="auto"/>
                <w:sz w:val="24"/>
                <w:lang w:eastAsia="zh-CN"/>
              </w:rPr>
              <w:t>（</w:t>
            </w:r>
            <w:r>
              <w:rPr>
                <w:color w:val="auto"/>
                <w:sz w:val="24"/>
              </w:rPr>
              <w:t>O</w:t>
            </w:r>
            <w:r>
              <w:rPr>
                <w:color w:val="auto"/>
                <w:sz w:val="24"/>
                <w:vertAlign w:val="subscript"/>
              </w:rPr>
              <w:t>3</w:t>
            </w:r>
            <w:r>
              <w:rPr>
                <w:rFonts w:hint="eastAsia"/>
                <w:color w:val="auto"/>
                <w:sz w:val="24"/>
                <w:vertAlign w:val="baseline"/>
                <w:lang w:eastAsia="zh-CN"/>
              </w:rPr>
              <w:t>）</w:t>
            </w:r>
            <w:r>
              <w:rPr>
                <w:color w:val="auto"/>
                <w:sz w:val="24"/>
              </w:rPr>
              <w:t>污染物浓度达到国家二级标准</w:t>
            </w:r>
            <w:r>
              <w:rPr>
                <w:rFonts w:hint="eastAsia"/>
                <w:color w:val="auto"/>
                <w:sz w:val="24"/>
              </w:rPr>
              <w:t>，</w:t>
            </w:r>
            <w:r>
              <w:rPr>
                <w:color w:val="auto"/>
                <w:sz w:val="24"/>
              </w:rPr>
              <w:t>故建设项目所在地为达标区。</w:t>
            </w:r>
          </w:p>
          <w:p w14:paraId="0AF5EDFD">
            <w:pPr>
              <w:adjustRightInd w:val="0"/>
              <w:snapToGrid w:val="0"/>
              <w:spacing w:line="360" w:lineRule="auto"/>
              <w:ind w:firstLine="482" w:firstLineChars="200"/>
              <w:rPr>
                <w:b/>
                <w:color w:val="auto"/>
                <w:sz w:val="24"/>
              </w:rPr>
            </w:pPr>
            <w:r>
              <w:rPr>
                <w:rFonts w:hint="eastAsia"/>
                <w:b/>
                <w:color w:val="auto"/>
                <w:sz w:val="24"/>
                <w:lang w:eastAsia="zh-CN"/>
              </w:rPr>
              <w:t>2.</w:t>
            </w:r>
            <w:r>
              <w:rPr>
                <w:b/>
                <w:color w:val="auto"/>
                <w:sz w:val="24"/>
              </w:rPr>
              <w:t>地表水环境质量现状</w:t>
            </w:r>
          </w:p>
          <w:p w14:paraId="3FCE1616">
            <w:pPr>
              <w:adjustRightInd w:val="0"/>
              <w:snapToGrid w:val="0"/>
              <w:spacing w:line="360" w:lineRule="auto"/>
              <w:ind w:firstLine="480" w:firstLineChars="200"/>
              <w:rPr>
                <w:color w:val="auto"/>
                <w:sz w:val="24"/>
              </w:rPr>
            </w:pPr>
            <w:r>
              <w:rPr>
                <w:rFonts w:hint="eastAsia"/>
                <w:color w:val="auto"/>
                <w:sz w:val="24"/>
              </w:rPr>
              <w:t>根据《2024年涟水县环境质量状况公报》，涟水县全县饮用水主要由县涟缘水务有限公司供给，我县水源地设在涟水县古淮河保滩水源地，涟水县饮用水源水质达到《地表水环境质量标准》（GB3838-2002）中Ⅲ类水标准；黄河故道（杨庄以下段）水质达到《地表水环境质量标准》（GB3838-2002）中Ⅲ类水标准；一帆河</w:t>
            </w:r>
            <w:r>
              <w:rPr>
                <w:rFonts w:hint="eastAsia"/>
                <w:color w:val="auto"/>
                <w:sz w:val="24"/>
                <w:lang w:eastAsia="zh-CN"/>
              </w:rPr>
              <w:t>（</w:t>
            </w:r>
            <w:r>
              <w:rPr>
                <w:rFonts w:hint="eastAsia"/>
                <w:color w:val="auto"/>
                <w:sz w:val="24"/>
              </w:rPr>
              <w:t>古盐河</w:t>
            </w:r>
            <w:r>
              <w:rPr>
                <w:rFonts w:hint="eastAsia"/>
                <w:color w:val="auto"/>
                <w:sz w:val="24"/>
                <w:lang w:eastAsia="zh-CN"/>
              </w:rPr>
              <w:t>）</w:t>
            </w:r>
            <w:r>
              <w:rPr>
                <w:rFonts w:hint="eastAsia"/>
                <w:color w:val="auto"/>
              </w:rPr>
              <w:t xml:space="preserve"> </w:t>
            </w:r>
            <w:r>
              <w:rPr>
                <w:rFonts w:hint="eastAsia"/>
                <w:color w:val="auto"/>
                <w:sz w:val="24"/>
              </w:rPr>
              <w:t>水质年均值达到《地表水环境质量标准》（GB3838-2002）中Ⅳ类水标准；唐响河水质达到《地表水环境质量标准》（GB3838-2002）中Ⅲ类水标准；公兴河水质年均值达到《地表水环境质量标准》（GB3838-2002）中Ⅳ类水标准；南六塘河个别月份高锰酸盐指、生化需氧量、氨氮、总磷超标，其他因子均达到《地表水环境质量标准》（GB3838-2002）中Ⅲ类水标准；盐河个别月份高锰酸盐指数、总磷超标，其他因子均达到《地表水环境质量标准》（GB3838-2002）中</w:t>
            </w:r>
            <w:r>
              <w:rPr>
                <w:rFonts w:hint="eastAsia"/>
                <w:color w:val="auto"/>
                <w:sz w:val="24"/>
                <w:lang w:eastAsia="zh-CN"/>
              </w:rPr>
              <w:t>Ⅲ类</w:t>
            </w:r>
            <w:r>
              <w:rPr>
                <w:rFonts w:hint="eastAsia"/>
                <w:color w:val="auto"/>
                <w:sz w:val="24"/>
              </w:rPr>
              <w:t>水标准</w:t>
            </w:r>
            <w:r>
              <w:rPr>
                <w:rFonts w:hint="eastAsia"/>
                <w:bCs/>
                <w:color w:val="auto"/>
                <w:sz w:val="24"/>
              </w:rPr>
              <w:t>。</w:t>
            </w:r>
          </w:p>
          <w:p w14:paraId="2C266E48">
            <w:pPr>
              <w:adjustRightInd w:val="0"/>
              <w:snapToGrid w:val="0"/>
              <w:spacing w:line="360" w:lineRule="auto"/>
              <w:ind w:firstLine="482" w:firstLineChars="200"/>
              <w:rPr>
                <w:b/>
                <w:color w:val="auto"/>
                <w:sz w:val="24"/>
              </w:rPr>
            </w:pPr>
            <w:r>
              <w:rPr>
                <w:rFonts w:hint="eastAsia"/>
                <w:b/>
                <w:color w:val="auto"/>
                <w:sz w:val="24"/>
                <w:lang w:eastAsia="zh-CN"/>
              </w:rPr>
              <w:t>3.</w:t>
            </w:r>
            <w:r>
              <w:rPr>
                <w:b/>
                <w:color w:val="auto"/>
                <w:sz w:val="24"/>
              </w:rPr>
              <w:t>声环境质量现状</w:t>
            </w:r>
          </w:p>
          <w:p w14:paraId="183F76AD">
            <w:pPr>
              <w:widowControl/>
              <w:spacing w:line="360" w:lineRule="auto"/>
              <w:ind w:firstLine="480" w:firstLineChars="200"/>
              <w:rPr>
                <w:color w:val="auto"/>
                <w:kern w:val="0"/>
                <w:sz w:val="24"/>
              </w:rPr>
            </w:pPr>
            <w:r>
              <w:rPr>
                <w:color w:val="auto"/>
                <w:kern w:val="0"/>
                <w:sz w:val="24"/>
              </w:rPr>
              <w:t>根据《2024年涟水县环境质量状况</w:t>
            </w:r>
            <w:r>
              <w:rPr>
                <w:rFonts w:hint="eastAsia"/>
                <w:color w:val="auto"/>
                <w:kern w:val="0"/>
                <w:sz w:val="24"/>
              </w:rPr>
              <w:t>公报</w:t>
            </w:r>
            <w:r>
              <w:rPr>
                <w:color w:val="auto"/>
                <w:kern w:val="0"/>
                <w:sz w:val="24"/>
              </w:rPr>
              <w:t>》显示，2024年度城区环境噪声昼间等效声级Leq平均值为：55.8dB（A），与2023年度昼间等效声级相比上升了1.1 dB（A），2023年年度城区环境噪声昼间等效声级Leq平均值为54.7 dB（A）。涟水县昼间城市区域环境噪声总体水平质量等级为三级，说明涟水县城市区域环境噪声总体水平对应评价为一般。</w:t>
            </w:r>
          </w:p>
          <w:p w14:paraId="6DEFDD9A">
            <w:pPr>
              <w:widowControl/>
              <w:spacing w:line="360" w:lineRule="auto"/>
              <w:ind w:firstLine="480" w:firstLineChars="200"/>
              <w:jc w:val="left"/>
              <w:rPr>
                <w:rFonts w:hint="eastAsia"/>
                <w:color w:val="auto"/>
                <w:kern w:val="0"/>
                <w:sz w:val="24"/>
              </w:rPr>
            </w:pPr>
            <w:r>
              <w:rPr>
                <w:color w:val="auto"/>
                <w:kern w:val="0"/>
                <w:sz w:val="24"/>
              </w:rPr>
              <w:t>本项目所在地声环境质量现状满足《声环境质量</w:t>
            </w:r>
            <w:r>
              <w:rPr>
                <w:rFonts w:hint="eastAsia"/>
                <w:color w:val="auto"/>
                <w:kern w:val="0"/>
                <w:sz w:val="24"/>
              </w:rPr>
              <w:t>标准》（GB3096-2008）3类标准要求。</w:t>
            </w:r>
          </w:p>
          <w:p w14:paraId="50D5AF4F">
            <w:pPr>
              <w:adjustRightInd w:val="0"/>
              <w:snapToGrid w:val="0"/>
              <w:spacing w:line="360" w:lineRule="auto"/>
              <w:ind w:firstLine="480" w:firstLineChars="200"/>
              <w:rPr>
                <w:color w:val="auto"/>
                <w:sz w:val="24"/>
              </w:rPr>
            </w:pPr>
            <w:r>
              <w:rPr>
                <w:rFonts w:hint="eastAsia"/>
                <w:color w:val="auto"/>
                <w:kern w:val="0"/>
                <w:sz w:val="24"/>
              </w:rPr>
              <w:t>项目50m范围内无声环境敏感保护目标，不需要进行声环境质量现状监测</w:t>
            </w:r>
            <w:r>
              <w:rPr>
                <w:rFonts w:hint="eastAsia" w:hAnsi="宋体"/>
                <w:color w:val="auto"/>
                <w:sz w:val="24"/>
              </w:rPr>
              <w:t>。</w:t>
            </w:r>
          </w:p>
          <w:p w14:paraId="68F285DA">
            <w:pPr>
              <w:adjustRightInd w:val="0"/>
              <w:snapToGrid w:val="0"/>
              <w:spacing w:line="360" w:lineRule="auto"/>
              <w:ind w:firstLine="482" w:firstLineChars="200"/>
              <w:rPr>
                <w:b/>
                <w:color w:val="auto"/>
                <w:sz w:val="24"/>
              </w:rPr>
            </w:pPr>
            <w:r>
              <w:rPr>
                <w:rFonts w:hint="eastAsia"/>
                <w:b/>
                <w:color w:val="auto"/>
                <w:sz w:val="24"/>
                <w:lang w:eastAsia="zh-CN"/>
              </w:rPr>
              <w:t>4.</w:t>
            </w:r>
            <w:r>
              <w:rPr>
                <w:b/>
                <w:color w:val="auto"/>
                <w:sz w:val="24"/>
              </w:rPr>
              <w:t>土壤、地下水</w:t>
            </w:r>
          </w:p>
          <w:p w14:paraId="706C4298">
            <w:pPr>
              <w:adjustRightInd w:val="0"/>
              <w:snapToGrid w:val="0"/>
              <w:spacing w:line="360" w:lineRule="auto"/>
              <w:ind w:firstLine="480" w:firstLineChars="200"/>
              <w:rPr>
                <w:color w:val="auto"/>
                <w:sz w:val="24"/>
              </w:rPr>
            </w:pPr>
            <w:r>
              <w:rPr>
                <w:color w:val="auto"/>
                <w:sz w:val="24"/>
              </w:rPr>
              <w:t>本项目位于</w:t>
            </w:r>
            <w:r>
              <w:rPr>
                <w:color w:val="auto"/>
                <w:kern w:val="0"/>
                <w:sz w:val="24"/>
              </w:rPr>
              <w:t>江苏涟水经济开发区</w:t>
            </w:r>
            <w:r>
              <w:rPr>
                <w:rFonts w:hint="eastAsia"/>
                <w:color w:val="auto"/>
                <w:sz w:val="24"/>
              </w:rPr>
              <w:t>内</w:t>
            </w:r>
            <w:r>
              <w:rPr>
                <w:color w:val="auto"/>
                <w:sz w:val="24"/>
              </w:rPr>
              <w:t>，周边无土壤环境敏感目标，且本项目厂界外500米范围内无地下水集中饮用水水源、热水、矿泉水、温泉等特殊地下水资源。厂区内防渗措施到位，无土壤、地下水环境污染途径，对照《建设项目环境影响报告表编制技术指南（污染影响类）（试行）》，不开展土壤、地下水环境质量现状调查。</w:t>
            </w:r>
          </w:p>
          <w:p w14:paraId="4A83484F">
            <w:pPr>
              <w:adjustRightInd w:val="0"/>
              <w:snapToGrid w:val="0"/>
              <w:spacing w:line="360" w:lineRule="auto"/>
              <w:ind w:firstLine="482" w:firstLineChars="200"/>
              <w:rPr>
                <w:b/>
                <w:color w:val="auto"/>
                <w:sz w:val="24"/>
              </w:rPr>
            </w:pPr>
            <w:r>
              <w:rPr>
                <w:rFonts w:hint="eastAsia"/>
                <w:b/>
                <w:color w:val="auto"/>
                <w:sz w:val="24"/>
                <w:lang w:eastAsia="zh-CN"/>
              </w:rPr>
              <w:t>5.</w:t>
            </w:r>
            <w:r>
              <w:rPr>
                <w:b/>
                <w:color w:val="auto"/>
                <w:sz w:val="24"/>
              </w:rPr>
              <w:t>生态环境</w:t>
            </w:r>
          </w:p>
          <w:p w14:paraId="112795B5">
            <w:pPr>
              <w:adjustRightInd w:val="0"/>
              <w:snapToGrid w:val="0"/>
              <w:spacing w:line="360" w:lineRule="auto"/>
              <w:ind w:firstLine="480" w:firstLineChars="200"/>
              <w:rPr>
                <w:color w:val="auto"/>
                <w:sz w:val="24"/>
              </w:rPr>
            </w:pPr>
            <w:r>
              <w:rPr>
                <w:color w:val="auto"/>
                <w:sz w:val="24"/>
              </w:rPr>
              <w:t>本项目位于</w:t>
            </w:r>
            <w:r>
              <w:rPr>
                <w:rFonts w:hint="eastAsia"/>
                <w:color w:val="auto"/>
                <w:sz w:val="24"/>
                <w:lang w:eastAsia="zh-CN"/>
              </w:rPr>
              <w:t>江苏省淮安市涟水县经济开发区生态路2号</w:t>
            </w:r>
            <w:r>
              <w:rPr>
                <w:color w:val="auto"/>
                <w:sz w:val="24"/>
              </w:rPr>
              <w:t>，用地范围内无生态环境保护目标，距离本项目最近的生态空间管控区为项目东南方向的江苏涟水涟漪湖黄嘴白鹭省级自然保护区，最近距离约</w:t>
            </w:r>
            <w:r>
              <w:rPr>
                <w:rFonts w:hint="eastAsia"/>
                <w:color w:val="auto"/>
                <w:sz w:val="24"/>
                <w:lang w:val="en-US" w:eastAsia="zh-CN"/>
              </w:rPr>
              <w:t>3.65k</w:t>
            </w:r>
            <w:r>
              <w:rPr>
                <w:color w:val="auto"/>
                <w:sz w:val="24"/>
              </w:rPr>
              <w:t>m，因此本项目无需进行生态现状调查</w:t>
            </w:r>
            <w:r>
              <w:rPr>
                <w:rFonts w:hint="eastAsia"/>
                <w:color w:val="auto"/>
                <w:sz w:val="24"/>
              </w:rPr>
              <w:t>。</w:t>
            </w:r>
          </w:p>
          <w:p w14:paraId="0A682A71">
            <w:pPr>
              <w:adjustRightInd w:val="0"/>
              <w:snapToGrid w:val="0"/>
              <w:spacing w:line="360" w:lineRule="auto"/>
              <w:ind w:firstLine="482" w:firstLineChars="200"/>
              <w:rPr>
                <w:b/>
                <w:color w:val="auto"/>
                <w:sz w:val="24"/>
              </w:rPr>
            </w:pPr>
            <w:r>
              <w:rPr>
                <w:rFonts w:hint="eastAsia"/>
                <w:b/>
                <w:color w:val="auto"/>
                <w:sz w:val="24"/>
                <w:lang w:eastAsia="zh-CN"/>
              </w:rPr>
              <w:t>6.</w:t>
            </w:r>
            <w:r>
              <w:rPr>
                <w:rFonts w:hint="eastAsia"/>
                <w:b/>
                <w:color w:val="auto"/>
                <w:sz w:val="24"/>
              </w:rPr>
              <w:t>电磁辐射</w:t>
            </w:r>
          </w:p>
          <w:p w14:paraId="0A3DE6DA">
            <w:pPr>
              <w:adjustRightInd w:val="0"/>
              <w:snapToGrid w:val="0"/>
              <w:spacing w:line="360" w:lineRule="auto"/>
              <w:ind w:firstLine="480" w:firstLineChars="200"/>
              <w:rPr>
                <w:color w:val="auto"/>
              </w:rPr>
            </w:pPr>
            <w:r>
              <w:rPr>
                <w:rFonts w:hint="eastAsia"/>
                <w:color w:val="auto"/>
                <w:sz w:val="24"/>
              </w:rPr>
              <w:t>项目不属于新建或改建、扩建广播电台、差转台、电视塔台、卫星地球上行站、雷达等电磁辐射类项目，无需对电磁辐射现状开展监测与评价。</w:t>
            </w:r>
          </w:p>
        </w:tc>
      </w:tr>
      <w:tr w14:paraId="7E473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5" w:hRule="atLeast"/>
          <w:jc w:val="center"/>
        </w:trPr>
        <w:tc>
          <w:tcPr>
            <w:tcW w:w="534" w:type="dxa"/>
            <w:vAlign w:val="center"/>
          </w:tcPr>
          <w:p w14:paraId="1B74E015">
            <w:pPr>
              <w:adjustRightInd w:val="0"/>
              <w:snapToGrid w:val="0"/>
              <w:jc w:val="center"/>
              <w:rPr>
                <w:color w:val="auto"/>
                <w:kern w:val="0"/>
                <w:szCs w:val="21"/>
              </w:rPr>
            </w:pPr>
            <w:r>
              <w:rPr>
                <w:color w:val="auto"/>
                <w:kern w:val="0"/>
                <w:sz w:val="24"/>
              </w:rPr>
              <w:t>环境保护目标</w:t>
            </w:r>
          </w:p>
        </w:tc>
        <w:tc>
          <w:tcPr>
            <w:tcW w:w="8527" w:type="dxa"/>
            <w:vAlign w:val="center"/>
          </w:tcPr>
          <w:p w14:paraId="40F2C626">
            <w:pPr>
              <w:adjustRightInd w:val="0"/>
              <w:snapToGrid w:val="0"/>
              <w:spacing w:line="360" w:lineRule="auto"/>
              <w:ind w:firstLine="482" w:firstLineChars="200"/>
              <w:rPr>
                <w:b/>
                <w:color w:val="auto"/>
                <w:sz w:val="24"/>
              </w:rPr>
            </w:pPr>
            <w:r>
              <w:rPr>
                <w:b/>
                <w:color w:val="auto"/>
                <w:sz w:val="24"/>
              </w:rPr>
              <w:t>（一）大气环境保护目标</w:t>
            </w:r>
          </w:p>
          <w:p w14:paraId="1504094F">
            <w:pPr>
              <w:adjustRightInd w:val="0"/>
              <w:snapToGrid w:val="0"/>
              <w:spacing w:line="360" w:lineRule="auto"/>
              <w:ind w:firstLine="480" w:firstLineChars="200"/>
              <w:rPr>
                <w:color w:val="auto"/>
                <w:sz w:val="24"/>
              </w:rPr>
            </w:pPr>
            <w:r>
              <w:rPr>
                <w:color w:val="auto"/>
                <w:sz w:val="24"/>
              </w:rPr>
              <w:t>项目厂界500米内大气环境保护目标见表3</w:t>
            </w:r>
            <w:r>
              <w:rPr>
                <w:rFonts w:hint="eastAsia"/>
                <w:color w:val="auto"/>
                <w:sz w:val="24"/>
                <w:lang w:val="en-US" w:eastAsia="zh-CN"/>
              </w:rPr>
              <w:t>-1</w:t>
            </w:r>
            <w:r>
              <w:rPr>
                <w:color w:val="auto"/>
                <w:sz w:val="24"/>
              </w:rPr>
              <w:t>，项目周边环境保护目标见附图</w:t>
            </w:r>
            <w:r>
              <w:rPr>
                <w:rFonts w:hint="eastAsia"/>
                <w:color w:val="auto"/>
                <w:sz w:val="24"/>
              </w:rPr>
              <w:t>3</w:t>
            </w:r>
            <w:r>
              <w:rPr>
                <w:color w:val="auto"/>
                <w:sz w:val="24"/>
              </w:rPr>
              <w:t>。</w:t>
            </w:r>
          </w:p>
          <w:p w14:paraId="12EDF578">
            <w:pPr>
              <w:tabs>
                <w:tab w:val="left" w:pos="1800"/>
              </w:tabs>
              <w:adjustRightInd w:val="0"/>
              <w:snapToGrid w:val="0"/>
              <w:jc w:val="center"/>
              <w:rPr>
                <w:b/>
                <w:color w:val="auto"/>
                <w:sz w:val="24"/>
                <w:szCs w:val="32"/>
              </w:rPr>
            </w:pPr>
            <w:r>
              <w:rPr>
                <w:rFonts w:hint="eastAsia"/>
                <w:b/>
                <w:color w:val="auto"/>
              </w:rPr>
              <w:t>表3-1项目主要环境保护目</w:t>
            </w:r>
            <w:r>
              <w:rPr>
                <w:b/>
                <w:color w:val="auto"/>
              </w:rPr>
              <w:t>标</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61"/>
              <w:gridCol w:w="1046"/>
              <w:gridCol w:w="1003"/>
              <w:gridCol w:w="911"/>
              <w:gridCol w:w="813"/>
              <w:gridCol w:w="943"/>
              <w:gridCol w:w="689"/>
              <w:gridCol w:w="2245"/>
            </w:tblGrid>
            <w:tr w14:paraId="0AA61B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8" w:type="pct"/>
                  <w:vMerge w:val="restart"/>
                  <w:vAlign w:val="center"/>
                </w:tcPr>
                <w:p w14:paraId="727FEBA4">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w:t>
                  </w:r>
                </w:p>
                <w:p w14:paraId="39EE2764">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要素</w:t>
                  </w:r>
                </w:p>
              </w:tc>
              <w:tc>
                <w:tcPr>
                  <w:tcW w:w="1233" w:type="pct"/>
                  <w:gridSpan w:val="2"/>
                  <w:vAlign w:val="center"/>
                </w:tcPr>
                <w:p w14:paraId="5E4B9006">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坐标</w:t>
                  </w:r>
                </w:p>
              </w:tc>
              <w:tc>
                <w:tcPr>
                  <w:tcW w:w="548" w:type="pct"/>
                  <w:vMerge w:val="restart"/>
                  <w:vAlign w:val="center"/>
                </w:tcPr>
                <w:p w14:paraId="2CFF7980">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保护对象</w:t>
                  </w:r>
                </w:p>
              </w:tc>
              <w:tc>
                <w:tcPr>
                  <w:tcW w:w="489" w:type="pct"/>
                  <w:vMerge w:val="restart"/>
                  <w:vAlign w:val="center"/>
                </w:tcPr>
                <w:p w14:paraId="7543B8D4">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保护内容</w:t>
                  </w:r>
                </w:p>
                <w:p w14:paraId="650125F1">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（人）</w:t>
                  </w:r>
                </w:p>
              </w:tc>
              <w:tc>
                <w:tcPr>
                  <w:tcW w:w="567" w:type="pct"/>
                  <w:vMerge w:val="restart"/>
                  <w:vAlign w:val="center"/>
                </w:tcPr>
                <w:p w14:paraId="56A194E7">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相对厂址方位</w:t>
                  </w:r>
                </w:p>
              </w:tc>
              <w:tc>
                <w:tcPr>
                  <w:tcW w:w="414" w:type="pct"/>
                  <w:vMerge w:val="restart"/>
                  <w:vAlign w:val="center"/>
                </w:tcPr>
                <w:p w14:paraId="2E3E3932">
                  <w:pPr>
                    <w:tabs>
                      <w:tab w:val="left" w:pos="1800"/>
                    </w:tabs>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相对厂界距离（米）</w:t>
                  </w:r>
                </w:p>
              </w:tc>
              <w:tc>
                <w:tcPr>
                  <w:tcW w:w="1349" w:type="pct"/>
                  <w:vMerge w:val="restart"/>
                  <w:vAlign w:val="center"/>
                </w:tcPr>
                <w:p w14:paraId="71CF389E">
                  <w:pPr>
                    <w:tabs>
                      <w:tab w:val="left" w:pos="1800"/>
                    </w:tabs>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环境功能区</w:t>
                  </w:r>
                </w:p>
              </w:tc>
            </w:tr>
            <w:tr w14:paraId="14944F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8" w:type="pct"/>
                  <w:vMerge w:val="continue"/>
                  <w:vAlign w:val="center"/>
                </w:tcPr>
                <w:p w14:paraId="7315646A">
                  <w:pPr>
                    <w:adjustRightInd w:val="0"/>
                    <w:snapToGrid w:val="0"/>
                    <w:jc w:val="center"/>
                    <w:rPr>
                      <w:rFonts w:hint="default" w:ascii="Times New Roman" w:hAnsi="Times New Roman" w:cs="Times New Roman"/>
                      <w:bCs/>
                      <w:color w:val="auto"/>
                      <w:sz w:val="21"/>
                      <w:szCs w:val="21"/>
                    </w:rPr>
                  </w:pPr>
                </w:p>
              </w:tc>
              <w:tc>
                <w:tcPr>
                  <w:tcW w:w="629" w:type="pct"/>
                  <w:vAlign w:val="center"/>
                </w:tcPr>
                <w:p w14:paraId="32E33391">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经度</w:t>
                  </w:r>
                </w:p>
              </w:tc>
              <w:tc>
                <w:tcPr>
                  <w:tcW w:w="604" w:type="pct"/>
                  <w:vAlign w:val="center"/>
                </w:tcPr>
                <w:p w14:paraId="787EB6DD">
                  <w:pPr>
                    <w:tabs>
                      <w:tab w:val="left" w:pos="1800"/>
                    </w:tabs>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纬度</w:t>
                  </w:r>
                </w:p>
              </w:tc>
              <w:tc>
                <w:tcPr>
                  <w:tcW w:w="548" w:type="pct"/>
                  <w:vMerge w:val="continue"/>
                  <w:vAlign w:val="center"/>
                </w:tcPr>
                <w:p w14:paraId="3B320B09">
                  <w:pPr>
                    <w:adjustRightInd w:val="0"/>
                    <w:snapToGrid w:val="0"/>
                    <w:jc w:val="center"/>
                    <w:rPr>
                      <w:rFonts w:hint="default" w:ascii="Times New Roman" w:hAnsi="Times New Roman" w:cs="Times New Roman"/>
                      <w:bCs/>
                      <w:color w:val="auto"/>
                      <w:sz w:val="21"/>
                      <w:szCs w:val="21"/>
                    </w:rPr>
                  </w:pPr>
                </w:p>
              </w:tc>
              <w:tc>
                <w:tcPr>
                  <w:tcW w:w="489" w:type="pct"/>
                  <w:vMerge w:val="continue"/>
                  <w:vAlign w:val="center"/>
                </w:tcPr>
                <w:p w14:paraId="2FDDBE7C">
                  <w:pPr>
                    <w:adjustRightInd w:val="0"/>
                    <w:snapToGrid w:val="0"/>
                    <w:jc w:val="center"/>
                    <w:rPr>
                      <w:rFonts w:hint="default" w:ascii="Times New Roman" w:hAnsi="Times New Roman" w:cs="Times New Roman"/>
                      <w:bCs/>
                      <w:color w:val="auto"/>
                      <w:sz w:val="21"/>
                      <w:szCs w:val="21"/>
                    </w:rPr>
                  </w:pPr>
                </w:p>
              </w:tc>
              <w:tc>
                <w:tcPr>
                  <w:tcW w:w="567" w:type="pct"/>
                  <w:vMerge w:val="continue"/>
                  <w:vAlign w:val="center"/>
                </w:tcPr>
                <w:p w14:paraId="5D1D2EC2">
                  <w:pPr>
                    <w:adjustRightInd w:val="0"/>
                    <w:snapToGrid w:val="0"/>
                    <w:jc w:val="center"/>
                    <w:rPr>
                      <w:rFonts w:hint="default" w:ascii="Times New Roman" w:hAnsi="Times New Roman" w:cs="Times New Roman"/>
                      <w:bCs/>
                      <w:color w:val="auto"/>
                      <w:sz w:val="21"/>
                      <w:szCs w:val="21"/>
                    </w:rPr>
                  </w:pPr>
                </w:p>
              </w:tc>
              <w:tc>
                <w:tcPr>
                  <w:tcW w:w="414" w:type="pct"/>
                  <w:vMerge w:val="continue"/>
                  <w:vAlign w:val="center"/>
                </w:tcPr>
                <w:p w14:paraId="3C419EF9">
                  <w:pPr>
                    <w:adjustRightInd w:val="0"/>
                    <w:snapToGrid w:val="0"/>
                    <w:jc w:val="center"/>
                    <w:rPr>
                      <w:rFonts w:hint="default" w:ascii="Times New Roman" w:hAnsi="Times New Roman" w:cs="Times New Roman"/>
                      <w:color w:val="auto"/>
                      <w:sz w:val="21"/>
                      <w:szCs w:val="21"/>
                    </w:rPr>
                  </w:pPr>
                </w:p>
              </w:tc>
              <w:tc>
                <w:tcPr>
                  <w:tcW w:w="1349" w:type="pct"/>
                  <w:vMerge w:val="continue"/>
                  <w:vAlign w:val="center"/>
                </w:tcPr>
                <w:p w14:paraId="304F8A2C">
                  <w:pPr>
                    <w:adjustRightInd w:val="0"/>
                    <w:snapToGrid w:val="0"/>
                    <w:jc w:val="center"/>
                    <w:rPr>
                      <w:rFonts w:hint="default" w:ascii="Times New Roman" w:hAnsi="Times New Roman" w:cs="Times New Roman"/>
                      <w:color w:val="auto"/>
                      <w:sz w:val="21"/>
                      <w:szCs w:val="21"/>
                    </w:rPr>
                  </w:pPr>
                </w:p>
              </w:tc>
            </w:tr>
            <w:tr w14:paraId="0BCF31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9" w:hRule="atLeast"/>
                <w:jc w:val="center"/>
              </w:trPr>
              <w:tc>
                <w:tcPr>
                  <w:tcW w:w="398" w:type="pct"/>
                  <w:vMerge w:val="restart"/>
                  <w:vAlign w:val="center"/>
                </w:tcPr>
                <w:p w14:paraId="22D9B5CD">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w:t>
                  </w:r>
                </w:p>
                <w:p w14:paraId="414DEEEA">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w:t>
                  </w:r>
                </w:p>
              </w:tc>
              <w:tc>
                <w:tcPr>
                  <w:tcW w:w="629" w:type="pct"/>
                  <w:vAlign w:val="center"/>
                </w:tcPr>
                <w:p w14:paraId="62E257D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119.206135</w:t>
                  </w:r>
                </w:p>
              </w:tc>
              <w:tc>
                <w:tcPr>
                  <w:tcW w:w="604" w:type="pct"/>
                  <w:vAlign w:val="center"/>
                </w:tcPr>
                <w:p w14:paraId="3A828DC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33.776989</w:t>
                  </w:r>
                </w:p>
              </w:tc>
              <w:tc>
                <w:tcPr>
                  <w:tcW w:w="548" w:type="pct"/>
                  <w:vAlign w:val="center"/>
                </w:tcPr>
                <w:p w14:paraId="68BD4E7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和樾府</w:t>
                  </w:r>
                </w:p>
              </w:tc>
              <w:tc>
                <w:tcPr>
                  <w:tcW w:w="489" w:type="pct"/>
                  <w:vAlign w:val="center"/>
                </w:tcPr>
                <w:p w14:paraId="02711648">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1200</w:t>
                  </w:r>
                </w:p>
              </w:tc>
              <w:tc>
                <w:tcPr>
                  <w:tcW w:w="567" w:type="pct"/>
                  <w:vAlign w:val="center"/>
                </w:tcPr>
                <w:p w14:paraId="621135C8">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SW</w:t>
                  </w:r>
                </w:p>
              </w:tc>
              <w:tc>
                <w:tcPr>
                  <w:tcW w:w="414" w:type="pct"/>
                  <w:vAlign w:val="center"/>
                </w:tcPr>
                <w:p w14:paraId="57492710">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405</w:t>
                  </w:r>
                </w:p>
              </w:tc>
              <w:tc>
                <w:tcPr>
                  <w:tcW w:w="1349" w:type="pct"/>
                  <w:vMerge w:val="restart"/>
                  <w:vAlign w:val="center"/>
                </w:tcPr>
                <w:p w14:paraId="5AD72AB8">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《环境空气质量标准》（GB3095-2012）及其修改的二级标准</w:t>
                  </w:r>
                </w:p>
              </w:tc>
            </w:tr>
            <w:tr w14:paraId="5171D0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9" w:hRule="atLeast"/>
                <w:jc w:val="center"/>
              </w:trPr>
              <w:tc>
                <w:tcPr>
                  <w:tcW w:w="398" w:type="pct"/>
                  <w:vMerge w:val="continue"/>
                  <w:vAlign w:val="center"/>
                </w:tcPr>
                <w:p w14:paraId="7417A7C4">
                  <w:pPr>
                    <w:adjustRightInd w:val="0"/>
                    <w:snapToGrid w:val="0"/>
                    <w:jc w:val="center"/>
                    <w:rPr>
                      <w:rFonts w:hint="default" w:ascii="Times New Roman" w:hAnsi="Times New Roman" w:cs="Times New Roman"/>
                      <w:color w:val="auto"/>
                      <w:sz w:val="21"/>
                      <w:szCs w:val="21"/>
                    </w:rPr>
                  </w:pPr>
                </w:p>
              </w:tc>
              <w:tc>
                <w:tcPr>
                  <w:tcW w:w="629" w:type="pct"/>
                  <w:shd w:val="clear" w:color="auto" w:fill="auto"/>
                  <w:vAlign w:val="center"/>
                </w:tcPr>
                <w:p w14:paraId="15C0C70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119.213656</w:t>
                  </w:r>
                </w:p>
              </w:tc>
              <w:tc>
                <w:tcPr>
                  <w:tcW w:w="604" w:type="pct"/>
                  <w:shd w:val="clear" w:color="auto" w:fill="auto"/>
                  <w:vAlign w:val="center"/>
                </w:tcPr>
                <w:p w14:paraId="73DA9C0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33.777257</w:t>
                  </w:r>
                </w:p>
              </w:tc>
              <w:tc>
                <w:tcPr>
                  <w:tcW w:w="548" w:type="pct"/>
                  <w:vAlign w:val="center"/>
                </w:tcPr>
                <w:p w14:paraId="705F94B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滨河大厦</w:t>
                  </w:r>
                </w:p>
              </w:tc>
              <w:tc>
                <w:tcPr>
                  <w:tcW w:w="489" w:type="pct"/>
                  <w:vAlign w:val="center"/>
                </w:tcPr>
                <w:p w14:paraId="6E78D407">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w:t>
                  </w:r>
                </w:p>
              </w:tc>
              <w:tc>
                <w:tcPr>
                  <w:tcW w:w="567" w:type="pct"/>
                  <w:shd w:val="clear" w:color="auto" w:fill="auto"/>
                  <w:vAlign w:val="center"/>
                </w:tcPr>
                <w:p w14:paraId="4EDB2CFD">
                  <w:pPr>
                    <w:tabs>
                      <w:tab w:val="left" w:pos="180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w:t>
                  </w:r>
                </w:p>
              </w:tc>
              <w:tc>
                <w:tcPr>
                  <w:tcW w:w="414" w:type="pct"/>
                  <w:shd w:val="clear" w:color="auto" w:fill="auto"/>
                  <w:vAlign w:val="center"/>
                </w:tcPr>
                <w:p w14:paraId="4164FCE4">
                  <w:pPr>
                    <w:tabs>
                      <w:tab w:val="left" w:pos="1800"/>
                    </w:tabs>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86</w:t>
                  </w:r>
                </w:p>
              </w:tc>
              <w:tc>
                <w:tcPr>
                  <w:tcW w:w="1349" w:type="pct"/>
                  <w:vMerge w:val="continue"/>
                  <w:vAlign w:val="center"/>
                </w:tcPr>
                <w:p w14:paraId="3EAE6D93">
                  <w:pPr>
                    <w:tabs>
                      <w:tab w:val="left" w:pos="1800"/>
                    </w:tabs>
                    <w:adjustRightInd w:val="0"/>
                    <w:snapToGrid w:val="0"/>
                    <w:jc w:val="center"/>
                    <w:rPr>
                      <w:rFonts w:hint="default" w:ascii="Times New Roman" w:hAnsi="Times New Roman" w:cs="Times New Roman"/>
                      <w:color w:val="auto"/>
                      <w:sz w:val="21"/>
                      <w:szCs w:val="21"/>
                    </w:rPr>
                  </w:pPr>
                </w:p>
              </w:tc>
            </w:tr>
            <w:tr w14:paraId="627A38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9" w:hRule="atLeast"/>
                <w:jc w:val="center"/>
              </w:trPr>
              <w:tc>
                <w:tcPr>
                  <w:tcW w:w="398" w:type="pct"/>
                  <w:vAlign w:val="center"/>
                </w:tcPr>
                <w:p w14:paraId="15A1F98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629" w:type="pct"/>
                  <w:vAlign w:val="center"/>
                </w:tcPr>
                <w:p w14:paraId="6D2B3BB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604" w:type="pct"/>
                  <w:vAlign w:val="center"/>
                </w:tcPr>
                <w:p w14:paraId="7FA4A5D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48" w:type="pct"/>
                  <w:vAlign w:val="center"/>
                </w:tcPr>
                <w:p w14:paraId="198DEA28">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89" w:type="pct"/>
                  <w:vAlign w:val="center"/>
                </w:tcPr>
                <w:p w14:paraId="19985983">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67" w:type="pct"/>
                  <w:vAlign w:val="center"/>
                </w:tcPr>
                <w:p w14:paraId="44D78DFC">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14" w:type="pct"/>
                  <w:vAlign w:val="center"/>
                </w:tcPr>
                <w:p w14:paraId="2D5286F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349" w:type="pct"/>
                  <w:vAlign w:val="center"/>
                </w:tcPr>
                <w:p w14:paraId="4FBBC68D">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《声环境质量标准》（GB3096-2008）中2类标准</w:t>
                  </w:r>
                </w:p>
              </w:tc>
            </w:tr>
            <w:tr w14:paraId="1A9E95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9" w:hRule="atLeast"/>
                <w:jc w:val="center"/>
              </w:trPr>
              <w:tc>
                <w:tcPr>
                  <w:tcW w:w="1631" w:type="pct"/>
                  <w:gridSpan w:val="3"/>
                  <w:vMerge w:val="restart"/>
                  <w:vAlign w:val="center"/>
                </w:tcPr>
                <w:p w14:paraId="36CB3BE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w:t>
                  </w:r>
                </w:p>
              </w:tc>
              <w:tc>
                <w:tcPr>
                  <w:tcW w:w="548" w:type="pct"/>
                  <w:vAlign w:val="center"/>
                </w:tcPr>
                <w:p w14:paraId="4FB1D7B8">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公兴河</w:t>
                  </w:r>
                </w:p>
              </w:tc>
              <w:tc>
                <w:tcPr>
                  <w:tcW w:w="489" w:type="pct"/>
                  <w:vAlign w:val="center"/>
                </w:tcPr>
                <w:p w14:paraId="0695B134">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纳污河</w:t>
                  </w:r>
                </w:p>
              </w:tc>
              <w:tc>
                <w:tcPr>
                  <w:tcW w:w="567" w:type="pct"/>
                  <w:vAlign w:val="center"/>
                </w:tcPr>
                <w:p w14:paraId="68695FA3">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w:t>
                  </w:r>
                </w:p>
              </w:tc>
              <w:tc>
                <w:tcPr>
                  <w:tcW w:w="414" w:type="pct"/>
                  <w:vAlign w:val="center"/>
                </w:tcPr>
                <w:p w14:paraId="44C27D90">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5810</w:t>
                  </w:r>
                </w:p>
              </w:tc>
              <w:tc>
                <w:tcPr>
                  <w:tcW w:w="1349" w:type="pct"/>
                  <w:vAlign w:val="center"/>
                </w:tcPr>
                <w:p w14:paraId="28D7D8CF">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《地表水环境质量标准》（GB3838-2002）</w:t>
                  </w:r>
                  <w:r>
                    <w:rPr>
                      <w:rFonts w:hint="eastAsia" w:cs="Times New Roman"/>
                      <w:color w:val="auto"/>
                      <w:sz w:val="21"/>
                      <w:szCs w:val="21"/>
                      <w:lang w:eastAsia="zh-CN"/>
                    </w:rPr>
                    <w:t>Ⅳ</w:t>
                  </w:r>
                  <w:r>
                    <w:rPr>
                      <w:rFonts w:hint="default" w:ascii="Times New Roman" w:hAnsi="Times New Roman" w:cs="Times New Roman"/>
                      <w:color w:val="auto"/>
                      <w:sz w:val="21"/>
                      <w:szCs w:val="21"/>
                    </w:rPr>
                    <w:t>类标准</w:t>
                  </w:r>
                </w:p>
              </w:tc>
            </w:tr>
            <w:tr w14:paraId="42C4C4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9" w:hRule="atLeast"/>
                <w:jc w:val="center"/>
              </w:trPr>
              <w:tc>
                <w:tcPr>
                  <w:tcW w:w="1631" w:type="pct"/>
                  <w:gridSpan w:val="3"/>
                  <w:vMerge w:val="continue"/>
                  <w:vAlign w:val="center"/>
                </w:tcPr>
                <w:p w14:paraId="5C004FDE">
                  <w:pPr>
                    <w:jc w:val="center"/>
                    <w:rPr>
                      <w:rFonts w:hint="default" w:ascii="Times New Roman" w:hAnsi="Times New Roman" w:cs="Times New Roman"/>
                      <w:color w:val="auto"/>
                      <w:sz w:val="21"/>
                      <w:szCs w:val="21"/>
                    </w:rPr>
                  </w:pPr>
                </w:p>
              </w:tc>
              <w:tc>
                <w:tcPr>
                  <w:tcW w:w="548" w:type="pct"/>
                  <w:vAlign w:val="center"/>
                </w:tcPr>
                <w:p w14:paraId="1C1F7344">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祁六沟</w:t>
                  </w:r>
                </w:p>
              </w:tc>
              <w:tc>
                <w:tcPr>
                  <w:tcW w:w="489" w:type="pct"/>
                  <w:vAlign w:val="center"/>
                </w:tcPr>
                <w:p w14:paraId="23C4DEC6">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纳污河</w:t>
                  </w:r>
                </w:p>
              </w:tc>
              <w:tc>
                <w:tcPr>
                  <w:tcW w:w="567" w:type="pct"/>
                  <w:vAlign w:val="center"/>
                </w:tcPr>
                <w:p w14:paraId="2CA4869E">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w:t>
                  </w:r>
                </w:p>
              </w:tc>
              <w:tc>
                <w:tcPr>
                  <w:tcW w:w="414" w:type="pct"/>
                  <w:vAlign w:val="center"/>
                </w:tcPr>
                <w:p w14:paraId="2DDB72D9">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1955</w:t>
                  </w:r>
                </w:p>
              </w:tc>
              <w:tc>
                <w:tcPr>
                  <w:tcW w:w="1349" w:type="pct"/>
                  <w:vAlign w:val="center"/>
                </w:tcPr>
                <w:p w14:paraId="6A5A9A20">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《地表水环境质量标准》（GB3838-2002）类标准</w:t>
                  </w:r>
                </w:p>
              </w:tc>
            </w:tr>
            <w:tr w14:paraId="344AD5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31" w:type="pct"/>
                  <w:gridSpan w:val="3"/>
                  <w:vAlign w:val="center"/>
                </w:tcPr>
                <w:p w14:paraId="1AE04ABF">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地下水环境</w:t>
                  </w:r>
                </w:p>
              </w:tc>
              <w:tc>
                <w:tcPr>
                  <w:tcW w:w="3368" w:type="pct"/>
                  <w:gridSpan w:val="5"/>
                  <w:vAlign w:val="center"/>
                </w:tcPr>
                <w:p w14:paraId="54C8E13A">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厂界外500米范围内无地下水集中式饮用水水源和热水、矿泉水、温泉等特殊地下水资源</w:t>
                  </w:r>
                </w:p>
              </w:tc>
            </w:tr>
            <w:tr w14:paraId="4D98F6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31" w:type="pct"/>
                  <w:gridSpan w:val="3"/>
                  <w:vMerge w:val="restart"/>
                  <w:vAlign w:val="center"/>
                </w:tcPr>
                <w:p w14:paraId="07416B24">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生态环境</w:t>
                  </w:r>
                </w:p>
              </w:tc>
              <w:tc>
                <w:tcPr>
                  <w:tcW w:w="1037" w:type="pct"/>
                  <w:gridSpan w:val="2"/>
                  <w:vAlign w:val="center"/>
                </w:tcPr>
                <w:p w14:paraId="10421264">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江苏涟水涟漪湖黄嘴白鹭省级自然保护区</w:t>
                  </w:r>
                </w:p>
              </w:tc>
              <w:tc>
                <w:tcPr>
                  <w:tcW w:w="567" w:type="pct"/>
                  <w:vAlign w:val="center"/>
                </w:tcPr>
                <w:p w14:paraId="05B7684E">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SE</w:t>
                  </w:r>
                </w:p>
              </w:tc>
              <w:tc>
                <w:tcPr>
                  <w:tcW w:w="414" w:type="pct"/>
                  <w:vAlign w:val="center"/>
                </w:tcPr>
                <w:p w14:paraId="2B4EE591">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3650</w:t>
                  </w:r>
                </w:p>
              </w:tc>
              <w:tc>
                <w:tcPr>
                  <w:tcW w:w="1349" w:type="pct"/>
                  <w:vAlign w:val="center"/>
                </w:tcPr>
                <w:p w14:paraId="46636CF4">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自然保护区</w:t>
                  </w:r>
                </w:p>
              </w:tc>
            </w:tr>
            <w:tr w14:paraId="08F44F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31" w:type="pct"/>
                  <w:gridSpan w:val="3"/>
                  <w:vMerge w:val="continue"/>
                  <w:vAlign w:val="center"/>
                </w:tcPr>
                <w:p w14:paraId="6C2D73AA">
                  <w:pPr>
                    <w:tabs>
                      <w:tab w:val="left" w:pos="1800"/>
                    </w:tabs>
                    <w:adjustRightInd w:val="0"/>
                    <w:snapToGrid w:val="0"/>
                    <w:jc w:val="center"/>
                    <w:rPr>
                      <w:rFonts w:hint="default" w:ascii="Times New Roman" w:hAnsi="Times New Roman" w:cs="Times New Roman"/>
                      <w:color w:val="auto"/>
                      <w:sz w:val="21"/>
                      <w:szCs w:val="21"/>
                    </w:rPr>
                  </w:pPr>
                </w:p>
              </w:tc>
              <w:tc>
                <w:tcPr>
                  <w:tcW w:w="1037" w:type="pct"/>
                  <w:gridSpan w:val="2"/>
                  <w:vAlign w:val="center"/>
                </w:tcPr>
                <w:p w14:paraId="6BA394D4">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废黄河（涟水县）重要保护湿地</w:t>
                  </w:r>
                </w:p>
              </w:tc>
              <w:tc>
                <w:tcPr>
                  <w:tcW w:w="567" w:type="pct"/>
                  <w:vAlign w:val="center"/>
                </w:tcPr>
                <w:p w14:paraId="750E141F">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SE</w:t>
                  </w:r>
                </w:p>
              </w:tc>
              <w:tc>
                <w:tcPr>
                  <w:tcW w:w="414" w:type="pct"/>
                  <w:vAlign w:val="center"/>
                </w:tcPr>
                <w:p w14:paraId="790ED6C5">
                  <w:pPr>
                    <w:tabs>
                      <w:tab w:val="left" w:pos="1800"/>
                    </w:tabs>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4000</w:t>
                  </w:r>
                </w:p>
              </w:tc>
              <w:tc>
                <w:tcPr>
                  <w:tcW w:w="1349" w:type="pct"/>
                  <w:vAlign w:val="center"/>
                </w:tcPr>
                <w:p w14:paraId="06468742">
                  <w:pPr>
                    <w:tabs>
                      <w:tab w:val="left" w:pos="180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重要湿地</w:t>
                  </w:r>
                </w:p>
              </w:tc>
            </w:tr>
          </w:tbl>
          <w:p w14:paraId="0E8AA808">
            <w:pPr>
              <w:adjustRightInd w:val="0"/>
              <w:snapToGrid w:val="0"/>
              <w:spacing w:line="360" w:lineRule="auto"/>
              <w:ind w:firstLine="482" w:firstLineChars="200"/>
              <w:rPr>
                <w:b/>
                <w:color w:val="auto"/>
                <w:sz w:val="24"/>
              </w:rPr>
            </w:pPr>
            <w:r>
              <w:rPr>
                <w:b/>
                <w:color w:val="auto"/>
                <w:sz w:val="24"/>
              </w:rPr>
              <w:t>（二）声环境保护目标</w:t>
            </w:r>
          </w:p>
          <w:p w14:paraId="7CD75430">
            <w:pPr>
              <w:adjustRightInd w:val="0"/>
              <w:snapToGrid w:val="0"/>
              <w:spacing w:line="360" w:lineRule="auto"/>
              <w:ind w:firstLine="480" w:firstLineChars="200"/>
              <w:rPr>
                <w:color w:val="auto"/>
                <w:sz w:val="24"/>
              </w:rPr>
            </w:pPr>
            <w:r>
              <w:rPr>
                <w:color w:val="auto"/>
                <w:sz w:val="24"/>
              </w:rPr>
              <w:t>本项目厂界周边50米范围内无声环境保护目标。</w:t>
            </w:r>
          </w:p>
          <w:p w14:paraId="3F30613E">
            <w:pPr>
              <w:adjustRightInd w:val="0"/>
              <w:snapToGrid w:val="0"/>
              <w:spacing w:line="360" w:lineRule="auto"/>
              <w:ind w:firstLine="482" w:firstLineChars="200"/>
              <w:rPr>
                <w:b/>
                <w:color w:val="auto"/>
                <w:sz w:val="24"/>
              </w:rPr>
            </w:pPr>
            <w:r>
              <w:rPr>
                <w:b/>
                <w:color w:val="auto"/>
                <w:sz w:val="24"/>
              </w:rPr>
              <w:t>（三）地下水环境保护目标</w:t>
            </w:r>
          </w:p>
          <w:p w14:paraId="67A33360">
            <w:pPr>
              <w:adjustRightInd w:val="0"/>
              <w:snapToGrid w:val="0"/>
              <w:spacing w:line="360" w:lineRule="auto"/>
              <w:ind w:firstLine="480" w:firstLineChars="200"/>
              <w:rPr>
                <w:color w:val="auto"/>
                <w:sz w:val="24"/>
              </w:rPr>
            </w:pPr>
            <w:r>
              <w:rPr>
                <w:color w:val="auto"/>
                <w:sz w:val="24"/>
              </w:rPr>
              <w:t>本项目厂界外500米范围内无地下水集中饮用水水源、热水、矿泉水、温泉等特殊地下水资源。</w:t>
            </w:r>
          </w:p>
          <w:p w14:paraId="3C303818">
            <w:pPr>
              <w:adjustRightInd w:val="0"/>
              <w:snapToGrid w:val="0"/>
              <w:spacing w:line="360" w:lineRule="auto"/>
              <w:ind w:firstLine="482" w:firstLineChars="200"/>
              <w:rPr>
                <w:b/>
                <w:color w:val="auto"/>
                <w:sz w:val="24"/>
              </w:rPr>
            </w:pPr>
            <w:r>
              <w:rPr>
                <w:b/>
                <w:color w:val="auto"/>
                <w:sz w:val="24"/>
              </w:rPr>
              <w:t>（四）生态环境保护目标</w:t>
            </w:r>
          </w:p>
          <w:p w14:paraId="58745BB0">
            <w:pPr>
              <w:adjustRightInd w:val="0"/>
              <w:snapToGrid w:val="0"/>
              <w:spacing w:line="360" w:lineRule="auto"/>
              <w:ind w:firstLine="480" w:firstLineChars="200"/>
              <w:rPr>
                <w:color w:val="auto"/>
                <w:kern w:val="0"/>
                <w:szCs w:val="21"/>
              </w:rPr>
            </w:pPr>
            <w:r>
              <w:rPr>
                <w:color w:val="auto"/>
                <w:sz w:val="24"/>
              </w:rPr>
              <w:t>项目位于</w:t>
            </w:r>
            <w:r>
              <w:rPr>
                <w:rFonts w:hint="eastAsia"/>
                <w:color w:val="auto"/>
                <w:sz w:val="24"/>
                <w:lang w:eastAsia="zh-CN"/>
              </w:rPr>
              <w:t>涟水经济开发区</w:t>
            </w:r>
            <w:r>
              <w:rPr>
                <w:color w:val="auto"/>
                <w:sz w:val="24"/>
              </w:rPr>
              <w:t>内，无生态环境保护目标。</w:t>
            </w:r>
          </w:p>
        </w:tc>
      </w:tr>
      <w:tr w14:paraId="0D748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5" w:hRule="atLeast"/>
          <w:jc w:val="center"/>
        </w:trPr>
        <w:tc>
          <w:tcPr>
            <w:tcW w:w="534" w:type="dxa"/>
            <w:vAlign w:val="center"/>
          </w:tcPr>
          <w:p w14:paraId="0D52C6D4">
            <w:pPr>
              <w:adjustRightInd w:val="0"/>
              <w:snapToGrid w:val="0"/>
              <w:jc w:val="center"/>
              <w:rPr>
                <w:color w:val="auto"/>
                <w:kern w:val="0"/>
                <w:szCs w:val="21"/>
              </w:rPr>
            </w:pPr>
            <w:r>
              <w:rPr>
                <w:color w:val="auto"/>
                <w:kern w:val="0"/>
                <w:sz w:val="24"/>
              </w:rPr>
              <w:t>污染物排放控制标准</w:t>
            </w:r>
          </w:p>
        </w:tc>
        <w:tc>
          <w:tcPr>
            <w:tcW w:w="8527" w:type="dxa"/>
          </w:tcPr>
          <w:p w14:paraId="40B53FC6">
            <w:pPr>
              <w:adjustRightInd w:val="0"/>
              <w:snapToGrid w:val="0"/>
              <w:spacing w:line="360" w:lineRule="auto"/>
              <w:ind w:firstLine="482" w:firstLineChars="200"/>
              <w:rPr>
                <w:b/>
                <w:color w:val="auto"/>
                <w:sz w:val="24"/>
              </w:rPr>
            </w:pPr>
            <w:r>
              <w:rPr>
                <w:rFonts w:hint="eastAsia"/>
                <w:b/>
                <w:color w:val="auto"/>
                <w:sz w:val="24"/>
                <w:lang w:eastAsia="zh-CN"/>
              </w:rPr>
              <w:t>1.</w:t>
            </w:r>
            <w:r>
              <w:rPr>
                <w:b/>
                <w:color w:val="auto"/>
                <w:sz w:val="24"/>
              </w:rPr>
              <w:t>废气</w:t>
            </w:r>
          </w:p>
          <w:p w14:paraId="219D9EC5">
            <w:pPr>
              <w:widowControl/>
              <w:adjustRightInd w:val="0"/>
              <w:snapToGrid w:val="0"/>
              <w:spacing w:before="120" w:beforeLines="50" w:line="360" w:lineRule="auto"/>
              <w:ind w:firstLine="480" w:firstLineChars="200"/>
              <w:rPr>
                <w:rFonts w:eastAsiaTheme="minorEastAsia"/>
                <w:color w:val="auto"/>
                <w:kern w:val="0"/>
                <w:sz w:val="24"/>
                <w:szCs w:val="20"/>
              </w:rPr>
            </w:pPr>
            <w:r>
              <w:rPr>
                <w:rFonts w:hAnsiTheme="minorEastAsia" w:eastAsiaTheme="minorEastAsia"/>
                <w:color w:val="auto"/>
                <w:kern w:val="0"/>
                <w:sz w:val="24"/>
                <w:szCs w:val="20"/>
              </w:rPr>
              <w:t>（</w:t>
            </w:r>
            <w:r>
              <w:rPr>
                <w:rFonts w:eastAsiaTheme="minorEastAsia"/>
                <w:color w:val="auto"/>
                <w:kern w:val="0"/>
                <w:sz w:val="24"/>
                <w:szCs w:val="20"/>
              </w:rPr>
              <w:t>1</w:t>
            </w:r>
            <w:r>
              <w:rPr>
                <w:rFonts w:hAnsiTheme="minorEastAsia" w:eastAsiaTheme="minorEastAsia"/>
                <w:color w:val="auto"/>
                <w:kern w:val="0"/>
                <w:sz w:val="24"/>
                <w:szCs w:val="20"/>
              </w:rPr>
              <w:t>）运营期废气排放标准</w:t>
            </w:r>
          </w:p>
          <w:p w14:paraId="11DA22AA">
            <w:pPr>
              <w:adjustRightInd w:val="0"/>
              <w:snapToGrid w:val="0"/>
              <w:spacing w:line="360" w:lineRule="auto"/>
              <w:ind w:firstLine="480" w:firstLineChars="200"/>
              <w:rPr>
                <w:rFonts w:hint="eastAsia" w:hAnsiTheme="minorEastAsia" w:eastAsiaTheme="minorEastAsia"/>
                <w:color w:val="auto"/>
                <w:kern w:val="0"/>
                <w:sz w:val="24"/>
                <w:szCs w:val="20"/>
              </w:rPr>
            </w:pPr>
            <w:r>
              <w:rPr>
                <w:rFonts w:hint="eastAsia" w:hAnsiTheme="minorEastAsia" w:eastAsiaTheme="minorEastAsia"/>
                <w:color w:val="auto"/>
                <w:kern w:val="0"/>
                <w:sz w:val="24"/>
                <w:szCs w:val="20"/>
              </w:rPr>
              <w:t>建设项目喷漆工序产生的颗粒物、</w:t>
            </w:r>
            <w:r>
              <w:rPr>
                <w:rFonts w:hAnsiTheme="minorEastAsia" w:eastAsiaTheme="minorEastAsia"/>
                <w:color w:val="auto"/>
                <w:kern w:val="0"/>
                <w:sz w:val="24"/>
                <w:szCs w:val="20"/>
              </w:rPr>
              <w:t xml:space="preserve">NMHC </w:t>
            </w:r>
            <w:r>
              <w:rPr>
                <w:rFonts w:hint="eastAsia" w:hAnsiTheme="minorEastAsia" w:eastAsiaTheme="minorEastAsia"/>
                <w:color w:val="auto"/>
                <w:kern w:val="0"/>
                <w:sz w:val="24"/>
                <w:szCs w:val="20"/>
              </w:rPr>
              <w:t>有组织排放执行江苏省《表面涂装（工程机械和钢结构行业）大气污染物排放标准》（</w:t>
            </w:r>
            <w:r>
              <w:rPr>
                <w:rFonts w:hAnsiTheme="minorEastAsia" w:eastAsiaTheme="minorEastAsia"/>
                <w:color w:val="auto"/>
                <w:kern w:val="0"/>
                <w:sz w:val="24"/>
                <w:szCs w:val="20"/>
              </w:rPr>
              <w:t>DB32/4147-2021</w:t>
            </w:r>
            <w:r>
              <w:rPr>
                <w:rFonts w:hint="eastAsia" w:hAnsiTheme="minorEastAsia" w:eastAsiaTheme="minorEastAsia"/>
                <w:color w:val="auto"/>
                <w:kern w:val="0"/>
                <w:sz w:val="24"/>
                <w:szCs w:val="20"/>
              </w:rPr>
              <w:t xml:space="preserve">）表 </w:t>
            </w:r>
            <w:r>
              <w:rPr>
                <w:rFonts w:hAnsiTheme="minorEastAsia" w:eastAsiaTheme="minorEastAsia"/>
                <w:color w:val="auto"/>
                <w:kern w:val="0"/>
                <w:sz w:val="24"/>
                <w:szCs w:val="20"/>
              </w:rPr>
              <w:t xml:space="preserve">1 </w:t>
            </w:r>
            <w:r>
              <w:rPr>
                <w:rFonts w:hint="eastAsia" w:hAnsiTheme="minorEastAsia" w:eastAsiaTheme="minorEastAsia"/>
                <w:color w:val="auto"/>
                <w:kern w:val="0"/>
                <w:sz w:val="24"/>
                <w:szCs w:val="20"/>
              </w:rPr>
              <w:t>中非甲烷总烃、颗粒物标准；</w:t>
            </w:r>
          </w:p>
          <w:p w14:paraId="2A1E9324">
            <w:pPr>
              <w:adjustRightInd w:val="0"/>
              <w:snapToGrid w:val="0"/>
              <w:spacing w:line="360" w:lineRule="auto"/>
              <w:ind w:firstLine="480" w:firstLineChars="200"/>
              <w:rPr>
                <w:rFonts w:hAnsiTheme="minorEastAsia" w:eastAsiaTheme="minorEastAsia"/>
                <w:color w:val="auto"/>
                <w:kern w:val="0"/>
                <w:sz w:val="24"/>
                <w:szCs w:val="20"/>
              </w:rPr>
            </w:pPr>
            <w:r>
              <w:rPr>
                <w:rFonts w:hint="eastAsia" w:hAnsiTheme="minorEastAsia" w:eastAsiaTheme="minorEastAsia"/>
                <w:color w:val="auto"/>
                <w:kern w:val="0"/>
                <w:sz w:val="24"/>
                <w:szCs w:val="20"/>
                <w:lang w:eastAsia="zh-CN"/>
              </w:rPr>
              <w:t>剪切、打磨、</w:t>
            </w:r>
            <w:r>
              <w:rPr>
                <w:rFonts w:hint="eastAsia" w:hAnsiTheme="minorEastAsia" w:eastAsiaTheme="minorEastAsia"/>
                <w:color w:val="auto"/>
                <w:kern w:val="0"/>
                <w:sz w:val="24"/>
                <w:szCs w:val="20"/>
              </w:rPr>
              <w:t>喷漆工序产生的颗粒物</w:t>
            </w:r>
            <w:r>
              <w:rPr>
                <w:rFonts w:hint="eastAsia" w:hAnsiTheme="minorEastAsia" w:eastAsiaTheme="minorEastAsia"/>
                <w:color w:val="auto"/>
                <w:kern w:val="0"/>
                <w:sz w:val="24"/>
                <w:szCs w:val="20"/>
                <w:lang w:eastAsia="zh-CN"/>
              </w:rPr>
              <w:t>以及喷漆、晾干产生的</w:t>
            </w:r>
            <w:r>
              <w:rPr>
                <w:rFonts w:hAnsiTheme="minorEastAsia" w:eastAsiaTheme="minorEastAsia"/>
                <w:color w:val="auto"/>
                <w:kern w:val="0"/>
                <w:sz w:val="24"/>
                <w:szCs w:val="20"/>
              </w:rPr>
              <w:t xml:space="preserve">NMHC </w:t>
            </w:r>
            <w:r>
              <w:rPr>
                <w:rFonts w:hint="eastAsia" w:hAnsiTheme="minorEastAsia" w:eastAsiaTheme="minorEastAsia"/>
                <w:color w:val="auto"/>
                <w:kern w:val="0"/>
                <w:sz w:val="24"/>
                <w:szCs w:val="20"/>
              </w:rPr>
              <w:t>厂界无组织排放参照执行《大气污染物综合排放标准》（</w:t>
            </w:r>
            <w:r>
              <w:rPr>
                <w:rFonts w:hAnsiTheme="minorEastAsia" w:eastAsiaTheme="minorEastAsia"/>
                <w:color w:val="auto"/>
                <w:kern w:val="0"/>
                <w:sz w:val="24"/>
                <w:szCs w:val="20"/>
              </w:rPr>
              <w:t>DB32</w:t>
            </w:r>
            <w:r>
              <w:rPr>
                <w:rFonts w:hint="eastAsia" w:hAnsiTheme="minorEastAsia" w:eastAsiaTheme="minorEastAsia"/>
                <w:color w:val="auto"/>
                <w:kern w:val="0"/>
                <w:sz w:val="24"/>
                <w:szCs w:val="20"/>
              </w:rPr>
              <w:t>/</w:t>
            </w:r>
            <w:r>
              <w:rPr>
                <w:rFonts w:hAnsiTheme="minorEastAsia" w:eastAsiaTheme="minorEastAsia"/>
                <w:color w:val="auto"/>
                <w:kern w:val="0"/>
                <w:sz w:val="24"/>
                <w:szCs w:val="20"/>
              </w:rPr>
              <w:t>4041-2021</w:t>
            </w:r>
            <w:r>
              <w:rPr>
                <w:rFonts w:hint="eastAsia" w:hAnsiTheme="minorEastAsia" w:eastAsiaTheme="minorEastAsia"/>
                <w:color w:val="auto"/>
                <w:kern w:val="0"/>
                <w:sz w:val="24"/>
                <w:szCs w:val="20"/>
              </w:rPr>
              <w:t>）表</w:t>
            </w:r>
            <w:r>
              <w:rPr>
                <w:rFonts w:hAnsiTheme="minorEastAsia" w:eastAsiaTheme="minorEastAsia"/>
                <w:color w:val="auto"/>
                <w:kern w:val="0"/>
                <w:sz w:val="24"/>
                <w:szCs w:val="20"/>
              </w:rPr>
              <w:t>3</w:t>
            </w:r>
            <w:r>
              <w:rPr>
                <w:rFonts w:hint="eastAsia" w:hAnsiTheme="minorEastAsia" w:eastAsiaTheme="minorEastAsia"/>
                <w:color w:val="auto"/>
                <w:kern w:val="0"/>
                <w:sz w:val="24"/>
                <w:szCs w:val="20"/>
              </w:rPr>
              <w:t>排放标准限值；</w:t>
            </w:r>
          </w:p>
          <w:p w14:paraId="700597A0">
            <w:pPr>
              <w:adjustRightInd w:val="0"/>
              <w:snapToGrid w:val="0"/>
              <w:spacing w:line="360" w:lineRule="auto"/>
              <w:ind w:firstLine="480" w:firstLineChars="200"/>
              <w:rPr>
                <w:rFonts w:hint="eastAsia" w:hAnsiTheme="minorEastAsia" w:eastAsiaTheme="minorEastAsia"/>
                <w:color w:val="auto"/>
                <w:kern w:val="0"/>
                <w:sz w:val="24"/>
                <w:szCs w:val="20"/>
              </w:rPr>
            </w:pPr>
            <w:r>
              <w:rPr>
                <w:rFonts w:hint="eastAsia" w:hAnsiTheme="minorEastAsia" w:eastAsiaTheme="minorEastAsia"/>
                <w:color w:val="auto"/>
                <w:kern w:val="0"/>
                <w:sz w:val="24"/>
                <w:szCs w:val="20"/>
                <w:lang w:eastAsia="zh-CN"/>
              </w:rPr>
              <w:t>剪切、</w:t>
            </w:r>
            <w:r>
              <w:rPr>
                <w:rFonts w:hint="eastAsia" w:hAnsiTheme="minorEastAsia" w:eastAsiaTheme="minorEastAsia"/>
                <w:color w:val="auto"/>
                <w:kern w:val="0"/>
                <w:sz w:val="24"/>
                <w:szCs w:val="20"/>
              </w:rPr>
              <w:t>焊接、打磨工序产生的颗粒物排放执行《大气污染物综合排放标准》（</w:t>
            </w:r>
            <w:r>
              <w:rPr>
                <w:rFonts w:hAnsiTheme="minorEastAsia" w:eastAsiaTheme="minorEastAsia"/>
                <w:color w:val="auto"/>
                <w:kern w:val="0"/>
                <w:sz w:val="24"/>
                <w:szCs w:val="20"/>
              </w:rPr>
              <w:t>DB324041-2021</w:t>
            </w:r>
            <w:r>
              <w:rPr>
                <w:rFonts w:hint="eastAsia" w:hAnsiTheme="minorEastAsia" w:eastAsiaTheme="minorEastAsia"/>
                <w:color w:val="auto"/>
                <w:kern w:val="0"/>
                <w:sz w:val="24"/>
                <w:szCs w:val="20"/>
              </w:rPr>
              <w:t>）表</w:t>
            </w:r>
            <w:r>
              <w:rPr>
                <w:rFonts w:hAnsiTheme="minorEastAsia" w:eastAsiaTheme="minorEastAsia"/>
                <w:color w:val="auto"/>
                <w:kern w:val="0"/>
                <w:sz w:val="24"/>
                <w:szCs w:val="20"/>
              </w:rPr>
              <w:t>1</w:t>
            </w:r>
            <w:r>
              <w:rPr>
                <w:rFonts w:hint="eastAsia" w:hAnsiTheme="minorEastAsia" w:eastAsiaTheme="minorEastAsia"/>
                <w:color w:val="auto"/>
                <w:kern w:val="0"/>
                <w:sz w:val="24"/>
                <w:szCs w:val="20"/>
              </w:rPr>
              <w:t>、表</w:t>
            </w:r>
            <w:r>
              <w:rPr>
                <w:rFonts w:hAnsiTheme="minorEastAsia" w:eastAsiaTheme="minorEastAsia"/>
                <w:color w:val="auto"/>
                <w:kern w:val="0"/>
                <w:sz w:val="24"/>
                <w:szCs w:val="20"/>
              </w:rPr>
              <w:t>3</w:t>
            </w:r>
            <w:r>
              <w:rPr>
                <w:rFonts w:hint="eastAsia" w:hAnsiTheme="minorEastAsia" w:eastAsiaTheme="minorEastAsia"/>
                <w:color w:val="auto"/>
                <w:kern w:val="0"/>
                <w:sz w:val="24"/>
                <w:szCs w:val="20"/>
              </w:rPr>
              <w:t>排放标准限值；</w:t>
            </w:r>
          </w:p>
          <w:p w14:paraId="366E4A16">
            <w:pPr>
              <w:adjustRightInd w:val="0"/>
              <w:snapToGrid w:val="0"/>
              <w:spacing w:line="360" w:lineRule="auto"/>
              <w:ind w:firstLine="480" w:firstLineChars="200"/>
              <w:rPr>
                <w:rFonts w:hint="eastAsia" w:hAnsiTheme="minorEastAsia" w:eastAsiaTheme="minorEastAsia"/>
                <w:color w:val="auto"/>
                <w:kern w:val="0"/>
                <w:sz w:val="24"/>
                <w:szCs w:val="20"/>
                <w:lang w:eastAsia="zh-CN"/>
              </w:rPr>
            </w:pPr>
            <w:r>
              <w:rPr>
                <w:rFonts w:hint="eastAsia" w:hAnsiTheme="minorEastAsia" w:eastAsiaTheme="minorEastAsia"/>
                <w:color w:val="auto"/>
                <w:kern w:val="0"/>
                <w:sz w:val="24"/>
                <w:szCs w:val="20"/>
              </w:rPr>
              <w:t>厂区内</w:t>
            </w:r>
            <w:r>
              <w:rPr>
                <w:rFonts w:hAnsiTheme="minorEastAsia" w:eastAsiaTheme="minorEastAsia"/>
                <w:color w:val="auto"/>
                <w:kern w:val="0"/>
                <w:sz w:val="24"/>
                <w:szCs w:val="20"/>
              </w:rPr>
              <w:t>NMHC</w:t>
            </w:r>
            <w:r>
              <w:rPr>
                <w:rFonts w:hint="eastAsia" w:hAnsiTheme="minorEastAsia" w:eastAsiaTheme="minorEastAsia"/>
                <w:color w:val="auto"/>
                <w:kern w:val="0"/>
                <w:sz w:val="24"/>
                <w:szCs w:val="20"/>
              </w:rPr>
              <w:t>无组织排放限值执行《表面涂装（工程机械和钢结构行业）大气污染物排放标准》（</w:t>
            </w:r>
            <w:r>
              <w:rPr>
                <w:rFonts w:hAnsiTheme="minorEastAsia" w:eastAsiaTheme="minorEastAsia"/>
                <w:color w:val="auto"/>
                <w:kern w:val="0"/>
                <w:sz w:val="24"/>
                <w:szCs w:val="20"/>
              </w:rPr>
              <w:t>DB32/4147-2021</w:t>
            </w:r>
            <w:r>
              <w:rPr>
                <w:rFonts w:hint="eastAsia" w:hAnsiTheme="minorEastAsia" w:eastAsiaTheme="minorEastAsia"/>
                <w:color w:val="auto"/>
                <w:kern w:val="0"/>
                <w:sz w:val="24"/>
                <w:szCs w:val="20"/>
              </w:rPr>
              <w:t xml:space="preserve">）中表 </w:t>
            </w:r>
            <w:r>
              <w:rPr>
                <w:rFonts w:hAnsiTheme="minorEastAsia" w:eastAsiaTheme="minorEastAsia"/>
                <w:color w:val="auto"/>
                <w:kern w:val="0"/>
                <w:sz w:val="24"/>
                <w:szCs w:val="20"/>
              </w:rPr>
              <w:t xml:space="preserve">3 </w:t>
            </w:r>
            <w:r>
              <w:rPr>
                <w:rFonts w:hint="eastAsia" w:hAnsiTheme="minorEastAsia" w:eastAsiaTheme="minorEastAsia"/>
                <w:color w:val="auto"/>
                <w:kern w:val="0"/>
                <w:sz w:val="24"/>
                <w:szCs w:val="20"/>
              </w:rPr>
              <w:t>排放标准限值</w:t>
            </w:r>
            <w:r>
              <w:rPr>
                <w:rFonts w:hint="eastAsia" w:hAnsiTheme="minorEastAsia" w:eastAsiaTheme="minorEastAsia"/>
                <w:color w:val="auto"/>
                <w:kern w:val="0"/>
                <w:sz w:val="24"/>
                <w:szCs w:val="20"/>
                <w:lang w:eastAsia="zh-CN"/>
              </w:rPr>
              <w:t>。</w:t>
            </w:r>
          </w:p>
          <w:p w14:paraId="2610DC23">
            <w:pPr>
              <w:adjustRightInd w:val="0"/>
              <w:snapToGrid w:val="0"/>
              <w:spacing w:line="360" w:lineRule="auto"/>
              <w:ind w:firstLine="480" w:firstLineChars="200"/>
              <w:rPr>
                <w:rFonts w:hint="eastAsia" w:hAnsiTheme="minorEastAsia" w:eastAsiaTheme="minorEastAsia"/>
                <w:color w:val="auto"/>
                <w:kern w:val="0"/>
                <w:sz w:val="24"/>
                <w:szCs w:val="20"/>
                <w:lang w:val="en-US" w:eastAsia="zh-CN"/>
              </w:rPr>
            </w:pPr>
            <w:r>
              <w:rPr>
                <w:rFonts w:hint="eastAsia" w:hAnsiTheme="minorEastAsia" w:eastAsiaTheme="minorEastAsia"/>
                <w:color w:val="auto"/>
                <w:kern w:val="0"/>
                <w:sz w:val="24"/>
                <w:szCs w:val="20"/>
                <w:lang w:eastAsia="zh-CN"/>
              </w:rPr>
              <w:t>剪切、打磨、喷漆共用</w:t>
            </w:r>
            <w:r>
              <w:rPr>
                <w:rFonts w:hint="eastAsia" w:hAnsiTheme="minorEastAsia" w:eastAsiaTheme="minorEastAsia"/>
                <w:color w:val="auto"/>
                <w:kern w:val="0"/>
                <w:sz w:val="24"/>
                <w:szCs w:val="20"/>
                <w:lang w:val="en-US" w:eastAsia="zh-CN"/>
              </w:rPr>
              <w:t>DA001排气筒，所以颗粒物从严执行</w:t>
            </w:r>
            <w:r>
              <w:rPr>
                <w:rFonts w:hint="eastAsia" w:hAnsiTheme="minorEastAsia" w:eastAsiaTheme="minorEastAsia"/>
                <w:color w:val="auto"/>
                <w:kern w:val="0"/>
                <w:sz w:val="24"/>
                <w:szCs w:val="20"/>
              </w:rPr>
              <w:t>江苏省《表面涂装（工程机械和钢结构行业）大气污染物排放标准》（</w:t>
            </w:r>
            <w:r>
              <w:rPr>
                <w:rFonts w:hAnsiTheme="minorEastAsia" w:eastAsiaTheme="minorEastAsia"/>
                <w:color w:val="auto"/>
                <w:kern w:val="0"/>
                <w:sz w:val="24"/>
                <w:szCs w:val="20"/>
              </w:rPr>
              <w:t>DB32/4147-2021</w:t>
            </w:r>
            <w:r>
              <w:rPr>
                <w:rFonts w:hint="eastAsia" w:hAnsiTheme="minorEastAsia" w:eastAsiaTheme="minorEastAsia"/>
                <w:color w:val="auto"/>
                <w:kern w:val="0"/>
                <w:sz w:val="24"/>
                <w:szCs w:val="20"/>
              </w:rPr>
              <w:t>）表</w:t>
            </w:r>
            <w:r>
              <w:rPr>
                <w:rFonts w:hAnsiTheme="minorEastAsia" w:eastAsiaTheme="minorEastAsia"/>
                <w:color w:val="auto"/>
                <w:kern w:val="0"/>
                <w:sz w:val="24"/>
                <w:szCs w:val="20"/>
              </w:rPr>
              <w:t>1</w:t>
            </w:r>
            <w:r>
              <w:rPr>
                <w:rFonts w:hint="eastAsia" w:hAnsiTheme="minorEastAsia" w:eastAsiaTheme="minorEastAsia"/>
                <w:color w:val="auto"/>
                <w:kern w:val="0"/>
                <w:sz w:val="24"/>
                <w:szCs w:val="20"/>
                <w:lang w:eastAsia="zh-CN"/>
              </w:rPr>
              <w:t>。</w:t>
            </w:r>
          </w:p>
          <w:p w14:paraId="640B8E8B">
            <w:pPr>
              <w:adjustRightInd w:val="0"/>
              <w:snapToGrid w:val="0"/>
              <w:spacing w:line="360" w:lineRule="auto"/>
              <w:ind w:firstLine="480" w:firstLineChars="200"/>
              <w:rPr>
                <w:b/>
                <w:color w:val="auto"/>
                <w:sz w:val="24"/>
              </w:rPr>
            </w:pPr>
            <w:r>
              <w:rPr>
                <w:rFonts w:hint="eastAsia"/>
                <w:bCs/>
                <w:color w:val="auto"/>
                <w:sz w:val="24"/>
              </w:rPr>
              <w:t>具体见表</w:t>
            </w:r>
            <w:r>
              <w:rPr>
                <w:rFonts w:hint="eastAsia"/>
                <w:bCs/>
                <w:color w:val="auto"/>
                <w:sz w:val="24"/>
                <w:lang w:val="en-US" w:eastAsia="zh-CN"/>
              </w:rPr>
              <w:t>3-2、3-3、3-4</w:t>
            </w:r>
            <w:r>
              <w:rPr>
                <w:rFonts w:hint="eastAsia"/>
                <w:bCs/>
                <w:color w:val="auto"/>
                <w:sz w:val="24"/>
              </w:rPr>
              <w:t>。</w:t>
            </w:r>
          </w:p>
          <w:p w14:paraId="39E8359E">
            <w:pPr>
              <w:adjustRightInd w:val="0"/>
              <w:snapToGrid w:val="0"/>
              <w:ind w:firstLine="482" w:firstLineChars="200"/>
              <w:jc w:val="center"/>
              <w:rPr>
                <w:b/>
                <w:bCs/>
                <w:color w:val="auto"/>
                <w:sz w:val="24"/>
              </w:rPr>
            </w:pPr>
            <w:r>
              <w:rPr>
                <w:b/>
                <w:color w:val="auto"/>
                <w:sz w:val="24"/>
              </w:rPr>
              <w:t>表3</w:t>
            </w:r>
            <w:r>
              <w:rPr>
                <w:rFonts w:hint="eastAsia"/>
                <w:b/>
                <w:color w:val="auto"/>
                <w:sz w:val="24"/>
                <w:lang w:val="en-US" w:eastAsia="zh-CN"/>
              </w:rPr>
              <w:t>-2</w:t>
            </w:r>
            <w:r>
              <w:rPr>
                <w:b/>
                <w:color w:val="auto"/>
                <w:sz w:val="24"/>
              </w:rPr>
              <w:t>大气污染物排放标准</w:t>
            </w:r>
          </w:p>
          <w:tbl>
            <w:tblPr>
              <w:tblStyle w:val="9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7" w:type="dxa"/>
                <w:bottom w:w="0" w:type="dxa"/>
                <w:right w:w="17" w:type="dxa"/>
              </w:tblCellMar>
            </w:tblPr>
            <w:tblGrid>
              <w:gridCol w:w="1222"/>
              <w:gridCol w:w="1031"/>
              <w:gridCol w:w="1370"/>
              <w:gridCol w:w="1517"/>
              <w:gridCol w:w="1244"/>
              <w:gridCol w:w="1924"/>
            </w:tblGrid>
            <w:tr w14:paraId="558913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39" w:hRule="atLeast"/>
                <w:jc w:val="center"/>
              </w:trPr>
              <w:tc>
                <w:tcPr>
                  <w:tcW w:w="735" w:type="pct"/>
                  <w:vMerge w:val="restart"/>
                  <w:vAlign w:val="center"/>
                </w:tcPr>
                <w:p w14:paraId="61CD38AF">
                  <w:pPr>
                    <w:adjustRightInd w:val="0"/>
                    <w:snapToGrid w:val="0"/>
                    <w:jc w:val="center"/>
                    <w:rPr>
                      <w:rFonts w:eastAsiaTheme="minorEastAsia"/>
                      <w:b/>
                      <w:color w:val="auto"/>
                      <w:szCs w:val="21"/>
                    </w:rPr>
                  </w:pPr>
                  <w:r>
                    <w:rPr>
                      <w:rFonts w:eastAsiaTheme="minorEastAsia"/>
                      <w:b/>
                      <w:color w:val="auto"/>
                      <w:szCs w:val="21"/>
                    </w:rPr>
                    <w:t>工序</w:t>
                  </w:r>
                </w:p>
              </w:tc>
              <w:tc>
                <w:tcPr>
                  <w:tcW w:w="620" w:type="pct"/>
                  <w:vMerge w:val="restart"/>
                  <w:vAlign w:val="center"/>
                </w:tcPr>
                <w:p w14:paraId="5D7C4888">
                  <w:pPr>
                    <w:adjustRightInd w:val="0"/>
                    <w:snapToGrid w:val="0"/>
                    <w:jc w:val="center"/>
                    <w:rPr>
                      <w:rFonts w:eastAsiaTheme="minorEastAsia"/>
                      <w:b/>
                      <w:color w:val="auto"/>
                      <w:szCs w:val="21"/>
                    </w:rPr>
                  </w:pPr>
                  <w:r>
                    <w:rPr>
                      <w:rFonts w:eastAsiaTheme="minorEastAsia"/>
                      <w:b/>
                      <w:color w:val="auto"/>
                      <w:szCs w:val="21"/>
                    </w:rPr>
                    <w:t>污染物名称</w:t>
                  </w:r>
                </w:p>
              </w:tc>
              <w:tc>
                <w:tcPr>
                  <w:tcW w:w="824" w:type="pct"/>
                  <w:vMerge w:val="restart"/>
                  <w:vAlign w:val="center"/>
                </w:tcPr>
                <w:p w14:paraId="0290767C">
                  <w:pPr>
                    <w:adjustRightInd w:val="0"/>
                    <w:snapToGrid w:val="0"/>
                    <w:jc w:val="center"/>
                    <w:rPr>
                      <w:rFonts w:eastAsiaTheme="minorEastAsia"/>
                      <w:b/>
                      <w:color w:val="auto"/>
                      <w:szCs w:val="21"/>
                    </w:rPr>
                  </w:pPr>
                  <w:r>
                    <w:rPr>
                      <w:rFonts w:eastAsiaTheme="minorEastAsia"/>
                      <w:b/>
                      <w:color w:val="auto"/>
                      <w:szCs w:val="21"/>
                    </w:rPr>
                    <w:t>排气筒高度（m）</w:t>
                  </w:r>
                </w:p>
              </w:tc>
              <w:tc>
                <w:tcPr>
                  <w:tcW w:w="912" w:type="pct"/>
                  <w:vMerge w:val="restart"/>
                  <w:vAlign w:val="center"/>
                </w:tcPr>
                <w:p w14:paraId="4ED84E41">
                  <w:pPr>
                    <w:adjustRightInd w:val="0"/>
                    <w:snapToGrid w:val="0"/>
                    <w:jc w:val="center"/>
                    <w:rPr>
                      <w:rFonts w:eastAsiaTheme="minorEastAsia"/>
                      <w:b/>
                      <w:color w:val="auto"/>
                      <w:szCs w:val="21"/>
                    </w:rPr>
                  </w:pPr>
                  <w:r>
                    <w:rPr>
                      <w:rFonts w:eastAsiaTheme="minorEastAsia"/>
                      <w:b/>
                      <w:color w:val="auto"/>
                      <w:szCs w:val="21"/>
                    </w:rPr>
                    <w:t>最高允许</w:t>
                  </w:r>
                </w:p>
                <w:p w14:paraId="69705308">
                  <w:pPr>
                    <w:adjustRightInd w:val="0"/>
                    <w:snapToGrid w:val="0"/>
                    <w:jc w:val="center"/>
                    <w:rPr>
                      <w:rFonts w:eastAsiaTheme="minorEastAsia"/>
                      <w:b/>
                      <w:color w:val="auto"/>
                      <w:szCs w:val="21"/>
                    </w:rPr>
                  </w:pPr>
                  <w:r>
                    <w:rPr>
                      <w:rFonts w:eastAsiaTheme="minorEastAsia"/>
                      <w:b/>
                      <w:color w:val="auto"/>
                      <w:szCs w:val="21"/>
                    </w:rPr>
                    <w:t>排放浓度（</w:t>
                  </w:r>
                  <w:r>
                    <w:rPr>
                      <w:rFonts w:eastAsiaTheme="minorEastAsia"/>
                      <w:b/>
                      <w:bCs/>
                      <w:color w:val="auto"/>
                      <w:szCs w:val="21"/>
                    </w:rPr>
                    <w:t>mg/m</w:t>
                  </w:r>
                  <w:r>
                    <w:rPr>
                      <w:rFonts w:eastAsiaTheme="minorEastAsia"/>
                      <w:b/>
                      <w:bCs/>
                      <w:color w:val="auto"/>
                      <w:szCs w:val="21"/>
                      <w:vertAlign w:val="superscript"/>
                    </w:rPr>
                    <w:t>3</w:t>
                  </w:r>
                  <w:r>
                    <w:rPr>
                      <w:rFonts w:eastAsiaTheme="minorEastAsia"/>
                      <w:b/>
                      <w:color w:val="auto"/>
                      <w:szCs w:val="21"/>
                    </w:rPr>
                    <w:t>）</w:t>
                  </w:r>
                </w:p>
              </w:tc>
              <w:tc>
                <w:tcPr>
                  <w:tcW w:w="748" w:type="pct"/>
                  <w:vMerge w:val="restart"/>
                  <w:vAlign w:val="center"/>
                </w:tcPr>
                <w:p w14:paraId="243C94C4">
                  <w:pPr>
                    <w:adjustRightInd w:val="0"/>
                    <w:snapToGrid w:val="0"/>
                    <w:jc w:val="center"/>
                    <w:rPr>
                      <w:rFonts w:eastAsiaTheme="minorEastAsia"/>
                      <w:b/>
                      <w:color w:val="auto"/>
                      <w:szCs w:val="21"/>
                    </w:rPr>
                  </w:pPr>
                  <w:r>
                    <w:rPr>
                      <w:rFonts w:eastAsiaTheme="minorEastAsia"/>
                      <w:b/>
                      <w:color w:val="auto"/>
                      <w:szCs w:val="21"/>
                    </w:rPr>
                    <w:t>最高允许排放速率</w:t>
                  </w:r>
                </w:p>
                <w:p w14:paraId="716405D5">
                  <w:pPr>
                    <w:adjustRightInd w:val="0"/>
                    <w:snapToGrid w:val="0"/>
                    <w:jc w:val="center"/>
                    <w:rPr>
                      <w:rFonts w:eastAsiaTheme="minorEastAsia"/>
                      <w:b/>
                      <w:color w:val="auto"/>
                      <w:szCs w:val="21"/>
                    </w:rPr>
                  </w:pPr>
                  <w:r>
                    <w:rPr>
                      <w:rFonts w:hint="eastAsia" w:eastAsiaTheme="minorEastAsia"/>
                      <w:b/>
                      <w:color w:val="auto"/>
                      <w:szCs w:val="21"/>
                      <w:lang w:eastAsia="zh-CN"/>
                    </w:rPr>
                    <w:t>(</w:t>
                  </w:r>
                  <w:r>
                    <w:rPr>
                      <w:rFonts w:eastAsiaTheme="minorEastAsia"/>
                      <w:b/>
                      <w:color w:val="auto"/>
                      <w:szCs w:val="21"/>
                    </w:rPr>
                    <w:t>kg/h</w:t>
                  </w:r>
                  <w:r>
                    <w:rPr>
                      <w:rFonts w:hint="eastAsia" w:eastAsiaTheme="minorEastAsia"/>
                      <w:b/>
                      <w:color w:val="auto"/>
                      <w:szCs w:val="21"/>
                      <w:lang w:eastAsia="zh-CN"/>
                    </w:rPr>
                    <w:t>)</w:t>
                  </w:r>
                </w:p>
              </w:tc>
              <w:tc>
                <w:tcPr>
                  <w:tcW w:w="1157" w:type="pct"/>
                  <w:vMerge w:val="restart"/>
                  <w:vAlign w:val="center"/>
                </w:tcPr>
                <w:p w14:paraId="0458CBA6">
                  <w:pPr>
                    <w:adjustRightInd w:val="0"/>
                    <w:snapToGrid w:val="0"/>
                    <w:jc w:val="center"/>
                    <w:rPr>
                      <w:rFonts w:eastAsiaTheme="minorEastAsia"/>
                      <w:b/>
                      <w:color w:val="auto"/>
                      <w:szCs w:val="21"/>
                    </w:rPr>
                  </w:pPr>
                  <w:r>
                    <w:rPr>
                      <w:rFonts w:eastAsiaTheme="minorEastAsia"/>
                      <w:b/>
                      <w:color w:val="auto"/>
                      <w:szCs w:val="21"/>
                    </w:rPr>
                    <w:t>标准来源</w:t>
                  </w:r>
                </w:p>
              </w:tc>
            </w:tr>
            <w:tr w14:paraId="322DEF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39" w:hRule="atLeast"/>
                <w:jc w:val="center"/>
              </w:trPr>
              <w:tc>
                <w:tcPr>
                  <w:tcW w:w="735" w:type="pct"/>
                  <w:vMerge w:val="continue"/>
                  <w:tcBorders>
                    <w:bottom w:val="single" w:color="auto" w:sz="8" w:space="0"/>
                  </w:tcBorders>
                  <w:vAlign w:val="center"/>
                </w:tcPr>
                <w:p w14:paraId="235108C1">
                  <w:pPr>
                    <w:adjustRightInd w:val="0"/>
                    <w:snapToGrid w:val="0"/>
                    <w:jc w:val="center"/>
                    <w:rPr>
                      <w:color w:val="auto"/>
                    </w:rPr>
                  </w:pPr>
                </w:p>
              </w:tc>
              <w:tc>
                <w:tcPr>
                  <w:tcW w:w="620" w:type="pct"/>
                  <w:vMerge w:val="continue"/>
                  <w:tcBorders>
                    <w:bottom w:val="single" w:color="auto" w:sz="8" w:space="0"/>
                  </w:tcBorders>
                  <w:vAlign w:val="center"/>
                </w:tcPr>
                <w:p w14:paraId="3D206368">
                  <w:pPr>
                    <w:adjustRightInd w:val="0"/>
                    <w:snapToGrid w:val="0"/>
                    <w:jc w:val="center"/>
                    <w:rPr>
                      <w:color w:val="auto"/>
                    </w:rPr>
                  </w:pPr>
                </w:p>
              </w:tc>
              <w:tc>
                <w:tcPr>
                  <w:tcW w:w="824" w:type="pct"/>
                  <w:vMerge w:val="continue"/>
                  <w:tcBorders>
                    <w:bottom w:val="single" w:color="auto" w:sz="8" w:space="0"/>
                  </w:tcBorders>
                  <w:vAlign w:val="center"/>
                </w:tcPr>
                <w:p w14:paraId="4B8794EC">
                  <w:pPr>
                    <w:adjustRightInd w:val="0"/>
                    <w:snapToGrid w:val="0"/>
                    <w:jc w:val="center"/>
                    <w:rPr>
                      <w:color w:val="auto"/>
                    </w:rPr>
                  </w:pPr>
                </w:p>
              </w:tc>
              <w:tc>
                <w:tcPr>
                  <w:tcW w:w="912" w:type="pct"/>
                  <w:vMerge w:val="continue"/>
                  <w:tcBorders>
                    <w:bottom w:val="single" w:color="auto" w:sz="8" w:space="0"/>
                  </w:tcBorders>
                  <w:vAlign w:val="center"/>
                </w:tcPr>
                <w:p w14:paraId="3990D6CC">
                  <w:pPr>
                    <w:adjustRightInd w:val="0"/>
                    <w:snapToGrid w:val="0"/>
                    <w:jc w:val="center"/>
                    <w:rPr>
                      <w:color w:val="auto"/>
                    </w:rPr>
                  </w:pPr>
                </w:p>
              </w:tc>
              <w:tc>
                <w:tcPr>
                  <w:tcW w:w="748" w:type="pct"/>
                  <w:vMerge w:val="continue"/>
                  <w:tcBorders>
                    <w:bottom w:val="single" w:color="auto" w:sz="8" w:space="0"/>
                  </w:tcBorders>
                  <w:vAlign w:val="center"/>
                </w:tcPr>
                <w:p w14:paraId="35F4D63A">
                  <w:pPr>
                    <w:adjustRightInd w:val="0"/>
                    <w:snapToGrid w:val="0"/>
                    <w:jc w:val="center"/>
                    <w:rPr>
                      <w:color w:val="auto"/>
                    </w:rPr>
                  </w:pPr>
                </w:p>
              </w:tc>
              <w:tc>
                <w:tcPr>
                  <w:tcW w:w="1157" w:type="pct"/>
                  <w:vMerge w:val="continue"/>
                  <w:tcBorders>
                    <w:bottom w:val="single" w:color="auto" w:sz="8" w:space="0"/>
                  </w:tcBorders>
                  <w:vAlign w:val="center"/>
                </w:tcPr>
                <w:p w14:paraId="2F22136D">
                  <w:pPr>
                    <w:adjustRightInd w:val="0"/>
                    <w:snapToGrid w:val="0"/>
                    <w:jc w:val="center"/>
                    <w:rPr>
                      <w:rFonts w:eastAsiaTheme="minorEastAsia"/>
                      <w:b/>
                      <w:color w:val="auto"/>
                      <w:szCs w:val="21"/>
                    </w:rPr>
                  </w:pPr>
                </w:p>
              </w:tc>
            </w:tr>
            <w:tr w14:paraId="6E19E0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43" w:hRule="atLeast"/>
                <w:jc w:val="center"/>
              </w:trPr>
              <w:tc>
                <w:tcPr>
                  <w:tcW w:w="735" w:type="pct"/>
                  <w:vMerge w:val="restart"/>
                  <w:vAlign w:val="center"/>
                </w:tcPr>
                <w:p w14:paraId="130250F3">
                  <w:pPr>
                    <w:adjustRightInd w:val="0"/>
                    <w:snapToGrid w:val="0"/>
                    <w:jc w:val="center"/>
                    <w:rPr>
                      <w:rFonts w:hint="eastAsia" w:eastAsiaTheme="minorEastAsia"/>
                      <w:color w:val="auto"/>
                      <w:szCs w:val="21"/>
                      <w:lang w:eastAsia="zh-CN"/>
                    </w:rPr>
                  </w:pPr>
                  <w:r>
                    <w:rPr>
                      <w:rFonts w:hint="eastAsia" w:eastAsiaTheme="minorEastAsia"/>
                      <w:color w:val="auto"/>
                      <w:szCs w:val="21"/>
                      <w:lang w:eastAsia="zh-CN"/>
                    </w:rPr>
                    <w:t>剪切、打磨、</w:t>
                  </w:r>
                  <w:r>
                    <w:rPr>
                      <w:rFonts w:hint="eastAsia" w:eastAsiaTheme="minorEastAsia"/>
                      <w:color w:val="auto"/>
                      <w:szCs w:val="21"/>
                    </w:rPr>
                    <w:t>喷漆</w:t>
                  </w:r>
                </w:p>
              </w:tc>
              <w:tc>
                <w:tcPr>
                  <w:tcW w:w="620" w:type="pct"/>
                  <w:vAlign w:val="center"/>
                </w:tcPr>
                <w:p w14:paraId="71BB27C8">
                  <w:pPr>
                    <w:adjustRightInd w:val="0"/>
                    <w:snapToGrid w:val="0"/>
                    <w:jc w:val="center"/>
                    <w:rPr>
                      <w:rFonts w:eastAsiaTheme="minorEastAsia"/>
                      <w:color w:val="auto"/>
                      <w:szCs w:val="21"/>
                    </w:rPr>
                  </w:pPr>
                  <w:r>
                    <w:rPr>
                      <w:rFonts w:hint="eastAsia" w:eastAsiaTheme="minorEastAsia"/>
                      <w:color w:val="auto"/>
                      <w:szCs w:val="21"/>
                    </w:rPr>
                    <w:t>颗粒物</w:t>
                  </w:r>
                </w:p>
              </w:tc>
              <w:tc>
                <w:tcPr>
                  <w:tcW w:w="824" w:type="pct"/>
                  <w:vMerge w:val="restart"/>
                  <w:vAlign w:val="center"/>
                </w:tcPr>
                <w:p w14:paraId="1E5FA6C1">
                  <w:pPr>
                    <w:adjustRightInd w:val="0"/>
                    <w:snapToGrid w:val="0"/>
                    <w:jc w:val="center"/>
                    <w:rPr>
                      <w:rFonts w:eastAsiaTheme="minorEastAsia"/>
                      <w:color w:val="auto"/>
                      <w:szCs w:val="21"/>
                    </w:rPr>
                  </w:pPr>
                  <w:r>
                    <w:rPr>
                      <w:rFonts w:hint="eastAsia" w:eastAsiaTheme="minorEastAsia"/>
                      <w:color w:val="auto"/>
                      <w:szCs w:val="21"/>
                    </w:rPr>
                    <w:t>15</w:t>
                  </w:r>
                </w:p>
              </w:tc>
              <w:tc>
                <w:tcPr>
                  <w:tcW w:w="912" w:type="pct"/>
                  <w:vAlign w:val="center"/>
                </w:tcPr>
                <w:p w14:paraId="4B8C0784">
                  <w:pPr>
                    <w:adjustRightInd w:val="0"/>
                    <w:snapToGrid w:val="0"/>
                    <w:jc w:val="center"/>
                    <w:rPr>
                      <w:rFonts w:eastAsiaTheme="minorEastAsia"/>
                      <w:color w:val="auto"/>
                      <w:szCs w:val="21"/>
                    </w:rPr>
                  </w:pPr>
                  <w:r>
                    <w:rPr>
                      <w:rFonts w:hint="eastAsia" w:eastAsiaTheme="minorEastAsia"/>
                      <w:color w:val="auto"/>
                      <w:szCs w:val="21"/>
                    </w:rPr>
                    <w:t>10</w:t>
                  </w:r>
                </w:p>
              </w:tc>
              <w:tc>
                <w:tcPr>
                  <w:tcW w:w="748" w:type="pct"/>
                  <w:vAlign w:val="center"/>
                </w:tcPr>
                <w:p w14:paraId="4B73D710">
                  <w:pPr>
                    <w:adjustRightInd w:val="0"/>
                    <w:snapToGrid w:val="0"/>
                    <w:jc w:val="center"/>
                    <w:rPr>
                      <w:rFonts w:eastAsiaTheme="minorEastAsia"/>
                      <w:color w:val="auto"/>
                      <w:szCs w:val="21"/>
                    </w:rPr>
                  </w:pPr>
                  <w:r>
                    <w:rPr>
                      <w:rFonts w:hint="eastAsia" w:eastAsiaTheme="minorEastAsia"/>
                      <w:color w:val="auto"/>
                      <w:szCs w:val="21"/>
                    </w:rPr>
                    <w:t>0.6</w:t>
                  </w:r>
                </w:p>
              </w:tc>
              <w:tc>
                <w:tcPr>
                  <w:tcW w:w="1157" w:type="pct"/>
                  <w:vMerge w:val="restart"/>
                  <w:vAlign w:val="center"/>
                </w:tcPr>
                <w:p w14:paraId="6F83AA2F">
                  <w:pPr>
                    <w:adjustRightInd w:val="0"/>
                    <w:snapToGrid w:val="0"/>
                    <w:jc w:val="center"/>
                    <w:rPr>
                      <w:rFonts w:eastAsiaTheme="minorEastAsia"/>
                      <w:color w:val="auto"/>
                      <w:szCs w:val="21"/>
                    </w:rPr>
                  </w:pPr>
                  <w:r>
                    <w:rPr>
                      <w:rFonts w:hint="eastAsia" w:eastAsiaTheme="minorEastAsia"/>
                      <w:color w:val="auto"/>
                      <w:szCs w:val="21"/>
                    </w:rPr>
                    <w:t xml:space="preserve">表面涂装（工程机械和钢结构行业）大气 </w:t>
                  </w:r>
                </w:p>
                <w:p w14:paraId="0DC7B8B7">
                  <w:pPr>
                    <w:adjustRightInd w:val="0"/>
                    <w:snapToGrid w:val="0"/>
                    <w:jc w:val="center"/>
                    <w:rPr>
                      <w:rFonts w:eastAsiaTheme="minorEastAsia"/>
                      <w:color w:val="auto"/>
                      <w:szCs w:val="21"/>
                    </w:rPr>
                  </w:pPr>
                  <w:r>
                    <w:rPr>
                      <w:rFonts w:hint="eastAsia" w:eastAsiaTheme="minorEastAsia"/>
                      <w:color w:val="auto"/>
                      <w:szCs w:val="21"/>
                    </w:rPr>
                    <w:t>污染物排放标准（</w:t>
                  </w:r>
                  <w:r>
                    <w:rPr>
                      <w:rFonts w:eastAsiaTheme="minorEastAsia"/>
                      <w:color w:val="auto"/>
                      <w:szCs w:val="21"/>
                    </w:rPr>
                    <w:t>DB32/4147-2021</w:t>
                  </w:r>
                  <w:r>
                    <w:rPr>
                      <w:rFonts w:hint="eastAsia" w:eastAsiaTheme="minorEastAsia"/>
                      <w:color w:val="auto"/>
                      <w:szCs w:val="21"/>
                    </w:rPr>
                    <w:t>）表</w:t>
                  </w:r>
                  <w:r>
                    <w:rPr>
                      <w:rFonts w:eastAsiaTheme="minorEastAsia"/>
                      <w:color w:val="auto"/>
                      <w:szCs w:val="21"/>
                    </w:rPr>
                    <w:t>1</w:t>
                  </w:r>
                  <w:r>
                    <w:rPr>
                      <w:rFonts w:hint="eastAsia" w:eastAsiaTheme="minorEastAsia"/>
                      <w:color w:val="auto"/>
                      <w:szCs w:val="21"/>
                    </w:rPr>
                    <w:t xml:space="preserve">排放标准限值； </w:t>
                  </w:r>
                </w:p>
              </w:tc>
            </w:tr>
            <w:tr w14:paraId="37CC02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43" w:hRule="atLeast"/>
                <w:jc w:val="center"/>
              </w:trPr>
              <w:tc>
                <w:tcPr>
                  <w:tcW w:w="735" w:type="pct"/>
                  <w:vMerge w:val="continue"/>
                  <w:vAlign w:val="center"/>
                </w:tcPr>
                <w:p w14:paraId="4A91AF38">
                  <w:pPr>
                    <w:adjustRightInd w:val="0"/>
                    <w:snapToGrid w:val="0"/>
                    <w:jc w:val="center"/>
                    <w:rPr>
                      <w:rFonts w:eastAsiaTheme="minorEastAsia"/>
                      <w:color w:val="auto"/>
                      <w:szCs w:val="21"/>
                    </w:rPr>
                  </w:pPr>
                </w:p>
              </w:tc>
              <w:tc>
                <w:tcPr>
                  <w:tcW w:w="620" w:type="pct"/>
                  <w:vMerge w:val="restart"/>
                  <w:vAlign w:val="center"/>
                </w:tcPr>
                <w:p w14:paraId="09DCDE2C">
                  <w:pPr>
                    <w:adjustRightInd w:val="0"/>
                    <w:snapToGrid w:val="0"/>
                    <w:jc w:val="center"/>
                    <w:rPr>
                      <w:rFonts w:eastAsiaTheme="minorEastAsia"/>
                      <w:color w:val="auto"/>
                      <w:szCs w:val="21"/>
                    </w:rPr>
                  </w:pPr>
                  <w:r>
                    <w:rPr>
                      <w:rFonts w:hint="eastAsia" w:eastAsiaTheme="minorEastAsia"/>
                      <w:color w:val="auto"/>
                      <w:szCs w:val="21"/>
                    </w:rPr>
                    <w:t>NMHC</w:t>
                  </w:r>
                </w:p>
              </w:tc>
              <w:tc>
                <w:tcPr>
                  <w:tcW w:w="824" w:type="pct"/>
                  <w:vMerge w:val="continue"/>
                  <w:vAlign w:val="center"/>
                </w:tcPr>
                <w:p w14:paraId="196F9ADB">
                  <w:pPr>
                    <w:adjustRightInd w:val="0"/>
                    <w:snapToGrid w:val="0"/>
                    <w:jc w:val="center"/>
                    <w:rPr>
                      <w:rFonts w:eastAsiaTheme="minorEastAsia"/>
                      <w:color w:val="auto"/>
                      <w:szCs w:val="21"/>
                    </w:rPr>
                  </w:pPr>
                </w:p>
              </w:tc>
              <w:tc>
                <w:tcPr>
                  <w:tcW w:w="912" w:type="pct"/>
                  <w:vMerge w:val="restart"/>
                  <w:vAlign w:val="center"/>
                </w:tcPr>
                <w:p w14:paraId="552FB4AB">
                  <w:pPr>
                    <w:adjustRightInd w:val="0"/>
                    <w:snapToGrid w:val="0"/>
                    <w:jc w:val="center"/>
                    <w:rPr>
                      <w:rFonts w:eastAsiaTheme="minorEastAsia"/>
                      <w:color w:val="auto"/>
                      <w:szCs w:val="21"/>
                    </w:rPr>
                  </w:pPr>
                  <w:r>
                    <w:rPr>
                      <w:rFonts w:hint="eastAsia" w:eastAsiaTheme="minorEastAsia"/>
                      <w:color w:val="auto"/>
                      <w:szCs w:val="21"/>
                    </w:rPr>
                    <w:t>50</w:t>
                  </w:r>
                </w:p>
              </w:tc>
              <w:tc>
                <w:tcPr>
                  <w:tcW w:w="748" w:type="pct"/>
                  <w:vMerge w:val="restart"/>
                  <w:vAlign w:val="center"/>
                </w:tcPr>
                <w:p w14:paraId="18B3F6D6">
                  <w:pPr>
                    <w:adjustRightInd w:val="0"/>
                    <w:snapToGrid w:val="0"/>
                    <w:jc w:val="center"/>
                    <w:rPr>
                      <w:rFonts w:eastAsiaTheme="minorEastAsia"/>
                      <w:color w:val="auto"/>
                      <w:szCs w:val="21"/>
                    </w:rPr>
                  </w:pPr>
                  <w:r>
                    <w:rPr>
                      <w:rFonts w:hint="eastAsia" w:eastAsiaTheme="minorEastAsia"/>
                      <w:color w:val="auto"/>
                      <w:szCs w:val="21"/>
                    </w:rPr>
                    <w:t>1.8</w:t>
                  </w:r>
                </w:p>
              </w:tc>
              <w:tc>
                <w:tcPr>
                  <w:tcW w:w="1157" w:type="pct"/>
                  <w:vMerge w:val="continue"/>
                  <w:vAlign w:val="center"/>
                </w:tcPr>
                <w:p w14:paraId="57BBACA4">
                  <w:pPr>
                    <w:adjustRightInd w:val="0"/>
                    <w:snapToGrid w:val="0"/>
                    <w:jc w:val="center"/>
                    <w:rPr>
                      <w:rFonts w:eastAsiaTheme="minorEastAsia"/>
                      <w:color w:val="auto"/>
                      <w:szCs w:val="21"/>
                    </w:rPr>
                  </w:pPr>
                </w:p>
              </w:tc>
            </w:tr>
            <w:tr w14:paraId="5D168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43" w:hRule="atLeast"/>
                <w:jc w:val="center"/>
              </w:trPr>
              <w:tc>
                <w:tcPr>
                  <w:tcW w:w="735" w:type="pct"/>
                  <w:vAlign w:val="center"/>
                </w:tcPr>
                <w:p w14:paraId="54819E98">
                  <w:pPr>
                    <w:adjustRightInd w:val="0"/>
                    <w:snapToGrid w:val="0"/>
                    <w:jc w:val="center"/>
                    <w:rPr>
                      <w:rFonts w:hint="eastAsia" w:eastAsiaTheme="minorEastAsia"/>
                      <w:color w:val="auto"/>
                      <w:szCs w:val="21"/>
                      <w:lang w:eastAsia="zh-CN"/>
                    </w:rPr>
                  </w:pPr>
                  <w:r>
                    <w:rPr>
                      <w:rFonts w:hint="eastAsia" w:eastAsiaTheme="minorEastAsia"/>
                      <w:color w:val="auto"/>
                      <w:szCs w:val="21"/>
                      <w:lang w:eastAsia="zh-CN"/>
                    </w:rPr>
                    <w:t>晾干</w:t>
                  </w:r>
                </w:p>
              </w:tc>
              <w:tc>
                <w:tcPr>
                  <w:tcW w:w="620" w:type="pct"/>
                  <w:vMerge w:val="continue"/>
                  <w:vAlign w:val="center"/>
                </w:tcPr>
                <w:p w14:paraId="1B420D84">
                  <w:pPr>
                    <w:adjustRightInd w:val="0"/>
                    <w:snapToGrid w:val="0"/>
                    <w:jc w:val="center"/>
                    <w:rPr>
                      <w:rFonts w:hint="eastAsia" w:eastAsiaTheme="minorEastAsia"/>
                      <w:color w:val="auto"/>
                      <w:szCs w:val="21"/>
                    </w:rPr>
                  </w:pPr>
                </w:p>
              </w:tc>
              <w:tc>
                <w:tcPr>
                  <w:tcW w:w="824" w:type="pct"/>
                  <w:vMerge w:val="continue"/>
                  <w:vAlign w:val="center"/>
                </w:tcPr>
                <w:p w14:paraId="1BC126EE">
                  <w:pPr>
                    <w:adjustRightInd w:val="0"/>
                    <w:snapToGrid w:val="0"/>
                    <w:jc w:val="center"/>
                    <w:rPr>
                      <w:rFonts w:eastAsiaTheme="minorEastAsia"/>
                      <w:color w:val="auto"/>
                      <w:szCs w:val="21"/>
                    </w:rPr>
                  </w:pPr>
                </w:p>
              </w:tc>
              <w:tc>
                <w:tcPr>
                  <w:tcW w:w="912" w:type="pct"/>
                  <w:vMerge w:val="continue"/>
                  <w:vAlign w:val="center"/>
                </w:tcPr>
                <w:p w14:paraId="0A69B60F">
                  <w:pPr>
                    <w:adjustRightInd w:val="0"/>
                    <w:snapToGrid w:val="0"/>
                    <w:jc w:val="center"/>
                    <w:rPr>
                      <w:rFonts w:hint="eastAsia" w:eastAsiaTheme="minorEastAsia"/>
                      <w:color w:val="auto"/>
                      <w:szCs w:val="21"/>
                    </w:rPr>
                  </w:pPr>
                </w:p>
              </w:tc>
              <w:tc>
                <w:tcPr>
                  <w:tcW w:w="748" w:type="pct"/>
                  <w:vMerge w:val="continue"/>
                  <w:vAlign w:val="center"/>
                </w:tcPr>
                <w:p w14:paraId="41616B87">
                  <w:pPr>
                    <w:adjustRightInd w:val="0"/>
                    <w:snapToGrid w:val="0"/>
                    <w:jc w:val="center"/>
                    <w:rPr>
                      <w:rFonts w:hint="eastAsia" w:eastAsiaTheme="minorEastAsia"/>
                      <w:color w:val="auto"/>
                      <w:szCs w:val="21"/>
                    </w:rPr>
                  </w:pPr>
                </w:p>
              </w:tc>
              <w:tc>
                <w:tcPr>
                  <w:tcW w:w="1157" w:type="pct"/>
                  <w:vMerge w:val="continue"/>
                  <w:vAlign w:val="center"/>
                </w:tcPr>
                <w:p w14:paraId="0FB254EB">
                  <w:pPr>
                    <w:adjustRightInd w:val="0"/>
                    <w:snapToGrid w:val="0"/>
                    <w:jc w:val="center"/>
                    <w:rPr>
                      <w:rFonts w:eastAsiaTheme="minorEastAsia"/>
                      <w:color w:val="auto"/>
                      <w:szCs w:val="21"/>
                    </w:rPr>
                  </w:pPr>
                </w:p>
              </w:tc>
            </w:tr>
          </w:tbl>
          <w:p w14:paraId="7D080C83">
            <w:pPr>
              <w:adjustRightInd w:val="0"/>
              <w:snapToGrid w:val="0"/>
              <w:jc w:val="center"/>
              <w:rPr>
                <w:rFonts w:hAnsiTheme="minorEastAsia" w:eastAsiaTheme="minorEastAsia"/>
                <w:b/>
                <w:bCs/>
                <w:color w:val="auto"/>
                <w:sz w:val="24"/>
              </w:rPr>
            </w:pPr>
            <w:r>
              <w:rPr>
                <w:rFonts w:hAnsiTheme="minorEastAsia" w:eastAsiaTheme="minorEastAsia"/>
                <w:b/>
                <w:bCs/>
                <w:color w:val="auto"/>
                <w:sz w:val="24"/>
              </w:rPr>
              <w:t>表</w:t>
            </w:r>
            <w:r>
              <w:rPr>
                <w:rFonts w:eastAsiaTheme="minorEastAsia"/>
                <w:b/>
                <w:bCs/>
                <w:color w:val="auto"/>
                <w:sz w:val="24"/>
              </w:rPr>
              <w:t>3</w:t>
            </w:r>
            <w:r>
              <w:rPr>
                <w:rFonts w:hint="eastAsia" w:eastAsiaTheme="minorEastAsia"/>
                <w:b/>
                <w:bCs/>
                <w:color w:val="auto"/>
                <w:sz w:val="24"/>
                <w:lang w:val="en-US" w:eastAsia="zh-CN"/>
              </w:rPr>
              <w:t>-3</w:t>
            </w:r>
            <w:r>
              <w:rPr>
                <w:rFonts w:hAnsiTheme="minorEastAsia" w:eastAsiaTheme="minorEastAsia"/>
                <w:b/>
                <w:bCs/>
                <w:color w:val="auto"/>
                <w:sz w:val="24"/>
              </w:rPr>
              <w:t>大气污染物</w:t>
            </w:r>
            <w:r>
              <w:rPr>
                <w:rFonts w:hint="eastAsia" w:hAnsiTheme="minorEastAsia" w:eastAsiaTheme="minorEastAsia"/>
                <w:b/>
                <w:bCs/>
                <w:color w:val="auto"/>
                <w:sz w:val="24"/>
              </w:rPr>
              <w:t>无组织</w:t>
            </w:r>
            <w:r>
              <w:rPr>
                <w:rFonts w:hAnsiTheme="minorEastAsia" w:eastAsiaTheme="minorEastAsia"/>
                <w:b/>
                <w:bCs/>
                <w:color w:val="auto"/>
                <w:sz w:val="24"/>
              </w:rPr>
              <w:t>排放标准</w:t>
            </w:r>
          </w:p>
          <w:tbl>
            <w:tblPr>
              <w:tblStyle w:val="9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7" w:type="dxa"/>
                <w:bottom w:w="0" w:type="dxa"/>
                <w:right w:w="17" w:type="dxa"/>
              </w:tblCellMar>
            </w:tblPr>
            <w:tblGrid>
              <w:gridCol w:w="1410"/>
              <w:gridCol w:w="1187"/>
              <w:gridCol w:w="1762"/>
              <w:gridCol w:w="1770"/>
              <w:gridCol w:w="2179"/>
            </w:tblGrid>
            <w:tr w14:paraId="773F7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39" w:hRule="atLeast"/>
                <w:jc w:val="center"/>
              </w:trPr>
              <w:tc>
                <w:tcPr>
                  <w:tcW w:w="848" w:type="pct"/>
                  <w:vMerge w:val="restart"/>
                  <w:vAlign w:val="center"/>
                </w:tcPr>
                <w:p w14:paraId="620F1981">
                  <w:pPr>
                    <w:adjustRightInd w:val="0"/>
                    <w:snapToGrid w:val="0"/>
                    <w:jc w:val="center"/>
                    <w:rPr>
                      <w:rFonts w:eastAsiaTheme="minorEastAsia"/>
                      <w:b/>
                      <w:color w:val="auto"/>
                      <w:szCs w:val="21"/>
                    </w:rPr>
                  </w:pPr>
                  <w:r>
                    <w:rPr>
                      <w:rFonts w:eastAsiaTheme="minorEastAsia"/>
                      <w:b/>
                      <w:color w:val="auto"/>
                      <w:szCs w:val="21"/>
                    </w:rPr>
                    <w:t>工序</w:t>
                  </w:r>
                </w:p>
              </w:tc>
              <w:tc>
                <w:tcPr>
                  <w:tcW w:w="714" w:type="pct"/>
                  <w:vMerge w:val="restart"/>
                  <w:vAlign w:val="center"/>
                </w:tcPr>
                <w:p w14:paraId="76CEFFAB">
                  <w:pPr>
                    <w:adjustRightInd w:val="0"/>
                    <w:snapToGrid w:val="0"/>
                    <w:jc w:val="center"/>
                    <w:rPr>
                      <w:rFonts w:eastAsiaTheme="minorEastAsia"/>
                      <w:b/>
                      <w:color w:val="auto"/>
                      <w:szCs w:val="21"/>
                    </w:rPr>
                  </w:pPr>
                  <w:r>
                    <w:rPr>
                      <w:rFonts w:eastAsiaTheme="minorEastAsia"/>
                      <w:b/>
                      <w:color w:val="auto"/>
                      <w:szCs w:val="21"/>
                    </w:rPr>
                    <w:t>污染物名称</w:t>
                  </w:r>
                </w:p>
              </w:tc>
              <w:tc>
                <w:tcPr>
                  <w:tcW w:w="2125" w:type="pct"/>
                  <w:gridSpan w:val="2"/>
                  <w:vAlign w:val="center"/>
                </w:tcPr>
                <w:p w14:paraId="0E3623D8">
                  <w:pPr>
                    <w:adjustRightInd w:val="0"/>
                    <w:snapToGrid w:val="0"/>
                    <w:jc w:val="center"/>
                    <w:rPr>
                      <w:rFonts w:eastAsiaTheme="minorEastAsia"/>
                      <w:b/>
                      <w:color w:val="auto"/>
                      <w:szCs w:val="21"/>
                    </w:rPr>
                  </w:pPr>
                  <w:r>
                    <w:rPr>
                      <w:rFonts w:eastAsiaTheme="minorEastAsia"/>
                      <w:b/>
                      <w:color w:val="auto"/>
                      <w:szCs w:val="21"/>
                    </w:rPr>
                    <w:t>无组织排放监控浓度限值</w:t>
                  </w:r>
                  <w:r>
                    <w:rPr>
                      <w:rFonts w:hint="eastAsia" w:eastAsiaTheme="minorEastAsia"/>
                      <w:b/>
                      <w:color w:val="auto"/>
                      <w:szCs w:val="21"/>
                      <w:lang w:eastAsia="zh-CN"/>
                    </w:rPr>
                    <w:t>（</w:t>
                  </w:r>
                  <w:r>
                    <w:rPr>
                      <w:rFonts w:eastAsiaTheme="minorEastAsia"/>
                      <w:b/>
                      <w:color w:val="auto"/>
                      <w:szCs w:val="21"/>
                    </w:rPr>
                    <w:t>mg/m</w:t>
                  </w:r>
                  <w:r>
                    <w:rPr>
                      <w:rFonts w:eastAsiaTheme="minorEastAsia"/>
                      <w:b/>
                      <w:color w:val="auto"/>
                      <w:szCs w:val="21"/>
                      <w:vertAlign w:val="superscript"/>
                    </w:rPr>
                    <w:t>3</w:t>
                  </w:r>
                  <w:r>
                    <w:rPr>
                      <w:rFonts w:hint="eastAsia" w:eastAsiaTheme="minorEastAsia"/>
                      <w:b/>
                      <w:color w:val="auto"/>
                      <w:szCs w:val="21"/>
                      <w:vertAlign w:val="superscript"/>
                      <w:lang w:eastAsia="zh-CN"/>
                    </w:rPr>
                    <w:t>）</w:t>
                  </w:r>
                </w:p>
              </w:tc>
              <w:tc>
                <w:tcPr>
                  <w:tcW w:w="1311" w:type="pct"/>
                  <w:vMerge w:val="restart"/>
                  <w:vAlign w:val="center"/>
                </w:tcPr>
                <w:p w14:paraId="266CF8B7">
                  <w:pPr>
                    <w:adjustRightInd w:val="0"/>
                    <w:snapToGrid w:val="0"/>
                    <w:jc w:val="center"/>
                    <w:rPr>
                      <w:rFonts w:eastAsiaTheme="minorEastAsia"/>
                      <w:b/>
                      <w:color w:val="auto"/>
                      <w:szCs w:val="21"/>
                    </w:rPr>
                  </w:pPr>
                  <w:r>
                    <w:rPr>
                      <w:rFonts w:eastAsiaTheme="minorEastAsia"/>
                      <w:b/>
                      <w:color w:val="auto"/>
                      <w:szCs w:val="21"/>
                    </w:rPr>
                    <w:t>标准来源</w:t>
                  </w:r>
                </w:p>
              </w:tc>
            </w:tr>
            <w:tr w14:paraId="3317E5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39" w:hRule="atLeast"/>
                <w:jc w:val="center"/>
              </w:trPr>
              <w:tc>
                <w:tcPr>
                  <w:tcW w:w="848" w:type="pct"/>
                  <w:vMerge w:val="continue"/>
                  <w:tcBorders>
                    <w:bottom w:val="single" w:color="auto" w:sz="8" w:space="0"/>
                  </w:tcBorders>
                  <w:vAlign w:val="center"/>
                </w:tcPr>
                <w:p w14:paraId="76EB71D0">
                  <w:pPr>
                    <w:adjustRightInd w:val="0"/>
                    <w:snapToGrid w:val="0"/>
                    <w:jc w:val="center"/>
                    <w:rPr>
                      <w:color w:val="auto"/>
                    </w:rPr>
                  </w:pPr>
                </w:p>
              </w:tc>
              <w:tc>
                <w:tcPr>
                  <w:tcW w:w="714" w:type="pct"/>
                  <w:vMerge w:val="continue"/>
                  <w:tcBorders>
                    <w:bottom w:val="single" w:color="auto" w:sz="8" w:space="0"/>
                  </w:tcBorders>
                  <w:vAlign w:val="center"/>
                </w:tcPr>
                <w:p w14:paraId="23ADAEA8">
                  <w:pPr>
                    <w:adjustRightInd w:val="0"/>
                    <w:snapToGrid w:val="0"/>
                    <w:jc w:val="center"/>
                    <w:rPr>
                      <w:color w:val="auto"/>
                    </w:rPr>
                  </w:pPr>
                </w:p>
              </w:tc>
              <w:tc>
                <w:tcPr>
                  <w:tcW w:w="1060" w:type="pct"/>
                  <w:tcBorders>
                    <w:bottom w:val="single" w:color="auto" w:sz="8" w:space="0"/>
                  </w:tcBorders>
                  <w:vAlign w:val="center"/>
                </w:tcPr>
                <w:p w14:paraId="470ECC81">
                  <w:pPr>
                    <w:adjustRightInd w:val="0"/>
                    <w:snapToGrid w:val="0"/>
                    <w:jc w:val="center"/>
                    <w:rPr>
                      <w:rFonts w:eastAsiaTheme="minorEastAsia"/>
                      <w:b/>
                      <w:color w:val="auto"/>
                      <w:szCs w:val="21"/>
                    </w:rPr>
                  </w:pPr>
                  <w:r>
                    <w:rPr>
                      <w:rFonts w:hint="eastAsia" w:eastAsiaTheme="minorEastAsia"/>
                      <w:b/>
                      <w:color w:val="auto"/>
                      <w:szCs w:val="21"/>
                    </w:rPr>
                    <w:t>监控点</w:t>
                  </w:r>
                </w:p>
              </w:tc>
              <w:tc>
                <w:tcPr>
                  <w:tcW w:w="1065" w:type="pct"/>
                  <w:tcBorders>
                    <w:bottom w:val="single" w:color="auto" w:sz="8" w:space="0"/>
                  </w:tcBorders>
                  <w:vAlign w:val="center"/>
                </w:tcPr>
                <w:p w14:paraId="081BB303">
                  <w:pPr>
                    <w:adjustRightInd w:val="0"/>
                    <w:snapToGrid w:val="0"/>
                    <w:jc w:val="center"/>
                    <w:rPr>
                      <w:rFonts w:eastAsiaTheme="minorEastAsia"/>
                      <w:b/>
                      <w:color w:val="auto"/>
                      <w:szCs w:val="21"/>
                    </w:rPr>
                  </w:pPr>
                  <w:r>
                    <w:rPr>
                      <w:rFonts w:hint="eastAsia" w:eastAsiaTheme="minorEastAsia"/>
                      <w:b/>
                      <w:color w:val="auto"/>
                      <w:szCs w:val="21"/>
                    </w:rPr>
                    <w:t>浓度</w:t>
                  </w:r>
                </w:p>
              </w:tc>
              <w:tc>
                <w:tcPr>
                  <w:tcW w:w="1311" w:type="pct"/>
                  <w:vMerge w:val="continue"/>
                  <w:tcBorders>
                    <w:bottom w:val="single" w:color="auto" w:sz="8" w:space="0"/>
                  </w:tcBorders>
                  <w:vAlign w:val="center"/>
                </w:tcPr>
                <w:p w14:paraId="18BEC14C">
                  <w:pPr>
                    <w:adjustRightInd w:val="0"/>
                    <w:snapToGrid w:val="0"/>
                    <w:jc w:val="center"/>
                    <w:rPr>
                      <w:rFonts w:eastAsiaTheme="minorEastAsia"/>
                      <w:b/>
                      <w:color w:val="auto"/>
                      <w:szCs w:val="21"/>
                    </w:rPr>
                  </w:pPr>
                </w:p>
              </w:tc>
            </w:tr>
            <w:tr w14:paraId="6CE9FB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43" w:hRule="atLeast"/>
                <w:jc w:val="center"/>
              </w:trPr>
              <w:tc>
                <w:tcPr>
                  <w:tcW w:w="848" w:type="pct"/>
                  <w:vMerge w:val="restart"/>
                  <w:tcBorders>
                    <w:top w:val="single" w:color="auto" w:sz="8" w:space="0"/>
                  </w:tcBorders>
                  <w:vAlign w:val="center"/>
                </w:tcPr>
                <w:p w14:paraId="40942877">
                  <w:pPr>
                    <w:adjustRightInd w:val="0"/>
                    <w:snapToGrid w:val="0"/>
                    <w:jc w:val="center"/>
                    <w:rPr>
                      <w:rFonts w:hint="eastAsia" w:eastAsiaTheme="minorEastAsia"/>
                      <w:color w:val="auto"/>
                      <w:szCs w:val="21"/>
                      <w:lang w:eastAsia="zh-CN"/>
                    </w:rPr>
                  </w:pPr>
                  <w:r>
                    <w:rPr>
                      <w:rFonts w:hint="eastAsia" w:eastAsiaTheme="minorEastAsia"/>
                      <w:color w:val="auto"/>
                      <w:szCs w:val="21"/>
                      <w:lang w:eastAsia="zh-CN"/>
                    </w:rPr>
                    <w:t>剪切、打磨、</w:t>
                  </w:r>
                  <w:r>
                    <w:rPr>
                      <w:rFonts w:hint="eastAsia" w:eastAsiaTheme="minorEastAsia"/>
                      <w:color w:val="auto"/>
                      <w:szCs w:val="21"/>
                    </w:rPr>
                    <w:t>喷漆</w:t>
                  </w:r>
                  <w:r>
                    <w:rPr>
                      <w:rFonts w:hint="eastAsia" w:eastAsiaTheme="minorEastAsia"/>
                      <w:color w:val="auto"/>
                      <w:szCs w:val="21"/>
                      <w:lang w:eastAsia="zh-CN"/>
                    </w:rPr>
                    <w:t>、焊接</w:t>
                  </w:r>
                </w:p>
              </w:tc>
              <w:tc>
                <w:tcPr>
                  <w:tcW w:w="714" w:type="pct"/>
                  <w:tcBorders>
                    <w:top w:val="single" w:color="auto" w:sz="8" w:space="0"/>
                  </w:tcBorders>
                  <w:vAlign w:val="center"/>
                </w:tcPr>
                <w:p w14:paraId="7CC1A8DE">
                  <w:pPr>
                    <w:adjustRightInd w:val="0"/>
                    <w:snapToGrid w:val="0"/>
                    <w:jc w:val="center"/>
                    <w:rPr>
                      <w:rFonts w:eastAsiaTheme="minorEastAsia"/>
                      <w:color w:val="auto"/>
                      <w:szCs w:val="21"/>
                    </w:rPr>
                  </w:pPr>
                  <w:r>
                    <w:rPr>
                      <w:rFonts w:hint="eastAsia" w:eastAsiaTheme="minorEastAsia"/>
                      <w:color w:val="auto"/>
                      <w:szCs w:val="21"/>
                    </w:rPr>
                    <w:t>颗粒物</w:t>
                  </w:r>
                </w:p>
              </w:tc>
              <w:tc>
                <w:tcPr>
                  <w:tcW w:w="1060" w:type="pct"/>
                  <w:vMerge w:val="restart"/>
                  <w:tcBorders>
                    <w:top w:val="single" w:color="auto" w:sz="8" w:space="0"/>
                  </w:tcBorders>
                  <w:vAlign w:val="center"/>
                </w:tcPr>
                <w:p w14:paraId="5AD051DB">
                  <w:pPr>
                    <w:adjustRightInd w:val="0"/>
                    <w:snapToGrid w:val="0"/>
                    <w:jc w:val="center"/>
                    <w:rPr>
                      <w:rFonts w:eastAsiaTheme="minorEastAsia"/>
                      <w:color w:val="auto"/>
                      <w:szCs w:val="21"/>
                    </w:rPr>
                  </w:pPr>
                  <w:r>
                    <w:rPr>
                      <w:rFonts w:hint="eastAsia" w:eastAsiaTheme="minorEastAsia"/>
                      <w:color w:val="auto"/>
                      <w:szCs w:val="21"/>
                    </w:rPr>
                    <w:t>周界外浓度最高点</w:t>
                  </w:r>
                </w:p>
              </w:tc>
              <w:tc>
                <w:tcPr>
                  <w:tcW w:w="1065" w:type="pct"/>
                  <w:tcBorders>
                    <w:top w:val="single" w:color="auto" w:sz="8" w:space="0"/>
                  </w:tcBorders>
                  <w:vAlign w:val="center"/>
                </w:tcPr>
                <w:p w14:paraId="01201EBC">
                  <w:pPr>
                    <w:adjustRightInd w:val="0"/>
                    <w:snapToGrid w:val="0"/>
                    <w:jc w:val="center"/>
                    <w:rPr>
                      <w:rFonts w:eastAsiaTheme="minorEastAsia"/>
                      <w:color w:val="auto"/>
                      <w:szCs w:val="21"/>
                    </w:rPr>
                  </w:pPr>
                  <w:r>
                    <w:rPr>
                      <w:rFonts w:hint="eastAsia" w:eastAsiaTheme="minorEastAsia"/>
                      <w:color w:val="auto"/>
                      <w:szCs w:val="21"/>
                    </w:rPr>
                    <w:t>0.5</w:t>
                  </w:r>
                </w:p>
              </w:tc>
              <w:tc>
                <w:tcPr>
                  <w:tcW w:w="1311" w:type="pct"/>
                  <w:vMerge w:val="restart"/>
                  <w:tcBorders>
                    <w:top w:val="single" w:color="auto" w:sz="8" w:space="0"/>
                  </w:tcBorders>
                  <w:vAlign w:val="center"/>
                </w:tcPr>
                <w:p w14:paraId="1FEE7B78">
                  <w:pPr>
                    <w:adjustRightInd w:val="0"/>
                    <w:snapToGrid w:val="0"/>
                    <w:jc w:val="center"/>
                    <w:rPr>
                      <w:rFonts w:eastAsiaTheme="minorEastAsia"/>
                      <w:color w:val="auto"/>
                      <w:szCs w:val="21"/>
                    </w:rPr>
                  </w:pPr>
                  <w:r>
                    <w:rPr>
                      <w:rFonts w:hint="eastAsia" w:eastAsiaTheme="minorEastAsia"/>
                      <w:color w:val="auto"/>
                      <w:szCs w:val="21"/>
                    </w:rPr>
                    <w:t>大气污染物综合排放标准（</w:t>
                  </w:r>
                  <w:r>
                    <w:rPr>
                      <w:rFonts w:eastAsiaTheme="minorEastAsia"/>
                      <w:color w:val="auto"/>
                      <w:szCs w:val="21"/>
                    </w:rPr>
                    <w:t>DB324041-2021</w:t>
                  </w:r>
                  <w:r>
                    <w:rPr>
                      <w:rFonts w:hint="eastAsia" w:eastAsiaTheme="minorEastAsia"/>
                      <w:color w:val="auto"/>
                      <w:szCs w:val="21"/>
                    </w:rPr>
                    <w:t>）表</w:t>
                  </w:r>
                  <w:r>
                    <w:rPr>
                      <w:rFonts w:eastAsiaTheme="minorEastAsia"/>
                      <w:color w:val="auto"/>
                      <w:szCs w:val="21"/>
                    </w:rPr>
                    <w:t>3</w:t>
                  </w:r>
                  <w:r>
                    <w:rPr>
                      <w:rFonts w:hint="eastAsia" w:eastAsiaTheme="minorEastAsia"/>
                      <w:color w:val="auto"/>
                      <w:szCs w:val="21"/>
                    </w:rPr>
                    <w:t>排放标准限值</w:t>
                  </w:r>
                </w:p>
              </w:tc>
            </w:tr>
            <w:tr w14:paraId="7596FC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43" w:hRule="atLeast"/>
                <w:jc w:val="center"/>
              </w:trPr>
              <w:tc>
                <w:tcPr>
                  <w:tcW w:w="848" w:type="pct"/>
                  <w:vMerge w:val="continue"/>
                  <w:vAlign w:val="center"/>
                </w:tcPr>
                <w:p w14:paraId="7122893D">
                  <w:pPr>
                    <w:adjustRightInd w:val="0"/>
                    <w:snapToGrid w:val="0"/>
                    <w:jc w:val="center"/>
                    <w:rPr>
                      <w:rFonts w:eastAsiaTheme="minorEastAsia"/>
                      <w:color w:val="auto"/>
                      <w:szCs w:val="21"/>
                    </w:rPr>
                  </w:pPr>
                </w:p>
              </w:tc>
              <w:tc>
                <w:tcPr>
                  <w:tcW w:w="714" w:type="pct"/>
                  <w:vMerge w:val="restart"/>
                  <w:vAlign w:val="center"/>
                </w:tcPr>
                <w:p w14:paraId="6A0C2CDD">
                  <w:pPr>
                    <w:adjustRightInd w:val="0"/>
                    <w:snapToGrid w:val="0"/>
                    <w:jc w:val="center"/>
                    <w:rPr>
                      <w:rFonts w:eastAsiaTheme="minorEastAsia"/>
                      <w:color w:val="auto"/>
                      <w:szCs w:val="21"/>
                    </w:rPr>
                  </w:pPr>
                  <w:r>
                    <w:rPr>
                      <w:rFonts w:hint="eastAsia" w:eastAsiaTheme="minorEastAsia"/>
                      <w:color w:val="auto"/>
                      <w:szCs w:val="21"/>
                    </w:rPr>
                    <w:t>NMHC</w:t>
                  </w:r>
                </w:p>
              </w:tc>
              <w:tc>
                <w:tcPr>
                  <w:tcW w:w="1060" w:type="pct"/>
                  <w:vMerge w:val="continue"/>
                  <w:vAlign w:val="center"/>
                </w:tcPr>
                <w:p w14:paraId="2F4A6C29">
                  <w:pPr>
                    <w:adjustRightInd w:val="0"/>
                    <w:snapToGrid w:val="0"/>
                    <w:jc w:val="center"/>
                    <w:rPr>
                      <w:rFonts w:eastAsiaTheme="minorEastAsia"/>
                      <w:color w:val="auto"/>
                      <w:szCs w:val="21"/>
                    </w:rPr>
                  </w:pPr>
                </w:p>
              </w:tc>
              <w:tc>
                <w:tcPr>
                  <w:tcW w:w="1065" w:type="pct"/>
                  <w:vMerge w:val="restart"/>
                  <w:vAlign w:val="center"/>
                </w:tcPr>
                <w:p w14:paraId="62B9B093">
                  <w:pPr>
                    <w:adjustRightInd w:val="0"/>
                    <w:snapToGrid w:val="0"/>
                    <w:jc w:val="center"/>
                    <w:rPr>
                      <w:rFonts w:eastAsiaTheme="minorEastAsia"/>
                      <w:color w:val="auto"/>
                      <w:szCs w:val="21"/>
                    </w:rPr>
                  </w:pPr>
                  <w:r>
                    <w:rPr>
                      <w:rFonts w:hint="eastAsia" w:eastAsiaTheme="minorEastAsia"/>
                      <w:color w:val="auto"/>
                      <w:szCs w:val="21"/>
                    </w:rPr>
                    <w:t>4.0</w:t>
                  </w:r>
                </w:p>
              </w:tc>
              <w:tc>
                <w:tcPr>
                  <w:tcW w:w="1311" w:type="pct"/>
                  <w:vMerge w:val="continue"/>
                  <w:vAlign w:val="center"/>
                </w:tcPr>
                <w:p w14:paraId="7EF5C8E8">
                  <w:pPr>
                    <w:adjustRightInd w:val="0"/>
                    <w:snapToGrid w:val="0"/>
                    <w:jc w:val="center"/>
                    <w:rPr>
                      <w:rFonts w:eastAsiaTheme="minorEastAsia"/>
                      <w:color w:val="auto"/>
                      <w:szCs w:val="21"/>
                    </w:rPr>
                  </w:pPr>
                </w:p>
              </w:tc>
            </w:tr>
            <w:tr w14:paraId="2CF56B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7" w:type="dxa"/>
                  <w:bottom w:w="0" w:type="dxa"/>
                  <w:right w:w="17" w:type="dxa"/>
                </w:tblCellMar>
              </w:tblPrEx>
              <w:trPr>
                <w:trHeight w:val="543" w:hRule="atLeast"/>
                <w:jc w:val="center"/>
              </w:trPr>
              <w:tc>
                <w:tcPr>
                  <w:tcW w:w="848" w:type="pct"/>
                  <w:tcBorders>
                    <w:bottom w:val="single" w:color="auto" w:sz="12" w:space="0"/>
                  </w:tcBorders>
                  <w:vAlign w:val="center"/>
                </w:tcPr>
                <w:p w14:paraId="1D1234BD">
                  <w:pPr>
                    <w:adjustRightInd w:val="0"/>
                    <w:snapToGrid w:val="0"/>
                    <w:jc w:val="center"/>
                    <w:rPr>
                      <w:rFonts w:hint="eastAsia" w:eastAsiaTheme="minorEastAsia"/>
                      <w:color w:val="auto"/>
                      <w:szCs w:val="21"/>
                      <w:lang w:eastAsia="zh-CN"/>
                    </w:rPr>
                  </w:pPr>
                  <w:r>
                    <w:rPr>
                      <w:rFonts w:hint="eastAsia" w:eastAsiaTheme="minorEastAsia"/>
                      <w:color w:val="auto"/>
                      <w:szCs w:val="21"/>
                      <w:lang w:eastAsia="zh-CN"/>
                    </w:rPr>
                    <w:t>晾干</w:t>
                  </w:r>
                </w:p>
              </w:tc>
              <w:tc>
                <w:tcPr>
                  <w:tcW w:w="714" w:type="pct"/>
                  <w:vMerge w:val="continue"/>
                  <w:tcBorders>
                    <w:bottom w:val="single" w:color="auto" w:sz="12" w:space="0"/>
                  </w:tcBorders>
                  <w:vAlign w:val="center"/>
                </w:tcPr>
                <w:p w14:paraId="60ADB283">
                  <w:pPr>
                    <w:adjustRightInd w:val="0"/>
                    <w:snapToGrid w:val="0"/>
                    <w:jc w:val="center"/>
                    <w:rPr>
                      <w:rFonts w:hint="eastAsia" w:eastAsiaTheme="minorEastAsia"/>
                      <w:color w:val="auto"/>
                      <w:szCs w:val="21"/>
                    </w:rPr>
                  </w:pPr>
                </w:p>
              </w:tc>
              <w:tc>
                <w:tcPr>
                  <w:tcW w:w="1060" w:type="pct"/>
                  <w:vMerge w:val="continue"/>
                  <w:tcBorders>
                    <w:bottom w:val="single" w:color="auto" w:sz="12" w:space="0"/>
                  </w:tcBorders>
                  <w:vAlign w:val="center"/>
                </w:tcPr>
                <w:p w14:paraId="112E68B2">
                  <w:pPr>
                    <w:adjustRightInd w:val="0"/>
                    <w:snapToGrid w:val="0"/>
                    <w:jc w:val="center"/>
                    <w:rPr>
                      <w:rFonts w:eastAsiaTheme="minorEastAsia"/>
                      <w:color w:val="auto"/>
                      <w:szCs w:val="21"/>
                    </w:rPr>
                  </w:pPr>
                </w:p>
              </w:tc>
              <w:tc>
                <w:tcPr>
                  <w:tcW w:w="1065" w:type="pct"/>
                  <w:vMerge w:val="continue"/>
                  <w:tcBorders>
                    <w:bottom w:val="single" w:color="auto" w:sz="12" w:space="0"/>
                  </w:tcBorders>
                  <w:vAlign w:val="center"/>
                </w:tcPr>
                <w:p w14:paraId="7BDC0E09">
                  <w:pPr>
                    <w:adjustRightInd w:val="0"/>
                    <w:snapToGrid w:val="0"/>
                    <w:jc w:val="center"/>
                    <w:rPr>
                      <w:rFonts w:hint="eastAsia" w:eastAsiaTheme="minorEastAsia"/>
                      <w:color w:val="auto"/>
                      <w:szCs w:val="21"/>
                    </w:rPr>
                  </w:pPr>
                </w:p>
              </w:tc>
              <w:tc>
                <w:tcPr>
                  <w:tcW w:w="1311" w:type="pct"/>
                  <w:vMerge w:val="continue"/>
                  <w:tcBorders>
                    <w:bottom w:val="single" w:color="auto" w:sz="12" w:space="0"/>
                  </w:tcBorders>
                  <w:vAlign w:val="center"/>
                </w:tcPr>
                <w:p w14:paraId="22BFF012">
                  <w:pPr>
                    <w:adjustRightInd w:val="0"/>
                    <w:snapToGrid w:val="0"/>
                    <w:jc w:val="center"/>
                    <w:rPr>
                      <w:rFonts w:eastAsiaTheme="minorEastAsia"/>
                      <w:color w:val="auto"/>
                      <w:szCs w:val="21"/>
                    </w:rPr>
                  </w:pPr>
                </w:p>
              </w:tc>
            </w:tr>
          </w:tbl>
          <w:p w14:paraId="3B8DF7B1">
            <w:pPr>
              <w:widowControl/>
              <w:jc w:val="center"/>
              <w:rPr>
                <w:color w:val="auto"/>
              </w:rPr>
            </w:pPr>
            <w:r>
              <w:rPr>
                <w:rFonts w:hAnsiTheme="minorEastAsia" w:eastAsiaTheme="minorEastAsia"/>
                <w:b/>
                <w:bCs/>
                <w:color w:val="auto"/>
                <w:sz w:val="24"/>
              </w:rPr>
              <w:t>表</w:t>
            </w:r>
            <w:r>
              <w:rPr>
                <w:rFonts w:eastAsiaTheme="minorEastAsia"/>
                <w:b/>
                <w:bCs/>
                <w:color w:val="auto"/>
                <w:sz w:val="24"/>
              </w:rPr>
              <w:t>3</w:t>
            </w:r>
            <w:r>
              <w:rPr>
                <w:rFonts w:hint="eastAsia" w:eastAsiaTheme="minorEastAsia"/>
                <w:b/>
                <w:bCs/>
                <w:color w:val="auto"/>
                <w:sz w:val="24"/>
                <w:lang w:val="en-US" w:eastAsia="zh-CN"/>
              </w:rPr>
              <w:t>-4</w:t>
            </w:r>
            <w:r>
              <w:rPr>
                <w:rFonts w:hint="eastAsia" w:ascii="宋体" w:hAnsi="宋体" w:cs="宋体"/>
                <w:b/>
                <w:bCs/>
                <w:color w:val="auto"/>
                <w:kern w:val="0"/>
                <w:sz w:val="24"/>
                <w:lang w:bidi="ar"/>
              </w:rPr>
              <w:t>厂</w:t>
            </w:r>
            <w:r>
              <w:rPr>
                <w:b/>
                <w:bCs/>
                <w:color w:val="auto"/>
                <w:kern w:val="0"/>
                <w:sz w:val="24"/>
                <w:lang w:bidi="ar"/>
              </w:rPr>
              <w:t>区内NMHC无</w:t>
            </w:r>
            <w:r>
              <w:rPr>
                <w:rFonts w:hint="eastAsia" w:ascii="宋体" w:hAnsi="宋体" w:cs="宋体"/>
                <w:b/>
                <w:bCs/>
                <w:color w:val="auto"/>
                <w:kern w:val="0"/>
                <w:sz w:val="24"/>
                <w:lang w:bidi="ar"/>
              </w:rPr>
              <w:t>组织排放限值</w:t>
            </w:r>
          </w:p>
          <w:tbl>
            <w:tblPr>
              <w:tblStyle w:val="9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autofit"/>
              <w:tblCellMar>
                <w:top w:w="0" w:type="dxa"/>
                <w:left w:w="0" w:type="dxa"/>
                <w:bottom w:w="0" w:type="dxa"/>
                <w:right w:w="0" w:type="dxa"/>
              </w:tblCellMar>
            </w:tblPr>
            <w:tblGrid>
              <w:gridCol w:w="940"/>
              <w:gridCol w:w="1853"/>
              <w:gridCol w:w="2084"/>
              <w:gridCol w:w="1485"/>
              <w:gridCol w:w="1946"/>
            </w:tblGrid>
            <w:tr w14:paraId="772C1118">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621" w:type="pct"/>
                  <w:tcBorders>
                    <w:tl2br w:val="nil"/>
                    <w:tr2bl w:val="nil"/>
                  </w:tcBorders>
                  <w:tcMar>
                    <w:top w:w="0" w:type="dxa"/>
                    <w:left w:w="28" w:type="dxa"/>
                    <w:bottom w:w="0" w:type="dxa"/>
                    <w:right w:w="28" w:type="dxa"/>
                  </w:tcMar>
                  <w:vAlign w:val="center"/>
                </w:tcPr>
                <w:p w14:paraId="585E0B1E">
                  <w:pPr>
                    <w:spacing w:line="300" w:lineRule="exact"/>
                    <w:jc w:val="center"/>
                    <w:rPr>
                      <w:b/>
                      <w:color w:val="auto"/>
                      <w:szCs w:val="21"/>
                    </w:rPr>
                  </w:pPr>
                  <w:r>
                    <w:rPr>
                      <w:rFonts w:hint="eastAsia"/>
                      <w:b/>
                      <w:color w:val="auto"/>
                      <w:szCs w:val="21"/>
                    </w:rPr>
                    <w:t>污染物项目</w:t>
                  </w:r>
                </w:p>
              </w:tc>
              <w:tc>
                <w:tcPr>
                  <w:tcW w:w="1170" w:type="pct"/>
                  <w:tcBorders>
                    <w:tl2br w:val="nil"/>
                    <w:tr2bl w:val="nil"/>
                  </w:tcBorders>
                  <w:tcMar>
                    <w:top w:w="0" w:type="dxa"/>
                    <w:left w:w="28" w:type="dxa"/>
                    <w:bottom w:w="0" w:type="dxa"/>
                    <w:right w:w="28" w:type="dxa"/>
                  </w:tcMar>
                  <w:vAlign w:val="center"/>
                </w:tcPr>
                <w:p w14:paraId="02D3B49F">
                  <w:pPr>
                    <w:spacing w:line="300" w:lineRule="exact"/>
                    <w:jc w:val="center"/>
                    <w:rPr>
                      <w:b/>
                      <w:color w:val="auto"/>
                      <w:szCs w:val="21"/>
                    </w:rPr>
                  </w:pPr>
                  <w:r>
                    <w:rPr>
                      <w:rFonts w:hint="eastAsia"/>
                      <w:b/>
                      <w:color w:val="auto"/>
                      <w:szCs w:val="21"/>
                    </w:rPr>
                    <w:t>监控点限值（</w:t>
                  </w:r>
                  <w:r>
                    <w:rPr>
                      <w:b/>
                      <w:color w:val="auto"/>
                      <w:szCs w:val="21"/>
                    </w:rPr>
                    <w:t>mg/m</w:t>
                  </w:r>
                  <w:r>
                    <w:rPr>
                      <w:b/>
                      <w:color w:val="auto"/>
                      <w:szCs w:val="21"/>
                      <w:vertAlign w:val="superscript"/>
                    </w:rPr>
                    <w:t>3</w:t>
                  </w:r>
                  <w:r>
                    <w:rPr>
                      <w:rFonts w:hint="eastAsia"/>
                      <w:b/>
                      <w:color w:val="auto"/>
                      <w:szCs w:val="21"/>
                    </w:rPr>
                    <w:t>）</w:t>
                  </w:r>
                </w:p>
              </w:tc>
              <w:tc>
                <w:tcPr>
                  <w:tcW w:w="1309" w:type="pct"/>
                  <w:tcBorders>
                    <w:tl2br w:val="nil"/>
                    <w:tr2bl w:val="nil"/>
                  </w:tcBorders>
                  <w:tcMar>
                    <w:top w:w="0" w:type="dxa"/>
                    <w:left w:w="28" w:type="dxa"/>
                    <w:bottom w:w="0" w:type="dxa"/>
                    <w:right w:w="28" w:type="dxa"/>
                  </w:tcMar>
                  <w:vAlign w:val="center"/>
                </w:tcPr>
                <w:p w14:paraId="70025D2C">
                  <w:pPr>
                    <w:spacing w:line="300" w:lineRule="exact"/>
                    <w:jc w:val="center"/>
                    <w:rPr>
                      <w:b/>
                      <w:color w:val="auto"/>
                      <w:szCs w:val="21"/>
                    </w:rPr>
                  </w:pPr>
                  <w:r>
                    <w:rPr>
                      <w:rFonts w:hint="eastAsia"/>
                      <w:b/>
                      <w:color w:val="auto"/>
                      <w:szCs w:val="21"/>
                    </w:rPr>
                    <w:t>限值含义</w:t>
                  </w:r>
                </w:p>
              </w:tc>
              <w:tc>
                <w:tcPr>
                  <w:tcW w:w="949" w:type="pct"/>
                  <w:tcBorders>
                    <w:tl2br w:val="nil"/>
                    <w:tr2bl w:val="nil"/>
                  </w:tcBorders>
                  <w:tcMar>
                    <w:top w:w="0" w:type="dxa"/>
                    <w:left w:w="28" w:type="dxa"/>
                    <w:bottom w:w="0" w:type="dxa"/>
                    <w:right w:w="28" w:type="dxa"/>
                  </w:tcMar>
                  <w:vAlign w:val="center"/>
                </w:tcPr>
                <w:p w14:paraId="2B6AE49C">
                  <w:pPr>
                    <w:spacing w:line="300" w:lineRule="exact"/>
                    <w:jc w:val="center"/>
                    <w:rPr>
                      <w:b/>
                      <w:color w:val="auto"/>
                      <w:szCs w:val="21"/>
                    </w:rPr>
                  </w:pPr>
                  <w:r>
                    <w:rPr>
                      <w:rFonts w:hint="eastAsia"/>
                      <w:b/>
                      <w:color w:val="auto"/>
                      <w:szCs w:val="21"/>
                    </w:rPr>
                    <w:t>无组织排放监控位置</w:t>
                  </w:r>
                </w:p>
              </w:tc>
              <w:tc>
                <w:tcPr>
                  <w:tcW w:w="949" w:type="pct"/>
                  <w:tcBorders>
                    <w:tl2br w:val="nil"/>
                    <w:tr2bl w:val="nil"/>
                  </w:tcBorders>
                  <w:tcMar>
                    <w:top w:w="0" w:type="dxa"/>
                    <w:left w:w="28" w:type="dxa"/>
                    <w:bottom w:w="0" w:type="dxa"/>
                    <w:right w:w="28" w:type="dxa"/>
                  </w:tcMar>
                  <w:vAlign w:val="center"/>
                </w:tcPr>
                <w:p w14:paraId="4AAB1039">
                  <w:pPr>
                    <w:spacing w:line="300" w:lineRule="exact"/>
                    <w:jc w:val="center"/>
                    <w:rPr>
                      <w:b/>
                      <w:color w:val="auto"/>
                      <w:szCs w:val="21"/>
                    </w:rPr>
                  </w:pPr>
                  <w:r>
                    <w:rPr>
                      <w:rFonts w:hint="eastAsia"/>
                      <w:b/>
                      <w:color w:val="auto"/>
                      <w:szCs w:val="21"/>
                    </w:rPr>
                    <w:t>标准来源</w:t>
                  </w:r>
                </w:p>
              </w:tc>
            </w:tr>
            <w:tr w14:paraId="77F87D9F">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621" w:type="pct"/>
                  <w:vMerge w:val="restart"/>
                  <w:tcBorders>
                    <w:tl2br w:val="nil"/>
                    <w:tr2bl w:val="nil"/>
                  </w:tcBorders>
                  <w:tcMar>
                    <w:top w:w="0" w:type="dxa"/>
                    <w:left w:w="28" w:type="dxa"/>
                    <w:bottom w:w="0" w:type="dxa"/>
                    <w:right w:w="28" w:type="dxa"/>
                  </w:tcMar>
                  <w:vAlign w:val="center"/>
                </w:tcPr>
                <w:p w14:paraId="3220132A">
                  <w:pPr>
                    <w:spacing w:line="300" w:lineRule="exact"/>
                    <w:jc w:val="center"/>
                    <w:rPr>
                      <w:color w:val="auto"/>
                      <w:szCs w:val="21"/>
                    </w:rPr>
                  </w:pPr>
                  <w:r>
                    <w:rPr>
                      <w:rFonts w:hint="eastAsia"/>
                      <w:color w:val="auto"/>
                      <w:szCs w:val="21"/>
                    </w:rPr>
                    <w:t>非甲烷总烃</w:t>
                  </w:r>
                </w:p>
              </w:tc>
              <w:tc>
                <w:tcPr>
                  <w:tcW w:w="1170" w:type="pct"/>
                  <w:tcBorders>
                    <w:tl2br w:val="nil"/>
                    <w:tr2bl w:val="nil"/>
                  </w:tcBorders>
                  <w:tcMar>
                    <w:top w:w="0" w:type="dxa"/>
                    <w:left w:w="28" w:type="dxa"/>
                    <w:bottom w:w="0" w:type="dxa"/>
                    <w:right w:w="28" w:type="dxa"/>
                  </w:tcMar>
                  <w:vAlign w:val="center"/>
                </w:tcPr>
                <w:p w14:paraId="592BB48A">
                  <w:pPr>
                    <w:spacing w:line="300" w:lineRule="exact"/>
                    <w:jc w:val="center"/>
                    <w:rPr>
                      <w:color w:val="auto"/>
                      <w:szCs w:val="21"/>
                    </w:rPr>
                  </w:pPr>
                  <w:r>
                    <w:rPr>
                      <w:color w:val="auto"/>
                      <w:szCs w:val="21"/>
                    </w:rPr>
                    <w:t>6</w:t>
                  </w:r>
                </w:p>
              </w:tc>
              <w:tc>
                <w:tcPr>
                  <w:tcW w:w="1309" w:type="pct"/>
                  <w:tcBorders>
                    <w:tl2br w:val="nil"/>
                    <w:tr2bl w:val="nil"/>
                  </w:tcBorders>
                  <w:tcMar>
                    <w:top w:w="0" w:type="dxa"/>
                    <w:left w:w="28" w:type="dxa"/>
                    <w:bottom w:w="0" w:type="dxa"/>
                    <w:right w:w="28" w:type="dxa"/>
                  </w:tcMar>
                  <w:vAlign w:val="center"/>
                </w:tcPr>
                <w:p w14:paraId="2A01AC1D">
                  <w:pPr>
                    <w:spacing w:line="300" w:lineRule="exact"/>
                    <w:jc w:val="center"/>
                    <w:rPr>
                      <w:color w:val="auto"/>
                      <w:szCs w:val="21"/>
                    </w:rPr>
                  </w:pPr>
                  <w:r>
                    <w:rPr>
                      <w:rFonts w:hint="eastAsia"/>
                      <w:color w:val="auto"/>
                      <w:szCs w:val="21"/>
                    </w:rPr>
                    <w:t>监控点处</w:t>
                  </w:r>
                  <w:r>
                    <w:rPr>
                      <w:color w:val="auto"/>
                      <w:szCs w:val="21"/>
                    </w:rPr>
                    <w:t>1h</w:t>
                  </w:r>
                  <w:r>
                    <w:rPr>
                      <w:rFonts w:hint="eastAsia"/>
                      <w:color w:val="auto"/>
                      <w:szCs w:val="21"/>
                    </w:rPr>
                    <w:t>平均浓度值</w:t>
                  </w:r>
                </w:p>
              </w:tc>
              <w:tc>
                <w:tcPr>
                  <w:tcW w:w="949" w:type="pct"/>
                  <w:vMerge w:val="restart"/>
                  <w:tcBorders>
                    <w:tl2br w:val="nil"/>
                    <w:tr2bl w:val="nil"/>
                  </w:tcBorders>
                  <w:tcMar>
                    <w:top w:w="0" w:type="dxa"/>
                    <w:left w:w="28" w:type="dxa"/>
                    <w:bottom w:w="0" w:type="dxa"/>
                    <w:right w:w="28" w:type="dxa"/>
                  </w:tcMar>
                  <w:vAlign w:val="center"/>
                </w:tcPr>
                <w:p w14:paraId="77E93362">
                  <w:pPr>
                    <w:spacing w:line="300" w:lineRule="exact"/>
                    <w:jc w:val="center"/>
                    <w:rPr>
                      <w:color w:val="auto"/>
                      <w:szCs w:val="21"/>
                    </w:rPr>
                  </w:pPr>
                  <w:r>
                    <w:rPr>
                      <w:rFonts w:hint="eastAsia"/>
                      <w:color w:val="auto"/>
                      <w:szCs w:val="21"/>
                    </w:rPr>
                    <w:t>在厂房外设置监控点</w:t>
                  </w:r>
                </w:p>
              </w:tc>
              <w:tc>
                <w:tcPr>
                  <w:tcW w:w="949" w:type="pct"/>
                  <w:vMerge w:val="restart"/>
                  <w:tcBorders>
                    <w:tl2br w:val="nil"/>
                    <w:tr2bl w:val="nil"/>
                  </w:tcBorders>
                  <w:tcMar>
                    <w:top w:w="0" w:type="dxa"/>
                    <w:left w:w="28" w:type="dxa"/>
                    <w:bottom w:w="0" w:type="dxa"/>
                    <w:right w:w="28" w:type="dxa"/>
                  </w:tcMar>
                  <w:vAlign w:val="center"/>
                </w:tcPr>
                <w:p w14:paraId="01C963D6">
                  <w:pPr>
                    <w:adjustRightInd w:val="0"/>
                    <w:snapToGrid w:val="0"/>
                    <w:jc w:val="center"/>
                    <w:rPr>
                      <w:rFonts w:eastAsiaTheme="minorEastAsia"/>
                      <w:color w:val="auto"/>
                      <w:szCs w:val="21"/>
                    </w:rPr>
                  </w:pPr>
                  <w:r>
                    <w:rPr>
                      <w:rFonts w:hint="eastAsia" w:eastAsiaTheme="minorEastAsia"/>
                      <w:color w:val="auto"/>
                      <w:szCs w:val="21"/>
                    </w:rPr>
                    <w:t xml:space="preserve">表面涂装（工程机械和钢结构行业）大气 </w:t>
                  </w:r>
                </w:p>
                <w:p w14:paraId="02D67096">
                  <w:pPr>
                    <w:spacing w:line="300" w:lineRule="exact"/>
                    <w:jc w:val="center"/>
                    <w:rPr>
                      <w:color w:val="auto"/>
                      <w:szCs w:val="21"/>
                    </w:rPr>
                  </w:pPr>
                  <w:r>
                    <w:rPr>
                      <w:rFonts w:hint="eastAsia" w:eastAsiaTheme="minorEastAsia"/>
                      <w:color w:val="auto"/>
                      <w:szCs w:val="21"/>
                    </w:rPr>
                    <w:t>污染物排放标准（</w:t>
                  </w:r>
                  <w:r>
                    <w:rPr>
                      <w:rFonts w:eastAsiaTheme="minorEastAsia"/>
                      <w:color w:val="auto"/>
                      <w:szCs w:val="21"/>
                    </w:rPr>
                    <w:t>DB32/4147-2021</w:t>
                  </w:r>
                  <w:r>
                    <w:rPr>
                      <w:rFonts w:hint="eastAsia" w:eastAsiaTheme="minorEastAsia"/>
                      <w:color w:val="auto"/>
                      <w:szCs w:val="21"/>
                    </w:rPr>
                    <w:t>）表3排放标准限值</w:t>
                  </w:r>
                </w:p>
              </w:tc>
            </w:tr>
            <w:tr w14:paraId="0D6A1AA5">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621" w:type="pct"/>
                  <w:vMerge w:val="continue"/>
                  <w:tcBorders>
                    <w:tl2br w:val="nil"/>
                    <w:tr2bl w:val="nil"/>
                  </w:tcBorders>
                  <w:vAlign w:val="center"/>
                </w:tcPr>
                <w:p w14:paraId="1F2CA7F5">
                  <w:pPr>
                    <w:jc w:val="center"/>
                    <w:rPr>
                      <w:color w:val="auto"/>
                      <w:szCs w:val="21"/>
                    </w:rPr>
                  </w:pPr>
                </w:p>
              </w:tc>
              <w:tc>
                <w:tcPr>
                  <w:tcW w:w="1170" w:type="pct"/>
                  <w:tcBorders>
                    <w:tl2br w:val="nil"/>
                    <w:tr2bl w:val="nil"/>
                  </w:tcBorders>
                  <w:tcMar>
                    <w:top w:w="0" w:type="dxa"/>
                    <w:left w:w="28" w:type="dxa"/>
                    <w:bottom w:w="0" w:type="dxa"/>
                    <w:right w:w="28" w:type="dxa"/>
                  </w:tcMar>
                  <w:vAlign w:val="center"/>
                </w:tcPr>
                <w:p w14:paraId="4E5E2C3B">
                  <w:pPr>
                    <w:spacing w:line="300" w:lineRule="exact"/>
                    <w:jc w:val="center"/>
                    <w:rPr>
                      <w:color w:val="auto"/>
                      <w:szCs w:val="21"/>
                    </w:rPr>
                  </w:pPr>
                  <w:r>
                    <w:rPr>
                      <w:color w:val="auto"/>
                      <w:szCs w:val="21"/>
                    </w:rPr>
                    <w:t>20</w:t>
                  </w:r>
                </w:p>
              </w:tc>
              <w:tc>
                <w:tcPr>
                  <w:tcW w:w="1309" w:type="pct"/>
                  <w:tcBorders>
                    <w:tl2br w:val="nil"/>
                    <w:tr2bl w:val="nil"/>
                  </w:tcBorders>
                  <w:tcMar>
                    <w:top w:w="0" w:type="dxa"/>
                    <w:left w:w="28" w:type="dxa"/>
                    <w:bottom w:w="0" w:type="dxa"/>
                    <w:right w:w="28" w:type="dxa"/>
                  </w:tcMar>
                  <w:vAlign w:val="center"/>
                </w:tcPr>
                <w:p w14:paraId="38097267">
                  <w:pPr>
                    <w:spacing w:line="300" w:lineRule="exact"/>
                    <w:jc w:val="center"/>
                    <w:rPr>
                      <w:color w:val="auto"/>
                      <w:szCs w:val="21"/>
                    </w:rPr>
                  </w:pPr>
                  <w:r>
                    <w:rPr>
                      <w:rFonts w:hint="eastAsia"/>
                      <w:color w:val="auto"/>
                      <w:szCs w:val="21"/>
                    </w:rPr>
                    <w:t>监控点处任意一次浓度值</w:t>
                  </w:r>
                </w:p>
              </w:tc>
              <w:tc>
                <w:tcPr>
                  <w:tcW w:w="949" w:type="pct"/>
                  <w:vMerge w:val="continue"/>
                  <w:tcBorders>
                    <w:tl2br w:val="nil"/>
                    <w:tr2bl w:val="nil"/>
                  </w:tcBorders>
                  <w:vAlign w:val="center"/>
                </w:tcPr>
                <w:p w14:paraId="5D74B930">
                  <w:pPr>
                    <w:jc w:val="center"/>
                    <w:rPr>
                      <w:color w:val="auto"/>
                      <w:szCs w:val="21"/>
                    </w:rPr>
                  </w:pPr>
                </w:p>
              </w:tc>
              <w:tc>
                <w:tcPr>
                  <w:tcW w:w="949" w:type="pct"/>
                  <w:vMerge w:val="continue"/>
                  <w:tcBorders>
                    <w:tl2br w:val="nil"/>
                    <w:tr2bl w:val="nil"/>
                  </w:tcBorders>
                  <w:vAlign w:val="center"/>
                </w:tcPr>
                <w:p w14:paraId="22BBEC42">
                  <w:pPr>
                    <w:jc w:val="center"/>
                    <w:rPr>
                      <w:color w:val="auto"/>
                      <w:szCs w:val="21"/>
                    </w:rPr>
                  </w:pPr>
                </w:p>
              </w:tc>
            </w:tr>
          </w:tbl>
          <w:p w14:paraId="47541CC5">
            <w:pPr>
              <w:tabs>
                <w:tab w:val="left" w:pos="720"/>
              </w:tabs>
              <w:adjustRightInd w:val="0"/>
              <w:snapToGrid w:val="0"/>
              <w:spacing w:line="360" w:lineRule="auto"/>
              <w:ind w:firstLine="482" w:firstLineChars="200"/>
              <w:rPr>
                <w:b/>
                <w:bCs/>
                <w:color w:val="auto"/>
                <w:sz w:val="24"/>
              </w:rPr>
            </w:pPr>
            <w:r>
              <w:rPr>
                <w:rFonts w:hint="eastAsia"/>
                <w:b/>
                <w:bCs/>
                <w:color w:val="auto"/>
                <w:sz w:val="24"/>
                <w:lang w:eastAsia="zh-CN"/>
              </w:rPr>
              <w:t>2.</w:t>
            </w:r>
            <w:r>
              <w:rPr>
                <w:b/>
                <w:bCs/>
                <w:color w:val="auto"/>
                <w:sz w:val="24"/>
              </w:rPr>
              <w:t>废水</w:t>
            </w:r>
          </w:p>
          <w:p w14:paraId="479D305D">
            <w:pPr>
              <w:adjustRightInd w:val="0"/>
              <w:snapToGrid w:val="0"/>
              <w:spacing w:line="360" w:lineRule="auto"/>
              <w:ind w:firstLine="480" w:firstLineChars="200"/>
              <w:rPr>
                <w:color w:val="auto"/>
                <w:sz w:val="24"/>
              </w:rPr>
            </w:pPr>
            <w:r>
              <w:rPr>
                <w:bCs/>
                <w:color w:val="auto"/>
                <w:sz w:val="24"/>
              </w:rPr>
              <w:t>本项目产生的</w:t>
            </w:r>
            <w:r>
              <w:rPr>
                <w:rFonts w:hint="eastAsia"/>
                <w:bCs/>
                <w:color w:val="auto"/>
                <w:sz w:val="24"/>
                <w:lang w:eastAsia="zh-CN"/>
              </w:rPr>
              <w:t>生活污水</w:t>
            </w:r>
            <w:r>
              <w:rPr>
                <w:bCs/>
                <w:color w:val="auto"/>
                <w:sz w:val="24"/>
              </w:rPr>
              <w:t>经</w:t>
            </w:r>
            <w:r>
              <w:rPr>
                <w:rFonts w:hint="eastAsia"/>
                <w:bCs/>
                <w:color w:val="auto"/>
                <w:sz w:val="24"/>
              </w:rPr>
              <w:t>厂内</w:t>
            </w:r>
            <w:r>
              <w:rPr>
                <w:bCs/>
                <w:color w:val="auto"/>
                <w:sz w:val="24"/>
              </w:rPr>
              <w:t>预处理达标后，</w:t>
            </w:r>
            <w:r>
              <w:rPr>
                <w:rFonts w:hint="eastAsia"/>
                <w:bCs/>
                <w:color w:val="auto"/>
                <w:sz w:val="24"/>
              </w:rPr>
              <w:t>接管至</w:t>
            </w:r>
            <w:r>
              <w:rPr>
                <w:rFonts w:hint="eastAsia"/>
                <w:bCs/>
                <w:color w:val="auto"/>
                <w:sz w:val="24"/>
                <w:lang w:eastAsia="zh-CN"/>
              </w:rPr>
              <w:t>涟水县经济开发区西区污水处理厂</w:t>
            </w:r>
            <w:r>
              <w:rPr>
                <w:bCs/>
                <w:color w:val="auto"/>
                <w:sz w:val="24"/>
              </w:rPr>
              <w:t>集中再处理</w:t>
            </w:r>
            <w:r>
              <w:rPr>
                <w:rFonts w:hint="eastAsia"/>
                <w:bCs/>
                <w:color w:val="auto"/>
                <w:sz w:val="24"/>
              </w:rPr>
              <w:t>，执行</w:t>
            </w:r>
            <w:r>
              <w:rPr>
                <w:rFonts w:hint="eastAsia"/>
                <w:bCs/>
                <w:color w:val="auto"/>
                <w:sz w:val="24"/>
                <w:lang w:eastAsia="zh-CN"/>
              </w:rPr>
              <w:t>涟水县经济开发区西区污水处理厂</w:t>
            </w:r>
            <w:r>
              <w:rPr>
                <w:rFonts w:hint="eastAsia"/>
                <w:bCs/>
                <w:color w:val="auto"/>
                <w:sz w:val="24"/>
              </w:rPr>
              <w:t>允许接管限值要求。污水处理厂尾水排放标准执行《城镇污水处理厂污染物排放标准》（DB32/4440-2022）</w:t>
            </w:r>
            <w:r>
              <w:rPr>
                <w:bCs/>
                <w:color w:val="auto"/>
                <w:sz w:val="24"/>
              </w:rPr>
              <w:t>A</w:t>
            </w:r>
            <w:r>
              <w:rPr>
                <w:rFonts w:hint="eastAsia"/>
                <w:bCs/>
                <w:color w:val="auto"/>
                <w:sz w:val="24"/>
              </w:rPr>
              <w:t>类</w:t>
            </w:r>
            <w:r>
              <w:rPr>
                <w:bCs/>
                <w:color w:val="auto"/>
                <w:sz w:val="24"/>
              </w:rPr>
              <w:t>标准</w:t>
            </w:r>
            <w:r>
              <w:rPr>
                <w:rFonts w:hint="eastAsia"/>
                <w:bCs/>
                <w:color w:val="auto"/>
                <w:sz w:val="24"/>
              </w:rPr>
              <w:t>限制</w:t>
            </w:r>
            <w:r>
              <w:rPr>
                <w:bCs/>
                <w:color w:val="auto"/>
                <w:sz w:val="24"/>
              </w:rPr>
              <w:t>后排入</w:t>
            </w:r>
            <w:r>
              <w:rPr>
                <w:color w:val="auto"/>
                <w:sz w:val="24"/>
              </w:rPr>
              <w:t>公兴</w:t>
            </w:r>
            <w:r>
              <w:rPr>
                <w:rFonts w:hint="eastAsia"/>
                <w:bCs/>
                <w:color w:val="auto"/>
                <w:sz w:val="24"/>
              </w:rPr>
              <w:t>河</w:t>
            </w:r>
            <w:r>
              <w:rPr>
                <w:bCs/>
                <w:color w:val="auto"/>
                <w:sz w:val="24"/>
              </w:rPr>
              <w:t>，</w:t>
            </w:r>
            <w:r>
              <w:rPr>
                <w:rFonts w:hint="eastAsia"/>
                <w:bCs/>
                <w:color w:val="auto"/>
                <w:sz w:val="24"/>
                <w:lang w:eastAsia="zh-CN"/>
              </w:rPr>
              <w:t>涟水县经济开发区西区污水处理厂</w:t>
            </w:r>
            <w:r>
              <w:rPr>
                <w:bCs/>
                <w:color w:val="auto"/>
                <w:sz w:val="24"/>
              </w:rPr>
              <w:t>接管标准</w:t>
            </w:r>
            <w:r>
              <w:rPr>
                <w:rFonts w:hint="eastAsia"/>
                <w:bCs/>
                <w:color w:val="auto"/>
                <w:sz w:val="24"/>
              </w:rPr>
              <w:t>和尾水排放标准</w:t>
            </w:r>
            <w:r>
              <w:rPr>
                <w:bCs/>
                <w:color w:val="auto"/>
                <w:sz w:val="24"/>
              </w:rPr>
              <w:t>见</w:t>
            </w:r>
            <w:r>
              <w:rPr>
                <w:rFonts w:hint="eastAsia"/>
                <w:color w:val="auto"/>
                <w:sz w:val="24"/>
              </w:rPr>
              <w:t>表</w:t>
            </w:r>
            <w:r>
              <w:rPr>
                <w:rFonts w:hint="eastAsia"/>
                <w:color w:val="auto"/>
                <w:sz w:val="24"/>
                <w:lang w:val="en-US" w:eastAsia="zh-CN"/>
              </w:rPr>
              <w:t>3-5</w:t>
            </w:r>
            <w:r>
              <w:rPr>
                <w:color w:val="auto"/>
                <w:sz w:val="24"/>
              </w:rPr>
              <w:t>。</w:t>
            </w:r>
          </w:p>
          <w:p w14:paraId="5BDE9302">
            <w:pPr>
              <w:pStyle w:val="831"/>
              <w:spacing w:line="240" w:lineRule="auto"/>
              <w:ind w:firstLine="0"/>
              <w:jc w:val="center"/>
              <w:rPr>
                <w:b/>
                <w:color w:val="auto"/>
                <w:szCs w:val="32"/>
              </w:rPr>
            </w:pPr>
            <w:r>
              <w:rPr>
                <w:b/>
                <w:color w:val="auto"/>
                <w:szCs w:val="32"/>
              </w:rPr>
              <w:t>表3</w:t>
            </w:r>
            <w:r>
              <w:rPr>
                <w:rFonts w:hint="eastAsia"/>
                <w:b/>
                <w:color w:val="auto"/>
                <w:szCs w:val="32"/>
                <w:lang w:val="en-US" w:eastAsia="zh-CN"/>
              </w:rPr>
              <w:t>-</w:t>
            </w:r>
            <w:r>
              <w:rPr>
                <w:rFonts w:hint="eastAsia"/>
                <w:b/>
                <w:color w:val="auto"/>
                <w:szCs w:val="32"/>
              </w:rPr>
              <w:t>5</w:t>
            </w:r>
            <w:r>
              <w:rPr>
                <w:b/>
                <w:color w:val="auto"/>
                <w:szCs w:val="32"/>
              </w:rPr>
              <w:t>废水排放标准限值表单位：pH无量纲，其余mg/L</w:t>
            </w:r>
          </w:p>
          <w:tbl>
            <w:tblPr>
              <w:tblStyle w:val="9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773"/>
              <w:gridCol w:w="1062"/>
              <w:gridCol w:w="1479"/>
              <w:gridCol w:w="826"/>
              <w:gridCol w:w="790"/>
              <w:gridCol w:w="753"/>
            </w:tblGrid>
            <w:tr w14:paraId="73BAA1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8" w:type="pct"/>
                  <w:tcBorders>
                    <w:top w:val="single" w:color="auto" w:sz="12" w:space="0"/>
                    <w:left w:val="nil"/>
                    <w:bottom w:val="single" w:color="auto" w:sz="4" w:space="0"/>
                    <w:right w:val="single" w:color="auto" w:sz="4" w:space="0"/>
                  </w:tcBorders>
                  <w:vAlign w:val="center"/>
                </w:tcPr>
                <w:p w14:paraId="5719F659">
                  <w:pPr>
                    <w:jc w:val="center"/>
                    <w:rPr>
                      <w:rFonts w:cs="宋体"/>
                      <w:b/>
                      <w:bCs/>
                      <w:color w:val="auto"/>
                      <w:szCs w:val="21"/>
                    </w:rPr>
                  </w:pPr>
                  <w:r>
                    <w:rPr>
                      <w:rFonts w:hint="eastAsia" w:cs="宋体"/>
                      <w:b/>
                      <w:bCs/>
                      <w:color w:val="auto"/>
                      <w:szCs w:val="21"/>
                    </w:rPr>
                    <w:t>污染物</w:t>
                  </w:r>
                </w:p>
              </w:tc>
              <w:tc>
                <w:tcPr>
                  <w:tcW w:w="465" w:type="pct"/>
                  <w:tcBorders>
                    <w:top w:val="single" w:color="auto" w:sz="12" w:space="0"/>
                    <w:left w:val="single" w:color="auto" w:sz="4" w:space="0"/>
                    <w:bottom w:val="single" w:color="auto" w:sz="4" w:space="0"/>
                    <w:right w:val="single" w:color="auto" w:sz="4" w:space="0"/>
                  </w:tcBorders>
                  <w:vAlign w:val="center"/>
                </w:tcPr>
                <w:p w14:paraId="1D1095E4">
                  <w:pPr>
                    <w:jc w:val="center"/>
                    <w:rPr>
                      <w:rFonts w:cs="宋体"/>
                      <w:b/>
                      <w:bCs/>
                      <w:color w:val="auto"/>
                      <w:szCs w:val="21"/>
                    </w:rPr>
                  </w:pPr>
                  <w:r>
                    <w:rPr>
                      <w:rFonts w:cs="宋体"/>
                      <w:b/>
                      <w:bCs/>
                      <w:color w:val="auto"/>
                      <w:szCs w:val="21"/>
                    </w:rPr>
                    <w:t>pH</w:t>
                  </w:r>
                </w:p>
              </w:tc>
              <w:tc>
                <w:tcPr>
                  <w:tcW w:w="639" w:type="pct"/>
                  <w:tcBorders>
                    <w:top w:val="single" w:color="auto" w:sz="12" w:space="0"/>
                    <w:left w:val="single" w:color="auto" w:sz="4" w:space="0"/>
                    <w:bottom w:val="single" w:color="auto" w:sz="4" w:space="0"/>
                    <w:right w:val="single" w:color="auto" w:sz="4" w:space="0"/>
                  </w:tcBorders>
                  <w:vAlign w:val="center"/>
                </w:tcPr>
                <w:p w14:paraId="274E10EA">
                  <w:pPr>
                    <w:jc w:val="center"/>
                    <w:rPr>
                      <w:rFonts w:cs="宋体"/>
                      <w:b/>
                      <w:bCs/>
                      <w:color w:val="auto"/>
                      <w:szCs w:val="21"/>
                    </w:rPr>
                  </w:pPr>
                  <w:r>
                    <w:rPr>
                      <w:rFonts w:cs="宋体"/>
                      <w:b/>
                      <w:bCs/>
                      <w:color w:val="auto"/>
                      <w:szCs w:val="21"/>
                    </w:rPr>
                    <w:t>COD</w:t>
                  </w:r>
                </w:p>
              </w:tc>
              <w:tc>
                <w:tcPr>
                  <w:tcW w:w="890" w:type="pct"/>
                  <w:tcBorders>
                    <w:top w:val="single" w:color="auto" w:sz="12" w:space="0"/>
                    <w:left w:val="single" w:color="auto" w:sz="4" w:space="0"/>
                    <w:bottom w:val="single" w:color="auto" w:sz="4" w:space="0"/>
                    <w:right w:val="single" w:color="auto" w:sz="4" w:space="0"/>
                  </w:tcBorders>
                  <w:vAlign w:val="center"/>
                </w:tcPr>
                <w:p w14:paraId="1D428D92">
                  <w:pPr>
                    <w:jc w:val="center"/>
                    <w:rPr>
                      <w:rFonts w:cs="宋体"/>
                      <w:b/>
                      <w:bCs/>
                      <w:color w:val="auto"/>
                      <w:szCs w:val="21"/>
                    </w:rPr>
                  </w:pPr>
                  <w:r>
                    <w:rPr>
                      <w:rFonts w:hint="eastAsia" w:cs="宋体"/>
                      <w:b/>
                      <w:bCs/>
                      <w:color w:val="auto"/>
                      <w:szCs w:val="21"/>
                    </w:rPr>
                    <w:t>氨氮</w:t>
                  </w:r>
                </w:p>
              </w:tc>
              <w:tc>
                <w:tcPr>
                  <w:tcW w:w="497" w:type="pct"/>
                  <w:tcBorders>
                    <w:top w:val="single" w:color="auto" w:sz="12" w:space="0"/>
                    <w:left w:val="single" w:color="auto" w:sz="4" w:space="0"/>
                    <w:bottom w:val="single" w:color="auto" w:sz="4" w:space="0"/>
                    <w:right w:val="single" w:color="auto" w:sz="4" w:space="0"/>
                  </w:tcBorders>
                  <w:vAlign w:val="center"/>
                </w:tcPr>
                <w:p w14:paraId="4D978D6F">
                  <w:pPr>
                    <w:jc w:val="center"/>
                    <w:rPr>
                      <w:rFonts w:cs="宋体"/>
                      <w:b/>
                      <w:bCs/>
                      <w:color w:val="auto"/>
                      <w:szCs w:val="21"/>
                    </w:rPr>
                  </w:pPr>
                  <w:r>
                    <w:rPr>
                      <w:rFonts w:cs="宋体"/>
                      <w:b/>
                      <w:bCs/>
                      <w:color w:val="auto"/>
                      <w:szCs w:val="21"/>
                    </w:rPr>
                    <w:t>SS</w:t>
                  </w:r>
                </w:p>
              </w:tc>
              <w:tc>
                <w:tcPr>
                  <w:tcW w:w="475" w:type="pct"/>
                  <w:tcBorders>
                    <w:top w:val="single" w:color="auto" w:sz="12" w:space="0"/>
                    <w:left w:val="single" w:color="auto" w:sz="4" w:space="0"/>
                    <w:bottom w:val="single" w:color="auto" w:sz="4" w:space="0"/>
                    <w:right w:val="single" w:color="auto" w:sz="4" w:space="0"/>
                  </w:tcBorders>
                  <w:vAlign w:val="center"/>
                </w:tcPr>
                <w:p w14:paraId="4322BAFB">
                  <w:pPr>
                    <w:jc w:val="center"/>
                    <w:rPr>
                      <w:rFonts w:cs="宋体"/>
                      <w:b/>
                      <w:bCs/>
                      <w:color w:val="auto"/>
                      <w:szCs w:val="21"/>
                    </w:rPr>
                  </w:pPr>
                  <w:r>
                    <w:rPr>
                      <w:rFonts w:hint="eastAsia" w:cs="宋体"/>
                      <w:b/>
                      <w:bCs/>
                      <w:color w:val="auto"/>
                      <w:szCs w:val="21"/>
                    </w:rPr>
                    <w:t>TN</w:t>
                  </w:r>
                </w:p>
              </w:tc>
              <w:tc>
                <w:tcPr>
                  <w:tcW w:w="453" w:type="pct"/>
                  <w:tcBorders>
                    <w:top w:val="single" w:color="auto" w:sz="12" w:space="0"/>
                    <w:left w:val="single" w:color="auto" w:sz="4" w:space="0"/>
                    <w:bottom w:val="single" w:color="auto" w:sz="4" w:space="0"/>
                    <w:right w:val="nil"/>
                  </w:tcBorders>
                  <w:vAlign w:val="center"/>
                </w:tcPr>
                <w:p w14:paraId="53DD9985">
                  <w:pPr>
                    <w:jc w:val="center"/>
                    <w:rPr>
                      <w:rFonts w:cs="宋体"/>
                      <w:b/>
                      <w:bCs/>
                      <w:color w:val="auto"/>
                      <w:szCs w:val="21"/>
                    </w:rPr>
                  </w:pPr>
                  <w:r>
                    <w:rPr>
                      <w:rFonts w:cs="宋体"/>
                      <w:b/>
                      <w:bCs/>
                      <w:color w:val="auto"/>
                      <w:szCs w:val="21"/>
                    </w:rPr>
                    <w:t>TP</w:t>
                  </w:r>
                </w:p>
              </w:tc>
            </w:tr>
            <w:tr w14:paraId="17AE1C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8" w:type="pct"/>
                  <w:tcBorders>
                    <w:top w:val="single" w:color="auto" w:sz="4" w:space="0"/>
                    <w:left w:val="nil"/>
                    <w:bottom w:val="single" w:color="auto" w:sz="4" w:space="0"/>
                    <w:right w:val="single" w:color="auto" w:sz="4" w:space="0"/>
                  </w:tcBorders>
                  <w:vAlign w:val="center"/>
                </w:tcPr>
                <w:p w14:paraId="521B4ACE">
                  <w:pPr>
                    <w:jc w:val="center"/>
                    <w:rPr>
                      <w:rFonts w:cs="宋体"/>
                      <w:color w:val="auto"/>
                      <w:szCs w:val="21"/>
                    </w:rPr>
                  </w:pPr>
                  <w:r>
                    <w:rPr>
                      <w:rFonts w:hint="eastAsia" w:cs="宋体"/>
                      <w:color w:val="auto"/>
                      <w:szCs w:val="21"/>
                      <w:lang w:eastAsia="zh-CN"/>
                    </w:rPr>
                    <w:t>污水处理厂</w:t>
                  </w:r>
                  <w:r>
                    <w:rPr>
                      <w:rFonts w:hint="eastAsia" w:cs="宋体"/>
                      <w:color w:val="auto"/>
                      <w:szCs w:val="21"/>
                    </w:rPr>
                    <w:t>接管浓度</w:t>
                  </w:r>
                </w:p>
              </w:tc>
              <w:tc>
                <w:tcPr>
                  <w:tcW w:w="465" w:type="pct"/>
                  <w:tcBorders>
                    <w:top w:val="single" w:color="auto" w:sz="4" w:space="0"/>
                    <w:left w:val="single" w:color="auto" w:sz="4" w:space="0"/>
                    <w:bottom w:val="single" w:color="auto" w:sz="4" w:space="0"/>
                    <w:right w:val="single" w:color="auto" w:sz="4" w:space="0"/>
                  </w:tcBorders>
                  <w:vAlign w:val="center"/>
                </w:tcPr>
                <w:p w14:paraId="04B0AD1A">
                  <w:pPr>
                    <w:jc w:val="center"/>
                    <w:rPr>
                      <w:rFonts w:cs="宋体"/>
                      <w:color w:val="auto"/>
                      <w:szCs w:val="21"/>
                    </w:rPr>
                  </w:pPr>
                  <w:r>
                    <w:rPr>
                      <w:rFonts w:cs="宋体"/>
                      <w:color w:val="auto"/>
                      <w:szCs w:val="21"/>
                    </w:rPr>
                    <w:t>6-9</w:t>
                  </w:r>
                </w:p>
              </w:tc>
              <w:tc>
                <w:tcPr>
                  <w:tcW w:w="639" w:type="pct"/>
                  <w:tcBorders>
                    <w:top w:val="single" w:color="auto" w:sz="4" w:space="0"/>
                    <w:left w:val="single" w:color="auto" w:sz="4" w:space="0"/>
                    <w:bottom w:val="single" w:color="auto" w:sz="4" w:space="0"/>
                    <w:right w:val="single" w:color="auto" w:sz="4" w:space="0"/>
                  </w:tcBorders>
                  <w:vAlign w:val="center"/>
                </w:tcPr>
                <w:p w14:paraId="2529B3FF">
                  <w:pPr>
                    <w:jc w:val="center"/>
                    <w:rPr>
                      <w:rFonts w:hint="default" w:eastAsia="宋体" w:cs="宋体"/>
                      <w:color w:val="auto"/>
                      <w:szCs w:val="21"/>
                      <w:lang w:val="en-US" w:eastAsia="zh-CN"/>
                    </w:rPr>
                  </w:pPr>
                  <w:r>
                    <w:rPr>
                      <w:rFonts w:hint="eastAsia" w:cs="宋体"/>
                      <w:color w:val="auto"/>
                      <w:szCs w:val="21"/>
                      <w:lang w:val="en-US" w:eastAsia="zh-CN"/>
                    </w:rPr>
                    <w:t>500</w:t>
                  </w:r>
                </w:p>
              </w:tc>
              <w:tc>
                <w:tcPr>
                  <w:tcW w:w="890" w:type="pct"/>
                  <w:tcBorders>
                    <w:top w:val="single" w:color="auto" w:sz="4" w:space="0"/>
                    <w:left w:val="single" w:color="auto" w:sz="4" w:space="0"/>
                    <w:bottom w:val="single" w:color="auto" w:sz="4" w:space="0"/>
                    <w:right w:val="single" w:color="auto" w:sz="4" w:space="0"/>
                  </w:tcBorders>
                  <w:vAlign w:val="center"/>
                </w:tcPr>
                <w:p w14:paraId="61263BEA">
                  <w:pPr>
                    <w:jc w:val="center"/>
                    <w:rPr>
                      <w:rFonts w:hint="eastAsia" w:eastAsia="宋体" w:cs="宋体"/>
                      <w:color w:val="auto"/>
                      <w:szCs w:val="21"/>
                      <w:lang w:eastAsia="zh-CN"/>
                    </w:rPr>
                  </w:pPr>
                  <w:r>
                    <w:rPr>
                      <w:rFonts w:hint="eastAsia" w:cs="宋体"/>
                      <w:color w:val="auto"/>
                      <w:szCs w:val="21"/>
                    </w:rPr>
                    <w:t>3</w:t>
                  </w:r>
                  <w:r>
                    <w:rPr>
                      <w:rFonts w:hint="eastAsia" w:cs="宋体"/>
                      <w:color w:val="auto"/>
                      <w:szCs w:val="21"/>
                      <w:lang w:val="en-US" w:eastAsia="zh-CN"/>
                    </w:rPr>
                    <w:t>0</w:t>
                  </w:r>
                </w:p>
              </w:tc>
              <w:tc>
                <w:tcPr>
                  <w:tcW w:w="497" w:type="pct"/>
                  <w:tcBorders>
                    <w:top w:val="single" w:color="auto" w:sz="4" w:space="0"/>
                    <w:left w:val="single" w:color="auto" w:sz="4" w:space="0"/>
                    <w:bottom w:val="single" w:color="auto" w:sz="4" w:space="0"/>
                    <w:right w:val="single" w:color="auto" w:sz="4" w:space="0"/>
                  </w:tcBorders>
                  <w:vAlign w:val="center"/>
                </w:tcPr>
                <w:p w14:paraId="43972D9E">
                  <w:pPr>
                    <w:jc w:val="center"/>
                    <w:rPr>
                      <w:rFonts w:cs="宋体"/>
                      <w:color w:val="auto"/>
                      <w:szCs w:val="21"/>
                    </w:rPr>
                  </w:pPr>
                  <w:r>
                    <w:rPr>
                      <w:rFonts w:hint="eastAsia" w:cs="宋体"/>
                      <w:color w:val="auto"/>
                      <w:szCs w:val="21"/>
                      <w:lang w:val="en-US" w:eastAsia="zh-CN"/>
                    </w:rPr>
                    <w:t>4</w:t>
                  </w:r>
                  <w:r>
                    <w:rPr>
                      <w:rFonts w:cs="宋体"/>
                      <w:color w:val="auto"/>
                      <w:szCs w:val="21"/>
                    </w:rPr>
                    <w:t>00</w:t>
                  </w:r>
                </w:p>
              </w:tc>
              <w:tc>
                <w:tcPr>
                  <w:tcW w:w="475" w:type="pct"/>
                  <w:tcBorders>
                    <w:top w:val="single" w:color="auto" w:sz="4" w:space="0"/>
                    <w:left w:val="single" w:color="auto" w:sz="4" w:space="0"/>
                    <w:bottom w:val="single" w:color="auto" w:sz="4" w:space="0"/>
                    <w:right w:val="single" w:color="auto" w:sz="4" w:space="0"/>
                  </w:tcBorders>
                  <w:vAlign w:val="center"/>
                </w:tcPr>
                <w:p w14:paraId="0A54DB70">
                  <w:pPr>
                    <w:jc w:val="center"/>
                    <w:rPr>
                      <w:rFonts w:hint="default" w:eastAsia="宋体" w:cs="宋体"/>
                      <w:color w:val="auto"/>
                      <w:szCs w:val="21"/>
                      <w:lang w:val="en-US" w:eastAsia="zh-CN"/>
                    </w:rPr>
                  </w:pPr>
                  <w:r>
                    <w:rPr>
                      <w:rFonts w:hint="eastAsia" w:cs="宋体"/>
                      <w:color w:val="auto"/>
                      <w:szCs w:val="21"/>
                      <w:lang w:val="en-US" w:eastAsia="zh-CN"/>
                    </w:rPr>
                    <w:t>45</w:t>
                  </w:r>
                </w:p>
              </w:tc>
              <w:tc>
                <w:tcPr>
                  <w:tcW w:w="453" w:type="pct"/>
                  <w:tcBorders>
                    <w:top w:val="single" w:color="auto" w:sz="4" w:space="0"/>
                    <w:left w:val="single" w:color="auto" w:sz="4" w:space="0"/>
                    <w:bottom w:val="single" w:color="auto" w:sz="4" w:space="0"/>
                    <w:right w:val="nil"/>
                  </w:tcBorders>
                  <w:vAlign w:val="center"/>
                </w:tcPr>
                <w:p w14:paraId="32A407E0">
                  <w:pPr>
                    <w:jc w:val="center"/>
                    <w:rPr>
                      <w:rFonts w:hint="eastAsia" w:eastAsia="宋体" w:cs="宋体"/>
                      <w:color w:val="auto"/>
                      <w:szCs w:val="21"/>
                      <w:lang w:eastAsia="zh-CN"/>
                    </w:rPr>
                  </w:pPr>
                  <w:r>
                    <w:rPr>
                      <w:rFonts w:hint="eastAsia" w:cs="宋体"/>
                      <w:color w:val="auto"/>
                      <w:szCs w:val="21"/>
                      <w:lang w:val="en-US" w:eastAsia="zh-CN"/>
                    </w:rPr>
                    <w:t>8</w:t>
                  </w:r>
                </w:p>
              </w:tc>
            </w:tr>
            <w:tr w14:paraId="3CA6A3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8" w:type="pct"/>
                  <w:tcBorders>
                    <w:top w:val="single" w:color="auto" w:sz="4" w:space="0"/>
                    <w:left w:val="nil"/>
                    <w:bottom w:val="single" w:color="auto" w:sz="12" w:space="0"/>
                    <w:right w:val="single" w:color="auto" w:sz="4" w:space="0"/>
                  </w:tcBorders>
                  <w:vAlign w:val="center"/>
                </w:tcPr>
                <w:p w14:paraId="4FB53A69">
                  <w:pPr>
                    <w:jc w:val="center"/>
                    <w:rPr>
                      <w:rFonts w:cs="宋体"/>
                      <w:color w:val="auto"/>
                      <w:szCs w:val="21"/>
                    </w:rPr>
                  </w:pPr>
                  <w:r>
                    <w:rPr>
                      <w:rFonts w:hint="eastAsia" w:cs="宋体"/>
                      <w:color w:val="auto"/>
                      <w:szCs w:val="21"/>
                      <w:lang w:eastAsia="zh-CN"/>
                    </w:rPr>
                    <w:t>污水处理厂</w:t>
                  </w:r>
                  <w:r>
                    <w:rPr>
                      <w:rFonts w:hint="eastAsia" w:cs="宋体"/>
                      <w:color w:val="auto"/>
                      <w:szCs w:val="21"/>
                    </w:rPr>
                    <w:t>排放标准</w:t>
                  </w:r>
                </w:p>
              </w:tc>
              <w:tc>
                <w:tcPr>
                  <w:tcW w:w="465" w:type="pct"/>
                  <w:tcBorders>
                    <w:top w:val="single" w:color="auto" w:sz="4" w:space="0"/>
                    <w:left w:val="single" w:color="auto" w:sz="4" w:space="0"/>
                    <w:bottom w:val="single" w:color="auto" w:sz="12" w:space="0"/>
                    <w:right w:val="single" w:color="auto" w:sz="4" w:space="0"/>
                  </w:tcBorders>
                  <w:vAlign w:val="center"/>
                </w:tcPr>
                <w:p w14:paraId="3CA22D66">
                  <w:pPr>
                    <w:jc w:val="center"/>
                    <w:rPr>
                      <w:rFonts w:cs="宋体"/>
                      <w:color w:val="auto"/>
                      <w:szCs w:val="21"/>
                    </w:rPr>
                  </w:pPr>
                  <w:r>
                    <w:rPr>
                      <w:rFonts w:cs="宋体"/>
                      <w:color w:val="auto"/>
                      <w:szCs w:val="21"/>
                    </w:rPr>
                    <w:t>6-9</w:t>
                  </w:r>
                </w:p>
              </w:tc>
              <w:tc>
                <w:tcPr>
                  <w:tcW w:w="639" w:type="pct"/>
                  <w:tcBorders>
                    <w:top w:val="single" w:color="auto" w:sz="4" w:space="0"/>
                    <w:left w:val="single" w:color="auto" w:sz="4" w:space="0"/>
                    <w:bottom w:val="single" w:color="auto" w:sz="12" w:space="0"/>
                    <w:right w:val="single" w:color="auto" w:sz="4" w:space="0"/>
                  </w:tcBorders>
                  <w:vAlign w:val="center"/>
                </w:tcPr>
                <w:p w14:paraId="6D276D0D">
                  <w:pPr>
                    <w:jc w:val="center"/>
                    <w:rPr>
                      <w:rFonts w:cs="宋体"/>
                      <w:color w:val="auto"/>
                      <w:szCs w:val="21"/>
                    </w:rPr>
                  </w:pPr>
                  <w:r>
                    <w:rPr>
                      <w:rFonts w:hint="eastAsia" w:cs="宋体"/>
                      <w:color w:val="auto"/>
                      <w:szCs w:val="21"/>
                      <w:lang w:val="en-US" w:eastAsia="zh-CN"/>
                    </w:rPr>
                    <w:t>5</w:t>
                  </w:r>
                  <w:r>
                    <w:rPr>
                      <w:rFonts w:cs="宋体"/>
                      <w:color w:val="auto"/>
                      <w:szCs w:val="21"/>
                    </w:rPr>
                    <w:t>0</w:t>
                  </w:r>
                </w:p>
              </w:tc>
              <w:tc>
                <w:tcPr>
                  <w:tcW w:w="890" w:type="pct"/>
                  <w:tcBorders>
                    <w:top w:val="single" w:color="auto" w:sz="4" w:space="0"/>
                    <w:left w:val="single" w:color="auto" w:sz="4" w:space="0"/>
                    <w:bottom w:val="single" w:color="auto" w:sz="12" w:space="0"/>
                    <w:right w:val="single" w:color="auto" w:sz="4" w:space="0"/>
                  </w:tcBorders>
                  <w:vAlign w:val="center"/>
                </w:tcPr>
                <w:p w14:paraId="2F324B70">
                  <w:pPr>
                    <w:jc w:val="center"/>
                    <w:rPr>
                      <w:rFonts w:cs="宋体"/>
                      <w:color w:val="auto"/>
                      <w:szCs w:val="21"/>
                    </w:rPr>
                  </w:pPr>
                  <w:r>
                    <w:rPr>
                      <w:rFonts w:hint="eastAsia" w:cs="宋体"/>
                      <w:color w:val="auto"/>
                      <w:szCs w:val="21"/>
                      <w:lang w:val="en-US" w:eastAsia="zh-CN"/>
                    </w:rPr>
                    <w:t>8(5)</w:t>
                  </w:r>
                  <w:r>
                    <w:rPr>
                      <w:rFonts w:hint="eastAsia" w:cs="宋体"/>
                      <w:color w:val="auto"/>
                      <w:szCs w:val="21"/>
                    </w:rPr>
                    <w:t>*</w:t>
                  </w:r>
                </w:p>
              </w:tc>
              <w:tc>
                <w:tcPr>
                  <w:tcW w:w="497" w:type="pct"/>
                  <w:tcBorders>
                    <w:top w:val="single" w:color="auto" w:sz="4" w:space="0"/>
                    <w:left w:val="single" w:color="auto" w:sz="4" w:space="0"/>
                    <w:bottom w:val="single" w:color="auto" w:sz="12" w:space="0"/>
                    <w:right w:val="single" w:color="auto" w:sz="4" w:space="0"/>
                  </w:tcBorders>
                  <w:vAlign w:val="center"/>
                </w:tcPr>
                <w:p w14:paraId="066E14BA">
                  <w:pPr>
                    <w:jc w:val="center"/>
                    <w:rPr>
                      <w:rFonts w:cs="宋体"/>
                      <w:color w:val="auto"/>
                      <w:szCs w:val="21"/>
                    </w:rPr>
                  </w:pPr>
                  <w:r>
                    <w:rPr>
                      <w:rFonts w:cs="宋体"/>
                      <w:color w:val="auto"/>
                      <w:szCs w:val="21"/>
                    </w:rPr>
                    <w:t>10</w:t>
                  </w:r>
                </w:p>
              </w:tc>
              <w:tc>
                <w:tcPr>
                  <w:tcW w:w="475" w:type="pct"/>
                  <w:tcBorders>
                    <w:top w:val="single" w:color="auto" w:sz="4" w:space="0"/>
                    <w:left w:val="single" w:color="auto" w:sz="4" w:space="0"/>
                    <w:bottom w:val="single" w:color="auto" w:sz="12" w:space="0"/>
                    <w:right w:val="single" w:color="auto" w:sz="4" w:space="0"/>
                  </w:tcBorders>
                  <w:vAlign w:val="center"/>
                </w:tcPr>
                <w:p w14:paraId="166ACBBF">
                  <w:pPr>
                    <w:jc w:val="center"/>
                    <w:rPr>
                      <w:rFonts w:hint="default" w:eastAsia="宋体" w:cs="宋体"/>
                      <w:color w:val="auto"/>
                      <w:szCs w:val="21"/>
                      <w:lang w:val="en-US" w:eastAsia="zh-CN"/>
                    </w:rPr>
                  </w:pPr>
                  <w:r>
                    <w:rPr>
                      <w:rFonts w:hint="eastAsia" w:cs="宋体"/>
                      <w:color w:val="auto"/>
                      <w:szCs w:val="21"/>
                      <w:lang w:val="en-US" w:eastAsia="zh-CN"/>
                    </w:rPr>
                    <w:t>15</w:t>
                  </w:r>
                </w:p>
              </w:tc>
              <w:tc>
                <w:tcPr>
                  <w:tcW w:w="453" w:type="pct"/>
                  <w:tcBorders>
                    <w:top w:val="single" w:color="auto" w:sz="4" w:space="0"/>
                    <w:left w:val="single" w:color="auto" w:sz="4" w:space="0"/>
                    <w:bottom w:val="single" w:color="auto" w:sz="12" w:space="0"/>
                    <w:right w:val="nil"/>
                  </w:tcBorders>
                  <w:vAlign w:val="center"/>
                </w:tcPr>
                <w:p w14:paraId="2B8A70C0">
                  <w:pPr>
                    <w:jc w:val="center"/>
                    <w:rPr>
                      <w:rFonts w:hint="eastAsia" w:eastAsia="宋体" w:cs="宋体"/>
                      <w:color w:val="auto"/>
                      <w:szCs w:val="21"/>
                      <w:lang w:eastAsia="zh-CN"/>
                    </w:rPr>
                  </w:pPr>
                  <w:r>
                    <w:rPr>
                      <w:rFonts w:cs="宋体"/>
                      <w:color w:val="auto"/>
                      <w:szCs w:val="21"/>
                    </w:rPr>
                    <w:t>0.</w:t>
                  </w:r>
                  <w:r>
                    <w:rPr>
                      <w:rFonts w:hint="eastAsia" w:cs="宋体"/>
                      <w:color w:val="auto"/>
                      <w:szCs w:val="21"/>
                      <w:lang w:val="en-US" w:eastAsia="zh-CN"/>
                    </w:rPr>
                    <w:t>5</w:t>
                  </w:r>
                </w:p>
              </w:tc>
            </w:tr>
          </w:tbl>
          <w:p w14:paraId="2443DEF0">
            <w:pPr>
              <w:pStyle w:val="831"/>
              <w:spacing w:line="240" w:lineRule="auto"/>
              <w:ind w:firstLine="0"/>
              <w:rPr>
                <w:b/>
                <w:color w:val="auto"/>
                <w:sz w:val="20"/>
              </w:rPr>
            </w:pPr>
            <w:r>
              <w:rPr>
                <w:b/>
                <w:color w:val="auto"/>
                <w:sz w:val="20"/>
              </w:rPr>
              <w:t>注</w:t>
            </w:r>
            <w:r>
              <w:rPr>
                <w:rFonts w:hint="eastAsia"/>
                <w:b/>
                <w:color w:val="auto"/>
                <w:sz w:val="20"/>
              </w:rPr>
              <w:t>*</w:t>
            </w:r>
            <w:r>
              <w:rPr>
                <w:b/>
                <w:color w:val="auto"/>
                <w:sz w:val="20"/>
              </w:rPr>
              <w:t>：</w:t>
            </w:r>
            <w:r>
              <w:rPr>
                <w:rFonts w:hint="eastAsia"/>
                <w:b/>
                <w:color w:val="auto"/>
                <w:sz w:val="20"/>
              </w:rPr>
              <w:t>括号内数值为每年11月1日至次年3月31日的控制指标。</w:t>
            </w:r>
          </w:p>
          <w:p w14:paraId="0AF89069">
            <w:pPr>
              <w:tabs>
                <w:tab w:val="left" w:pos="720"/>
              </w:tabs>
              <w:adjustRightInd w:val="0"/>
              <w:snapToGrid w:val="0"/>
              <w:spacing w:line="360" w:lineRule="auto"/>
              <w:ind w:firstLine="482" w:firstLineChars="200"/>
              <w:rPr>
                <w:b/>
                <w:bCs/>
                <w:color w:val="auto"/>
                <w:sz w:val="24"/>
              </w:rPr>
            </w:pPr>
            <w:r>
              <w:rPr>
                <w:rFonts w:hint="eastAsia"/>
                <w:b/>
                <w:bCs/>
                <w:color w:val="auto"/>
                <w:sz w:val="24"/>
                <w:lang w:eastAsia="zh-CN"/>
              </w:rPr>
              <w:t>3.</w:t>
            </w:r>
            <w:r>
              <w:rPr>
                <w:b/>
                <w:bCs/>
                <w:color w:val="auto"/>
                <w:sz w:val="24"/>
              </w:rPr>
              <w:t>噪声</w:t>
            </w:r>
          </w:p>
          <w:p w14:paraId="1E11892A">
            <w:pPr>
              <w:tabs>
                <w:tab w:val="left" w:pos="720"/>
              </w:tabs>
              <w:adjustRightInd w:val="0"/>
              <w:snapToGrid w:val="0"/>
              <w:spacing w:line="360" w:lineRule="auto"/>
              <w:ind w:firstLine="480" w:firstLineChars="200"/>
              <w:rPr>
                <w:bCs/>
                <w:color w:val="auto"/>
                <w:sz w:val="24"/>
              </w:rPr>
            </w:pPr>
            <w:r>
              <w:rPr>
                <w:bCs/>
                <w:color w:val="auto"/>
                <w:sz w:val="24"/>
              </w:rPr>
              <w:t>运营期厂界噪声标准限值执行《工业企业厂界环境噪声排放标准》（GB12348-2008）3类标准，分别见表3</w:t>
            </w:r>
            <w:r>
              <w:rPr>
                <w:rFonts w:hint="eastAsia"/>
                <w:bCs/>
                <w:color w:val="auto"/>
                <w:sz w:val="24"/>
                <w:lang w:val="en-US" w:eastAsia="zh-CN"/>
              </w:rPr>
              <w:t>-</w:t>
            </w:r>
            <w:r>
              <w:rPr>
                <w:rFonts w:hint="eastAsia"/>
                <w:bCs/>
                <w:color w:val="auto"/>
                <w:sz w:val="24"/>
              </w:rPr>
              <w:t>6</w:t>
            </w:r>
            <w:r>
              <w:rPr>
                <w:bCs/>
                <w:color w:val="auto"/>
                <w:sz w:val="24"/>
              </w:rPr>
              <w:t>。</w:t>
            </w:r>
          </w:p>
          <w:p w14:paraId="6ECD45C6">
            <w:pPr>
              <w:keepNext/>
              <w:adjustRightInd w:val="0"/>
              <w:snapToGrid w:val="0"/>
              <w:jc w:val="center"/>
              <w:rPr>
                <w:b/>
                <w:color w:val="auto"/>
                <w:sz w:val="24"/>
                <w:szCs w:val="32"/>
              </w:rPr>
            </w:pPr>
            <w:r>
              <w:rPr>
                <w:b/>
                <w:color w:val="auto"/>
                <w:sz w:val="24"/>
                <w:szCs w:val="32"/>
              </w:rPr>
              <w:t>表3</w:t>
            </w:r>
            <w:r>
              <w:rPr>
                <w:rFonts w:hint="eastAsia"/>
                <w:b/>
                <w:color w:val="auto"/>
                <w:sz w:val="24"/>
                <w:szCs w:val="32"/>
                <w:lang w:val="en-US" w:eastAsia="zh-CN"/>
              </w:rPr>
              <w:t>-</w:t>
            </w:r>
            <w:r>
              <w:rPr>
                <w:rFonts w:hint="eastAsia"/>
                <w:b/>
                <w:color w:val="auto"/>
                <w:sz w:val="24"/>
                <w:szCs w:val="32"/>
              </w:rPr>
              <w:t>6</w:t>
            </w:r>
            <w:r>
              <w:rPr>
                <w:b/>
                <w:color w:val="auto"/>
                <w:sz w:val="24"/>
                <w:szCs w:val="32"/>
              </w:rPr>
              <w:t>工业企业厂界环境噪声排放标准单位：dB(A)）</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132"/>
              <w:gridCol w:w="977"/>
              <w:gridCol w:w="1082"/>
              <w:gridCol w:w="5120"/>
            </w:tblGrid>
            <w:tr w14:paraId="202D2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81" w:type="pct"/>
                  <w:tcBorders>
                    <w:top w:val="single" w:color="auto" w:sz="12" w:space="0"/>
                    <w:bottom w:val="single" w:color="auto" w:sz="12" w:space="0"/>
                  </w:tcBorders>
                  <w:vAlign w:val="center"/>
                </w:tcPr>
                <w:p w14:paraId="64CD8777">
                  <w:pPr>
                    <w:jc w:val="center"/>
                    <w:rPr>
                      <w:b/>
                      <w:color w:val="auto"/>
                      <w:szCs w:val="21"/>
                    </w:rPr>
                  </w:pPr>
                  <w:r>
                    <w:rPr>
                      <w:b/>
                      <w:color w:val="auto"/>
                      <w:szCs w:val="21"/>
                    </w:rPr>
                    <w:t>噪声类别</w:t>
                  </w:r>
                </w:p>
              </w:tc>
              <w:tc>
                <w:tcPr>
                  <w:tcW w:w="588" w:type="pct"/>
                  <w:tcBorders>
                    <w:top w:val="single" w:color="auto" w:sz="12" w:space="0"/>
                    <w:bottom w:val="single" w:color="auto" w:sz="12" w:space="0"/>
                  </w:tcBorders>
                  <w:vAlign w:val="center"/>
                </w:tcPr>
                <w:p w14:paraId="1B2E9104">
                  <w:pPr>
                    <w:jc w:val="center"/>
                    <w:rPr>
                      <w:b/>
                      <w:color w:val="auto"/>
                      <w:szCs w:val="21"/>
                    </w:rPr>
                  </w:pPr>
                  <w:r>
                    <w:rPr>
                      <w:b/>
                      <w:color w:val="auto"/>
                      <w:szCs w:val="21"/>
                    </w:rPr>
                    <w:t>昼间</w:t>
                  </w:r>
                </w:p>
              </w:tc>
              <w:tc>
                <w:tcPr>
                  <w:tcW w:w="651" w:type="pct"/>
                  <w:tcBorders>
                    <w:top w:val="single" w:color="auto" w:sz="12" w:space="0"/>
                    <w:bottom w:val="single" w:color="auto" w:sz="12" w:space="0"/>
                  </w:tcBorders>
                  <w:vAlign w:val="center"/>
                </w:tcPr>
                <w:p w14:paraId="700760DF">
                  <w:pPr>
                    <w:jc w:val="center"/>
                    <w:rPr>
                      <w:b/>
                      <w:color w:val="auto"/>
                      <w:szCs w:val="21"/>
                    </w:rPr>
                  </w:pPr>
                  <w:r>
                    <w:rPr>
                      <w:b/>
                      <w:color w:val="auto"/>
                      <w:szCs w:val="21"/>
                    </w:rPr>
                    <w:t>夜间</w:t>
                  </w:r>
                </w:p>
              </w:tc>
              <w:tc>
                <w:tcPr>
                  <w:tcW w:w="3080" w:type="pct"/>
                  <w:tcBorders>
                    <w:top w:val="single" w:color="auto" w:sz="12" w:space="0"/>
                    <w:bottom w:val="single" w:color="auto" w:sz="12" w:space="0"/>
                  </w:tcBorders>
                  <w:vAlign w:val="center"/>
                </w:tcPr>
                <w:p w14:paraId="0BF028F7">
                  <w:pPr>
                    <w:jc w:val="center"/>
                    <w:rPr>
                      <w:b/>
                      <w:color w:val="auto"/>
                      <w:szCs w:val="21"/>
                    </w:rPr>
                  </w:pPr>
                  <w:r>
                    <w:rPr>
                      <w:b/>
                      <w:color w:val="auto"/>
                      <w:szCs w:val="21"/>
                    </w:rPr>
                    <w:t>标准来源</w:t>
                  </w:r>
                </w:p>
              </w:tc>
            </w:tr>
            <w:tr w14:paraId="63E52A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81" w:type="pct"/>
                  <w:tcBorders>
                    <w:top w:val="single" w:color="auto" w:sz="12" w:space="0"/>
                  </w:tcBorders>
                  <w:vAlign w:val="center"/>
                </w:tcPr>
                <w:p w14:paraId="7A90C578">
                  <w:pPr>
                    <w:jc w:val="center"/>
                    <w:rPr>
                      <w:color w:val="auto"/>
                      <w:szCs w:val="21"/>
                    </w:rPr>
                  </w:pPr>
                  <w:r>
                    <w:rPr>
                      <w:color w:val="auto"/>
                      <w:szCs w:val="21"/>
                    </w:rPr>
                    <w:t>运营期噪声</w:t>
                  </w:r>
                </w:p>
              </w:tc>
              <w:tc>
                <w:tcPr>
                  <w:tcW w:w="588" w:type="pct"/>
                  <w:tcBorders>
                    <w:top w:val="single" w:color="auto" w:sz="12" w:space="0"/>
                  </w:tcBorders>
                  <w:vAlign w:val="center"/>
                </w:tcPr>
                <w:p w14:paraId="42BC6667">
                  <w:pPr>
                    <w:jc w:val="center"/>
                    <w:rPr>
                      <w:color w:val="auto"/>
                      <w:szCs w:val="21"/>
                    </w:rPr>
                  </w:pPr>
                  <w:r>
                    <w:rPr>
                      <w:color w:val="auto"/>
                      <w:szCs w:val="21"/>
                    </w:rPr>
                    <w:t>65</w:t>
                  </w:r>
                </w:p>
              </w:tc>
              <w:tc>
                <w:tcPr>
                  <w:tcW w:w="651" w:type="pct"/>
                  <w:tcBorders>
                    <w:top w:val="single" w:color="auto" w:sz="12" w:space="0"/>
                  </w:tcBorders>
                  <w:vAlign w:val="center"/>
                </w:tcPr>
                <w:p w14:paraId="0291ECFF">
                  <w:pPr>
                    <w:jc w:val="center"/>
                    <w:rPr>
                      <w:rFonts w:hint="eastAsia" w:eastAsia="宋体"/>
                      <w:color w:val="auto"/>
                      <w:szCs w:val="21"/>
                      <w:lang w:eastAsia="zh-CN"/>
                    </w:rPr>
                  </w:pPr>
                  <w:r>
                    <w:rPr>
                      <w:rFonts w:hint="eastAsia"/>
                      <w:color w:val="auto"/>
                      <w:szCs w:val="21"/>
                      <w:lang w:val="en-US" w:eastAsia="zh-CN"/>
                    </w:rPr>
                    <w:t>/</w:t>
                  </w:r>
                </w:p>
              </w:tc>
              <w:tc>
                <w:tcPr>
                  <w:tcW w:w="3080" w:type="pct"/>
                  <w:tcBorders>
                    <w:top w:val="single" w:color="auto" w:sz="12" w:space="0"/>
                  </w:tcBorders>
                  <w:vAlign w:val="center"/>
                </w:tcPr>
                <w:p w14:paraId="5F4EAE7F">
                  <w:pPr>
                    <w:jc w:val="center"/>
                    <w:rPr>
                      <w:color w:val="auto"/>
                      <w:szCs w:val="21"/>
                    </w:rPr>
                  </w:pPr>
                  <w:r>
                    <w:rPr>
                      <w:color w:val="auto"/>
                      <w:szCs w:val="21"/>
                    </w:rPr>
                    <w:t>厂界执行《工业企业厂界噪声排放标准值》（GB12348-2008）中3类标准</w:t>
                  </w:r>
                </w:p>
              </w:tc>
            </w:tr>
          </w:tbl>
          <w:p w14:paraId="148E2551">
            <w:pPr>
              <w:adjustRightInd w:val="0"/>
              <w:snapToGrid w:val="0"/>
              <w:spacing w:line="360" w:lineRule="auto"/>
              <w:ind w:firstLine="482" w:firstLineChars="200"/>
              <w:rPr>
                <w:b/>
                <w:color w:val="auto"/>
                <w:sz w:val="24"/>
              </w:rPr>
            </w:pPr>
            <w:r>
              <w:rPr>
                <w:rFonts w:hint="eastAsia"/>
                <w:b/>
                <w:color w:val="auto"/>
                <w:sz w:val="24"/>
                <w:lang w:eastAsia="zh-CN"/>
              </w:rPr>
              <w:t>4.</w:t>
            </w:r>
            <w:r>
              <w:rPr>
                <w:b/>
                <w:color w:val="auto"/>
                <w:sz w:val="24"/>
              </w:rPr>
              <w:t>固体废弃物污染物控制标准</w:t>
            </w:r>
          </w:p>
          <w:p w14:paraId="22ED539E">
            <w:pPr>
              <w:spacing w:line="360" w:lineRule="auto"/>
              <w:ind w:firstLine="480" w:firstLineChars="200"/>
              <w:rPr>
                <w:color w:val="auto"/>
                <w:sz w:val="24"/>
              </w:rPr>
            </w:pPr>
            <w:r>
              <w:rPr>
                <w:color w:val="auto"/>
                <w:sz w:val="24"/>
              </w:rPr>
              <w:t>一般固废执行《一般固体废物贮存和填埋污染控制标准》（GB18599-2020）和《一般固体废物分类与代码》（GB/T39198-2020）。</w:t>
            </w:r>
          </w:p>
          <w:p w14:paraId="5198FAAC">
            <w:pPr>
              <w:spacing w:line="360" w:lineRule="auto"/>
              <w:ind w:firstLine="480" w:firstLineChars="200"/>
              <w:rPr>
                <w:color w:val="auto"/>
                <w:sz w:val="24"/>
              </w:rPr>
            </w:pPr>
            <w:r>
              <w:rPr>
                <w:color w:val="auto"/>
                <w:sz w:val="24"/>
              </w:rPr>
              <w:t>危险固废执行《危险废物贮存污染控制标准》（GB18597-2023）、《省生态环境厅关于做好安全生产专项整治工作实施方案》（苏环办〔2020〕16号）、《危险废物识别标志设置技术规范》（HJ1276-2022）</w:t>
            </w:r>
            <w:r>
              <w:rPr>
                <w:rFonts w:hint="eastAsia"/>
                <w:color w:val="auto"/>
                <w:sz w:val="24"/>
              </w:rPr>
              <w:t>、省生态环境厅关于印发《江苏省固体废物全过程环境监管工作意见》的通知</w:t>
            </w:r>
            <w:r>
              <w:rPr>
                <w:color w:val="auto"/>
                <w:sz w:val="24"/>
              </w:rPr>
              <w:t>（苏环办〔202</w:t>
            </w:r>
            <w:r>
              <w:rPr>
                <w:rFonts w:hint="eastAsia"/>
                <w:color w:val="auto"/>
                <w:sz w:val="24"/>
              </w:rPr>
              <w:t>4</w:t>
            </w:r>
            <w:r>
              <w:rPr>
                <w:color w:val="auto"/>
                <w:sz w:val="24"/>
              </w:rPr>
              <w:t>〕16号）。</w:t>
            </w:r>
          </w:p>
          <w:p w14:paraId="78D941C5">
            <w:pPr>
              <w:spacing w:line="360" w:lineRule="auto"/>
              <w:ind w:firstLine="480" w:firstLineChars="200"/>
              <w:rPr>
                <w:color w:val="auto"/>
                <w:kern w:val="0"/>
                <w:szCs w:val="21"/>
              </w:rPr>
            </w:pPr>
            <w:r>
              <w:rPr>
                <w:color w:val="auto"/>
                <w:sz w:val="24"/>
              </w:rPr>
              <w:t>生活垃圾处理执行《城市生活垃圾处理及污染防治技术政策》（建城</w:t>
            </w:r>
            <w:r>
              <w:rPr>
                <w:rFonts w:hint="eastAsia"/>
                <w:color w:val="auto"/>
                <w:sz w:val="24"/>
                <w:lang w:eastAsia="zh-CN"/>
              </w:rPr>
              <w:t>〔2000〕120号</w:t>
            </w:r>
            <w:r>
              <w:rPr>
                <w:color w:val="auto"/>
                <w:sz w:val="24"/>
              </w:rPr>
              <w:t>）和《生活垃圾处理技术指南》（建城</w:t>
            </w:r>
            <w:r>
              <w:rPr>
                <w:rFonts w:hint="eastAsia"/>
                <w:color w:val="auto"/>
                <w:sz w:val="24"/>
                <w:lang w:eastAsia="zh-CN"/>
              </w:rPr>
              <w:t>〔2010〕61号</w:t>
            </w:r>
            <w:r>
              <w:rPr>
                <w:color w:val="auto"/>
                <w:sz w:val="24"/>
              </w:rPr>
              <w:t>）以及国家、省、市关于固体废物污染环境防治的法律法规。</w:t>
            </w:r>
          </w:p>
        </w:tc>
      </w:tr>
      <w:tr w14:paraId="4DD35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48" w:hRule="atLeast"/>
          <w:jc w:val="center"/>
        </w:trPr>
        <w:tc>
          <w:tcPr>
            <w:tcW w:w="534" w:type="dxa"/>
            <w:vAlign w:val="center"/>
          </w:tcPr>
          <w:p w14:paraId="77DE9B6C">
            <w:pPr>
              <w:adjustRightInd w:val="0"/>
              <w:snapToGrid w:val="0"/>
              <w:jc w:val="center"/>
              <w:rPr>
                <w:color w:val="auto"/>
                <w:kern w:val="0"/>
                <w:szCs w:val="21"/>
              </w:rPr>
            </w:pPr>
            <w:r>
              <w:rPr>
                <w:color w:val="auto"/>
                <w:kern w:val="0"/>
                <w:sz w:val="24"/>
              </w:rPr>
              <w:t>总量控制指标</w:t>
            </w:r>
          </w:p>
        </w:tc>
        <w:tc>
          <w:tcPr>
            <w:tcW w:w="8527" w:type="dxa"/>
            <w:vAlign w:val="center"/>
          </w:tcPr>
          <w:p w14:paraId="363DB41C">
            <w:pPr>
              <w:adjustRightInd w:val="0"/>
              <w:snapToGrid w:val="0"/>
              <w:rPr>
                <w:color w:val="auto"/>
                <w:sz w:val="24"/>
                <w:szCs w:val="21"/>
              </w:rPr>
            </w:pPr>
            <w:r>
              <w:rPr>
                <w:color w:val="auto"/>
                <w:sz w:val="24"/>
                <w:szCs w:val="21"/>
              </w:rPr>
              <w:t>本项目实施后：</w:t>
            </w:r>
          </w:p>
          <w:p w14:paraId="60387460">
            <w:pPr>
              <w:tabs>
                <w:tab w:val="left" w:pos="720"/>
              </w:tabs>
              <w:adjustRightInd w:val="0"/>
              <w:snapToGrid w:val="0"/>
              <w:spacing w:line="360" w:lineRule="auto"/>
              <w:ind w:firstLine="482" w:firstLineChars="200"/>
              <w:rPr>
                <w:b/>
                <w:bCs/>
                <w:color w:val="auto"/>
                <w:sz w:val="24"/>
              </w:rPr>
            </w:pPr>
            <w:r>
              <w:rPr>
                <w:b/>
                <w:bCs/>
                <w:color w:val="auto"/>
                <w:sz w:val="24"/>
              </w:rPr>
              <w:t>总量控制指标</w:t>
            </w:r>
          </w:p>
          <w:p w14:paraId="6BE92DBE">
            <w:pPr>
              <w:tabs>
                <w:tab w:val="left" w:pos="720"/>
              </w:tabs>
              <w:adjustRightInd w:val="0"/>
              <w:snapToGrid w:val="0"/>
              <w:spacing w:line="360" w:lineRule="auto"/>
              <w:ind w:firstLine="480" w:firstLineChars="200"/>
              <w:rPr>
                <w:bCs/>
                <w:color w:val="auto"/>
                <w:sz w:val="24"/>
              </w:rPr>
            </w:pPr>
            <w:r>
              <w:rPr>
                <w:bCs/>
                <w:color w:val="auto"/>
                <w:sz w:val="24"/>
              </w:rPr>
              <w:t>本项目污染物产生量、削减量和排放量</w:t>
            </w:r>
            <w:r>
              <w:rPr>
                <w:rFonts w:hint="eastAsia"/>
                <w:bCs/>
                <w:color w:val="auto"/>
                <w:sz w:val="24"/>
                <w:lang w:eastAsia="zh-CN"/>
              </w:rPr>
              <w:t>三本账</w:t>
            </w:r>
            <w:r>
              <w:rPr>
                <w:bCs/>
                <w:color w:val="auto"/>
                <w:sz w:val="24"/>
              </w:rPr>
              <w:t>见表3</w:t>
            </w:r>
            <w:r>
              <w:rPr>
                <w:rFonts w:hint="eastAsia"/>
                <w:bCs/>
                <w:color w:val="auto"/>
                <w:sz w:val="24"/>
                <w:lang w:val="en-US" w:eastAsia="zh-CN"/>
              </w:rPr>
              <w:t>-</w:t>
            </w:r>
            <w:r>
              <w:rPr>
                <w:rFonts w:hint="eastAsia"/>
                <w:bCs/>
                <w:color w:val="auto"/>
                <w:sz w:val="24"/>
              </w:rPr>
              <w:t>7</w:t>
            </w:r>
            <w:r>
              <w:rPr>
                <w:bCs/>
                <w:color w:val="auto"/>
                <w:sz w:val="24"/>
              </w:rPr>
              <w:t>。</w:t>
            </w:r>
          </w:p>
          <w:p w14:paraId="181EFFF0">
            <w:pPr>
              <w:keepNext/>
              <w:adjustRightInd w:val="0"/>
              <w:snapToGrid w:val="0"/>
              <w:jc w:val="center"/>
              <w:rPr>
                <w:b/>
                <w:color w:val="auto"/>
                <w:sz w:val="24"/>
              </w:rPr>
            </w:pPr>
            <w:r>
              <w:rPr>
                <w:b/>
                <w:color w:val="auto"/>
                <w:sz w:val="24"/>
              </w:rPr>
              <w:t>表3</w:t>
            </w:r>
            <w:r>
              <w:rPr>
                <w:rFonts w:hint="eastAsia"/>
                <w:b/>
                <w:color w:val="auto"/>
                <w:sz w:val="24"/>
                <w:lang w:val="en-US" w:eastAsia="zh-CN"/>
              </w:rPr>
              <w:t>-</w:t>
            </w:r>
            <w:r>
              <w:rPr>
                <w:rFonts w:hint="eastAsia"/>
                <w:b/>
                <w:color w:val="auto"/>
                <w:sz w:val="24"/>
              </w:rPr>
              <w:t>7</w:t>
            </w:r>
            <w:r>
              <w:rPr>
                <w:b/>
                <w:color w:val="auto"/>
                <w:sz w:val="24"/>
              </w:rPr>
              <w:t>本项目建成后全厂污染物排放汇总表（单位：t/a）</w:t>
            </w:r>
          </w:p>
          <w:tbl>
            <w:tblPr>
              <w:tblStyle w:val="9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26"/>
              <w:gridCol w:w="557"/>
              <w:gridCol w:w="999"/>
              <w:gridCol w:w="1008"/>
              <w:gridCol w:w="1009"/>
              <w:gridCol w:w="801"/>
              <w:gridCol w:w="951"/>
              <w:gridCol w:w="1441"/>
              <w:gridCol w:w="1216"/>
            </w:tblGrid>
            <w:tr w14:paraId="598C3C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restart"/>
                  <w:vAlign w:val="center"/>
                </w:tcPr>
                <w:p w14:paraId="768E4D23">
                  <w:pPr>
                    <w:adjustRightInd w:val="0"/>
                    <w:snapToGrid w:val="0"/>
                    <w:jc w:val="center"/>
                    <w:rPr>
                      <w:b/>
                      <w:color w:val="auto"/>
                    </w:rPr>
                  </w:pPr>
                  <w:r>
                    <w:rPr>
                      <w:b/>
                      <w:color w:val="auto"/>
                    </w:rPr>
                    <w:t>类别</w:t>
                  </w:r>
                </w:p>
              </w:tc>
              <w:tc>
                <w:tcPr>
                  <w:tcW w:w="936" w:type="pct"/>
                  <w:gridSpan w:val="2"/>
                  <w:vMerge w:val="restart"/>
                  <w:vAlign w:val="center"/>
                </w:tcPr>
                <w:p w14:paraId="3CE0BC17">
                  <w:pPr>
                    <w:adjustRightInd w:val="0"/>
                    <w:snapToGrid w:val="0"/>
                    <w:jc w:val="center"/>
                    <w:rPr>
                      <w:b/>
                      <w:color w:val="auto"/>
                    </w:rPr>
                  </w:pPr>
                  <w:r>
                    <w:rPr>
                      <w:b/>
                      <w:color w:val="auto"/>
                    </w:rPr>
                    <w:t>污染物</w:t>
                  </w:r>
                </w:p>
              </w:tc>
              <w:tc>
                <w:tcPr>
                  <w:tcW w:w="1695" w:type="pct"/>
                  <w:gridSpan w:val="3"/>
                  <w:tcBorders>
                    <w:top w:val="single" w:color="auto" w:sz="12" w:space="0"/>
                    <w:bottom w:val="single" w:color="auto" w:sz="12" w:space="0"/>
                  </w:tcBorders>
                  <w:vAlign w:val="center"/>
                </w:tcPr>
                <w:p w14:paraId="462C90CA">
                  <w:pPr>
                    <w:adjustRightInd w:val="0"/>
                    <w:snapToGrid w:val="0"/>
                    <w:jc w:val="center"/>
                    <w:rPr>
                      <w:b/>
                      <w:color w:val="auto"/>
                    </w:rPr>
                  </w:pPr>
                  <w:r>
                    <w:rPr>
                      <w:rFonts w:hint="eastAsia"/>
                      <w:b/>
                      <w:color w:val="auto"/>
                    </w:rPr>
                    <w:t>本</w:t>
                  </w:r>
                  <w:r>
                    <w:rPr>
                      <w:b/>
                      <w:color w:val="auto"/>
                    </w:rPr>
                    <w:t>项目</w:t>
                  </w:r>
                </w:p>
              </w:tc>
              <w:tc>
                <w:tcPr>
                  <w:tcW w:w="572" w:type="pct"/>
                  <w:vMerge w:val="restart"/>
                  <w:vAlign w:val="center"/>
                </w:tcPr>
                <w:p w14:paraId="0A71E6CD">
                  <w:pPr>
                    <w:adjustRightInd w:val="0"/>
                    <w:snapToGrid w:val="0"/>
                    <w:jc w:val="center"/>
                    <w:rPr>
                      <w:b/>
                      <w:color w:val="auto"/>
                    </w:rPr>
                  </w:pPr>
                  <w:r>
                    <w:rPr>
                      <w:rFonts w:hint="eastAsia"/>
                      <w:b/>
                      <w:color w:val="auto"/>
                    </w:rPr>
                    <w:t>全厂接管量</w:t>
                  </w:r>
                </w:p>
              </w:tc>
              <w:tc>
                <w:tcPr>
                  <w:tcW w:w="867" w:type="pct"/>
                  <w:vMerge w:val="restart"/>
                  <w:vAlign w:val="center"/>
                </w:tcPr>
                <w:p w14:paraId="0969513E">
                  <w:pPr>
                    <w:adjustRightInd w:val="0"/>
                    <w:snapToGrid w:val="0"/>
                    <w:jc w:val="center"/>
                    <w:rPr>
                      <w:b/>
                      <w:color w:val="auto"/>
                    </w:rPr>
                  </w:pPr>
                  <w:r>
                    <w:rPr>
                      <w:rFonts w:hint="eastAsia"/>
                      <w:b/>
                      <w:color w:val="auto"/>
                    </w:rPr>
                    <w:t>全厂环境排放量</w:t>
                  </w:r>
                </w:p>
              </w:tc>
              <w:tc>
                <w:tcPr>
                  <w:tcW w:w="731" w:type="pct"/>
                  <w:vMerge w:val="restart"/>
                  <w:vAlign w:val="center"/>
                </w:tcPr>
                <w:p w14:paraId="09A0DF55">
                  <w:pPr>
                    <w:adjustRightInd w:val="0"/>
                    <w:snapToGrid w:val="0"/>
                    <w:jc w:val="center"/>
                    <w:rPr>
                      <w:b/>
                      <w:color w:val="auto"/>
                    </w:rPr>
                  </w:pPr>
                  <w:r>
                    <w:rPr>
                      <w:b/>
                      <w:color w:val="auto"/>
                    </w:rPr>
                    <w:t>本项目申请量</w:t>
                  </w:r>
                </w:p>
              </w:tc>
            </w:tr>
            <w:tr w14:paraId="2646EB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continue"/>
                  <w:tcBorders>
                    <w:bottom w:val="single" w:color="auto" w:sz="12" w:space="0"/>
                  </w:tcBorders>
                  <w:vAlign w:val="center"/>
                </w:tcPr>
                <w:p w14:paraId="447418DA">
                  <w:pPr>
                    <w:adjustRightInd w:val="0"/>
                    <w:snapToGrid w:val="0"/>
                    <w:jc w:val="center"/>
                    <w:rPr>
                      <w:b/>
                      <w:color w:val="auto"/>
                    </w:rPr>
                  </w:pPr>
                </w:p>
              </w:tc>
              <w:tc>
                <w:tcPr>
                  <w:tcW w:w="936" w:type="pct"/>
                  <w:gridSpan w:val="2"/>
                  <w:vMerge w:val="continue"/>
                  <w:tcBorders>
                    <w:bottom w:val="single" w:color="auto" w:sz="12" w:space="0"/>
                  </w:tcBorders>
                  <w:vAlign w:val="center"/>
                </w:tcPr>
                <w:p w14:paraId="146EA601">
                  <w:pPr>
                    <w:adjustRightInd w:val="0"/>
                    <w:snapToGrid w:val="0"/>
                    <w:jc w:val="center"/>
                    <w:rPr>
                      <w:b/>
                      <w:color w:val="auto"/>
                    </w:rPr>
                  </w:pPr>
                </w:p>
              </w:tc>
              <w:tc>
                <w:tcPr>
                  <w:tcW w:w="606" w:type="pct"/>
                  <w:tcBorders>
                    <w:top w:val="single" w:color="auto" w:sz="12" w:space="0"/>
                    <w:bottom w:val="single" w:color="auto" w:sz="12" w:space="0"/>
                  </w:tcBorders>
                  <w:vAlign w:val="center"/>
                </w:tcPr>
                <w:p w14:paraId="24398D8A">
                  <w:pPr>
                    <w:adjustRightInd w:val="0"/>
                    <w:snapToGrid w:val="0"/>
                    <w:jc w:val="center"/>
                    <w:rPr>
                      <w:b/>
                      <w:color w:val="auto"/>
                    </w:rPr>
                  </w:pPr>
                  <w:r>
                    <w:rPr>
                      <w:b/>
                      <w:color w:val="auto"/>
                    </w:rPr>
                    <w:t>产生量</w:t>
                  </w:r>
                </w:p>
              </w:tc>
              <w:tc>
                <w:tcPr>
                  <w:tcW w:w="607" w:type="pct"/>
                  <w:tcBorders>
                    <w:top w:val="single" w:color="auto" w:sz="12" w:space="0"/>
                    <w:bottom w:val="single" w:color="auto" w:sz="12" w:space="0"/>
                  </w:tcBorders>
                  <w:vAlign w:val="center"/>
                </w:tcPr>
                <w:p w14:paraId="4FB87CFE">
                  <w:pPr>
                    <w:adjustRightInd w:val="0"/>
                    <w:snapToGrid w:val="0"/>
                    <w:jc w:val="center"/>
                    <w:rPr>
                      <w:b/>
                      <w:color w:val="auto"/>
                    </w:rPr>
                  </w:pPr>
                  <w:r>
                    <w:rPr>
                      <w:b/>
                      <w:color w:val="auto"/>
                    </w:rPr>
                    <w:t>削减量</w:t>
                  </w:r>
                </w:p>
              </w:tc>
              <w:tc>
                <w:tcPr>
                  <w:tcW w:w="482" w:type="pct"/>
                  <w:tcBorders>
                    <w:top w:val="single" w:color="auto" w:sz="12" w:space="0"/>
                    <w:bottom w:val="single" w:color="auto" w:sz="12" w:space="0"/>
                  </w:tcBorders>
                  <w:vAlign w:val="center"/>
                </w:tcPr>
                <w:p w14:paraId="5D760556">
                  <w:pPr>
                    <w:adjustRightInd w:val="0"/>
                    <w:snapToGrid w:val="0"/>
                    <w:jc w:val="center"/>
                    <w:rPr>
                      <w:b/>
                      <w:color w:val="auto"/>
                    </w:rPr>
                  </w:pPr>
                  <w:r>
                    <w:rPr>
                      <w:rFonts w:hint="eastAsia"/>
                      <w:b/>
                      <w:color w:val="auto"/>
                    </w:rPr>
                    <w:t>排放</w:t>
                  </w:r>
                  <w:r>
                    <w:rPr>
                      <w:b/>
                      <w:color w:val="auto"/>
                    </w:rPr>
                    <w:t>量</w:t>
                  </w:r>
                </w:p>
              </w:tc>
              <w:tc>
                <w:tcPr>
                  <w:tcW w:w="572" w:type="pct"/>
                  <w:vMerge w:val="continue"/>
                  <w:tcBorders>
                    <w:bottom w:val="single" w:color="auto" w:sz="12" w:space="0"/>
                  </w:tcBorders>
                  <w:vAlign w:val="center"/>
                </w:tcPr>
                <w:p w14:paraId="4DC6542A">
                  <w:pPr>
                    <w:adjustRightInd w:val="0"/>
                    <w:snapToGrid w:val="0"/>
                    <w:jc w:val="center"/>
                    <w:rPr>
                      <w:b/>
                      <w:color w:val="auto"/>
                    </w:rPr>
                  </w:pPr>
                </w:p>
              </w:tc>
              <w:tc>
                <w:tcPr>
                  <w:tcW w:w="867" w:type="pct"/>
                  <w:vMerge w:val="continue"/>
                  <w:tcBorders>
                    <w:bottom w:val="single" w:color="auto" w:sz="12" w:space="0"/>
                  </w:tcBorders>
                  <w:vAlign w:val="center"/>
                </w:tcPr>
                <w:p w14:paraId="31D41452">
                  <w:pPr>
                    <w:adjustRightInd w:val="0"/>
                    <w:snapToGrid w:val="0"/>
                    <w:jc w:val="center"/>
                    <w:rPr>
                      <w:b/>
                      <w:color w:val="auto"/>
                    </w:rPr>
                  </w:pPr>
                </w:p>
              </w:tc>
              <w:tc>
                <w:tcPr>
                  <w:tcW w:w="731" w:type="pct"/>
                  <w:vMerge w:val="continue"/>
                  <w:tcBorders>
                    <w:bottom w:val="single" w:color="auto" w:sz="12" w:space="0"/>
                  </w:tcBorders>
                  <w:vAlign w:val="center"/>
                </w:tcPr>
                <w:p w14:paraId="77890363">
                  <w:pPr>
                    <w:adjustRightInd w:val="0"/>
                    <w:snapToGrid w:val="0"/>
                    <w:jc w:val="center"/>
                    <w:rPr>
                      <w:b/>
                      <w:color w:val="auto"/>
                    </w:rPr>
                  </w:pPr>
                </w:p>
              </w:tc>
            </w:tr>
            <w:tr w14:paraId="4F2147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restart"/>
                  <w:tcBorders>
                    <w:top w:val="single" w:color="auto" w:sz="12" w:space="0"/>
                  </w:tcBorders>
                  <w:vAlign w:val="center"/>
                </w:tcPr>
                <w:p w14:paraId="06EE5722">
                  <w:pPr>
                    <w:adjustRightInd w:val="0"/>
                    <w:snapToGrid w:val="0"/>
                    <w:jc w:val="center"/>
                    <w:rPr>
                      <w:color w:val="auto"/>
                    </w:rPr>
                  </w:pPr>
                  <w:r>
                    <w:rPr>
                      <w:color w:val="auto"/>
                    </w:rPr>
                    <w:t>废水</w:t>
                  </w:r>
                </w:p>
              </w:tc>
              <w:tc>
                <w:tcPr>
                  <w:tcW w:w="936" w:type="pct"/>
                  <w:gridSpan w:val="2"/>
                  <w:tcBorders>
                    <w:top w:val="single" w:color="auto" w:sz="12" w:space="0"/>
                  </w:tcBorders>
                  <w:vAlign w:val="center"/>
                </w:tcPr>
                <w:p w14:paraId="379FB9E6">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废水</w:t>
                  </w:r>
                </w:p>
              </w:tc>
              <w:tc>
                <w:tcPr>
                  <w:tcW w:w="606" w:type="pct"/>
                  <w:tcBorders>
                    <w:top w:val="single" w:color="auto" w:sz="12" w:space="0"/>
                  </w:tcBorders>
                  <w:vAlign w:val="center"/>
                </w:tcPr>
                <w:p w14:paraId="3D3FD7A7">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120</w:t>
                  </w:r>
                </w:p>
              </w:tc>
              <w:tc>
                <w:tcPr>
                  <w:tcW w:w="607" w:type="pct"/>
                  <w:tcBorders>
                    <w:top w:val="single" w:color="auto" w:sz="12" w:space="0"/>
                  </w:tcBorders>
                  <w:vAlign w:val="center"/>
                </w:tcPr>
                <w:p w14:paraId="443EB11A">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482" w:type="pct"/>
                  <w:tcBorders>
                    <w:top w:val="single" w:color="auto" w:sz="12" w:space="0"/>
                  </w:tcBorders>
                  <w:vAlign w:val="center"/>
                </w:tcPr>
                <w:p w14:paraId="1C9340B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120</w:t>
                  </w:r>
                </w:p>
              </w:tc>
              <w:tc>
                <w:tcPr>
                  <w:tcW w:w="572" w:type="pct"/>
                  <w:tcBorders>
                    <w:top w:val="single" w:color="auto" w:sz="12" w:space="0"/>
                  </w:tcBorders>
                  <w:vAlign w:val="center"/>
                </w:tcPr>
                <w:p w14:paraId="1DFB7FF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120</w:t>
                  </w:r>
                </w:p>
              </w:tc>
              <w:tc>
                <w:tcPr>
                  <w:tcW w:w="867" w:type="pct"/>
                  <w:tcBorders>
                    <w:top w:val="single" w:color="auto" w:sz="12" w:space="0"/>
                  </w:tcBorders>
                  <w:vAlign w:val="center"/>
                </w:tcPr>
                <w:p w14:paraId="0F4B2E89">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120</w:t>
                  </w:r>
                </w:p>
              </w:tc>
              <w:tc>
                <w:tcPr>
                  <w:tcW w:w="731" w:type="pct"/>
                  <w:tcBorders>
                    <w:top w:val="single" w:color="auto" w:sz="12" w:space="0"/>
                  </w:tcBorders>
                  <w:vAlign w:val="center"/>
                </w:tcPr>
                <w:p w14:paraId="624BEDAB">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14:paraId="63F58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90" w:hRule="atLeast"/>
                <w:jc w:val="center"/>
              </w:trPr>
              <w:tc>
                <w:tcPr>
                  <w:tcW w:w="196" w:type="pct"/>
                  <w:vMerge w:val="continue"/>
                  <w:vAlign w:val="center"/>
                </w:tcPr>
                <w:p w14:paraId="5E897CA4">
                  <w:pPr>
                    <w:adjustRightInd w:val="0"/>
                    <w:snapToGrid w:val="0"/>
                    <w:jc w:val="center"/>
                    <w:rPr>
                      <w:color w:val="auto"/>
                    </w:rPr>
                  </w:pPr>
                </w:p>
              </w:tc>
              <w:tc>
                <w:tcPr>
                  <w:tcW w:w="936" w:type="pct"/>
                  <w:gridSpan w:val="2"/>
                  <w:shd w:val="clear" w:color="auto" w:fill="auto"/>
                  <w:vAlign w:val="center"/>
                </w:tcPr>
                <w:p w14:paraId="6FB168FA">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COD</w:t>
                  </w:r>
                </w:p>
              </w:tc>
              <w:tc>
                <w:tcPr>
                  <w:tcW w:w="606" w:type="pct"/>
                  <w:shd w:val="clear" w:color="auto" w:fill="auto"/>
                  <w:vAlign w:val="center"/>
                </w:tcPr>
                <w:p w14:paraId="29EE7137">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0.054</w:t>
                  </w:r>
                </w:p>
              </w:tc>
              <w:tc>
                <w:tcPr>
                  <w:tcW w:w="607" w:type="pct"/>
                  <w:vAlign w:val="center"/>
                </w:tcPr>
                <w:p w14:paraId="55292847">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0.018</w:t>
                  </w:r>
                </w:p>
              </w:tc>
              <w:tc>
                <w:tcPr>
                  <w:tcW w:w="482" w:type="pct"/>
                  <w:shd w:val="clear" w:color="auto" w:fill="auto"/>
                  <w:vAlign w:val="center"/>
                </w:tcPr>
                <w:p w14:paraId="5495214E">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0.048</w:t>
                  </w:r>
                </w:p>
              </w:tc>
              <w:tc>
                <w:tcPr>
                  <w:tcW w:w="572" w:type="pct"/>
                  <w:shd w:val="clear" w:color="auto" w:fill="auto"/>
                  <w:vAlign w:val="center"/>
                </w:tcPr>
                <w:p w14:paraId="70021124">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0.048</w:t>
                  </w:r>
                </w:p>
              </w:tc>
              <w:tc>
                <w:tcPr>
                  <w:tcW w:w="867" w:type="pct"/>
                  <w:vAlign w:val="center"/>
                </w:tcPr>
                <w:p w14:paraId="71040796">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0.006</w:t>
                  </w:r>
                </w:p>
              </w:tc>
              <w:tc>
                <w:tcPr>
                  <w:tcW w:w="731" w:type="pct"/>
                  <w:vAlign w:val="center"/>
                </w:tcPr>
                <w:p w14:paraId="5ADE6B1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14:paraId="7BB019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continue"/>
                  <w:vAlign w:val="center"/>
                </w:tcPr>
                <w:p w14:paraId="7D941A63">
                  <w:pPr>
                    <w:adjustRightInd w:val="0"/>
                    <w:snapToGrid w:val="0"/>
                    <w:jc w:val="center"/>
                    <w:rPr>
                      <w:color w:val="auto"/>
                    </w:rPr>
                  </w:pPr>
                </w:p>
              </w:tc>
              <w:tc>
                <w:tcPr>
                  <w:tcW w:w="936" w:type="pct"/>
                  <w:gridSpan w:val="2"/>
                  <w:shd w:val="clear" w:color="auto" w:fill="auto"/>
                  <w:vAlign w:val="center"/>
                </w:tcPr>
                <w:p w14:paraId="5FFFC76A">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SS</w:t>
                  </w:r>
                </w:p>
              </w:tc>
              <w:tc>
                <w:tcPr>
                  <w:tcW w:w="606" w:type="pct"/>
                  <w:shd w:val="clear" w:color="auto" w:fill="auto"/>
                  <w:vAlign w:val="center"/>
                </w:tcPr>
                <w:p w14:paraId="3F366693">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0.042</w:t>
                  </w:r>
                </w:p>
              </w:tc>
              <w:tc>
                <w:tcPr>
                  <w:tcW w:w="607" w:type="pct"/>
                  <w:vAlign w:val="center"/>
                </w:tcPr>
                <w:p w14:paraId="66AD43F3">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0.006</w:t>
                  </w:r>
                </w:p>
              </w:tc>
              <w:tc>
                <w:tcPr>
                  <w:tcW w:w="482" w:type="pct"/>
                  <w:shd w:val="clear" w:color="auto" w:fill="auto"/>
                  <w:vAlign w:val="center"/>
                </w:tcPr>
                <w:p w14:paraId="6222B6F6">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0.036</w:t>
                  </w:r>
                </w:p>
              </w:tc>
              <w:tc>
                <w:tcPr>
                  <w:tcW w:w="572" w:type="pct"/>
                  <w:shd w:val="clear" w:color="auto" w:fill="auto"/>
                  <w:vAlign w:val="center"/>
                </w:tcPr>
                <w:p w14:paraId="3006B57A">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0.036</w:t>
                  </w:r>
                </w:p>
              </w:tc>
              <w:tc>
                <w:tcPr>
                  <w:tcW w:w="867" w:type="pct"/>
                  <w:vAlign w:val="center"/>
                </w:tcPr>
                <w:p w14:paraId="1D4F26C0">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0.0012</w:t>
                  </w:r>
                </w:p>
              </w:tc>
              <w:tc>
                <w:tcPr>
                  <w:tcW w:w="731" w:type="pct"/>
                  <w:vAlign w:val="center"/>
                </w:tcPr>
                <w:p w14:paraId="774C565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14:paraId="36F7DB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continue"/>
                  <w:vAlign w:val="center"/>
                </w:tcPr>
                <w:p w14:paraId="0626E8C5">
                  <w:pPr>
                    <w:adjustRightInd w:val="0"/>
                    <w:snapToGrid w:val="0"/>
                    <w:jc w:val="center"/>
                    <w:rPr>
                      <w:color w:val="auto"/>
                    </w:rPr>
                  </w:pPr>
                </w:p>
              </w:tc>
              <w:tc>
                <w:tcPr>
                  <w:tcW w:w="936" w:type="pct"/>
                  <w:gridSpan w:val="2"/>
                  <w:shd w:val="clear" w:color="auto" w:fill="auto"/>
                  <w:vAlign w:val="center"/>
                </w:tcPr>
                <w:p w14:paraId="03ABD29F">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NH3-N</w:t>
                  </w:r>
                </w:p>
              </w:tc>
              <w:tc>
                <w:tcPr>
                  <w:tcW w:w="606" w:type="pct"/>
                  <w:shd w:val="clear" w:color="auto" w:fill="auto"/>
                  <w:vAlign w:val="center"/>
                </w:tcPr>
                <w:p w14:paraId="55D29CED">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0.003</w:t>
                  </w:r>
                </w:p>
              </w:tc>
              <w:tc>
                <w:tcPr>
                  <w:tcW w:w="607" w:type="pct"/>
                  <w:vAlign w:val="center"/>
                </w:tcPr>
                <w:p w14:paraId="7068290B">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482" w:type="pct"/>
                  <w:shd w:val="clear" w:color="auto" w:fill="auto"/>
                  <w:vAlign w:val="center"/>
                </w:tcPr>
                <w:p w14:paraId="586A9204">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0.003</w:t>
                  </w:r>
                </w:p>
              </w:tc>
              <w:tc>
                <w:tcPr>
                  <w:tcW w:w="572" w:type="pct"/>
                  <w:shd w:val="clear" w:color="auto" w:fill="auto"/>
                  <w:vAlign w:val="center"/>
                </w:tcPr>
                <w:p w14:paraId="01B57D72">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0.003</w:t>
                  </w:r>
                </w:p>
              </w:tc>
              <w:tc>
                <w:tcPr>
                  <w:tcW w:w="867" w:type="pct"/>
                  <w:vAlign w:val="center"/>
                </w:tcPr>
                <w:p w14:paraId="04A6D10D">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0.00096</w:t>
                  </w:r>
                </w:p>
              </w:tc>
              <w:tc>
                <w:tcPr>
                  <w:tcW w:w="731" w:type="pct"/>
                  <w:vAlign w:val="center"/>
                </w:tcPr>
                <w:p w14:paraId="281FE1A7">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14:paraId="77353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continue"/>
                  <w:vAlign w:val="center"/>
                </w:tcPr>
                <w:p w14:paraId="277F8ABC">
                  <w:pPr>
                    <w:adjustRightInd w:val="0"/>
                    <w:snapToGrid w:val="0"/>
                    <w:jc w:val="center"/>
                    <w:rPr>
                      <w:color w:val="auto"/>
                    </w:rPr>
                  </w:pPr>
                </w:p>
              </w:tc>
              <w:tc>
                <w:tcPr>
                  <w:tcW w:w="936" w:type="pct"/>
                  <w:gridSpan w:val="2"/>
                  <w:shd w:val="clear" w:color="auto" w:fill="auto"/>
                  <w:vAlign w:val="center"/>
                </w:tcPr>
                <w:p w14:paraId="6FA9C20F">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TP</w:t>
                  </w:r>
                </w:p>
              </w:tc>
              <w:tc>
                <w:tcPr>
                  <w:tcW w:w="606" w:type="pct"/>
                  <w:shd w:val="clear" w:color="auto" w:fill="auto"/>
                  <w:vAlign w:val="center"/>
                </w:tcPr>
                <w:p w14:paraId="7C86A427">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0.0006</w:t>
                  </w:r>
                </w:p>
              </w:tc>
              <w:tc>
                <w:tcPr>
                  <w:tcW w:w="607" w:type="pct"/>
                  <w:vAlign w:val="center"/>
                </w:tcPr>
                <w:p w14:paraId="783F710D">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482" w:type="pct"/>
                  <w:shd w:val="clear" w:color="auto" w:fill="auto"/>
                  <w:vAlign w:val="center"/>
                </w:tcPr>
                <w:p w14:paraId="678604B4">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0.0006</w:t>
                  </w:r>
                </w:p>
              </w:tc>
              <w:tc>
                <w:tcPr>
                  <w:tcW w:w="572" w:type="pct"/>
                  <w:shd w:val="clear" w:color="auto" w:fill="auto"/>
                  <w:vAlign w:val="center"/>
                </w:tcPr>
                <w:p w14:paraId="2649A178">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0.0006</w:t>
                  </w:r>
                </w:p>
              </w:tc>
              <w:tc>
                <w:tcPr>
                  <w:tcW w:w="867" w:type="pct"/>
                  <w:vAlign w:val="center"/>
                </w:tcPr>
                <w:p w14:paraId="653CD3F9">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0.00006</w:t>
                  </w:r>
                </w:p>
              </w:tc>
              <w:tc>
                <w:tcPr>
                  <w:tcW w:w="731" w:type="pct"/>
                  <w:vAlign w:val="center"/>
                </w:tcPr>
                <w:p w14:paraId="431BE25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14:paraId="46F266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continue"/>
                  <w:vAlign w:val="center"/>
                </w:tcPr>
                <w:p w14:paraId="337FB449">
                  <w:pPr>
                    <w:adjustRightInd w:val="0"/>
                    <w:snapToGrid w:val="0"/>
                    <w:jc w:val="center"/>
                    <w:rPr>
                      <w:color w:val="auto"/>
                    </w:rPr>
                  </w:pPr>
                </w:p>
              </w:tc>
              <w:tc>
                <w:tcPr>
                  <w:tcW w:w="936" w:type="pct"/>
                  <w:gridSpan w:val="2"/>
                  <w:shd w:val="clear" w:color="auto" w:fill="auto"/>
                  <w:vAlign w:val="center"/>
                </w:tcPr>
                <w:p w14:paraId="53627F45">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TN</w:t>
                  </w:r>
                </w:p>
              </w:tc>
              <w:tc>
                <w:tcPr>
                  <w:tcW w:w="606" w:type="pct"/>
                  <w:shd w:val="clear" w:color="auto" w:fill="auto"/>
                  <w:vAlign w:val="center"/>
                </w:tcPr>
                <w:p w14:paraId="3D81222D">
                  <w:pPr>
                    <w:jc w:val="center"/>
                    <w:rPr>
                      <w:rFonts w:hint="default" w:cs="Times New Roman"/>
                      <w:color w:val="auto"/>
                      <w:szCs w:val="21"/>
                      <w:lang w:val="en-US" w:eastAsia="zh-CN"/>
                    </w:rPr>
                  </w:pPr>
                  <w:r>
                    <w:rPr>
                      <w:rFonts w:hint="eastAsia" w:cs="Times New Roman"/>
                      <w:color w:val="auto"/>
                      <w:szCs w:val="21"/>
                      <w:lang w:val="en-US" w:eastAsia="zh-CN"/>
                    </w:rPr>
                    <w:t>0.0042</w:t>
                  </w:r>
                </w:p>
              </w:tc>
              <w:tc>
                <w:tcPr>
                  <w:tcW w:w="607" w:type="pct"/>
                  <w:vAlign w:val="center"/>
                </w:tcPr>
                <w:p w14:paraId="5DFEAF66">
                  <w:pPr>
                    <w:jc w:val="center"/>
                    <w:rPr>
                      <w:rFonts w:hint="eastAsia" w:cs="Times New Roman"/>
                      <w:color w:val="auto"/>
                      <w:szCs w:val="21"/>
                      <w:lang w:val="en-US" w:eastAsia="zh-CN"/>
                    </w:rPr>
                  </w:pPr>
                  <w:r>
                    <w:rPr>
                      <w:rFonts w:hint="eastAsia" w:cs="Times New Roman"/>
                      <w:color w:val="auto"/>
                      <w:szCs w:val="21"/>
                      <w:lang w:val="en-US" w:eastAsia="zh-CN"/>
                    </w:rPr>
                    <w:t>0</w:t>
                  </w:r>
                </w:p>
              </w:tc>
              <w:tc>
                <w:tcPr>
                  <w:tcW w:w="482" w:type="pct"/>
                  <w:shd w:val="clear" w:color="auto" w:fill="auto"/>
                  <w:vAlign w:val="center"/>
                </w:tcPr>
                <w:p w14:paraId="2C655E08">
                  <w:pPr>
                    <w:jc w:val="center"/>
                    <w:rPr>
                      <w:rFonts w:hint="default" w:cs="Times New Roman"/>
                      <w:color w:val="auto"/>
                      <w:szCs w:val="21"/>
                      <w:lang w:val="en-US" w:eastAsia="zh-CN"/>
                    </w:rPr>
                  </w:pPr>
                  <w:r>
                    <w:rPr>
                      <w:rFonts w:hint="eastAsia" w:cs="Times New Roman"/>
                      <w:color w:val="auto"/>
                      <w:szCs w:val="21"/>
                      <w:lang w:val="en-US" w:eastAsia="zh-CN"/>
                    </w:rPr>
                    <w:t>0.0042</w:t>
                  </w:r>
                </w:p>
              </w:tc>
              <w:tc>
                <w:tcPr>
                  <w:tcW w:w="572" w:type="pct"/>
                  <w:shd w:val="clear" w:color="auto" w:fill="auto"/>
                  <w:vAlign w:val="center"/>
                </w:tcPr>
                <w:p w14:paraId="42A6B9E7">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0.0042</w:t>
                  </w:r>
                </w:p>
              </w:tc>
              <w:tc>
                <w:tcPr>
                  <w:tcW w:w="867" w:type="pct"/>
                  <w:vAlign w:val="center"/>
                </w:tcPr>
                <w:p w14:paraId="2E3C8FC8">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0.0018</w:t>
                  </w:r>
                </w:p>
              </w:tc>
              <w:tc>
                <w:tcPr>
                  <w:tcW w:w="731" w:type="pct"/>
                  <w:vAlign w:val="center"/>
                </w:tcPr>
                <w:p w14:paraId="2A46AD08">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14:paraId="72B593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146" w:hRule="atLeast"/>
                <w:jc w:val="center"/>
              </w:trPr>
              <w:tc>
                <w:tcPr>
                  <w:tcW w:w="196" w:type="pct"/>
                  <w:vMerge w:val="restart"/>
                  <w:vAlign w:val="center"/>
                </w:tcPr>
                <w:p w14:paraId="74F3AE2B">
                  <w:pPr>
                    <w:adjustRightInd w:val="0"/>
                    <w:snapToGrid w:val="0"/>
                    <w:jc w:val="center"/>
                    <w:rPr>
                      <w:color w:val="auto"/>
                    </w:rPr>
                  </w:pPr>
                  <w:r>
                    <w:rPr>
                      <w:rFonts w:hint="eastAsia"/>
                      <w:color w:val="auto"/>
                    </w:rPr>
                    <w:t>废气</w:t>
                  </w:r>
                </w:p>
              </w:tc>
              <w:tc>
                <w:tcPr>
                  <w:tcW w:w="335" w:type="pct"/>
                  <w:vMerge w:val="restart"/>
                  <w:vAlign w:val="center"/>
                </w:tcPr>
                <w:p w14:paraId="7B4FD977">
                  <w:pPr>
                    <w:pBdr>
                      <w:left w:val="single" w:color="auto" w:sz="4" w:space="0"/>
                    </w:pBdr>
                    <w:adjustRightInd w:val="0"/>
                    <w:snapToGrid w:val="0"/>
                    <w:jc w:val="center"/>
                    <w:rPr>
                      <w:color w:val="auto"/>
                    </w:rPr>
                  </w:pPr>
                  <w:r>
                    <w:rPr>
                      <w:rFonts w:hint="eastAsia"/>
                      <w:color w:val="auto"/>
                    </w:rPr>
                    <w:t>有组织</w:t>
                  </w:r>
                </w:p>
              </w:tc>
              <w:tc>
                <w:tcPr>
                  <w:tcW w:w="601" w:type="pct"/>
                  <w:vAlign w:val="center"/>
                </w:tcPr>
                <w:p w14:paraId="62CD5344">
                  <w:pPr>
                    <w:adjustRightInd w:val="0"/>
                    <w:snapToGrid w:val="0"/>
                    <w:jc w:val="center"/>
                    <w:rPr>
                      <w:color w:val="auto"/>
                    </w:rPr>
                  </w:pPr>
                  <w:r>
                    <w:rPr>
                      <w:rFonts w:hint="eastAsia"/>
                      <w:color w:val="auto"/>
                    </w:rPr>
                    <w:t>非甲烷总烃</w:t>
                  </w:r>
                </w:p>
              </w:tc>
              <w:tc>
                <w:tcPr>
                  <w:tcW w:w="606" w:type="pct"/>
                  <w:vAlign w:val="center"/>
                </w:tcPr>
                <w:p w14:paraId="3F737511">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0.2</w:t>
                  </w:r>
                </w:p>
              </w:tc>
              <w:tc>
                <w:tcPr>
                  <w:tcW w:w="607" w:type="pct"/>
                  <w:vAlign w:val="center"/>
                </w:tcPr>
                <w:p w14:paraId="1D83AF10">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0.18</w:t>
                  </w:r>
                </w:p>
              </w:tc>
              <w:tc>
                <w:tcPr>
                  <w:tcW w:w="482" w:type="pct"/>
                  <w:vAlign w:val="center"/>
                </w:tcPr>
                <w:p w14:paraId="178693C0">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0.02</w:t>
                  </w:r>
                </w:p>
              </w:tc>
              <w:tc>
                <w:tcPr>
                  <w:tcW w:w="572" w:type="pct"/>
                  <w:vAlign w:val="center"/>
                </w:tcPr>
                <w:p w14:paraId="128BBB0C">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867" w:type="pct"/>
                  <w:shd w:val="clear" w:color="auto" w:fill="auto"/>
                  <w:vAlign w:val="center"/>
                </w:tcPr>
                <w:p w14:paraId="2BF0361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w:t>
                  </w:r>
                </w:p>
              </w:tc>
              <w:tc>
                <w:tcPr>
                  <w:tcW w:w="731" w:type="pct"/>
                  <w:shd w:val="clear" w:color="auto" w:fill="auto"/>
                  <w:vAlign w:val="center"/>
                </w:tcPr>
                <w:p w14:paraId="456AE0D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w:t>
                  </w:r>
                </w:p>
              </w:tc>
            </w:tr>
            <w:tr w14:paraId="04EB4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continue"/>
                  <w:vAlign w:val="center"/>
                </w:tcPr>
                <w:p w14:paraId="097EA955">
                  <w:pPr>
                    <w:adjustRightInd w:val="0"/>
                    <w:snapToGrid w:val="0"/>
                    <w:jc w:val="center"/>
                    <w:rPr>
                      <w:color w:val="auto"/>
                    </w:rPr>
                  </w:pPr>
                </w:p>
              </w:tc>
              <w:tc>
                <w:tcPr>
                  <w:tcW w:w="335" w:type="pct"/>
                  <w:vMerge w:val="continue"/>
                  <w:vAlign w:val="center"/>
                </w:tcPr>
                <w:p w14:paraId="2B496D4B">
                  <w:pPr>
                    <w:pBdr>
                      <w:left w:val="single" w:color="auto" w:sz="4" w:space="0"/>
                    </w:pBdr>
                    <w:adjustRightInd w:val="0"/>
                    <w:snapToGrid w:val="0"/>
                    <w:jc w:val="center"/>
                    <w:rPr>
                      <w:color w:val="auto"/>
                    </w:rPr>
                  </w:pPr>
                </w:p>
              </w:tc>
              <w:tc>
                <w:tcPr>
                  <w:tcW w:w="601" w:type="pct"/>
                  <w:vAlign w:val="center"/>
                </w:tcPr>
                <w:p w14:paraId="667284CB">
                  <w:pPr>
                    <w:adjustRightInd w:val="0"/>
                    <w:snapToGrid w:val="0"/>
                    <w:jc w:val="center"/>
                    <w:rPr>
                      <w:color w:val="auto"/>
                    </w:rPr>
                  </w:pPr>
                  <w:r>
                    <w:rPr>
                      <w:rFonts w:hint="eastAsia"/>
                      <w:color w:val="auto"/>
                    </w:rPr>
                    <w:t>颗粒物</w:t>
                  </w:r>
                </w:p>
              </w:tc>
              <w:tc>
                <w:tcPr>
                  <w:tcW w:w="606" w:type="pct"/>
                  <w:vAlign w:val="center"/>
                </w:tcPr>
                <w:p w14:paraId="1E5BD16C">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0.202</w:t>
                  </w:r>
                </w:p>
              </w:tc>
              <w:tc>
                <w:tcPr>
                  <w:tcW w:w="607" w:type="pct"/>
                  <w:vAlign w:val="center"/>
                </w:tcPr>
                <w:p w14:paraId="39900790">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0.1818</w:t>
                  </w:r>
                </w:p>
              </w:tc>
              <w:tc>
                <w:tcPr>
                  <w:tcW w:w="482" w:type="pct"/>
                  <w:vAlign w:val="center"/>
                </w:tcPr>
                <w:p w14:paraId="7ACD639C">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0.0202</w:t>
                  </w:r>
                </w:p>
              </w:tc>
              <w:tc>
                <w:tcPr>
                  <w:tcW w:w="572" w:type="pct"/>
                  <w:vAlign w:val="center"/>
                </w:tcPr>
                <w:p w14:paraId="1550F286">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867" w:type="pct"/>
                  <w:shd w:val="clear" w:color="auto" w:fill="auto"/>
                  <w:vAlign w:val="center"/>
                </w:tcPr>
                <w:p w14:paraId="6FD58DB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0.0202</w:t>
                  </w:r>
                </w:p>
              </w:tc>
              <w:tc>
                <w:tcPr>
                  <w:tcW w:w="731" w:type="pct"/>
                  <w:shd w:val="clear" w:color="auto" w:fill="auto"/>
                  <w:vAlign w:val="center"/>
                </w:tcPr>
                <w:p w14:paraId="3EC3B0E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0.0202</w:t>
                  </w:r>
                </w:p>
              </w:tc>
            </w:tr>
            <w:tr w14:paraId="030983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6" w:type="pct"/>
                  <w:vMerge w:val="continue"/>
                  <w:vAlign w:val="center"/>
                </w:tcPr>
                <w:p w14:paraId="36FA30BD">
                  <w:pPr>
                    <w:adjustRightInd w:val="0"/>
                    <w:snapToGrid w:val="0"/>
                    <w:jc w:val="center"/>
                    <w:rPr>
                      <w:color w:val="auto"/>
                    </w:rPr>
                  </w:pPr>
                </w:p>
              </w:tc>
              <w:tc>
                <w:tcPr>
                  <w:tcW w:w="335" w:type="pct"/>
                  <w:vMerge w:val="restart"/>
                  <w:vAlign w:val="center"/>
                </w:tcPr>
                <w:p w14:paraId="566D779C">
                  <w:pPr>
                    <w:pBdr>
                      <w:left w:val="single" w:color="auto" w:sz="4" w:space="0"/>
                    </w:pBdr>
                    <w:adjustRightInd w:val="0"/>
                    <w:snapToGrid w:val="0"/>
                    <w:jc w:val="center"/>
                    <w:rPr>
                      <w:color w:val="auto"/>
                    </w:rPr>
                  </w:pPr>
                  <w:r>
                    <w:rPr>
                      <w:rFonts w:hint="eastAsia"/>
                      <w:color w:val="auto"/>
                    </w:rPr>
                    <w:t>无组织</w:t>
                  </w:r>
                </w:p>
              </w:tc>
              <w:tc>
                <w:tcPr>
                  <w:tcW w:w="601" w:type="pct"/>
                  <w:vAlign w:val="center"/>
                </w:tcPr>
                <w:p w14:paraId="608A5E1A">
                  <w:pPr>
                    <w:adjustRightInd w:val="0"/>
                    <w:snapToGrid w:val="0"/>
                    <w:jc w:val="center"/>
                    <w:rPr>
                      <w:color w:val="auto"/>
                    </w:rPr>
                  </w:pPr>
                  <w:r>
                    <w:rPr>
                      <w:rFonts w:hint="eastAsia"/>
                      <w:color w:val="auto"/>
                    </w:rPr>
                    <w:t>非甲烷总烃</w:t>
                  </w:r>
                </w:p>
              </w:tc>
              <w:tc>
                <w:tcPr>
                  <w:tcW w:w="606" w:type="pct"/>
                  <w:vAlign w:val="center"/>
                </w:tcPr>
                <w:p w14:paraId="0CCEB512">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0.0133</w:t>
                  </w:r>
                </w:p>
              </w:tc>
              <w:tc>
                <w:tcPr>
                  <w:tcW w:w="607" w:type="pct"/>
                  <w:vAlign w:val="center"/>
                </w:tcPr>
                <w:p w14:paraId="3CA8C73A">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482" w:type="pct"/>
                  <w:shd w:val="clear" w:color="auto" w:fill="auto"/>
                  <w:vAlign w:val="center"/>
                </w:tcPr>
                <w:p w14:paraId="67BF2BE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0.0133</w:t>
                  </w:r>
                </w:p>
              </w:tc>
              <w:tc>
                <w:tcPr>
                  <w:tcW w:w="572" w:type="pct"/>
                  <w:vAlign w:val="center"/>
                </w:tcPr>
                <w:p w14:paraId="565ECB7A">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867" w:type="pct"/>
                  <w:shd w:val="clear" w:color="auto" w:fill="auto"/>
                  <w:vAlign w:val="center"/>
                </w:tcPr>
                <w:p w14:paraId="41F2413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0.0133</w:t>
                  </w:r>
                </w:p>
              </w:tc>
              <w:tc>
                <w:tcPr>
                  <w:tcW w:w="731" w:type="pct"/>
                  <w:shd w:val="clear" w:color="auto" w:fill="auto"/>
                  <w:vAlign w:val="center"/>
                </w:tcPr>
                <w:p w14:paraId="02BA477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0.0133</w:t>
                  </w:r>
                </w:p>
              </w:tc>
            </w:tr>
            <w:tr w14:paraId="3DC830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96" w:type="pct"/>
                  <w:vMerge w:val="continue"/>
                  <w:vAlign w:val="center"/>
                </w:tcPr>
                <w:p w14:paraId="3FB830EE">
                  <w:pPr>
                    <w:adjustRightInd w:val="0"/>
                    <w:snapToGrid w:val="0"/>
                    <w:jc w:val="center"/>
                    <w:rPr>
                      <w:color w:val="auto"/>
                    </w:rPr>
                  </w:pPr>
                </w:p>
              </w:tc>
              <w:tc>
                <w:tcPr>
                  <w:tcW w:w="335" w:type="pct"/>
                  <w:vMerge w:val="continue"/>
                  <w:vAlign w:val="center"/>
                </w:tcPr>
                <w:p w14:paraId="19FD2348">
                  <w:pPr>
                    <w:pBdr>
                      <w:left w:val="single" w:color="auto" w:sz="4" w:space="0"/>
                    </w:pBdr>
                    <w:adjustRightInd w:val="0"/>
                    <w:snapToGrid w:val="0"/>
                    <w:jc w:val="center"/>
                    <w:rPr>
                      <w:color w:val="auto"/>
                    </w:rPr>
                  </w:pPr>
                </w:p>
              </w:tc>
              <w:tc>
                <w:tcPr>
                  <w:tcW w:w="601" w:type="pct"/>
                  <w:vAlign w:val="center"/>
                </w:tcPr>
                <w:p w14:paraId="331662C0">
                  <w:pPr>
                    <w:adjustRightInd w:val="0"/>
                    <w:snapToGrid w:val="0"/>
                    <w:jc w:val="center"/>
                    <w:rPr>
                      <w:color w:val="auto"/>
                    </w:rPr>
                  </w:pPr>
                  <w:r>
                    <w:rPr>
                      <w:rFonts w:hint="eastAsia"/>
                      <w:color w:val="auto"/>
                    </w:rPr>
                    <w:t>颗粒物</w:t>
                  </w:r>
                </w:p>
              </w:tc>
              <w:tc>
                <w:tcPr>
                  <w:tcW w:w="606" w:type="pct"/>
                  <w:vAlign w:val="center"/>
                </w:tcPr>
                <w:p w14:paraId="312B5522">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0.0209</w:t>
                  </w:r>
                </w:p>
              </w:tc>
              <w:tc>
                <w:tcPr>
                  <w:tcW w:w="607" w:type="pct"/>
                  <w:vAlign w:val="center"/>
                </w:tcPr>
                <w:p w14:paraId="3A7B09B2">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482" w:type="pct"/>
                  <w:shd w:val="clear" w:color="auto" w:fill="auto"/>
                  <w:vAlign w:val="center"/>
                </w:tcPr>
                <w:p w14:paraId="6E27E4C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0.0209</w:t>
                  </w:r>
                </w:p>
              </w:tc>
              <w:tc>
                <w:tcPr>
                  <w:tcW w:w="572" w:type="pct"/>
                  <w:vAlign w:val="center"/>
                </w:tcPr>
                <w:p w14:paraId="25CD88D0">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867" w:type="pct"/>
                  <w:shd w:val="clear" w:color="auto" w:fill="auto"/>
                  <w:vAlign w:val="center"/>
                </w:tcPr>
                <w:p w14:paraId="5CA15D5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0.0209</w:t>
                  </w:r>
                </w:p>
              </w:tc>
              <w:tc>
                <w:tcPr>
                  <w:tcW w:w="731" w:type="pct"/>
                  <w:shd w:val="clear" w:color="auto" w:fill="auto"/>
                  <w:vAlign w:val="center"/>
                </w:tcPr>
                <w:p w14:paraId="49F5217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0.0209</w:t>
                  </w:r>
                </w:p>
              </w:tc>
            </w:tr>
            <w:tr w14:paraId="2A10B4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96" w:type="pct"/>
                  <w:vMerge w:val="restart"/>
                  <w:vAlign w:val="center"/>
                </w:tcPr>
                <w:p w14:paraId="4586B2C2">
                  <w:pPr>
                    <w:adjustRightInd w:val="0"/>
                    <w:snapToGrid w:val="0"/>
                    <w:jc w:val="center"/>
                    <w:rPr>
                      <w:color w:val="auto"/>
                    </w:rPr>
                  </w:pPr>
                  <w:r>
                    <w:rPr>
                      <w:color w:val="auto"/>
                    </w:rPr>
                    <w:t>固废</w:t>
                  </w:r>
                </w:p>
              </w:tc>
              <w:tc>
                <w:tcPr>
                  <w:tcW w:w="936" w:type="pct"/>
                  <w:gridSpan w:val="2"/>
                  <w:vAlign w:val="center"/>
                </w:tcPr>
                <w:p w14:paraId="53090D19">
                  <w:pPr>
                    <w:adjustRightInd w:val="0"/>
                    <w:snapToGrid w:val="0"/>
                    <w:jc w:val="center"/>
                    <w:rPr>
                      <w:color w:val="auto"/>
                    </w:rPr>
                  </w:pPr>
                  <w:r>
                    <w:rPr>
                      <w:color w:val="auto"/>
                    </w:rPr>
                    <w:t>一般工业固体废物</w:t>
                  </w:r>
                </w:p>
              </w:tc>
              <w:tc>
                <w:tcPr>
                  <w:tcW w:w="606" w:type="pct"/>
                  <w:vAlign w:val="center"/>
                </w:tcPr>
                <w:p w14:paraId="731E1580">
                  <w:pPr>
                    <w:adjustRightInd w:val="0"/>
                    <w:snapToGrid w:val="0"/>
                    <w:jc w:val="center"/>
                    <w:rPr>
                      <w:rFonts w:hint="default"/>
                      <w:color w:val="auto"/>
                      <w:lang w:val="en-US"/>
                    </w:rPr>
                  </w:pPr>
                  <w:r>
                    <w:rPr>
                      <w:rFonts w:hint="eastAsia"/>
                      <w:color w:val="auto"/>
                      <w:szCs w:val="21"/>
                      <w:lang w:val="en-US" w:eastAsia="zh-CN"/>
                    </w:rPr>
                    <w:t>0.6</w:t>
                  </w:r>
                </w:p>
              </w:tc>
              <w:tc>
                <w:tcPr>
                  <w:tcW w:w="607" w:type="pct"/>
                  <w:shd w:val="clear" w:color="auto" w:fill="auto"/>
                  <w:vAlign w:val="center"/>
                </w:tcPr>
                <w:p w14:paraId="478C1781">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0.6</w:t>
                  </w:r>
                </w:p>
              </w:tc>
              <w:tc>
                <w:tcPr>
                  <w:tcW w:w="482" w:type="pct"/>
                  <w:vAlign w:val="center"/>
                </w:tcPr>
                <w:p w14:paraId="55A4C4BB">
                  <w:pPr>
                    <w:adjustRightInd w:val="0"/>
                    <w:snapToGrid w:val="0"/>
                    <w:jc w:val="center"/>
                    <w:rPr>
                      <w:color w:val="auto"/>
                    </w:rPr>
                  </w:pPr>
                  <w:r>
                    <w:rPr>
                      <w:rFonts w:hint="eastAsia"/>
                      <w:color w:val="auto"/>
                    </w:rPr>
                    <w:t>0</w:t>
                  </w:r>
                </w:p>
              </w:tc>
              <w:tc>
                <w:tcPr>
                  <w:tcW w:w="572" w:type="pct"/>
                  <w:vAlign w:val="center"/>
                </w:tcPr>
                <w:p w14:paraId="7188265F">
                  <w:pPr>
                    <w:adjustRightInd w:val="0"/>
                    <w:snapToGrid w:val="0"/>
                    <w:jc w:val="center"/>
                    <w:rPr>
                      <w:color w:val="auto"/>
                    </w:rPr>
                  </w:pPr>
                  <w:r>
                    <w:rPr>
                      <w:rFonts w:hint="eastAsia"/>
                      <w:color w:val="auto"/>
                    </w:rPr>
                    <w:t>0</w:t>
                  </w:r>
                </w:p>
              </w:tc>
              <w:tc>
                <w:tcPr>
                  <w:tcW w:w="867" w:type="pct"/>
                  <w:vAlign w:val="center"/>
                </w:tcPr>
                <w:p w14:paraId="725F0147">
                  <w:pPr>
                    <w:adjustRightInd w:val="0"/>
                    <w:snapToGrid w:val="0"/>
                    <w:jc w:val="center"/>
                    <w:rPr>
                      <w:color w:val="auto"/>
                    </w:rPr>
                  </w:pPr>
                  <w:r>
                    <w:rPr>
                      <w:rFonts w:hint="eastAsia"/>
                      <w:color w:val="auto"/>
                    </w:rPr>
                    <w:t>0</w:t>
                  </w:r>
                </w:p>
              </w:tc>
              <w:tc>
                <w:tcPr>
                  <w:tcW w:w="731" w:type="pct"/>
                  <w:vAlign w:val="center"/>
                </w:tcPr>
                <w:p w14:paraId="472B634C">
                  <w:pPr>
                    <w:adjustRightInd w:val="0"/>
                    <w:snapToGrid w:val="0"/>
                    <w:jc w:val="center"/>
                    <w:rPr>
                      <w:color w:val="auto"/>
                    </w:rPr>
                  </w:pPr>
                  <w:r>
                    <w:rPr>
                      <w:rFonts w:hint="eastAsia"/>
                      <w:color w:val="auto"/>
                    </w:rPr>
                    <w:t>0</w:t>
                  </w:r>
                </w:p>
              </w:tc>
            </w:tr>
            <w:tr w14:paraId="71504C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96" w:type="pct"/>
                  <w:vMerge w:val="continue"/>
                  <w:vAlign w:val="center"/>
                </w:tcPr>
                <w:p w14:paraId="2F43BEF0">
                  <w:pPr>
                    <w:adjustRightInd w:val="0"/>
                    <w:snapToGrid w:val="0"/>
                    <w:jc w:val="center"/>
                    <w:rPr>
                      <w:color w:val="auto"/>
                    </w:rPr>
                  </w:pPr>
                </w:p>
              </w:tc>
              <w:tc>
                <w:tcPr>
                  <w:tcW w:w="936" w:type="pct"/>
                  <w:gridSpan w:val="2"/>
                  <w:vAlign w:val="center"/>
                </w:tcPr>
                <w:p w14:paraId="22167F05">
                  <w:pPr>
                    <w:adjustRightInd w:val="0"/>
                    <w:snapToGrid w:val="0"/>
                    <w:jc w:val="center"/>
                    <w:rPr>
                      <w:color w:val="auto"/>
                    </w:rPr>
                  </w:pPr>
                  <w:r>
                    <w:rPr>
                      <w:color w:val="auto"/>
                    </w:rPr>
                    <w:t>危险废物</w:t>
                  </w:r>
                </w:p>
              </w:tc>
              <w:tc>
                <w:tcPr>
                  <w:tcW w:w="606" w:type="pct"/>
                  <w:vAlign w:val="center"/>
                </w:tcPr>
                <w:p w14:paraId="49B24850">
                  <w:pPr>
                    <w:adjustRightInd w:val="0"/>
                    <w:snapToGrid w:val="0"/>
                    <w:jc w:val="center"/>
                    <w:rPr>
                      <w:rFonts w:hint="default"/>
                      <w:color w:val="auto"/>
                      <w:lang w:val="en-US"/>
                    </w:rPr>
                  </w:pPr>
                  <w:r>
                    <w:rPr>
                      <w:rFonts w:hint="eastAsia"/>
                      <w:color w:val="auto"/>
                      <w:szCs w:val="21"/>
                      <w:lang w:val="en-US" w:eastAsia="zh-CN"/>
                    </w:rPr>
                    <w:t>7.42</w:t>
                  </w:r>
                </w:p>
              </w:tc>
              <w:tc>
                <w:tcPr>
                  <w:tcW w:w="607" w:type="pct"/>
                  <w:shd w:val="clear" w:color="auto" w:fill="auto"/>
                  <w:vAlign w:val="center"/>
                </w:tcPr>
                <w:p w14:paraId="73A34EE2">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7.42</w:t>
                  </w:r>
                </w:p>
              </w:tc>
              <w:tc>
                <w:tcPr>
                  <w:tcW w:w="482" w:type="pct"/>
                  <w:vAlign w:val="center"/>
                </w:tcPr>
                <w:p w14:paraId="2D67EE36">
                  <w:pPr>
                    <w:adjustRightInd w:val="0"/>
                    <w:snapToGrid w:val="0"/>
                    <w:jc w:val="center"/>
                    <w:rPr>
                      <w:color w:val="auto"/>
                    </w:rPr>
                  </w:pPr>
                  <w:r>
                    <w:rPr>
                      <w:rFonts w:hint="eastAsia"/>
                      <w:color w:val="auto"/>
                    </w:rPr>
                    <w:t>0</w:t>
                  </w:r>
                </w:p>
              </w:tc>
              <w:tc>
                <w:tcPr>
                  <w:tcW w:w="572" w:type="pct"/>
                  <w:vAlign w:val="center"/>
                </w:tcPr>
                <w:p w14:paraId="39633835">
                  <w:pPr>
                    <w:adjustRightInd w:val="0"/>
                    <w:snapToGrid w:val="0"/>
                    <w:jc w:val="center"/>
                    <w:rPr>
                      <w:color w:val="auto"/>
                    </w:rPr>
                  </w:pPr>
                  <w:r>
                    <w:rPr>
                      <w:rFonts w:hint="eastAsia"/>
                      <w:color w:val="auto"/>
                    </w:rPr>
                    <w:t>0</w:t>
                  </w:r>
                </w:p>
              </w:tc>
              <w:tc>
                <w:tcPr>
                  <w:tcW w:w="867" w:type="pct"/>
                  <w:vAlign w:val="center"/>
                </w:tcPr>
                <w:p w14:paraId="1AD0B508">
                  <w:pPr>
                    <w:adjustRightInd w:val="0"/>
                    <w:snapToGrid w:val="0"/>
                    <w:jc w:val="center"/>
                    <w:rPr>
                      <w:color w:val="auto"/>
                    </w:rPr>
                  </w:pPr>
                  <w:r>
                    <w:rPr>
                      <w:rFonts w:hint="eastAsia"/>
                      <w:color w:val="auto"/>
                    </w:rPr>
                    <w:t>0</w:t>
                  </w:r>
                </w:p>
              </w:tc>
              <w:tc>
                <w:tcPr>
                  <w:tcW w:w="731" w:type="pct"/>
                  <w:vAlign w:val="center"/>
                </w:tcPr>
                <w:p w14:paraId="327864B3">
                  <w:pPr>
                    <w:adjustRightInd w:val="0"/>
                    <w:snapToGrid w:val="0"/>
                    <w:jc w:val="center"/>
                    <w:rPr>
                      <w:color w:val="auto"/>
                    </w:rPr>
                  </w:pPr>
                  <w:r>
                    <w:rPr>
                      <w:rFonts w:hint="eastAsia"/>
                      <w:color w:val="auto"/>
                    </w:rPr>
                    <w:t>0</w:t>
                  </w:r>
                </w:p>
              </w:tc>
            </w:tr>
            <w:tr w14:paraId="5227C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96" w:type="pct"/>
                  <w:vMerge w:val="continue"/>
                  <w:vAlign w:val="center"/>
                </w:tcPr>
                <w:p w14:paraId="17E34498">
                  <w:pPr>
                    <w:adjustRightInd w:val="0"/>
                    <w:snapToGrid w:val="0"/>
                    <w:jc w:val="center"/>
                    <w:rPr>
                      <w:color w:val="auto"/>
                    </w:rPr>
                  </w:pPr>
                </w:p>
              </w:tc>
              <w:tc>
                <w:tcPr>
                  <w:tcW w:w="936" w:type="pct"/>
                  <w:gridSpan w:val="2"/>
                  <w:vAlign w:val="center"/>
                </w:tcPr>
                <w:p w14:paraId="6AEB4666">
                  <w:pPr>
                    <w:adjustRightInd w:val="0"/>
                    <w:snapToGrid w:val="0"/>
                    <w:jc w:val="center"/>
                    <w:rPr>
                      <w:color w:val="auto"/>
                    </w:rPr>
                  </w:pPr>
                  <w:r>
                    <w:rPr>
                      <w:color w:val="auto"/>
                    </w:rPr>
                    <w:t>生活垃圾</w:t>
                  </w:r>
                </w:p>
              </w:tc>
              <w:tc>
                <w:tcPr>
                  <w:tcW w:w="606" w:type="pct"/>
                  <w:vAlign w:val="center"/>
                </w:tcPr>
                <w:p w14:paraId="63BDEB1A">
                  <w:pPr>
                    <w:jc w:val="center"/>
                    <w:rPr>
                      <w:rFonts w:hint="default"/>
                      <w:color w:val="auto"/>
                      <w:lang w:val="en-US"/>
                    </w:rPr>
                  </w:pPr>
                  <w:r>
                    <w:rPr>
                      <w:rFonts w:hint="eastAsia"/>
                      <w:color w:val="auto"/>
                      <w:szCs w:val="21"/>
                      <w:lang w:val="en-US" w:eastAsia="zh-CN"/>
                    </w:rPr>
                    <w:t>1.26</w:t>
                  </w:r>
                </w:p>
              </w:tc>
              <w:tc>
                <w:tcPr>
                  <w:tcW w:w="607" w:type="pct"/>
                  <w:shd w:val="clear" w:color="auto" w:fill="auto"/>
                  <w:vAlign w:val="center"/>
                </w:tcPr>
                <w:p w14:paraId="23EBA2C6">
                  <w:pPr>
                    <w:jc w:val="center"/>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1.26</w:t>
                  </w:r>
                </w:p>
              </w:tc>
              <w:tc>
                <w:tcPr>
                  <w:tcW w:w="482" w:type="pct"/>
                  <w:vAlign w:val="center"/>
                </w:tcPr>
                <w:p w14:paraId="3D560F6E">
                  <w:pPr>
                    <w:adjustRightInd w:val="0"/>
                    <w:snapToGrid w:val="0"/>
                    <w:jc w:val="center"/>
                    <w:rPr>
                      <w:color w:val="auto"/>
                    </w:rPr>
                  </w:pPr>
                  <w:r>
                    <w:rPr>
                      <w:rFonts w:hint="eastAsia"/>
                      <w:color w:val="auto"/>
                    </w:rPr>
                    <w:t>0</w:t>
                  </w:r>
                </w:p>
              </w:tc>
              <w:tc>
                <w:tcPr>
                  <w:tcW w:w="572" w:type="pct"/>
                  <w:vAlign w:val="center"/>
                </w:tcPr>
                <w:p w14:paraId="38F7027B">
                  <w:pPr>
                    <w:adjustRightInd w:val="0"/>
                    <w:snapToGrid w:val="0"/>
                    <w:jc w:val="center"/>
                    <w:rPr>
                      <w:color w:val="auto"/>
                    </w:rPr>
                  </w:pPr>
                  <w:r>
                    <w:rPr>
                      <w:rFonts w:hint="eastAsia"/>
                      <w:color w:val="auto"/>
                    </w:rPr>
                    <w:t>0</w:t>
                  </w:r>
                </w:p>
              </w:tc>
              <w:tc>
                <w:tcPr>
                  <w:tcW w:w="867" w:type="pct"/>
                  <w:vAlign w:val="center"/>
                </w:tcPr>
                <w:p w14:paraId="6D47901C">
                  <w:pPr>
                    <w:adjustRightInd w:val="0"/>
                    <w:snapToGrid w:val="0"/>
                    <w:jc w:val="center"/>
                    <w:rPr>
                      <w:color w:val="auto"/>
                    </w:rPr>
                  </w:pPr>
                  <w:r>
                    <w:rPr>
                      <w:rFonts w:hint="eastAsia"/>
                      <w:color w:val="auto"/>
                    </w:rPr>
                    <w:t>0</w:t>
                  </w:r>
                </w:p>
              </w:tc>
              <w:tc>
                <w:tcPr>
                  <w:tcW w:w="731" w:type="pct"/>
                  <w:vAlign w:val="center"/>
                </w:tcPr>
                <w:p w14:paraId="495CE3CA">
                  <w:pPr>
                    <w:adjustRightInd w:val="0"/>
                    <w:snapToGrid w:val="0"/>
                    <w:jc w:val="center"/>
                    <w:rPr>
                      <w:color w:val="auto"/>
                    </w:rPr>
                  </w:pPr>
                  <w:r>
                    <w:rPr>
                      <w:rFonts w:hint="eastAsia"/>
                      <w:color w:val="auto"/>
                    </w:rPr>
                    <w:t>0</w:t>
                  </w:r>
                </w:p>
              </w:tc>
            </w:tr>
          </w:tbl>
          <w:p w14:paraId="13D9D704">
            <w:pPr>
              <w:adjustRightInd w:val="0"/>
              <w:snapToGrid w:val="0"/>
              <w:spacing w:line="360" w:lineRule="auto"/>
              <w:ind w:firstLine="482" w:firstLineChars="200"/>
              <w:rPr>
                <w:b/>
                <w:color w:val="auto"/>
                <w:sz w:val="24"/>
              </w:rPr>
            </w:pPr>
            <w:r>
              <w:rPr>
                <w:b/>
                <w:color w:val="auto"/>
                <w:sz w:val="24"/>
              </w:rPr>
              <w:t>（1）废气：</w:t>
            </w:r>
          </w:p>
          <w:p w14:paraId="4E2A49B9">
            <w:pPr>
              <w:adjustRightInd w:val="0"/>
              <w:snapToGrid w:val="0"/>
              <w:spacing w:line="360" w:lineRule="auto"/>
              <w:ind w:firstLine="480" w:firstLineChars="200"/>
              <w:rPr>
                <w:color w:val="auto"/>
                <w:sz w:val="24"/>
              </w:rPr>
            </w:pPr>
            <w:r>
              <w:rPr>
                <w:color w:val="auto"/>
                <w:sz w:val="24"/>
              </w:rPr>
              <w:t>本项目大气污染物有组织排放量为：非甲烷总烃≤</w:t>
            </w:r>
            <w:r>
              <w:rPr>
                <w:rFonts w:hint="eastAsia"/>
                <w:color w:val="auto"/>
                <w:sz w:val="24"/>
                <w:lang w:val="en-US" w:eastAsia="zh-CN"/>
              </w:rPr>
              <w:t>0.02</w:t>
            </w:r>
            <w:r>
              <w:rPr>
                <w:color w:val="auto"/>
                <w:sz w:val="24"/>
              </w:rPr>
              <w:t>t/a</w:t>
            </w:r>
            <w:r>
              <w:rPr>
                <w:rFonts w:hint="eastAsia"/>
                <w:color w:val="auto"/>
                <w:sz w:val="24"/>
              </w:rPr>
              <w:t>，颗粒物</w:t>
            </w:r>
            <w:r>
              <w:rPr>
                <w:color w:val="auto"/>
                <w:sz w:val="24"/>
              </w:rPr>
              <w:t>≤</w:t>
            </w:r>
            <w:r>
              <w:rPr>
                <w:rFonts w:hint="eastAsia"/>
                <w:color w:val="auto"/>
                <w:sz w:val="24"/>
                <w:lang w:val="en-US" w:eastAsia="zh-CN"/>
              </w:rPr>
              <w:t>0.0202</w:t>
            </w:r>
            <w:r>
              <w:rPr>
                <w:color w:val="auto"/>
                <w:sz w:val="24"/>
              </w:rPr>
              <w:t>t/a。</w:t>
            </w:r>
          </w:p>
          <w:p w14:paraId="260E46C4">
            <w:pPr>
              <w:adjustRightInd w:val="0"/>
              <w:snapToGrid w:val="0"/>
              <w:spacing w:line="360" w:lineRule="auto"/>
              <w:ind w:firstLine="480" w:firstLineChars="200"/>
              <w:rPr>
                <w:color w:val="auto"/>
                <w:sz w:val="24"/>
              </w:rPr>
            </w:pPr>
            <w:r>
              <w:rPr>
                <w:color w:val="auto"/>
                <w:sz w:val="24"/>
              </w:rPr>
              <w:t>本项目大气污染物无组织排放量为：非甲烷总烃≤</w:t>
            </w:r>
            <w:r>
              <w:rPr>
                <w:rFonts w:hint="eastAsia"/>
                <w:color w:val="auto"/>
                <w:sz w:val="24"/>
                <w:lang w:val="en-US" w:eastAsia="zh-CN"/>
              </w:rPr>
              <w:t>0.0133</w:t>
            </w:r>
            <w:r>
              <w:rPr>
                <w:color w:val="auto"/>
                <w:sz w:val="24"/>
              </w:rPr>
              <w:t>t/a</w:t>
            </w:r>
            <w:r>
              <w:rPr>
                <w:rFonts w:hint="eastAsia"/>
                <w:color w:val="auto"/>
                <w:sz w:val="24"/>
              </w:rPr>
              <w:t>，颗粒物</w:t>
            </w:r>
            <w:r>
              <w:rPr>
                <w:color w:val="auto"/>
                <w:sz w:val="24"/>
              </w:rPr>
              <w:t>≤</w:t>
            </w:r>
            <w:r>
              <w:rPr>
                <w:rFonts w:hint="eastAsia"/>
                <w:color w:val="auto"/>
                <w:sz w:val="24"/>
                <w:lang w:val="en-US" w:eastAsia="zh-CN"/>
              </w:rPr>
              <w:t>0.0209</w:t>
            </w:r>
            <w:r>
              <w:rPr>
                <w:color w:val="auto"/>
                <w:sz w:val="24"/>
              </w:rPr>
              <w:t>t/a。</w:t>
            </w:r>
          </w:p>
          <w:p w14:paraId="666E59B8">
            <w:pPr>
              <w:adjustRightInd w:val="0"/>
              <w:snapToGrid w:val="0"/>
              <w:spacing w:line="360" w:lineRule="auto"/>
              <w:ind w:firstLine="482" w:firstLineChars="200"/>
              <w:rPr>
                <w:b/>
                <w:color w:val="auto"/>
                <w:sz w:val="24"/>
              </w:rPr>
            </w:pPr>
            <w:r>
              <w:rPr>
                <w:b/>
                <w:color w:val="auto"/>
                <w:sz w:val="24"/>
              </w:rPr>
              <w:t>（2）废水：</w:t>
            </w:r>
          </w:p>
          <w:p w14:paraId="37752175">
            <w:pPr>
              <w:adjustRightInd w:val="0"/>
              <w:snapToGrid w:val="0"/>
              <w:spacing w:line="360" w:lineRule="auto"/>
              <w:ind w:firstLine="480" w:firstLineChars="200"/>
              <w:rPr>
                <w:rFonts w:hint="eastAsia"/>
                <w:color w:val="auto"/>
                <w:sz w:val="24"/>
                <w:lang w:val="en-US" w:eastAsia="zh-CN"/>
              </w:rPr>
            </w:pPr>
            <w:r>
              <w:rPr>
                <w:color w:val="auto"/>
                <w:sz w:val="24"/>
              </w:rPr>
              <w:t>本项目建成后废水达标接管涟水</w:t>
            </w:r>
            <w:r>
              <w:rPr>
                <w:rFonts w:hint="eastAsia"/>
                <w:color w:val="auto"/>
                <w:sz w:val="24"/>
                <w:lang w:val="en-US" w:eastAsia="zh-CN"/>
              </w:rPr>
              <w:t>经济开发区西区</w:t>
            </w:r>
            <w:r>
              <w:rPr>
                <w:color w:val="auto"/>
                <w:sz w:val="24"/>
              </w:rPr>
              <w:t>污水处理厂。废水接管量为</w:t>
            </w:r>
            <w:r>
              <w:rPr>
                <w:rFonts w:hint="eastAsia"/>
                <w:color w:val="auto"/>
                <w:sz w:val="24"/>
                <w:lang w:val="en-US" w:eastAsia="zh-CN"/>
              </w:rPr>
              <w:t>120</w:t>
            </w:r>
            <w:r>
              <w:rPr>
                <w:color w:val="auto"/>
                <w:sz w:val="24"/>
              </w:rPr>
              <w:t>m</w:t>
            </w:r>
            <w:r>
              <w:rPr>
                <w:color w:val="auto"/>
                <w:sz w:val="24"/>
                <w:vertAlign w:val="superscript"/>
              </w:rPr>
              <w:t>3</w:t>
            </w:r>
            <w:r>
              <w:rPr>
                <w:color w:val="auto"/>
                <w:sz w:val="24"/>
              </w:rPr>
              <w:t>/a，各污染物接管量如下：COD</w:t>
            </w:r>
            <w:r>
              <w:rPr>
                <w:rFonts w:hint="eastAsia"/>
                <w:color w:val="auto"/>
                <w:sz w:val="24"/>
                <w:lang w:val="en-US" w:eastAsia="zh-CN"/>
              </w:rPr>
              <w:t>0.048</w:t>
            </w:r>
            <w:r>
              <w:rPr>
                <w:color w:val="auto"/>
                <w:sz w:val="24"/>
              </w:rPr>
              <w:t>t/a、SS</w:t>
            </w:r>
            <w:r>
              <w:rPr>
                <w:rFonts w:hint="eastAsia"/>
                <w:color w:val="auto"/>
                <w:sz w:val="24"/>
                <w:lang w:val="en-US" w:eastAsia="zh-CN"/>
              </w:rPr>
              <w:t>0.036</w:t>
            </w:r>
            <w:r>
              <w:rPr>
                <w:color w:val="auto"/>
                <w:sz w:val="24"/>
              </w:rPr>
              <w:t>t/a、氨氮</w:t>
            </w:r>
            <w:r>
              <w:rPr>
                <w:rFonts w:hint="eastAsia"/>
                <w:color w:val="auto"/>
                <w:sz w:val="24"/>
                <w:lang w:val="en-US" w:eastAsia="zh-CN"/>
              </w:rPr>
              <w:t>0.003</w:t>
            </w:r>
            <w:r>
              <w:rPr>
                <w:color w:val="auto"/>
                <w:sz w:val="24"/>
              </w:rPr>
              <w:t>t/a、TP</w:t>
            </w:r>
            <w:r>
              <w:rPr>
                <w:rFonts w:hint="eastAsia"/>
                <w:color w:val="auto"/>
                <w:sz w:val="24"/>
                <w:lang w:val="en-US" w:eastAsia="zh-CN"/>
              </w:rPr>
              <w:t>0.006</w:t>
            </w:r>
            <w:r>
              <w:rPr>
                <w:color w:val="auto"/>
                <w:sz w:val="24"/>
              </w:rPr>
              <w:t>t/a、TN</w:t>
            </w:r>
            <w:r>
              <w:rPr>
                <w:rFonts w:hint="eastAsia"/>
                <w:color w:val="auto"/>
                <w:sz w:val="24"/>
                <w:lang w:val="en-US" w:eastAsia="zh-CN"/>
              </w:rPr>
              <w:t>0.0042</w:t>
            </w:r>
            <w:r>
              <w:rPr>
                <w:color w:val="auto"/>
                <w:sz w:val="24"/>
              </w:rPr>
              <w:t>t/a</w:t>
            </w:r>
            <w:r>
              <w:rPr>
                <w:rFonts w:hint="eastAsia"/>
                <w:color w:val="auto"/>
                <w:sz w:val="24"/>
                <w:lang w:eastAsia="zh-CN"/>
              </w:rPr>
              <w:t>，</w:t>
            </w:r>
            <w:r>
              <w:rPr>
                <w:color w:val="auto"/>
                <w:sz w:val="24"/>
              </w:rPr>
              <w:t>各污染物</w:t>
            </w:r>
            <w:r>
              <w:rPr>
                <w:rFonts w:hint="eastAsia"/>
                <w:color w:val="auto"/>
                <w:sz w:val="24"/>
                <w:lang w:eastAsia="zh-CN"/>
              </w:rPr>
              <w:t>外排</w:t>
            </w:r>
            <w:r>
              <w:rPr>
                <w:color w:val="auto"/>
                <w:sz w:val="24"/>
              </w:rPr>
              <w:t>量如下</w:t>
            </w:r>
            <w:r>
              <w:rPr>
                <w:rFonts w:hint="eastAsia"/>
                <w:color w:val="auto"/>
                <w:sz w:val="24"/>
                <w:lang w:eastAsia="zh-CN"/>
              </w:rPr>
              <w:t>：</w:t>
            </w:r>
            <w:r>
              <w:rPr>
                <w:color w:val="auto"/>
                <w:sz w:val="24"/>
              </w:rPr>
              <w:t>COD</w:t>
            </w:r>
            <w:r>
              <w:rPr>
                <w:rFonts w:hint="eastAsia"/>
                <w:color w:val="auto"/>
                <w:sz w:val="24"/>
                <w:lang w:val="en-US" w:eastAsia="zh-CN"/>
              </w:rPr>
              <w:t>0.006</w:t>
            </w:r>
            <w:r>
              <w:rPr>
                <w:color w:val="auto"/>
                <w:sz w:val="24"/>
              </w:rPr>
              <w:t>t/a、SS</w:t>
            </w:r>
            <w:r>
              <w:rPr>
                <w:rFonts w:hint="eastAsia"/>
                <w:color w:val="auto"/>
                <w:sz w:val="24"/>
                <w:lang w:val="en-US" w:eastAsia="zh-CN"/>
              </w:rPr>
              <w:t>0.0012</w:t>
            </w:r>
            <w:r>
              <w:rPr>
                <w:color w:val="auto"/>
                <w:sz w:val="24"/>
              </w:rPr>
              <w:t>t/a、氨氮</w:t>
            </w:r>
            <w:r>
              <w:rPr>
                <w:rFonts w:hint="eastAsia"/>
                <w:color w:val="auto"/>
                <w:sz w:val="24"/>
                <w:lang w:val="en-US" w:eastAsia="zh-CN"/>
              </w:rPr>
              <w:t>0.00096</w:t>
            </w:r>
            <w:r>
              <w:rPr>
                <w:color w:val="auto"/>
                <w:sz w:val="24"/>
              </w:rPr>
              <w:t>t/a、TP</w:t>
            </w:r>
            <w:r>
              <w:rPr>
                <w:rFonts w:hint="eastAsia"/>
                <w:color w:val="auto"/>
                <w:sz w:val="24"/>
                <w:lang w:val="en-US" w:eastAsia="zh-CN"/>
              </w:rPr>
              <w:t>0.00006</w:t>
            </w:r>
            <w:r>
              <w:rPr>
                <w:color w:val="auto"/>
                <w:sz w:val="24"/>
              </w:rPr>
              <w:t>t/a、TN</w:t>
            </w:r>
            <w:r>
              <w:rPr>
                <w:rFonts w:hint="eastAsia"/>
                <w:color w:val="auto"/>
                <w:sz w:val="24"/>
                <w:lang w:val="en-US" w:eastAsia="zh-CN"/>
              </w:rPr>
              <w:t>0.0018</w:t>
            </w:r>
            <w:r>
              <w:rPr>
                <w:color w:val="auto"/>
                <w:sz w:val="24"/>
              </w:rPr>
              <w:t>t/a。</w:t>
            </w:r>
          </w:p>
          <w:p w14:paraId="5617C359">
            <w:pPr>
              <w:adjustRightInd w:val="0"/>
              <w:snapToGrid w:val="0"/>
              <w:spacing w:line="360" w:lineRule="auto"/>
              <w:ind w:firstLine="482" w:firstLineChars="200"/>
              <w:rPr>
                <w:b/>
                <w:color w:val="auto"/>
                <w:sz w:val="24"/>
              </w:rPr>
            </w:pPr>
            <w:r>
              <w:rPr>
                <w:b/>
                <w:color w:val="auto"/>
                <w:sz w:val="24"/>
              </w:rPr>
              <w:t>（3）固废：</w:t>
            </w:r>
          </w:p>
          <w:p w14:paraId="4B01F02E">
            <w:pPr>
              <w:adjustRightInd w:val="0"/>
              <w:snapToGrid w:val="0"/>
              <w:spacing w:line="360" w:lineRule="auto"/>
              <w:ind w:firstLine="480" w:firstLineChars="200"/>
              <w:rPr>
                <w:color w:val="auto"/>
                <w:sz w:val="24"/>
              </w:rPr>
            </w:pPr>
            <w:r>
              <w:rPr>
                <w:color w:val="auto"/>
                <w:sz w:val="24"/>
              </w:rPr>
              <w:t>本项目建成后固体废物均得到有效</w:t>
            </w:r>
            <w:r>
              <w:rPr>
                <w:rFonts w:hint="eastAsia"/>
                <w:color w:val="auto"/>
                <w:sz w:val="24"/>
                <w:lang w:eastAsia="zh-CN"/>
              </w:rPr>
              <w:t>地</w:t>
            </w:r>
            <w:r>
              <w:rPr>
                <w:color w:val="auto"/>
                <w:sz w:val="24"/>
              </w:rPr>
              <w:t>处</w:t>
            </w:r>
            <w:r>
              <w:rPr>
                <w:rFonts w:hint="eastAsia"/>
                <w:color w:val="auto"/>
                <w:sz w:val="24"/>
                <w:lang w:eastAsia="zh-CN"/>
              </w:rPr>
              <w:t>理和</w:t>
            </w:r>
            <w:r>
              <w:rPr>
                <w:color w:val="auto"/>
                <w:sz w:val="24"/>
              </w:rPr>
              <w:t>处置，可以实现零排放，无需申请总量。</w:t>
            </w:r>
          </w:p>
          <w:p w14:paraId="0ABE7977">
            <w:pPr>
              <w:adjustRightInd w:val="0"/>
              <w:snapToGrid w:val="0"/>
              <w:spacing w:line="360" w:lineRule="auto"/>
              <w:ind w:firstLine="420" w:firstLineChars="200"/>
              <w:rPr>
                <w:color w:val="auto"/>
                <w:kern w:val="0"/>
              </w:rPr>
            </w:pPr>
          </w:p>
        </w:tc>
      </w:tr>
    </w:tbl>
    <w:p w14:paraId="1175F633">
      <w:pPr>
        <w:adjustRightInd w:val="0"/>
        <w:snapToGrid w:val="0"/>
        <w:spacing w:line="360" w:lineRule="auto"/>
        <w:ind w:firstLine="480" w:firstLineChars="200"/>
        <w:rPr>
          <w:color w:val="auto"/>
          <w:sz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294F2D0E">
      <w:pPr>
        <w:pStyle w:val="85"/>
        <w:ind w:firstLine="3000" w:firstLineChars="1000"/>
        <w:outlineLvl w:val="0"/>
        <w:rPr>
          <w:rFonts w:ascii="Times New Roman" w:hAnsi="Times New Roman"/>
          <w:snapToGrid w:val="0"/>
          <w:color w:val="auto"/>
          <w:sz w:val="30"/>
          <w:szCs w:val="30"/>
        </w:rPr>
      </w:pPr>
      <w:bookmarkStart w:id="7" w:name="_Toc116313305"/>
      <w:r>
        <w:rPr>
          <w:rFonts w:ascii="Times New Roman" w:hAnsi="Times New Roman"/>
          <w:snapToGrid w:val="0"/>
          <w:color w:val="auto"/>
          <w:sz w:val="30"/>
          <w:szCs w:val="30"/>
        </w:rPr>
        <w:t>四、主要环境影响和保护措施</w:t>
      </w:r>
      <w:bookmarkEnd w:id="7"/>
    </w:p>
    <w:tbl>
      <w:tblPr>
        <w:tblStyle w:val="90"/>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8685"/>
      </w:tblGrid>
      <w:tr w14:paraId="61D1B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67" w:hRule="atLeast"/>
          <w:jc w:val="center"/>
        </w:trPr>
        <w:tc>
          <w:tcPr>
            <w:tcW w:w="295" w:type="dxa"/>
            <w:tcMar>
              <w:left w:w="28" w:type="dxa"/>
              <w:right w:w="28" w:type="dxa"/>
            </w:tcMar>
            <w:vAlign w:val="center"/>
          </w:tcPr>
          <w:p w14:paraId="6D82B79C">
            <w:pPr>
              <w:pStyle w:val="85"/>
              <w:adjustRightInd w:val="0"/>
              <w:snapToGrid w:val="0"/>
              <w:spacing w:before="0" w:beforeAutospacing="0" w:after="0" w:afterAutospacing="0"/>
              <w:jc w:val="center"/>
              <w:rPr>
                <w:rFonts w:ascii="Times New Roman" w:hAnsi="Times New Roman"/>
                <w:bCs/>
                <w:color w:val="auto"/>
                <w:kern w:val="2"/>
                <w:sz w:val="21"/>
                <w:szCs w:val="21"/>
                <w:highlight w:val="yellow"/>
              </w:rPr>
            </w:pPr>
            <w:r>
              <w:rPr>
                <w:rFonts w:ascii="Times New Roman" w:hAnsi="Times New Roman"/>
                <w:color w:val="auto"/>
                <w:kern w:val="2"/>
                <w:szCs w:val="24"/>
              </w:rPr>
              <w:t>施工期环境保护措施</w:t>
            </w:r>
          </w:p>
        </w:tc>
        <w:tc>
          <w:tcPr>
            <w:tcW w:w="8686" w:type="dxa"/>
          </w:tcPr>
          <w:p w14:paraId="686E3B44">
            <w:pPr>
              <w:adjustRightInd w:val="0"/>
              <w:snapToGrid w:val="0"/>
              <w:spacing w:line="360" w:lineRule="auto"/>
              <w:ind w:firstLine="480" w:firstLineChars="200"/>
              <w:rPr>
                <w:bCs/>
                <w:color w:val="auto"/>
                <w:spacing w:val="-10"/>
                <w:szCs w:val="21"/>
              </w:rPr>
            </w:pPr>
            <w:r>
              <w:rPr>
                <w:color w:val="auto"/>
                <w:sz w:val="24"/>
              </w:rPr>
              <w:t>本项目</w:t>
            </w:r>
            <w:r>
              <w:rPr>
                <w:rFonts w:hint="eastAsia"/>
                <w:color w:val="auto"/>
                <w:sz w:val="24"/>
                <w:lang w:eastAsia="zh-CN"/>
              </w:rPr>
              <w:t>租赁久恩金属</w:t>
            </w:r>
            <w:r>
              <w:rPr>
                <w:color w:val="auto"/>
                <w:sz w:val="24"/>
              </w:rPr>
              <w:t>现有厂房进行项目的建设。施工期主要为设备的安装及调试等。</w:t>
            </w:r>
            <w:r>
              <w:rPr>
                <w:bCs/>
                <w:color w:val="auto"/>
                <w:sz w:val="24"/>
              </w:rPr>
              <w:t>施工期短，对周围环境影响较小，因此不作施工期影响评述。</w:t>
            </w:r>
          </w:p>
        </w:tc>
      </w:tr>
    </w:tbl>
    <w:p w14:paraId="7D001227">
      <w:pPr>
        <w:adjustRightInd w:val="0"/>
        <w:snapToGrid w:val="0"/>
        <w:jc w:val="center"/>
        <w:rPr>
          <w:bCs/>
          <w:color w:val="auto"/>
          <w:sz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48CD56AE">
      <w:pPr>
        <w:pStyle w:val="2"/>
        <w:ind w:firstLine="482"/>
        <w:rPr>
          <w:color w:val="auto"/>
        </w:rPr>
        <w:sectPr>
          <w:type w:val="continuous"/>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90"/>
        <w:tblW w:w="129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5"/>
        <w:gridCol w:w="12923"/>
      </w:tblGrid>
      <w:tr w14:paraId="58FCE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2" w:hRule="atLeast"/>
          <w:jc w:val="center"/>
        </w:trPr>
        <w:tc>
          <w:tcPr>
            <w:tcW w:w="298" w:type="dxa"/>
            <w:tcMar>
              <w:left w:w="28" w:type="dxa"/>
              <w:right w:w="28" w:type="dxa"/>
            </w:tcMar>
            <w:vAlign w:val="center"/>
          </w:tcPr>
          <w:p w14:paraId="5884B6AE">
            <w:pPr>
              <w:pStyle w:val="85"/>
              <w:adjustRightInd w:val="0"/>
              <w:snapToGrid w:val="0"/>
              <w:spacing w:before="0" w:beforeAutospacing="0" w:after="0" w:afterAutospacing="0"/>
              <w:jc w:val="center"/>
              <w:rPr>
                <w:rFonts w:ascii="Times New Roman" w:hAnsi="Times New Roman"/>
                <w:bCs/>
                <w:color w:val="auto"/>
                <w:kern w:val="2"/>
                <w:sz w:val="21"/>
                <w:szCs w:val="21"/>
                <w:highlight w:val="yellow"/>
              </w:rPr>
            </w:pPr>
            <w:r>
              <w:rPr>
                <w:rFonts w:ascii="Times New Roman" w:hAnsi="Times New Roman"/>
                <w:bCs/>
                <w:color w:val="auto"/>
              </w:rPr>
              <w:t>运营期环境影响和保护措施</w:t>
            </w:r>
          </w:p>
        </w:tc>
        <w:tc>
          <w:tcPr>
            <w:tcW w:w="12668" w:type="dxa"/>
          </w:tcPr>
          <w:p w14:paraId="7A441D92">
            <w:pPr>
              <w:adjustRightInd w:val="0"/>
              <w:snapToGrid w:val="0"/>
              <w:spacing w:line="360" w:lineRule="auto"/>
              <w:ind w:firstLine="482" w:firstLineChars="200"/>
              <w:rPr>
                <w:b/>
                <w:color w:val="auto"/>
                <w:sz w:val="24"/>
              </w:rPr>
            </w:pPr>
            <w:r>
              <w:rPr>
                <w:b/>
                <w:color w:val="auto"/>
                <w:sz w:val="24"/>
              </w:rPr>
              <w:t>一、废气</w:t>
            </w:r>
          </w:p>
          <w:p w14:paraId="4F09E4F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rPr>
            </w:pPr>
            <w:r>
              <w:rPr>
                <w:b/>
                <w:bCs/>
                <w:color w:val="auto"/>
                <w:sz w:val="24"/>
              </w:rPr>
              <w:t>1.1</w:t>
            </w:r>
            <w:r>
              <w:rPr>
                <w:rFonts w:hint="eastAsia"/>
                <w:b/>
                <w:bCs/>
                <w:color w:val="auto"/>
                <w:sz w:val="24"/>
              </w:rPr>
              <w:t>废气产生环节及源强分析</w:t>
            </w:r>
          </w:p>
          <w:p w14:paraId="3F27695A">
            <w:pPr>
              <w:widowControl/>
              <w:adjustRightInd w:val="0"/>
              <w:snapToGrid w:val="0"/>
              <w:spacing w:line="360" w:lineRule="auto"/>
              <w:ind w:firstLine="480" w:firstLineChars="200"/>
              <w:rPr>
                <w:b/>
                <w:bCs/>
                <w:color w:val="auto"/>
                <w:sz w:val="24"/>
              </w:rPr>
            </w:pPr>
            <w:r>
              <w:rPr>
                <w:rFonts w:hint="eastAsia" w:hAnsi="宋体"/>
                <w:color w:val="auto"/>
                <w:kern w:val="0"/>
                <w:sz w:val="24"/>
                <w:szCs w:val="20"/>
              </w:rPr>
              <w:t>建设</w:t>
            </w:r>
            <w:r>
              <w:rPr>
                <w:rFonts w:hint="eastAsia" w:hAnsi="宋体"/>
                <w:color w:val="auto"/>
                <w:kern w:val="0"/>
                <w:sz w:val="24"/>
                <w:szCs w:val="20"/>
                <w:lang w:eastAsia="zh-CN"/>
              </w:rPr>
              <w:t>项目</w:t>
            </w:r>
            <w:r>
              <w:rPr>
                <w:rFonts w:hint="eastAsia" w:hAnsi="宋体"/>
                <w:color w:val="auto"/>
                <w:kern w:val="0"/>
                <w:sz w:val="24"/>
                <w:szCs w:val="20"/>
                <w:lang w:val="en-US" w:eastAsia="zh-CN"/>
              </w:rPr>
              <w:t>全厂</w:t>
            </w:r>
            <w:r>
              <w:rPr>
                <w:rFonts w:hAnsi="宋体"/>
                <w:snapToGrid w:val="0"/>
                <w:color w:val="auto"/>
                <w:kern w:val="0"/>
                <w:sz w:val="24"/>
              </w:rPr>
              <w:t>废气污染源源强核算结果及相关参数</w:t>
            </w:r>
            <w:r>
              <w:rPr>
                <w:rFonts w:hAnsi="宋体"/>
                <w:color w:val="auto"/>
                <w:kern w:val="0"/>
                <w:sz w:val="24"/>
                <w:szCs w:val="20"/>
              </w:rPr>
              <w:t>见表</w:t>
            </w:r>
            <w:r>
              <w:rPr>
                <w:color w:val="auto"/>
                <w:kern w:val="0"/>
                <w:sz w:val="24"/>
                <w:szCs w:val="20"/>
              </w:rPr>
              <w:t>4-1</w:t>
            </w:r>
            <w:r>
              <w:rPr>
                <w:rFonts w:hAnsi="宋体"/>
                <w:color w:val="auto"/>
                <w:kern w:val="0"/>
                <w:sz w:val="24"/>
                <w:szCs w:val="20"/>
              </w:rPr>
              <w:t>，</w:t>
            </w:r>
            <w:r>
              <w:rPr>
                <w:rFonts w:hint="eastAsia" w:hAnsi="宋体"/>
                <w:color w:val="auto"/>
                <w:kern w:val="0"/>
                <w:sz w:val="24"/>
                <w:szCs w:val="20"/>
                <w:lang w:val="en-US" w:eastAsia="zh-CN"/>
              </w:rPr>
              <w:t>全厂</w:t>
            </w:r>
            <w:r>
              <w:rPr>
                <w:rFonts w:hAnsi="宋体"/>
                <w:color w:val="auto"/>
                <w:kern w:val="0"/>
                <w:sz w:val="24"/>
                <w:szCs w:val="20"/>
              </w:rPr>
              <w:t>有组织废气源强核算结果及相关参数见表</w:t>
            </w:r>
            <w:r>
              <w:rPr>
                <w:color w:val="auto"/>
                <w:kern w:val="0"/>
                <w:sz w:val="24"/>
                <w:szCs w:val="20"/>
              </w:rPr>
              <w:t>4-</w:t>
            </w:r>
            <w:r>
              <w:rPr>
                <w:rFonts w:hint="eastAsia"/>
                <w:color w:val="auto"/>
                <w:kern w:val="0"/>
                <w:sz w:val="24"/>
                <w:szCs w:val="20"/>
                <w:lang w:val="en-US" w:eastAsia="zh-CN"/>
              </w:rPr>
              <w:t>2</w:t>
            </w:r>
            <w:r>
              <w:rPr>
                <w:rFonts w:hAnsi="宋体"/>
                <w:color w:val="auto"/>
                <w:kern w:val="0"/>
                <w:sz w:val="24"/>
                <w:szCs w:val="20"/>
              </w:rPr>
              <w:t>，</w:t>
            </w:r>
            <w:r>
              <w:rPr>
                <w:rFonts w:hint="eastAsia" w:hAnsi="宋体"/>
                <w:color w:val="auto"/>
                <w:kern w:val="0"/>
                <w:sz w:val="24"/>
                <w:szCs w:val="20"/>
                <w:lang w:val="en-US" w:eastAsia="zh-CN"/>
              </w:rPr>
              <w:t>全厂</w:t>
            </w:r>
            <w:r>
              <w:rPr>
                <w:rFonts w:hAnsi="宋体"/>
                <w:color w:val="auto"/>
                <w:kern w:val="0"/>
                <w:sz w:val="24"/>
                <w:szCs w:val="20"/>
              </w:rPr>
              <w:t>无组织废气源强核算结果及相关参数见表</w:t>
            </w:r>
            <w:r>
              <w:rPr>
                <w:color w:val="auto"/>
                <w:kern w:val="0"/>
                <w:sz w:val="24"/>
                <w:szCs w:val="20"/>
              </w:rPr>
              <w:t>4-</w:t>
            </w:r>
            <w:r>
              <w:rPr>
                <w:rFonts w:hint="eastAsia"/>
                <w:color w:val="auto"/>
                <w:kern w:val="0"/>
                <w:sz w:val="24"/>
                <w:szCs w:val="20"/>
                <w:lang w:val="en-US" w:eastAsia="zh-CN"/>
              </w:rPr>
              <w:t>3</w:t>
            </w:r>
            <w:r>
              <w:rPr>
                <w:rFonts w:hAnsi="宋体"/>
                <w:color w:val="auto"/>
                <w:kern w:val="0"/>
                <w:sz w:val="24"/>
                <w:szCs w:val="20"/>
              </w:rPr>
              <w:t>，</w:t>
            </w:r>
            <w:r>
              <w:rPr>
                <w:rFonts w:hint="eastAsia" w:hAnsi="宋体"/>
                <w:color w:val="auto"/>
                <w:kern w:val="0"/>
                <w:sz w:val="24"/>
                <w:szCs w:val="20"/>
                <w:lang w:val="en-US" w:eastAsia="zh-CN"/>
              </w:rPr>
              <w:t>全厂</w:t>
            </w:r>
            <w:r>
              <w:rPr>
                <w:color w:val="auto"/>
                <w:kern w:val="0"/>
                <w:sz w:val="24"/>
                <w:szCs w:val="20"/>
              </w:rPr>
              <w:t>废气排放口基本情况见表4-</w:t>
            </w:r>
            <w:r>
              <w:rPr>
                <w:rFonts w:hint="eastAsia"/>
                <w:color w:val="auto"/>
                <w:kern w:val="0"/>
                <w:sz w:val="24"/>
                <w:szCs w:val="20"/>
                <w:lang w:val="en-US" w:eastAsia="zh-CN"/>
              </w:rPr>
              <w:t>4</w:t>
            </w:r>
            <w:r>
              <w:rPr>
                <w:rFonts w:hAnsi="宋体"/>
                <w:color w:val="auto"/>
                <w:kern w:val="0"/>
                <w:sz w:val="24"/>
                <w:szCs w:val="20"/>
              </w:rPr>
              <w:t>。</w:t>
            </w:r>
          </w:p>
          <w:p w14:paraId="7DFEB9FF">
            <w:pPr>
              <w:pStyle w:val="196"/>
              <w:jc w:val="center"/>
              <w:rPr>
                <w:rFonts w:hint="eastAsia" w:hAnsi="宋体"/>
                <w:b/>
                <w:color w:val="auto"/>
                <w:szCs w:val="20"/>
              </w:rPr>
            </w:pPr>
            <w:r>
              <w:rPr>
                <w:rFonts w:hAnsi="宋体"/>
                <w:b/>
                <w:color w:val="auto"/>
                <w:szCs w:val="20"/>
              </w:rPr>
              <w:t>表</w:t>
            </w:r>
            <w:r>
              <w:rPr>
                <w:b/>
                <w:color w:val="auto"/>
                <w:szCs w:val="20"/>
              </w:rPr>
              <w:t>4-1</w:t>
            </w:r>
            <w:r>
              <w:rPr>
                <w:rFonts w:hint="eastAsia" w:hAnsi="宋体"/>
                <w:b/>
                <w:color w:val="auto"/>
                <w:szCs w:val="20"/>
              </w:rPr>
              <w:t>建设项目</w:t>
            </w:r>
            <w:r>
              <w:rPr>
                <w:rFonts w:hAnsi="宋体"/>
                <w:b/>
                <w:color w:val="auto"/>
                <w:szCs w:val="20"/>
              </w:rPr>
              <w:t>废气污染源源强核算结果及相关参数一览表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81"/>
              <w:gridCol w:w="416"/>
              <w:gridCol w:w="586"/>
              <w:gridCol w:w="330"/>
              <w:gridCol w:w="335"/>
              <w:gridCol w:w="907"/>
              <w:gridCol w:w="1014"/>
              <w:gridCol w:w="758"/>
              <w:gridCol w:w="738"/>
              <w:gridCol w:w="519"/>
              <w:gridCol w:w="684"/>
              <w:gridCol w:w="336"/>
              <w:gridCol w:w="908"/>
              <w:gridCol w:w="1015"/>
              <w:gridCol w:w="758"/>
              <w:gridCol w:w="738"/>
              <w:gridCol w:w="954"/>
              <w:gridCol w:w="801"/>
              <w:gridCol w:w="529"/>
            </w:tblGrid>
            <w:tr w14:paraId="40691D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50" w:type="pct"/>
                  <w:vMerge w:val="restart"/>
                  <w:vAlign w:val="center"/>
                </w:tcPr>
                <w:p w14:paraId="487375DE">
                  <w:pPr>
                    <w:widowControl/>
                    <w:adjustRightInd w:val="0"/>
                    <w:snapToGrid w:val="0"/>
                    <w:jc w:val="center"/>
                    <w:rPr>
                      <w:b/>
                      <w:color w:val="auto"/>
                      <w:kern w:val="0"/>
                      <w:sz w:val="18"/>
                      <w:szCs w:val="18"/>
                    </w:rPr>
                  </w:pPr>
                  <w:r>
                    <w:rPr>
                      <w:b/>
                      <w:color w:val="auto"/>
                      <w:kern w:val="0"/>
                      <w:sz w:val="18"/>
                      <w:szCs w:val="18"/>
                    </w:rPr>
                    <w:t>生产</w:t>
                  </w:r>
                </w:p>
              </w:tc>
              <w:tc>
                <w:tcPr>
                  <w:tcW w:w="163" w:type="pct"/>
                  <w:vMerge w:val="restart"/>
                  <w:vAlign w:val="center"/>
                </w:tcPr>
                <w:p w14:paraId="61854FD9">
                  <w:pPr>
                    <w:widowControl/>
                    <w:adjustRightInd w:val="0"/>
                    <w:snapToGrid w:val="0"/>
                    <w:jc w:val="center"/>
                    <w:rPr>
                      <w:b/>
                      <w:color w:val="auto"/>
                      <w:kern w:val="0"/>
                      <w:sz w:val="18"/>
                      <w:szCs w:val="18"/>
                    </w:rPr>
                  </w:pPr>
                  <w:r>
                    <w:rPr>
                      <w:b/>
                      <w:color w:val="auto"/>
                      <w:kern w:val="0"/>
                      <w:sz w:val="18"/>
                      <w:szCs w:val="18"/>
                    </w:rPr>
                    <w:t>工序线</w:t>
                  </w:r>
                </w:p>
              </w:tc>
              <w:tc>
                <w:tcPr>
                  <w:tcW w:w="230" w:type="pct"/>
                  <w:vMerge w:val="restart"/>
                  <w:vAlign w:val="center"/>
                </w:tcPr>
                <w:p w14:paraId="1175BE0F">
                  <w:pPr>
                    <w:widowControl/>
                    <w:adjustRightInd w:val="0"/>
                    <w:snapToGrid w:val="0"/>
                    <w:jc w:val="center"/>
                    <w:rPr>
                      <w:b/>
                      <w:color w:val="auto"/>
                      <w:kern w:val="0"/>
                      <w:sz w:val="18"/>
                      <w:szCs w:val="18"/>
                    </w:rPr>
                  </w:pPr>
                  <w:r>
                    <w:rPr>
                      <w:b/>
                      <w:color w:val="auto"/>
                      <w:kern w:val="0"/>
                      <w:sz w:val="18"/>
                      <w:szCs w:val="18"/>
                    </w:rPr>
                    <w:t>污染源</w:t>
                  </w:r>
                </w:p>
              </w:tc>
              <w:tc>
                <w:tcPr>
                  <w:tcW w:w="130" w:type="pct"/>
                  <w:vMerge w:val="restart"/>
                  <w:vAlign w:val="center"/>
                </w:tcPr>
                <w:p w14:paraId="623D3195">
                  <w:pPr>
                    <w:widowControl/>
                    <w:adjustRightInd w:val="0"/>
                    <w:snapToGrid w:val="0"/>
                    <w:jc w:val="center"/>
                    <w:rPr>
                      <w:b/>
                      <w:color w:val="auto"/>
                      <w:kern w:val="0"/>
                      <w:sz w:val="18"/>
                      <w:szCs w:val="18"/>
                    </w:rPr>
                  </w:pPr>
                  <w:r>
                    <w:rPr>
                      <w:b/>
                      <w:color w:val="auto"/>
                      <w:kern w:val="0"/>
                      <w:sz w:val="18"/>
                      <w:szCs w:val="18"/>
                    </w:rPr>
                    <w:t>污染物</w:t>
                  </w:r>
                </w:p>
              </w:tc>
              <w:tc>
                <w:tcPr>
                  <w:tcW w:w="1476" w:type="pct"/>
                  <w:gridSpan w:val="5"/>
                  <w:vAlign w:val="center"/>
                </w:tcPr>
                <w:p w14:paraId="5A2B5E0B">
                  <w:pPr>
                    <w:widowControl/>
                    <w:adjustRightInd w:val="0"/>
                    <w:snapToGrid w:val="0"/>
                    <w:jc w:val="center"/>
                    <w:rPr>
                      <w:b/>
                      <w:color w:val="auto"/>
                      <w:kern w:val="0"/>
                      <w:sz w:val="18"/>
                      <w:szCs w:val="18"/>
                    </w:rPr>
                  </w:pPr>
                  <w:r>
                    <w:rPr>
                      <w:b/>
                      <w:color w:val="auto"/>
                      <w:kern w:val="0"/>
                      <w:sz w:val="18"/>
                      <w:szCs w:val="18"/>
                    </w:rPr>
                    <w:t>污染物产生</w:t>
                  </w:r>
                </w:p>
              </w:tc>
              <w:tc>
                <w:tcPr>
                  <w:tcW w:w="473" w:type="pct"/>
                  <w:gridSpan w:val="2"/>
                  <w:vAlign w:val="center"/>
                </w:tcPr>
                <w:p w14:paraId="1A2E9661">
                  <w:pPr>
                    <w:widowControl/>
                    <w:adjustRightInd w:val="0"/>
                    <w:snapToGrid w:val="0"/>
                    <w:jc w:val="center"/>
                    <w:rPr>
                      <w:b/>
                      <w:color w:val="auto"/>
                      <w:kern w:val="0"/>
                      <w:sz w:val="18"/>
                      <w:szCs w:val="18"/>
                    </w:rPr>
                  </w:pPr>
                  <w:r>
                    <w:rPr>
                      <w:b/>
                      <w:color w:val="auto"/>
                      <w:kern w:val="0"/>
                      <w:sz w:val="18"/>
                      <w:szCs w:val="18"/>
                    </w:rPr>
                    <w:t>治理措施</w:t>
                  </w:r>
                </w:p>
              </w:tc>
              <w:tc>
                <w:tcPr>
                  <w:tcW w:w="1476" w:type="pct"/>
                  <w:gridSpan w:val="5"/>
                  <w:vAlign w:val="center"/>
                </w:tcPr>
                <w:p w14:paraId="059C19CF">
                  <w:pPr>
                    <w:widowControl/>
                    <w:adjustRightInd w:val="0"/>
                    <w:snapToGrid w:val="0"/>
                    <w:jc w:val="center"/>
                    <w:rPr>
                      <w:b/>
                      <w:color w:val="auto"/>
                      <w:kern w:val="0"/>
                      <w:sz w:val="18"/>
                      <w:szCs w:val="18"/>
                    </w:rPr>
                  </w:pPr>
                  <w:r>
                    <w:rPr>
                      <w:b/>
                      <w:color w:val="auto"/>
                      <w:kern w:val="0"/>
                      <w:sz w:val="18"/>
                      <w:szCs w:val="18"/>
                    </w:rPr>
                    <w:t>污染物排放</w:t>
                  </w:r>
                </w:p>
              </w:tc>
              <w:tc>
                <w:tcPr>
                  <w:tcW w:w="690" w:type="pct"/>
                  <w:gridSpan w:val="2"/>
                  <w:vAlign w:val="center"/>
                </w:tcPr>
                <w:p w14:paraId="185364D2">
                  <w:pPr>
                    <w:widowControl/>
                    <w:adjustRightInd w:val="0"/>
                    <w:snapToGrid w:val="0"/>
                    <w:jc w:val="center"/>
                    <w:rPr>
                      <w:b/>
                      <w:color w:val="auto"/>
                      <w:kern w:val="0"/>
                      <w:sz w:val="18"/>
                      <w:szCs w:val="18"/>
                    </w:rPr>
                  </w:pPr>
                  <w:r>
                    <w:rPr>
                      <w:rFonts w:hint="eastAsia"/>
                      <w:b/>
                      <w:color w:val="auto"/>
                      <w:kern w:val="0"/>
                      <w:sz w:val="18"/>
                      <w:szCs w:val="18"/>
                    </w:rPr>
                    <w:t>执行</w:t>
                  </w:r>
                  <w:r>
                    <w:rPr>
                      <w:b/>
                      <w:color w:val="auto"/>
                      <w:kern w:val="0"/>
                      <w:sz w:val="18"/>
                      <w:szCs w:val="18"/>
                    </w:rPr>
                    <w:t>标准</w:t>
                  </w:r>
                </w:p>
              </w:tc>
              <w:tc>
                <w:tcPr>
                  <w:tcW w:w="208" w:type="pct"/>
                  <w:vMerge w:val="restart"/>
                  <w:vAlign w:val="center"/>
                </w:tcPr>
                <w:p w14:paraId="13755457">
                  <w:pPr>
                    <w:widowControl/>
                    <w:adjustRightInd w:val="0"/>
                    <w:snapToGrid w:val="0"/>
                    <w:jc w:val="center"/>
                    <w:rPr>
                      <w:b/>
                      <w:color w:val="auto"/>
                      <w:kern w:val="0"/>
                      <w:sz w:val="18"/>
                      <w:szCs w:val="18"/>
                    </w:rPr>
                  </w:pPr>
                  <w:r>
                    <w:rPr>
                      <w:b/>
                      <w:color w:val="auto"/>
                      <w:kern w:val="0"/>
                      <w:sz w:val="18"/>
                      <w:szCs w:val="18"/>
                    </w:rPr>
                    <w:t>排放时间</w:t>
                  </w:r>
                </w:p>
                <w:p w14:paraId="6E817EA4">
                  <w:pPr>
                    <w:adjustRightInd w:val="0"/>
                    <w:snapToGrid w:val="0"/>
                    <w:jc w:val="center"/>
                    <w:rPr>
                      <w:b/>
                      <w:color w:val="auto"/>
                      <w:kern w:val="0"/>
                      <w:sz w:val="18"/>
                      <w:szCs w:val="18"/>
                    </w:rPr>
                  </w:pPr>
                  <w:r>
                    <w:rPr>
                      <w:rFonts w:hint="eastAsia"/>
                      <w:color w:val="auto"/>
                      <w:kern w:val="0"/>
                      <w:sz w:val="18"/>
                      <w:szCs w:val="18"/>
                      <w:lang w:eastAsia="zh-CN"/>
                    </w:rPr>
                    <w:t>(</w:t>
                  </w:r>
                  <w:r>
                    <w:rPr>
                      <w:color w:val="auto"/>
                      <w:kern w:val="0"/>
                      <w:sz w:val="18"/>
                      <w:szCs w:val="18"/>
                    </w:rPr>
                    <w:t>h</w:t>
                  </w:r>
                  <w:r>
                    <w:rPr>
                      <w:rFonts w:hint="eastAsia"/>
                      <w:color w:val="auto"/>
                      <w:kern w:val="0"/>
                      <w:sz w:val="18"/>
                      <w:szCs w:val="18"/>
                      <w:lang w:eastAsia="zh-CN"/>
                    </w:rPr>
                    <w:t>)</w:t>
                  </w:r>
                </w:p>
              </w:tc>
            </w:tr>
            <w:tr w14:paraId="0C7F21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50" w:type="pct"/>
                  <w:vMerge w:val="continue"/>
                  <w:vAlign w:val="center"/>
                </w:tcPr>
                <w:p w14:paraId="73177393">
                  <w:pPr>
                    <w:widowControl/>
                    <w:adjustRightInd w:val="0"/>
                    <w:snapToGrid w:val="0"/>
                    <w:jc w:val="center"/>
                    <w:rPr>
                      <w:b/>
                      <w:color w:val="auto"/>
                      <w:kern w:val="0"/>
                      <w:sz w:val="18"/>
                      <w:szCs w:val="18"/>
                    </w:rPr>
                  </w:pPr>
                </w:p>
              </w:tc>
              <w:tc>
                <w:tcPr>
                  <w:tcW w:w="163" w:type="pct"/>
                  <w:vMerge w:val="continue"/>
                  <w:vAlign w:val="center"/>
                </w:tcPr>
                <w:p w14:paraId="35D1DE3F">
                  <w:pPr>
                    <w:widowControl/>
                    <w:adjustRightInd w:val="0"/>
                    <w:snapToGrid w:val="0"/>
                    <w:jc w:val="center"/>
                    <w:rPr>
                      <w:b/>
                      <w:color w:val="auto"/>
                      <w:kern w:val="0"/>
                      <w:sz w:val="18"/>
                      <w:szCs w:val="18"/>
                    </w:rPr>
                  </w:pPr>
                </w:p>
              </w:tc>
              <w:tc>
                <w:tcPr>
                  <w:tcW w:w="230" w:type="pct"/>
                  <w:vMerge w:val="continue"/>
                  <w:vAlign w:val="center"/>
                </w:tcPr>
                <w:p w14:paraId="29ABC4FA">
                  <w:pPr>
                    <w:widowControl/>
                    <w:adjustRightInd w:val="0"/>
                    <w:snapToGrid w:val="0"/>
                    <w:jc w:val="center"/>
                    <w:rPr>
                      <w:b/>
                      <w:color w:val="auto"/>
                      <w:kern w:val="0"/>
                      <w:sz w:val="18"/>
                      <w:szCs w:val="18"/>
                    </w:rPr>
                  </w:pPr>
                </w:p>
              </w:tc>
              <w:tc>
                <w:tcPr>
                  <w:tcW w:w="130" w:type="pct"/>
                  <w:vMerge w:val="continue"/>
                  <w:vAlign w:val="center"/>
                </w:tcPr>
                <w:p w14:paraId="682C5D1D">
                  <w:pPr>
                    <w:widowControl/>
                    <w:adjustRightInd w:val="0"/>
                    <w:snapToGrid w:val="0"/>
                    <w:jc w:val="center"/>
                    <w:rPr>
                      <w:b/>
                      <w:color w:val="auto"/>
                      <w:kern w:val="0"/>
                      <w:sz w:val="18"/>
                      <w:szCs w:val="18"/>
                    </w:rPr>
                  </w:pPr>
                </w:p>
              </w:tc>
              <w:tc>
                <w:tcPr>
                  <w:tcW w:w="132" w:type="pct"/>
                  <w:vMerge w:val="restart"/>
                  <w:vAlign w:val="center"/>
                </w:tcPr>
                <w:p w14:paraId="02ED6EA7">
                  <w:pPr>
                    <w:widowControl/>
                    <w:adjustRightInd w:val="0"/>
                    <w:snapToGrid w:val="0"/>
                    <w:jc w:val="center"/>
                    <w:rPr>
                      <w:b/>
                      <w:color w:val="auto"/>
                      <w:kern w:val="0"/>
                      <w:sz w:val="18"/>
                      <w:szCs w:val="18"/>
                    </w:rPr>
                  </w:pPr>
                  <w:r>
                    <w:rPr>
                      <w:b/>
                      <w:color w:val="auto"/>
                      <w:kern w:val="0"/>
                      <w:sz w:val="18"/>
                      <w:szCs w:val="18"/>
                    </w:rPr>
                    <w:t>核算方法</w:t>
                  </w:r>
                </w:p>
              </w:tc>
              <w:tc>
                <w:tcPr>
                  <w:tcW w:w="357" w:type="pct"/>
                  <w:vMerge w:val="restart"/>
                  <w:vAlign w:val="center"/>
                </w:tcPr>
                <w:p w14:paraId="33B75F79">
                  <w:pPr>
                    <w:adjustRightInd w:val="0"/>
                    <w:snapToGrid w:val="0"/>
                    <w:jc w:val="center"/>
                    <w:rPr>
                      <w:b/>
                      <w:color w:val="auto"/>
                      <w:kern w:val="0"/>
                      <w:sz w:val="18"/>
                      <w:szCs w:val="18"/>
                    </w:rPr>
                  </w:pPr>
                  <w:r>
                    <w:rPr>
                      <w:b/>
                      <w:color w:val="auto"/>
                      <w:kern w:val="0"/>
                      <w:sz w:val="18"/>
                      <w:szCs w:val="18"/>
                    </w:rPr>
                    <w:t>废气产生量</w:t>
                  </w:r>
                  <w:r>
                    <w:rPr>
                      <w:rFonts w:hint="eastAsia"/>
                      <w:b/>
                      <w:color w:val="auto"/>
                      <w:kern w:val="0"/>
                      <w:sz w:val="18"/>
                      <w:szCs w:val="18"/>
                    </w:rPr>
                    <w:t>（</w:t>
                  </w:r>
                  <w:r>
                    <w:rPr>
                      <w:b/>
                      <w:color w:val="auto"/>
                      <w:kern w:val="0"/>
                      <w:sz w:val="18"/>
                      <w:szCs w:val="18"/>
                    </w:rPr>
                    <w:t>m</w:t>
                  </w:r>
                  <w:r>
                    <w:rPr>
                      <w:b/>
                      <w:color w:val="auto"/>
                      <w:kern w:val="0"/>
                      <w:sz w:val="18"/>
                      <w:szCs w:val="18"/>
                      <w:vertAlign w:val="superscript"/>
                    </w:rPr>
                    <w:t>3</w:t>
                  </w:r>
                  <w:r>
                    <w:rPr>
                      <w:b/>
                      <w:color w:val="auto"/>
                      <w:kern w:val="0"/>
                      <w:sz w:val="18"/>
                      <w:szCs w:val="18"/>
                    </w:rPr>
                    <w:t>/h</w:t>
                  </w:r>
                  <w:r>
                    <w:rPr>
                      <w:rFonts w:hint="eastAsia"/>
                      <w:b/>
                      <w:color w:val="auto"/>
                      <w:kern w:val="0"/>
                      <w:sz w:val="18"/>
                      <w:szCs w:val="18"/>
                    </w:rPr>
                    <w:t>）</w:t>
                  </w:r>
                </w:p>
              </w:tc>
              <w:tc>
                <w:tcPr>
                  <w:tcW w:w="399" w:type="pct"/>
                  <w:vMerge w:val="restart"/>
                  <w:vAlign w:val="center"/>
                </w:tcPr>
                <w:p w14:paraId="409B2EE0">
                  <w:pPr>
                    <w:adjustRightInd w:val="0"/>
                    <w:snapToGrid w:val="0"/>
                    <w:jc w:val="center"/>
                    <w:rPr>
                      <w:b/>
                      <w:color w:val="auto"/>
                      <w:kern w:val="0"/>
                      <w:sz w:val="18"/>
                      <w:szCs w:val="18"/>
                    </w:rPr>
                  </w:pPr>
                  <w:r>
                    <w:rPr>
                      <w:b/>
                      <w:color w:val="auto"/>
                      <w:kern w:val="0"/>
                      <w:sz w:val="18"/>
                      <w:szCs w:val="18"/>
                    </w:rPr>
                    <w:t>产生浓度</w:t>
                  </w:r>
                  <w:r>
                    <w:rPr>
                      <w:rFonts w:hint="eastAsia"/>
                      <w:b/>
                      <w:color w:val="auto"/>
                      <w:kern w:val="0"/>
                      <w:sz w:val="18"/>
                      <w:szCs w:val="18"/>
                    </w:rPr>
                    <w:t>（</w:t>
                  </w:r>
                  <w:r>
                    <w:rPr>
                      <w:b/>
                      <w:color w:val="auto"/>
                      <w:kern w:val="0"/>
                      <w:sz w:val="18"/>
                      <w:szCs w:val="18"/>
                    </w:rPr>
                    <w:t>mg/m</w:t>
                  </w:r>
                  <w:r>
                    <w:rPr>
                      <w:b/>
                      <w:color w:val="auto"/>
                      <w:kern w:val="0"/>
                      <w:sz w:val="18"/>
                      <w:szCs w:val="18"/>
                      <w:vertAlign w:val="superscript"/>
                    </w:rPr>
                    <w:t>3</w:t>
                  </w:r>
                  <w:r>
                    <w:rPr>
                      <w:rFonts w:hint="eastAsia"/>
                      <w:b/>
                      <w:color w:val="auto"/>
                      <w:kern w:val="0"/>
                      <w:sz w:val="18"/>
                      <w:szCs w:val="18"/>
                    </w:rPr>
                    <w:t>）</w:t>
                  </w:r>
                </w:p>
              </w:tc>
              <w:tc>
                <w:tcPr>
                  <w:tcW w:w="587" w:type="pct"/>
                  <w:gridSpan w:val="2"/>
                  <w:vAlign w:val="center"/>
                </w:tcPr>
                <w:p w14:paraId="6A387F42">
                  <w:pPr>
                    <w:adjustRightInd w:val="0"/>
                    <w:snapToGrid w:val="0"/>
                    <w:jc w:val="center"/>
                    <w:rPr>
                      <w:b/>
                      <w:color w:val="auto"/>
                      <w:kern w:val="0"/>
                      <w:sz w:val="18"/>
                      <w:szCs w:val="18"/>
                    </w:rPr>
                  </w:pPr>
                  <w:r>
                    <w:rPr>
                      <w:b/>
                      <w:color w:val="auto"/>
                      <w:kern w:val="0"/>
                      <w:sz w:val="18"/>
                      <w:szCs w:val="18"/>
                    </w:rPr>
                    <w:t>产生量</w:t>
                  </w:r>
                </w:p>
              </w:tc>
              <w:tc>
                <w:tcPr>
                  <w:tcW w:w="204" w:type="pct"/>
                  <w:vMerge w:val="restart"/>
                  <w:vAlign w:val="center"/>
                </w:tcPr>
                <w:p w14:paraId="73F00CF5">
                  <w:pPr>
                    <w:widowControl/>
                    <w:adjustRightInd w:val="0"/>
                    <w:snapToGrid w:val="0"/>
                    <w:jc w:val="center"/>
                    <w:rPr>
                      <w:b/>
                      <w:color w:val="auto"/>
                      <w:kern w:val="0"/>
                      <w:sz w:val="18"/>
                      <w:szCs w:val="18"/>
                    </w:rPr>
                  </w:pPr>
                  <w:r>
                    <w:rPr>
                      <w:b/>
                      <w:color w:val="auto"/>
                      <w:kern w:val="0"/>
                      <w:sz w:val="18"/>
                      <w:szCs w:val="18"/>
                    </w:rPr>
                    <w:t>工艺</w:t>
                  </w:r>
                </w:p>
              </w:tc>
              <w:tc>
                <w:tcPr>
                  <w:tcW w:w="269" w:type="pct"/>
                  <w:vMerge w:val="restart"/>
                  <w:vAlign w:val="center"/>
                </w:tcPr>
                <w:p w14:paraId="400F408B">
                  <w:pPr>
                    <w:widowControl/>
                    <w:adjustRightInd w:val="0"/>
                    <w:snapToGrid w:val="0"/>
                    <w:jc w:val="center"/>
                    <w:rPr>
                      <w:b/>
                      <w:color w:val="auto"/>
                      <w:kern w:val="0"/>
                      <w:sz w:val="18"/>
                      <w:szCs w:val="18"/>
                    </w:rPr>
                  </w:pPr>
                  <w:r>
                    <w:rPr>
                      <w:b/>
                      <w:color w:val="auto"/>
                      <w:kern w:val="0"/>
                      <w:sz w:val="18"/>
                      <w:szCs w:val="18"/>
                    </w:rPr>
                    <w:t>效率</w:t>
                  </w:r>
                </w:p>
              </w:tc>
              <w:tc>
                <w:tcPr>
                  <w:tcW w:w="132" w:type="pct"/>
                  <w:vMerge w:val="restart"/>
                  <w:vAlign w:val="center"/>
                </w:tcPr>
                <w:p w14:paraId="23422468">
                  <w:pPr>
                    <w:widowControl/>
                    <w:adjustRightInd w:val="0"/>
                    <w:snapToGrid w:val="0"/>
                    <w:jc w:val="center"/>
                    <w:rPr>
                      <w:b/>
                      <w:color w:val="auto"/>
                      <w:kern w:val="0"/>
                      <w:sz w:val="18"/>
                      <w:szCs w:val="18"/>
                    </w:rPr>
                  </w:pPr>
                  <w:r>
                    <w:rPr>
                      <w:b/>
                      <w:color w:val="auto"/>
                      <w:kern w:val="0"/>
                      <w:sz w:val="18"/>
                      <w:szCs w:val="18"/>
                    </w:rPr>
                    <w:t>核算方法</w:t>
                  </w:r>
                </w:p>
              </w:tc>
              <w:tc>
                <w:tcPr>
                  <w:tcW w:w="357" w:type="pct"/>
                  <w:vMerge w:val="restart"/>
                  <w:vAlign w:val="center"/>
                </w:tcPr>
                <w:p w14:paraId="30922C2C">
                  <w:pPr>
                    <w:adjustRightInd w:val="0"/>
                    <w:snapToGrid w:val="0"/>
                    <w:jc w:val="center"/>
                    <w:rPr>
                      <w:b/>
                      <w:color w:val="auto"/>
                      <w:kern w:val="0"/>
                      <w:sz w:val="18"/>
                      <w:szCs w:val="18"/>
                    </w:rPr>
                  </w:pPr>
                  <w:r>
                    <w:rPr>
                      <w:b/>
                      <w:color w:val="auto"/>
                      <w:kern w:val="0"/>
                      <w:sz w:val="18"/>
                      <w:szCs w:val="18"/>
                    </w:rPr>
                    <w:t>废气排放量</w:t>
                  </w:r>
                  <w:r>
                    <w:rPr>
                      <w:rFonts w:hint="eastAsia"/>
                      <w:b/>
                      <w:color w:val="auto"/>
                      <w:kern w:val="0"/>
                      <w:sz w:val="18"/>
                      <w:szCs w:val="18"/>
                    </w:rPr>
                    <w:t>（</w:t>
                  </w:r>
                  <w:r>
                    <w:rPr>
                      <w:b/>
                      <w:color w:val="auto"/>
                      <w:kern w:val="0"/>
                      <w:sz w:val="18"/>
                      <w:szCs w:val="18"/>
                    </w:rPr>
                    <w:t>m</w:t>
                  </w:r>
                  <w:r>
                    <w:rPr>
                      <w:b/>
                      <w:color w:val="auto"/>
                      <w:kern w:val="0"/>
                      <w:sz w:val="18"/>
                      <w:szCs w:val="18"/>
                      <w:vertAlign w:val="superscript"/>
                    </w:rPr>
                    <w:t>3</w:t>
                  </w:r>
                  <w:r>
                    <w:rPr>
                      <w:b/>
                      <w:color w:val="auto"/>
                      <w:kern w:val="0"/>
                      <w:sz w:val="18"/>
                      <w:szCs w:val="18"/>
                    </w:rPr>
                    <w:t>/h</w:t>
                  </w:r>
                  <w:r>
                    <w:rPr>
                      <w:rFonts w:hint="eastAsia"/>
                      <w:b/>
                      <w:color w:val="auto"/>
                      <w:kern w:val="0"/>
                      <w:sz w:val="18"/>
                      <w:szCs w:val="18"/>
                    </w:rPr>
                    <w:t>）</w:t>
                  </w:r>
                </w:p>
              </w:tc>
              <w:tc>
                <w:tcPr>
                  <w:tcW w:w="399" w:type="pct"/>
                  <w:vMerge w:val="restart"/>
                  <w:vAlign w:val="center"/>
                </w:tcPr>
                <w:p w14:paraId="3305A209">
                  <w:pPr>
                    <w:adjustRightInd w:val="0"/>
                    <w:snapToGrid w:val="0"/>
                    <w:jc w:val="center"/>
                    <w:rPr>
                      <w:b/>
                      <w:color w:val="auto"/>
                      <w:kern w:val="0"/>
                      <w:sz w:val="18"/>
                      <w:szCs w:val="18"/>
                    </w:rPr>
                  </w:pPr>
                  <w:r>
                    <w:rPr>
                      <w:b/>
                      <w:color w:val="auto"/>
                      <w:kern w:val="0"/>
                      <w:sz w:val="18"/>
                      <w:szCs w:val="18"/>
                    </w:rPr>
                    <w:t>排放浓度</w:t>
                  </w:r>
                  <w:r>
                    <w:rPr>
                      <w:rFonts w:hint="eastAsia"/>
                      <w:b/>
                      <w:color w:val="auto"/>
                      <w:kern w:val="0"/>
                      <w:sz w:val="18"/>
                      <w:szCs w:val="18"/>
                    </w:rPr>
                    <w:t>（</w:t>
                  </w:r>
                  <w:r>
                    <w:rPr>
                      <w:b/>
                      <w:color w:val="auto"/>
                      <w:kern w:val="0"/>
                      <w:sz w:val="18"/>
                      <w:szCs w:val="18"/>
                    </w:rPr>
                    <w:t>mg/m</w:t>
                  </w:r>
                  <w:r>
                    <w:rPr>
                      <w:b/>
                      <w:color w:val="auto"/>
                      <w:kern w:val="0"/>
                      <w:sz w:val="18"/>
                      <w:szCs w:val="18"/>
                      <w:vertAlign w:val="superscript"/>
                    </w:rPr>
                    <w:t>3</w:t>
                  </w:r>
                  <w:r>
                    <w:rPr>
                      <w:rFonts w:hint="eastAsia"/>
                      <w:b/>
                      <w:color w:val="auto"/>
                      <w:kern w:val="0"/>
                      <w:sz w:val="18"/>
                      <w:szCs w:val="18"/>
                    </w:rPr>
                    <w:t>）</w:t>
                  </w:r>
                </w:p>
              </w:tc>
              <w:tc>
                <w:tcPr>
                  <w:tcW w:w="587" w:type="pct"/>
                  <w:gridSpan w:val="2"/>
                  <w:vAlign w:val="center"/>
                </w:tcPr>
                <w:p w14:paraId="32B3787D">
                  <w:pPr>
                    <w:adjustRightInd w:val="0"/>
                    <w:snapToGrid w:val="0"/>
                    <w:jc w:val="center"/>
                    <w:rPr>
                      <w:b/>
                      <w:color w:val="auto"/>
                      <w:kern w:val="0"/>
                      <w:sz w:val="18"/>
                      <w:szCs w:val="18"/>
                    </w:rPr>
                  </w:pPr>
                  <w:r>
                    <w:rPr>
                      <w:b/>
                      <w:color w:val="auto"/>
                      <w:kern w:val="0"/>
                      <w:sz w:val="18"/>
                      <w:szCs w:val="18"/>
                    </w:rPr>
                    <w:t>排放量</w:t>
                  </w:r>
                </w:p>
              </w:tc>
              <w:tc>
                <w:tcPr>
                  <w:tcW w:w="375" w:type="pct"/>
                  <w:vMerge w:val="restart"/>
                  <w:vAlign w:val="center"/>
                </w:tcPr>
                <w:p w14:paraId="67C75451">
                  <w:pPr>
                    <w:widowControl/>
                    <w:adjustRightInd w:val="0"/>
                    <w:snapToGrid w:val="0"/>
                    <w:jc w:val="center"/>
                    <w:rPr>
                      <w:b/>
                      <w:color w:val="auto"/>
                      <w:kern w:val="0"/>
                      <w:sz w:val="18"/>
                      <w:szCs w:val="18"/>
                    </w:rPr>
                  </w:pPr>
                  <w:r>
                    <w:rPr>
                      <w:rFonts w:hint="eastAsia"/>
                      <w:b/>
                      <w:color w:val="auto"/>
                      <w:kern w:val="0"/>
                      <w:sz w:val="18"/>
                      <w:szCs w:val="18"/>
                    </w:rPr>
                    <w:t>浓度（</w:t>
                  </w:r>
                  <w:r>
                    <w:rPr>
                      <w:b/>
                      <w:color w:val="auto"/>
                      <w:kern w:val="0"/>
                      <w:sz w:val="18"/>
                      <w:szCs w:val="18"/>
                    </w:rPr>
                    <w:t>mg/m</w:t>
                  </w:r>
                  <w:r>
                    <w:rPr>
                      <w:b/>
                      <w:color w:val="auto"/>
                      <w:kern w:val="0"/>
                      <w:sz w:val="18"/>
                      <w:szCs w:val="18"/>
                      <w:vertAlign w:val="superscript"/>
                    </w:rPr>
                    <w:t>3</w:t>
                  </w:r>
                  <w:r>
                    <w:rPr>
                      <w:rFonts w:hint="eastAsia"/>
                      <w:b/>
                      <w:color w:val="auto"/>
                      <w:kern w:val="0"/>
                      <w:sz w:val="18"/>
                      <w:szCs w:val="18"/>
                    </w:rPr>
                    <w:t>）</w:t>
                  </w:r>
                </w:p>
              </w:tc>
              <w:tc>
                <w:tcPr>
                  <w:tcW w:w="315" w:type="pct"/>
                  <w:vMerge w:val="restart"/>
                  <w:vAlign w:val="center"/>
                </w:tcPr>
                <w:p w14:paraId="3BCF6252">
                  <w:pPr>
                    <w:widowControl/>
                    <w:adjustRightInd w:val="0"/>
                    <w:snapToGrid w:val="0"/>
                    <w:jc w:val="center"/>
                    <w:rPr>
                      <w:b/>
                      <w:color w:val="auto"/>
                      <w:kern w:val="0"/>
                      <w:sz w:val="18"/>
                      <w:szCs w:val="18"/>
                    </w:rPr>
                  </w:pPr>
                  <w:r>
                    <w:rPr>
                      <w:rFonts w:hint="eastAsia"/>
                      <w:b/>
                      <w:color w:val="auto"/>
                      <w:kern w:val="0"/>
                      <w:sz w:val="18"/>
                      <w:szCs w:val="18"/>
                    </w:rPr>
                    <w:t>速率（</w:t>
                  </w:r>
                  <w:r>
                    <w:rPr>
                      <w:b/>
                      <w:color w:val="auto"/>
                      <w:kern w:val="0"/>
                      <w:sz w:val="18"/>
                      <w:szCs w:val="18"/>
                    </w:rPr>
                    <w:t>kg/h</w:t>
                  </w:r>
                  <w:r>
                    <w:rPr>
                      <w:rFonts w:hint="eastAsia"/>
                      <w:b/>
                      <w:color w:val="auto"/>
                      <w:kern w:val="0"/>
                      <w:sz w:val="18"/>
                      <w:szCs w:val="18"/>
                    </w:rPr>
                    <w:t>）</w:t>
                  </w:r>
                </w:p>
              </w:tc>
              <w:tc>
                <w:tcPr>
                  <w:tcW w:w="208" w:type="pct"/>
                  <w:vMerge w:val="continue"/>
                  <w:vAlign w:val="center"/>
                </w:tcPr>
                <w:p w14:paraId="28D5EF15">
                  <w:pPr>
                    <w:adjustRightInd w:val="0"/>
                    <w:snapToGrid w:val="0"/>
                    <w:jc w:val="center"/>
                    <w:rPr>
                      <w:b/>
                      <w:color w:val="auto"/>
                      <w:kern w:val="0"/>
                      <w:sz w:val="18"/>
                      <w:szCs w:val="18"/>
                    </w:rPr>
                  </w:pPr>
                </w:p>
              </w:tc>
            </w:tr>
            <w:tr w14:paraId="2E3E9E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50" w:type="pct"/>
                  <w:vMerge w:val="continue"/>
                  <w:vAlign w:val="center"/>
                </w:tcPr>
                <w:p w14:paraId="7B66C46B">
                  <w:pPr>
                    <w:widowControl/>
                    <w:adjustRightInd w:val="0"/>
                    <w:snapToGrid w:val="0"/>
                    <w:jc w:val="center"/>
                    <w:rPr>
                      <w:b/>
                      <w:color w:val="auto"/>
                      <w:kern w:val="0"/>
                      <w:sz w:val="18"/>
                      <w:szCs w:val="18"/>
                    </w:rPr>
                  </w:pPr>
                </w:p>
              </w:tc>
              <w:tc>
                <w:tcPr>
                  <w:tcW w:w="163" w:type="pct"/>
                  <w:vMerge w:val="continue"/>
                  <w:vAlign w:val="center"/>
                </w:tcPr>
                <w:p w14:paraId="03FF2D7B">
                  <w:pPr>
                    <w:widowControl/>
                    <w:adjustRightInd w:val="0"/>
                    <w:snapToGrid w:val="0"/>
                    <w:jc w:val="center"/>
                    <w:rPr>
                      <w:b/>
                      <w:color w:val="auto"/>
                      <w:kern w:val="0"/>
                      <w:sz w:val="18"/>
                      <w:szCs w:val="18"/>
                    </w:rPr>
                  </w:pPr>
                </w:p>
              </w:tc>
              <w:tc>
                <w:tcPr>
                  <w:tcW w:w="230" w:type="pct"/>
                  <w:vMerge w:val="continue"/>
                  <w:vAlign w:val="center"/>
                </w:tcPr>
                <w:p w14:paraId="04772227">
                  <w:pPr>
                    <w:widowControl/>
                    <w:adjustRightInd w:val="0"/>
                    <w:snapToGrid w:val="0"/>
                    <w:jc w:val="center"/>
                    <w:rPr>
                      <w:b/>
                      <w:color w:val="auto"/>
                      <w:kern w:val="0"/>
                      <w:sz w:val="18"/>
                      <w:szCs w:val="18"/>
                    </w:rPr>
                  </w:pPr>
                </w:p>
              </w:tc>
              <w:tc>
                <w:tcPr>
                  <w:tcW w:w="130" w:type="pct"/>
                  <w:vMerge w:val="continue"/>
                  <w:vAlign w:val="center"/>
                </w:tcPr>
                <w:p w14:paraId="75FAEA31">
                  <w:pPr>
                    <w:widowControl/>
                    <w:adjustRightInd w:val="0"/>
                    <w:snapToGrid w:val="0"/>
                    <w:jc w:val="center"/>
                    <w:rPr>
                      <w:b/>
                      <w:color w:val="auto"/>
                      <w:kern w:val="0"/>
                      <w:sz w:val="18"/>
                      <w:szCs w:val="18"/>
                    </w:rPr>
                  </w:pPr>
                </w:p>
              </w:tc>
              <w:tc>
                <w:tcPr>
                  <w:tcW w:w="132" w:type="pct"/>
                  <w:vMerge w:val="continue"/>
                  <w:vAlign w:val="center"/>
                </w:tcPr>
                <w:p w14:paraId="0969831A">
                  <w:pPr>
                    <w:widowControl/>
                    <w:adjustRightInd w:val="0"/>
                    <w:snapToGrid w:val="0"/>
                    <w:jc w:val="center"/>
                    <w:rPr>
                      <w:b/>
                      <w:color w:val="auto"/>
                      <w:kern w:val="0"/>
                      <w:sz w:val="18"/>
                      <w:szCs w:val="18"/>
                    </w:rPr>
                  </w:pPr>
                </w:p>
              </w:tc>
              <w:tc>
                <w:tcPr>
                  <w:tcW w:w="357" w:type="pct"/>
                  <w:vMerge w:val="continue"/>
                  <w:vAlign w:val="center"/>
                </w:tcPr>
                <w:p w14:paraId="18403664">
                  <w:pPr>
                    <w:widowControl/>
                    <w:adjustRightInd w:val="0"/>
                    <w:snapToGrid w:val="0"/>
                    <w:jc w:val="center"/>
                    <w:rPr>
                      <w:b/>
                      <w:color w:val="auto"/>
                      <w:kern w:val="0"/>
                      <w:sz w:val="18"/>
                      <w:szCs w:val="18"/>
                    </w:rPr>
                  </w:pPr>
                </w:p>
              </w:tc>
              <w:tc>
                <w:tcPr>
                  <w:tcW w:w="399" w:type="pct"/>
                  <w:vMerge w:val="continue"/>
                  <w:vAlign w:val="center"/>
                </w:tcPr>
                <w:p w14:paraId="52AF82C3">
                  <w:pPr>
                    <w:widowControl/>
                    <w:adjustRightInd w:val="0"/>
                    <w:snapToGrid w:val="0"/>
                    <w:jc w:val="center"/>
                    <w:rPr>
                      <w:b/>
                      <w:color w:val="auto"/>
                      <w:kern w:val="0"/>
                      <w:sz w:val="18"/>
                      <w:szCs w:val="18"/>
                    </w:rPr>
                  </w:pPr>
                </w:p>
              </w:tc>
              <w:tc>
                <w:tcPr>
                  <w:tcW w:w="298" w:type="pct"/>
                  <w:vAlign w:val="center"/>
                </w:tcPr>
                <w:p w14:paraId="00E1E1F6">
                  <w:pPr>
                    <w:adjustRightInd w:val="0"/>
                    <w:snapToGrid w:val="0"/>
                    <w:jc w:val="center"/>
                    <w:rPr>
                      <w:b/>
                      <w:color w:val="auto"/>
                      <w:kern w:val="0"/>
                      <w:sz w:val="18"/>
                      <w:szCs w:val="18"/>
                    </w:rPr>
                  </w:pPr>
                  <w:r>
                    <w:rPr>
                      <w:rFonts w:hint="eastAsia"/>
                      <w:b/>
                      <w:color w:val="auto"/>
                      <w:kern w:val="0"/>
                      <w:sz w:val="18"/>
                      <w:szCs w:val="18"/>
                      <w:lang w:eastAsia="zh-CN"/>
                    </w:rPr>
                    <w:t>(</w:t>
                  </w:r>
                  <w:r>
                    <w:rPr>
                      <w:b/>
                      <w:color w:val="auto"/>
                      <w:kern w:val="0"/>
                      <w:sz w:val="18"/>
                      <w:szCs w:val="18"/>
                    </w:rPr>
                    <w:t>kg/h</w:t>
                  </w:r>
                  <w:r>
                    <w:rPr>
                      <w:rFonts w:hint="eastAsia"/>
                      <w:b/>
                      <w:color w:val="auto"/>
                      <w:kern w:val="0"/>
                      <w:sz w:val="18"/>
                      <w:szCs w:val="18"/>
                      <w:lang w:eastAsia="zh-CN"/>
                    </w:rPr>
                    <w:t>)</w:t>
                  </w:r>
                </w:p>
              </w:tc>
              <w:tc>
                <w:tcPr>
                  <w:tcW w:w="289" w:type="pct"/>
                  <w:vAlign w:val="center"/>
                </w:tcPr>
                <w:p w14:paraId="250AD37D">
                  <w:pPr>
                    <w:adjustRightInd w:val="0"/>
                    <w:snapToGrid w:val="0"/>
                    <w:jc w:val="center"/>
                    <w:rPr>
                      <w:b/>
                      <w:color w:val="auto"/>
                      <w:kern w:val="0"/>
                      <w:sz w:val="18"/>
                      <w:szCs w:val="18"/>
                    </w:rPr>
                  </w:pPr>
                  <w:r>
                    <w:rPr>
                      <w:rFonts w:hint="eastAsia"/>
                      <w:b/>
                      <w:color w:val="auto"/>
                      <w:kern w:val="0"/>
                      <w:sz w:val="18"/>
                      <w:szCs w:val="18"/>
                      <w:lang w:eastAsia="zh-CN"/>
                    </w:rPr>
                    <w:t>(</w:t>
                  </w:r>
                  <w:r>
                    <w:rPr>
                      <w:b/>
                      <w:color w:val="auto"/>
                      <w:kern w:val="0"/>
                      <w:sz w:val="18"/>
                      <w:szCs w:val="18"/>
                    </w:rPr>
                    <w:t>t/a</w:t>
                  </w:r>
                  <w:r>
                    <w:rPr>
                      <w:rFonts w:hint="eastAsia"/>
                      <w:b/>
                      <w:color w:val="auto"/>
                      <w:kern w:val="0"/>
                      <w:sz w:val="18"/>
                      <w:szCs w:val="18"/>
                      <w:lang w:eastAsia="zh-CN"/>
                    </w:rPr>
                    <w:t>)</w:t>
                  </w:r>
                </w:p>
              </w:tc>
              <w:tc>
                <w:tcPr>
                  <w:tcW w:w="204" w:type="pct"/>
                  <w:vMerge w:val="continue"/>
                  <w:vAlign w:val="center"/>
                </w:tcPr>
                <w:p w14:paraId="609DF2A5">
                  <w:pPr>
                    <w:widowControl/>
                    <w:adjustRightInd w:val="0"/>
                    <w:snapToGrid w:val="0"/>
                    <w:jc w:val="center"/>
                    <w:rPr>
                      <w:b/>
                      <w:color w:val="auto"/>
                      <w:kern w:val="0"/>
                      <w:sz w:val="18"/>
                      <w:szCs w:val="18"/>
                    </w:rPr>
                  </w:pPr>
                </w:p>
              </w:tc>
              <w:tc>
                <w:tcPr>
                  <w:tcW w:w="269" w:type="pct"/>
                  <w:vMerge w:val="continue"/>
                  <w:vAlign w:val="center"/>
                </w:tcPr>
                <w:p w14:paraId="3B31B6BE">
                  <w:pPr>
                    <w:widowControl/>
                    <w:adjustRightInd w:val="0"/>
                    <w:snapToGrid w:val="0"/>
                    <w:jc w:val="center"/>
                    <w:rPr>
                      <w:b/>
                      <w:color w:val="auto"/>
                      <w:kern w:val="0"/>
                      <w:sz w:val="18"/>
                      <w:szCs w:val="18"/>
                    </w:rPr>
                  </w:pPr>
                </w:p>
              </w:tc>
              <w:tc>
                <w:tcPr>
                  <w:tcW w:w="132" w:type="pct"/>
                  <w:vMerge w:val="continue"/>
                  <w:vAlign w:val="center"/>
                </w:tcPr>
                <w:p w14:paraId="713E63F4">
                  <w:pPr>
                    <w:widowControl/>
                    <w:adjustRightInd w:val="0"/>
                    <w:snapToGrid w:val="0"/>
                    <w:jc w:val="center"/>
                    <w:rPr>
                      <w:b/>
                      <w:color w:val="auto"/>
                      <w:kern w:val="0"/>
                      <w:sz w:val="18"/>
                      <w:szCs w:val="18"/>
                    </w:rPr>
                  </w:pPr>
                </w:p>
              </w:tc>
              <w:tc>
                <w:tcPr>
                  <w:tcW w:w="357" w:type="pct"/>
                  <w:vMerge w:val="continue"/>
                  <w:vAlign w:val="center"/>
                </w:tcPr>
                <w:p w14:paraId="1278EE24">
                  <w:pPr>
                    <w:widowControl/>
                    <w:adjustRightInd w:val="0"/>
                    <w:snapToGrid w:val="0"/>
                    <w:jc w:val="center"/>
                    <w:rPr>
                      <w:b/>
                      <w:color w:val="auto"/>
                      <w:kern w:val="0"/>
                      <w:sz w:val="18"/>
                      <w:szCs w:val="18"/>
                    </w:rPr>
                  </w:pPr>
                </w:p>
              </w:tc>
              <w:tc>
                <w:tcPr>
                  <w:tcW w:w="399" w:type="pct"/>
                  <w:vMerge w:val="continue"/>
                  <w:vAlign w:val="center"/>
                </w:tcPr>
                <w:p w14:paraId="655E09AB">
                  <w:pPr>
                    <w:widowControl/>
                    <w:adjustRightInd w:val="0"/>
                    <w:snapToGrid w:val="0"/>
                    <w:jc w:val="center"/>
                    <w:rPr>
                      <w:b/>
                      <w:color w:val="auto"/>
                      <w:kern w:val="0"/>
                      <w:sz w:val="18"/>
                      <w:szCs w:val="18"/>
                    </w:rPr>
                  </w:pPr>
                </w:p>
              </w:tc>
              <w:tc>
                <w:tcPr>
                  <w:tcW w:w="298" w:type="pct"/>
                  <w:vAlign w:val="center"/>
                </w:tcPr>
                <w:p w14:paraId="7E21493D">
                  <w:pPr>
                    <w:adjustRightInd w:val="0"/>
                    <w:snapToGrid w:val="0"/>
                    <w:jc w:val="center"/>
                    <w:rPr>
                      <w:b/>
                      <w:color w:val="auto"/>
                      <w:kern w:val="0"/>
                      <w:sz w:val="18"/>
                      <w:szCs w:val="18"/>
                    </w:rPr>
                  </w:pPr>
                  <w:r>
                    <w:rPr>
                      <w:rFonts w:hint="eastAsia"/>
                      <w:b/>
                      <w:color w:val="auto"/>
                      <w:kern w:val="0"/>
                      <w:sz w:val="18"/>
                      <w:szCs w:val="18"/>
                      <w:lang w:eastAsia="zh-CN"/>
                    </w:rPr>
                    <w:t>(</w:t>
                  </w:r>
                  <w:r>
                    <w:rPr>
                      <w:b/>
                      <w:color w:val="auto"/>
                      <w:kern w:val="0"/>
                      <w:sz w:val="18"/>
                      <w:szCs w:val="18"/>
                    </w:rPr>
                    <w:t>kg/h</w:t>
                  </w:r>
                  <w:r>
                    <w:rPr>
                      <w:rFonts w:hint="eastAsia"/>
                      <w:b/>
                      <w:color w:val="auto"/>
                      <w:kern w:val="0"/>
                      <w:sz w:val="18"/>
                      <w:szCs w:val="18"/>
                      <w:lang w:eastAsia="zh-CN"/>
                    </w:rPr>
                    <w:t>)</w:t>
                  </w:r>
                </w:p>
              </w:tc>
              <w:tc>
                <w:tcPr>
                  <w:tcW w:w="289" w:type="pct"/>
                  <w:vAlign w:val="center"/>
                </w:tcPr>
                <w:p w14:paraId="2A781248">
                  <w:pPr>
                    <w:adjustRightInd w:val="0"/>
                    <w:snapToGrid w:val="0"/>
                    <w:jc w:val="center"/>
                    <w:rPr>
                      <w:b/>
                      <w:color w:val="auto"/>
                      <w:kern w:val="0"/>
                      <w:sz w:val="18"/>
                      <w:szCs w:val="18"/>
                    </w:rPr>
                  </w:pPr>
                  <w:r>
                    <w:rPr>
                      <w:rFonts w:hint="eastAsia"/>
                      <w:b/>
                      <w:color w:val="auto"/>
                      <w:kern w:val="0"/>
                      <w:sz w:val="18"/>
                      <w:szCs w:val="18"/>
                      <w:lang w:eastAsia="zh-CN"/>
                    </w:rPr>
                    <w:t>(</w:t>
                  </w:r>
                  <w:r>
                    <w:rPr>
                      <w:b/>
                      <w:color w:val="auto"/>
                      <w:kern w:val="0"/>
                      <w:sz w:val="18"/>
                      <w:szCs w:val="18"/>
                    </w:rPr>
                    <w:t>t/a</w:t>
                  </w:r>
                  <w:r>
                    <w:rPr>
                      <w:rFonts w:hint="eastAsia"/>
                      <w:b/>
                      <w:color w:val="auto"/>
                      <w:kern w:val="0"/>
                      <w:sz w:val="18"/>
                      <w:szCs w:val="18"/>
                      <w:lang w:eastAsia="zh-CN"/>
                    </w:rPr>
                    <w:t>)</w:t>
                  </w:r>
                </w:p>
              </w:tc>
              <w:tc>
                <w:tcPr>
                  <w:tcW w:w="375" w:type="pct"/>
                  <w:vMerge w:val="continue"/>
                  <w:vAlign w:val="center"/>
                </w:tcPr>
                <w:p w14:paraId="32CE66F5">
                  <w:pPr>
                    <w:widowControl/>
                    <w:adjustRightInd w:val="0"/>
                    <w:snapToGrid w:val="0"/>
                    <w:jc w:val="center"/>
                    <w:rPr>
                      <w:color w:val="auto"/>
                      <w:kern w:val="0"/>
                      <w:sz w:val="18"/>
                      <w:szCs w:val="18"/>
                    </w:rPr>
                  </w:pPr>
                </w:p>
              </w:tc>
              <w:tc>
                <w:tcPr>
                  <w:tcW w:w="315" w:type="pct"/>
                  <w:vMerge w:val="continue"/>
                  <w:vAlign w:val="center"/>
                </w:tcPr>
                <w:p w14:paraId="06F3F192">
                  <w:pPr>
                    <w:widowControl/>
                    <w:adjustRightInd w:val="0"/>
                    <w:snapToGrid w:val="0"/>
                    <w:jc w:val="center"/>
                    <w:rPr>
                      <w:color w:val="auto"/>
                      <w:kern w:val="0"/>
                      <w:sz w:val="18"/>
                      <w:szCs w:val="18"/>
                    </w:rPr>
                  </w:pPr>
                </w:p>
              </w:tc>
              <w:tc>
                <w:tcPr>
                  <w:tcW w:w="208" w:type="pct"/>
                  <w:vMerge w:val="continue"/>
                  <w:vAlign w:val="center"/>
                </w:tcPr>
                <w:p w14:paraId="35965EBC">
                  <w:pPr>
                    <w:widowControl/>
                    <w:adjustRightInd w:val="0"/>
                    <w:snapToGrid w:val="0"/>
                    <w:jc w:val="center"/>
                    <w:rPr>
                      <w:color w:val="auto"/>
                      <w:kern w:val="0"/>
                      <w:sz w:val="18"/>
                      <w:szCs w:val="18"/>
                    </w:rPr>
                  </w:pPr>
                </w:p>
              </w:tc>
            </w:tr>
            <w:tr w14:paraId="35C388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8" w:hRule="atLeast"/>
                <w:tblHeader/>
                <w:jc w:val="center"/>
              </w:trPr>
              <w:tc>
                <w:tcPr>
                  <w:tcW w:w="150" w:type="pct"/>
                  <w:vMerge w:val="restart"/>
                  <w:vAlign w:val="center"/>
                </w:tcPr>
                <w:p w14:paraId="74A7F46F">
                  <w:pPr>
                    <w:widowControl/>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热处理炉生产线</w:t>
                  </w:r>
                </w:p>
              </w:tc>
              <w:tc>
                <w:tcPr>
                  <w:tcW w:w="163" w:type="pct"/>
                  <w:vMerge w:val="restart"/>
                  <w:vAlign w:val="center"/>
                </w:tcPr>
                <w:p w14:paraId="36D617FD">
                  <w:pPr>
                    <w:widowControl/>
                    <w:adjustRightInd w:val="0"/>
                    <w:snapToGrid w:val="0"/>
                    <w:jc w:val="center"/>
                    <w:rPr>
                      <w:rFonts w:hint="eastAsia" w:eastAsia="宋体"/>
                      <w:color w:val="auto"/>
                      <w:kern w:val="0"/>
                      <w:sz w:val="18"/>
                      <w:szCs w:val="18"/>
                      <w:lang w:eastAsia="zh-CN"/>
                    </w:rPr>
                  </w:pPr>
                  <w:r>
                    <w:rPr>
                      <w:rFonts w:hint="eastAsia"/>
                      <w:color w:val="auto"/>
                      <w:kern w:val="0"/>
                      <w:sz w:val="18"/>
                      <w:szCs w:val="18"/>
                      <w:lang w:val="en-US" w:eastAsia="zh-CN"/>
                    </w:rPr>
                    <w:t>剪切</w:t>
                  </w:r>
                </w:p>
              </w:tc>
              <w:tc>
                <w:tcPr>
                  <w:tcW w:w="230" w:type="pct"/>
                  <w:vAlign w:val="center"/>
                </w:tcPr>
                <w:p w14:paraId="1CD988DF">
                  <w:pPr>
                    <w:widowControl/>
                    <w:adjustRightInd w:val="0"/>
                    <w:snapToGrid w:val="0"/>
                    <w:jc w:val="center"/>
                    <w:rPr>
                      <w:color w:val="auto"/>
                      <w:kern w:val="0"/>
                      <w:sz w:val="18"/>
                      <w:szCs w:val="18"/>
                    </w:rPr>
                  </w:pPr>
                  <w:r>
                    <w:rPr>
                      <w:rFonts w:hint="eastAsia"/>
                      <w:color w:val="auto"/>
                      <w:kern w:val="0"/>
                      <w:sz w:val="18"/>
                      <w:szCs w:val="18"/>
                    </w:rPr>
                    <w:t>DA001</w:t>
                  </w:r>
                </w:p>
              </w:tc>
              <w:tc>
                <w:tcPr>
                  <w:tcW w:w="130" w:type="pct"/>
                  <w:vMerge w:val="restart"/>
                  <w:vAlign w:val="center"/>
                </w:tcPr>
                <w:p w14:paraId="767F794B">
                  <w:pPr>
                    <w:widowControl/>
                    <w:adjustRightInd w:val="0"/>
                    <w:snapToGrid w:val="0"/>
                    <w:jc w:val="center"/>
                    <w:rPr>
                      <w:color w:val="auto"/>
                      <w:kern w:val="0"/>
                      <w:sz w:val="18"/>
                      <w:szCs w:val="18"/>
                    </w:rPr>
                  </w:pPr>
                  <w:r>
                    <w:rPr>
                      <w:rFonts w:hint="eastAsia"/>
                      <w:color w:val="auto"/>
                      <w:kern w:val="0"/>
                      <w:sz w:val="18"/>
                      <w:szCs w:val="18"/>
                    </w:rPr>
                    <w:t>颗粒物</w:t>
                  </w:r>
                </w:p>
              </w:tc>
              <w:tc>
                <w:tcPr>
                  <w:tcW w:w="132" w:type="pct"/>
                  <w:vMerge w:val="restart"/>
                  <w:vAlign w:val="center"/>
                </w:tcPr>
                <w:p w14:paraId="49594036">
                  <w:pPr>
                    <w:widowControl/>
                    <w:adjustRightInd w:val="0"/>
                    <w:snapToGrid w:val="0"/>
                    <w:jc w:val="center"/>
                    <w:rPr>
                      <w:color w:val="auto"/>
                      <w:kern w:val="0"/>
                      <w:sz w:val="18"/>
                      <w:szCs w:val="18"/>
                    </w:rPr>
                  </w:pPr>
                  <w:r>
                    <w:rPr>
                      <w:rFonts w:hint="eastAsia"/>
                      <w:color w:val="auto"/>
                      <w:kern w:val="0"/>
                      <w:sz w:val="18"/>
                      <w:szCs w:val="18"/>
                    </w:rPr>
                    <w:t>产污系数法</w:t>
                  </w:r>
                </w:p>
              </w:tc>
              <w:tc>
                <w:tcPr>
                  <w:tcW w:w="357" w:type="pct"/>
                  <w:vAlign w:val="center"/>
                </w:tcPr>
                <w:p w14:paraId="0B3E54D1">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5000</w:t>
                  </w:r>
                </w:p>
              </w:tc>
              <w:tc>
                <w:tcPr>
                  <w:tcW w:w="399" w:type="pct"/>
                  <w:vAlign w:val="center"/>
                </w:tcPr>
                <w:p w14:paraId="34423B32">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1.34</w:t>
                  </w:r>
                </w:p>
              </w:tc>
              <w:tc>
                <w:tcPr>
                  <w:tcW w:w="298" w:type="pct"/>
                  <w:vAlign w:val="center"/>
                </w:tcPr>
                <w:p w14:paraId="36419F46">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0.00237</w:t>
                  </w:r>
                </w:p>
              </w:tc>
              <w:tc>
                <w:tcPr>
                  <w:tcW w:w="289" w:type="pct"/>
                  <w:vAlign w:val="center"/>
                </w:tcPr>
                <w:p w14:paraId="4E7E58A8">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0.016</w:t>
                  </w:r>
                </w:p>
              </w:tc>
              <w:tc>
                <w:tcPr>
                  <w:tcW w:w="204" w:type="pct"/>
                  <w:vAlign w:val="center"/>
                </w:tcPr>
                <w:p w14:paraId="633DB0A3">
                  <w:pPr>
                    <w:widowControl/>
                    <w:jc w:val="center"/>
                    <w:rPr>
                      <w:color w:val="auto"/>
                      <w:kern w:val="0"/>
                      <w:sz w:val="18"/>
                      <w:szCs w:val="18"/>
                    </w:rPr>
                  </w:pPr>
                  <w:r>
                    <w:rPr>
                      <w:rFonts w:hint="eastAsia"/>
                      <w:color w:val="auto"/>
                      <w:kern w:val="0"/>
                      <w:sz w:val="18"/>
                      <w:szCs w:val="18"/>
                    </w:rPr>
                    <w:t>布袋除尘</w:t>
                  </w:r>
                </w:p>
              </w:tc>
              <w:tc>
                <w:tcPr>
                  <w:tcW w:w="269" w:type="pct"/>
                  <w:vMerge w:val="restart"/>
                  <w:vAlign w:val="center"/>
                </w:tcPr>
                <w:p w14:paraId="21148B07">
                  <w:pPr>
                    <w:jc w:val="center"/>
                    <w:rPr>
                      <w:color w:val="auto"/>
                      <w:kern w:val="0"/>
                      <w:sz w:val="18"/>
                      <w:szCs w:val="18"/>
                    </w:rPr>
                  </w:pPr>
                  <w:r>
                    <w:rPr>
                      <w:color w:val="auto"/>
                      <w:kern w:val="0"/>
                      <w:sz w:val="18"/>
                      <w:szCs w:val="18"/>
                    </w:rPr>
                    <w:t>收集效率</w:t>
                  </w:r>
                  <w:r>
                    <w:rPr>
                      <w:rFonts w:hint="eastAsia"/>
                      <w:color w:val="auto"/>
                      <w:kern w:val="0"/>
                      <w:sz w:val="18"/>
                      <w:szCs w:val="18"/>
                      <w:lang w:val="en-US" w:eastAsia="zh-CN"/>
                    </w:rPr>
                    <w:t>8</w:t>
                  </w:r>
                  <w:r>
                    <w:rPr>
                      <w:rFonts w:hint="eastAsia"/>
                      <w:color w:val="auto"/>
                      <w:kern w:val="0"/>
                      <w:sz w:val="18"/>
                      <w:szCs w:val="18"/>
                    </w:rPr>
                    <w:t>0</w:t>
                  </w:r>
                  <w:r>
                    <w:rPr>
                      <w:color w:val="auto"/>
                      <w:kern w:val="0"/>
                      <w:sz w:val="18"/>
                      <w:szCs w:val="18"/>
                    </w:rPr>
                    <w:t>%</w:t>
                  </w:r>
                </w:p>
                <w:p w14:paraId="0F3C7289">
                  <w:pPr>
                    <w:widowControl/>
                    <w:jc w:val="center"/>
                    <w:rPr>
                      <w:color w:val="auto"/>
                      <w:kern w:val="0"/>
                      <w:sz w:val="18"/>
                      <w:szCs w:val="18"/>
                    </w:rPr>
                  </w:pPr>
                  <w:r>
                    <w:rPr>
                      <w:color w:val="auto"/>
                      <w:kern w:val="0"/>
                      <w:sz w:val="18"/>
                      <w:szCs w:val="18"/>
                    </w:rPr>
                    <w:t>处理效率9</w:t>
                  </w:r>
                  <w:r>
                    <w:rPr>
                      <w:rFonts w:hint="eastAsia"/>
                      <w:color w:val="auto"/>
                      <w:kern w:val="0"/>
                      <w:sz w:val="18"/>
                      <w:szCs w:val="18"/>
                      <w:lang w:val="en-US" w:eastAsia="zh-CN"/>
                    </w:rPr>
                    <w:t>0</w:t>
                  </w:r>
                  <w:r>
                    <w:rPr>
                      <w:color w:val="auto"/>
                      <w:kern w:val="0"/>
                      <w:sz w:val="18"/>
                      <w:szCs w:val="18"/>
                    </w:rPr>
                    <w:t>%</w:t>
                  </w:r>
                </w:p>
              </w:tc>
              <w:tc>
                <w:tcPr>
                  <w:tcW w:w="132" w:type="pct"/>
                  <w:vMerge w:val="restart"/>
                  <w:vAlign w:val="center"/>
                </w:tcPr>
                <w:p w14:paraId="126DAACA">
                  <w:pPr>
                    <w:widowControl/>
                    <w:jc w:val="center"/>
                    <w:rPr>
                      <w:color w:val="auto"/>
                      <w:kern w:val="0"/>
                      <w:sz w:val="18"/>
                      <w:szCs w:val="18"/>
                    </w:rPr>
                  </w:pPr>
                  <w:r>
                    <w:rPr>
                      <w:rFonts w:hint="eastAsia"/>
                      <w:color w:val="auto"/>
                      <w:kern w:val="0"/>
                      <w:sz w:val="18"/>
                      <w:szCs w:val="18"/>
                    </w:rPr>
                    <w:t>产污系数法</w:t>
                  </w:r>
                </w:p>
              </w:tc>
              <w:tc>
                <w:tcPr>
                  <w:tcW w:w="357" w:type="pct"/>
                  <w:vMerge w:val="restart"/>
                  <w:vAlign w:val="center"/>
                </w:tcPr>
                <w:p w14:paraId="3A2475A3">
                  <w:pPr>
                    <w:adjustRightInd w:val="0"/>
                    <w:snapToGrid w:val="0"/>
                    <w:jc w:val="center"/>
                    <w:rPr>
                      <w:rFonts w:hint="default"/>
                      <w:color w:val="auto"/>
                      <w:sz w:val="18"/>
                      <w:szCs w:val="18"/>
                      <w:lang w:val="en-US"/>
                    </w:rPr>
                  </w:pPr>
                  <w:r>
                    <w:rPr>
                      <w:rFonts w:hint="eastAsia"/>
                      <w:color w:val="auto"/>
                      <w:sz w:val="18"/>
                      <w:szCs w:val="18"/>
                      <w:lang w:val="en-US" w:eastAsia="zh-CN"/>
                    </w:rPr>
                    <w:t>5000</w:t>
                  </w:r>
                </w:p>
              </w:tc>
              <w:tc>
                <w:tcPr>
                  <w:tcW w:w="399" w:type="pct"/>
                  <w:shd w:val="clear" w:color="auto" w:fill="auto"/>
                  <w:vAlign w:val="center"/>
                </w:tcPr>
                <w:p w14:paraId="59D1BFD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0.134</w:t>
                  </w:r>
                </w:p>
              </w:tc>
              <w:tc>
                <w:tcPr>
                  <w:tcW w:w="298" w:type="pct"/>
                  <w:shd w:val="clear" w:color="auto" w:fill="auto"/>
                  <w:vAlign w:val="center"/>
                </w:tcPr>
                <w:p w14:paraId="73DE2E88">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0.00067</w:t>
                  </w:r>
                </w:p>
              </w:tc>
              <w:tc>
                <w:tcPr>
                  <w:tcW w:w="289" w:type="pct"/>
                  <w:shd w:val="clear" w:color="auto" w:fill="auto"/>
                  <w:vAlign w:val="center"/>
                </w:tcPr>
                <w:p w14:paraId="3D5468EC">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0.0016</w:t>
                  </w:r>
                </w:p>
              </w:tc>
              <w:tc>
                <w:tcPr>
                  <w:tcW w:w="375" w:type="pct"/>
                  <w:shd w:val="clear" w:color="auto" w:fill="auto"/>
                  <w:vAlign w:val="center"/>
                </w:tcPr>
                <w:p w14:paraId="6F3DFF8A">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10</w:t>
                  </w:r>
                </w:p>
              </w:tc>
              <w:tc>
                <w:tcPr>
                  <w:tcW w:w="315" w:type="pct"/>
                  <w:shd w:val="clear" w:color="auto" w:fill="auto"/>
                  <w:vAlign w:val="center"/>
                </w:tcPr>
                <w:p w14:paraId="41B388C2">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0.6</w:t>
                  </w:r>
                </w:p>
              </w:tc>
              <w:tc>
                <w:tcPr>
                  <w:tcW w:w="208" w:type="pct"/>
                  <w:vMerge w:val="restart"/>
                  <w:vAlign w:val="center"/>
                </w:tcPr>
                <w:p w14:paraId="5B7ED12F">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2400</w:t>
                  </w:r>
                </w:p>
              </w:tc>
            </w:tr>
            <w:tr w14:paraId="5CA58C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150" w:type="pct"/>
                  <w:vMerge w:val="continue"/>
                  <w:vAlign w:val="center"/>
                </w:tcPr>
                <w:p w14:paraId="7F0EB29F">
                  <w:pPr>
                    <w:widowControl/>
                    <w:adjustRightInd w:val="0"/>
                    <w:snapToGrid w:val="0"/>
                    <w:jc w:val="center"/>
                    <w:rPr>
                      <w:color w:val="auto"/>
                      <w:kern w:val="0"/>
                      <w:sz w:val="18"/>
                      <w:szCs w:val="18"/>
                    </w:rPr>
                  </w:pPr>
                </w:p>
              </w:tc>
              <w:tc>
                <w:tcPr>
                  <w:tcW w:w="163" w:type="pct"/>
                  <w:vMerge w:val="continue"/>
                  <w:vAlign w:val="center"/>
                </w:tcPr>
                <w:p w14:paraId="130C08EC">
                  <w:pPr>
                    <w:widowControl/>
                    <w:adjustRightInd w:val="0"/>
                    <w:snapToGrid w:val="0"/>
                    <w:jc w:val="center"/>
                    <w:rPr>
                      <w:color w:val="auto"/>
                      <w:kern w:val="0"/>
                      <w:sz w:val="18"/>
                      <w:szCs w:val="18"/>
                    </w:rPr>
                  </w:pPr>
                </w:p>
              </w:tc>
              <w:tc>
                <w:tcPr>
                  <w:tcW w:w="230" w:type="pct"/>
                  <w:vAlign w:val="center"/>
                </w:tcPr>
                <w:p w14:paraId="6F357C80">
                  <w:pPr>
                    <w:widowControl/>
                    <w:adjustRightInd w:val="0"/>
                    <w:snapToGrid w:val="0"/>
                    <w:jc w:val="center"/>
                    <w:rPr>
                      <w:color w:val="auto"/>
                      <w:kern w:val="0"/>
                      <w:sz w:val="18"/>
                      <w:szCs w:val="18"/>
                    </w:rPr>
                  </w:pPr>
                  <w:r>
                    <w:rPr>
                      <w:rFonts w:hint="eastAsia"/>
                      <w:color w:val="auto"/>
                      <w:kern w:val="0"/>
                      <w:sz w:val="18"/>
                      <w:szCs w:val="18"/>
                    </w:rPr>
                    <w:t>无组织</w:t>
                  </w:r>
                </w:p>
              </w:tc>
              <w:tc>
                <w:tcPr>
                  <w:tcW w:w="130" w:type="pct"/>
                  <w:vMerge w:val="continue"/>
                  <w:vAlign w:val="center"/>
                </w:tcPr>
                <w:p w14:paraId="31B12039">
                  <w:pPr>
                    <w:widowControl/>
                    <w:adjustRightInd w:val="0"/>
                    <w:snapToGrid w:val="0"/>
                    <w:jc w:val="center"/>
                    <w:rPr>
                      <w:color w:val="auto"/>
                      <w:kern w:val="0"/>
                      <w:sz w:val="18"/>
                      <w:szCs w:val="18"/>
                    </w:rPr>
                  </w:pPr>
                </w:p>
              </w:tc>
              <w:tc>
                <w:tcPr>
                  <w:tcW w:w="132" w:type="pct"/>
                  <w:vMerge w:val="continue"/>
                  <w:vAlign w:val="center"/>
                </w:tcPr>
                <w:p w14:paraId="2F3AF438">
                  <w:pPr>
                    <w:widowControl/>
                    <w:adjustRightInd w:val="0"/>
                    <w:snapToGrid w:val="0"/>
                    <w:jc w:val="center"/>
                    <w:rPr>
                      <w:color w:val="auto"/>
                      <w:kern w:val="0"/>
                      <w:sz w:val="18"/>
                      <w:szCs w:val="18"/>
                    </w:rPr>
                  </w:pPr>
                </w:p>
              </w:tc>
              <w:tc>
                <w:tcPr>
                  <w:tcW w:w="357" w:type="pct"/>
                  <w:vAlign w:val="center"/>
                </w:tcPr>
                <w:p w14:paraId="5BF7B48D">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399" w:type="pct"/>
                  <w:vAlign w:val="center"/>
                </w:tcPr>
                <w:p w14:paraId="76D7A5D8">
                  <w:pPr>
                    <w:adjustRightInd w:val="0"/>
                    <w:snapToGrid w:val="0"/>
                    <w:jc w:val="center"/>
                    <w:rPr>
                      <w:color w:val="auto"/>
                      <w:sz w:val="18"/>
                      <w:szCs w:val="18"/>
                    </w:rPr>
                  </w:pPr>
                  <w:r>
                    <w:rPr>
                      <w:rFonts w:hint="eastAsia"/>
                      <w:color w:val="auto"/>
                      <w:sz w:val="18"/>
                      <w:szCs w:val="18"/>
                    </w:rPr>
                    <w:t>/</w:t>
                  </w:r>
                </w:p>
              </w:tc>
              <w:tc>
                <w:tcPr>
                  <w:tcW w:w="298" w:type="pct"/>
                  <w:vAlign w:val="center"/>
                </w:tcPr>
                <w:p w14:paraId="1EAB3B01">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0.0017</w:t>
                  </w:r>
                </w:p>
              </w:tc>
              <w:tc>
                <w:tcPr>
                  <w:tcW w:w="289" w:type="pct"/>
                  <w:vAlign w:val="center"/>
                </w:tcPr>
                <w:p w14:paraId="2BB55D52">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0.004</w:t>
                  </w:r>
                </w:p>
              </w:tc>
              <w:tc>
                <w:tcPr>
                  <w:tcW w:w="204" w:type="pct"/>
                  <w:vAlign w:val="center"/>
                </w:tcPr>
                <w:p w14:paraId="0DBBA133">
                  <w:pPr>
                    <w:widowControl/>
                    <w:jc w:val="center"/>
                    <w:rPr>
                      <w:color w:val="auto"/>
                      <w:kern w:val="0"/>
                      <w:sz w:val="18"/>
                      <w:szCs w:val="18"/>
                    </w:rPr>
                  </w:pPr>
                  <w:r>
                    <w:rPr>
                      <w:rFonts w:hint="eastAsia"/>
                      <w:color w:val="auto"/>
                      <w:kern w:val="0"/>
                      <w:sz w:val="18"/>
                      <w:szCs w:val="18"/>
                    </w:rPr>
                    <w:t>/</w:t>
                  </w:r>
                </w:p>
              </w:tc>
              <w:tc>
                <w:tcPr>
                  <w:tcW w:w="269" w:type="pct"/>
                  <w:vMerge w:val="continue"/>
                  <w:vAlign w:val="center"/>
                </w:tcPr>
                <w:p w14:paraId="3CA69CDB">
                  <w:pPr>
                    <w:widowControl/>
                    <w:jc w:val="center"/>
                    <w:rPr>
                      <w:color w:val="auto"/>
                      <w:kern w:val="0"/>
                      <w:sz w:val="18"/>
                      <w:szCs w:val="18"/>
                    </w:rPr>
                  </w:pPr>
                </w:p>
              </w:tc>
              <w:tc>
                <w:tcPr>
                  <w:tcW w:w="132" w:type="pct"/>
                  <w:vMerge w:val="continue"/>
                  <w:vAlign w:val="center"/>
                </w:tcPr>
                <w:p w14:paraId="7203FD9F">
                  <w:pPr>
                    <w:widowControl/>
                    <w:jc w:val="center"/>
                    <w:rPr>
                      <w:color w:val="auto"/>
                      <w:kern w:val="0"/>
                      <w:sz w:val="18"/>
                      <w:szCs w:val="18"/>
                    </w:rPr>
                  </w:pPr>
                </w:p>
              </w:tc>
              <w:tc>
                <w:tcPr>
                  <w:tcW w:w="357" w:type="pct"/>
                  <w:vMerge w:val="continue"/>
                  <w:vAlign w:val="center"/>
                </w:tcPr>
                <w:p w14:paraId="05A08433">
                  <w:pPr>
                    <w:adjustRightInd w:val="0"/>
                    <w:snapToGrid w:val="0"/>
                    <w:jc w:val="center"/>
                    <w:rPr>
                      <w:color w:val="auto"/>
                      <w:sz w:val="18"/>
                      <w:szCs w:val="18"/>
                    </w:rPr>
                  </w:pPr>
                </w:p>
              </w:tc>
              <w:tc>
                <w:tcPr>
                  <w:tcW w:w="399" w:type="pct"/>
                  <w:vAlign w:val="center"/>
                </w:tcPr>
                <w:p w14:paraId="143F372A">
                  <w:pPr>
                    <w:adjustRightInd w:val="0"/>
                    <w:snapToGrid w:val="0"/>
                    <w:jc w:val="center"/>
                    <w:rPr>
                      <w:color w:val="auto"/>
                      <w:sz w:val="18"/>
                      <w:szCs w:val="18"/>
                    </w:rPr>
                  </w:pPr>
                  <w:r>
                    <w:rPr>
                      <w:rFonts w:hint="eastAsia"/>
                      <w:color w:val="auto"/>
                      <w:sz w:val="18"/>
                      <w:szCs w:val="18"/>
                    </w:rPr>
                    <w:t>/</w:t>
                  </w:r>
                </w:p>
              </w:tc>
              <w:tc>
                <w:tcPr>
                  <w:tcW w:w="298" w:type="pct"/>
                  <w:shd w:val="clear" w:color="auto" w:fill="auto"/>
                  <w:vAlign w:val="center"/>
                </w:tcPr>
                <w:p w14:paraId="2DB868B3">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0.0017</w:t>
                  </w:r>
                </w:p>
              </w:tc>
              <w:tc>
                <w:tcPr>
                  <w:tcW w:w="289" w:type="pct"/>
                  <w:shd w:val="clear" w:color="auto" w:fill="auto"/>
                  <w:vAlign w:val="center"/>
                </w:tcPr>
                <w:p w14:paraId="3194AB7A">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0.004</w:t>
                  </w:r>
                </w:p>
              </w:tc>
              <w:tc>
                <w:tcPr>
                  <w:tcW w:w="375" w:type="pct"/>
                  <w:shd w:val="clear" w:color="auto" w:fill="auto"/>
                  <w:vAlign w:val="center"/>
                </w:tcPr>
                <w:p w14:paraId="3694900D">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0.5</w:t>
                  </w:r>
                </w:p>
              </w:tc>
              <w:tc>
                <w:tcPr>
                  <w:tcW w:w="315" w:type="pct"/>
                  <w:shd w:val="clear" w:color="auto" w:fill="auto"/>
                  <w:vAlign w:val="center"/>
                </w:tcPr>
                <w:p w14:paraId="60F80DA8">
                  <w:pPr>
                    <w:adjustRightInd w:val="0"/>
                    <w:snapToGrid w:val="0"/>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w:t>
                  </w:r>
                </w:p>
              </w:tc>
              <w:tc>
                <w:tcPr>
                  <w:tcW w:w="208" w:type="pct"/>
                  <w:vMerge w:val="continue"/>
                  <w:vAlign w:val="center"/>
                </w:tcPr>
                <w:p w14:paraId="540E83DE">
                  <w:pPr>
                    <w:adjustRightInd w:val="0"/>
                    <w:snapToGrid w:val="0"/>
                    <w:jc w:val="center"/>
                    <w:rPr>
                      <w:color w:val="auto"/>
                      <w:sz w:val="18"/>
                      <w:szCs w:val="18"/>
                    </w:rPr>
                  </w:pPr>
                </w:p>
              </w:tc>
            </w:tr>
            <w:tr w14:paraId="612F4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31" w:hRule="atLeast"/>
                <w:tblHeader/>
                <w:jc w:val="center"/>
              </w:trPr>
              <w:tc>
                <w:tcPr>
                  <w:tcW w:w="150" w:type="pct"/>
                  <w:vMerge w:val="continue"/>
                  <w:vAlign w:val="center"/>
                </w:tcPr>
                <w:p w14:paraId="763A4AB1">
                  <w:pPr>
                    <w:widowControl/>
                    <w:adjustRightInd w:val="0"/>
                    <w:snapToGrid w:val="0"/>
                    <w:jc w:val="center"/>
                    <w:rPr>
                      <w:color w:val="auto"/>
                      <w:kern w:val="0"/>
                      <w:sz w:val="18"/>
                      <w:szCs w:val="18"/>
                    </w:rPr>
                  </w:pPr>
                </w:p>
              </w:tc>
              <w:tc>
                <w:tcPr>
                  <w:tcW w:w="163" w:type="pct"/>
                  <w:vMerge w:val="restart"/>
                  <w:vAlign w:val="center"/>
                </w:tcPr>
                <w:p w14:paraId="42D4315D">
                  <w:pPr>
                    <w:widowControl/>
                    <w:adjustRightInd w:val="0"/>
                    <w:snapToGrid w:val="0"/>
                    <w:jc w:val="center"/>
                    <w:rPr>
                      <w:rFonts w:hint="eastAsia" w:eastAsia="宋体"/>
                      <w:color w:val="auto"/>
                      <w:kern w:val="0"/>
                      <w:sz w:val="18"/>
                      <w:szCs w:val="18"/>
                      <w:lang w:eastAsia="zh-CN"/>
                    </w:rPr>
                  </w:pPr>
                  <w:r>
                    <w:rPr>
                      <w:rFonts w:hint="eastAsia"/>
                      <w:color w:val="auto"/>
                      <w:kern w:val="0"/>
                      <w:sz w:val="18"/>
                      <w:szCs w:val="18"/>
                      <w:lang w:eastAsia="zh-CN"/>
                    </w:rPr>
                    <w:t>打磨</w:t>
                  </w:r>
                </w:p>
              </w:tc>
              <w:tc>
                <w:tcPr>
                  <w:tcW w:w="230" w:type="pct"/>
                  <w:shd w:val="clear" w:color="auto" w:fill="auto"/>
                  <w:vAlign w:val="center"/>
                </w:tcPr>
                <w:p w14:paraId="5D603A39">
                  <w:pPr>
                    <w:widowControl/>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DA001</w:t>
                  </w:r>
                </w:p>
              </w:tc>
              <w:tc>
                <w:tcPr>
                  <w:tcW w:w="130" w:type="pct"/>
                  <w:vMerge w:val="continue"/>
                  <w:vAlign w:val="center"/>
                </w:tcPr>
                <w:p w14:paraId="0DB99572">
                  <w:pPr>
                    <w:widowControl/>
                    <w:adjustRightInd w:val="0"/>
                    <w:snapToGrid w:val="0"/>
                    <w:jc w:val="center"/>
                    <w:rPr>
                      <w:color w:val="auto"/>
                      <w:kern w:val="0"/>
                      <w:sz w:val="18"/>
                      <w:szCs w:val="18"/>
                    </w:rPr>
                  </w:pPr>
                </w:p>
              </w:tc>
              <w:tc>
                <w:tcPr>
                  <w:tcW w:w="132" w:type="pct"/>
                  <w:vMerge w:val="continue"/>
                  <w:vAlign w:val="center"/>
                </w:tcPr>
                <w:p w14:paraId="36BF1EA4">
                  <w:pPr>
                    <w:widowControl/>
                    <w:adjustRightInd w:val="0"/>
                    <w:snapToGrid w:val="0"/>
                    <w:jc w:val="center"/>
                    <w:rPr>
                      <w:color w:val="auto"/>
                      <w:kern w:val="0"/>
                      <w:sz w:val="18"/>
                      <w:szCs w:val="18"/>
                    </w:rPr>
                  </w:pPr>
                </w:p>
              </w:tc>
              <w:tc>
                <w:tcPr>
                  <w:tcW w:w="357" w:type="pct"/>
                  <w:vAlign w:val="center"/>
                </w:tcPr>
                <w:p w14:paraId="194CBC3D">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5000</w:t>
                  </w:r>
                </w:p>
              </w:tc>
              <w:tc>
                <w:tcPr>
                  <w:tcW w:w="399" w:type="pct"/>
                  <w:shd w:val="clear" w:color="auto" w:fill="auto"/>
                  <w:vAlign w:val="center"/>
                </w:tcPr>
                <w:p w14:paraId="68D78A3D">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2.6</w:t>
                  </w:r>
                </w:p>
              </w:tc>
              <w:tc>
                <w:tcPr>
                  <w:tcW w:w="298" w:type="pct"/>
                  <w:shd w:val="clear" w:color="auto" w:fill="auto"/>
                  <w:vAlign w:val="center"/>
                </w:tcPr>
                <w:p w14:paraId="72B37C5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0.013</w:t>
                  </w:r>
                </w:p>
              </w:tc>
              <w:tc>
                <w:tcPr>
                  <w:tcW w:w="289" w:type="pct"/>
                  <w:shd w:val="clear" w:color="auto" w:fill="auto"/>
                  <w:vAlign w:val="center"/>
                </w:tcPr>
                <w:p w14:paraId="1312714E">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0.032</w:t>
                  </w:r>
                </w:p>
              </w:tc>
              <w:tc>
                <w:tcPr>
                  <w:tcW w:w="204" w:type="pct"/>
                  <w:vAlign w:val="center"/>
                </w:tcPr>
                <w:p w14:paraId="6F44B35E">
                  <w:pPr>
                    <w:widowControl/>
                    <w:jc w:val="center"/>
                    <w:rPr>
                      <w:rFonts w:hint="eastAsia"/>
                      <w:color w:val="auto"/>
                      <w:kern w:val="0"/>
                      <w:sz w:val="18"/>
                      <w:szCs w:val="18"/>
                    </w:rPr>
                  </w:pPr>
                  <w:r>
                    <w:rPr>
                      <w:rFonts w:hint="eastAsia"/>
                      <w:color w:val="auto"/>
                      <w:kern w:val="0"/>
                      <w:sz w:val="18"/>
                      <w:szCs w:val="18"/>
                    </w:rPr>
                    <w:t>布袋除尘</w:t>
                  </w:r>
                </w:p>
              </w:tc>
              <w:tc>
                <w:tcPr>
                  <w:tcW w:w="269" w:type="pct"/>
                  <w:vMerge w:val="continue"/>
                  <w:vAlign w:val="center"/>
                </w:tcPr>
                <w:p w14:paraId="795C3766">
                  <w:pPr>
                    <w:widowControl/>
                    <w:jc w:val="center"/>
                    <w:rPr>
                      <w:color w:val="auto"/>
                      <w:kern w:val="0"/>
                      <w:sz w:val="18"/>
                      <w:szCs w:val="18"/>
                    </w:rPr>
                  </w:pPr>
                </w:p>
              </w:tc>
              <w:tc>
                <w:tcPr>
                  <w:tcW w:w="132" w:type="pct"/>
                  <w:vMerge w:val="continue"/>
                  <w:vAlign w:val="center"/>
                </w:tcPr>
                <w:p w14:paraId="7D4329E5">
                  <w:pPr>
                    <w:widowControl/>
                    <w:jc w:val="center"/>
                    <w:rPr>
                      <w:color w:val="auto"/>
                      <w:kern w:val="0"/>
                      <w:sz w:val="18"/>
                      <w:szCs w:val="18"/>
                    </w:rPr>
                  </w:pPr>
                </w:p>
              </w:tc>
              <w:tc>
                <w:tcPr>
                  <w:tcW w:w="357" w:type="pct"/>
                  <w:vMerge w:val="continue"/>
                  <w:vAlign w:val="center"/>
                </w:tcPr>
                <w:p w14:paraId="574C32EC">
                  <w:pPr>
                    <w:adjustRightInd w:val="0"/>
                    <w:snapToGrid w:val="0"/>
                    <w:jc w:val="center"/>
                    <w:rPr>
                      <w:color w:val="auto"/>
                      <w:sz w:val="18"/>
                      <w:szCs w:val="18"/>
                    </w:rPr>
                  </w:pPr>
                </w:p>
              </w:tc>
              <w:tc>
                <w:tcPr>
                  <w:tcW w:w="399" w:type="pct"/>
                  <w:shd w:val="clear" w:color="auto" w:fill="auto"/>
                  <w:vAlign w:val="center"/>
                </w:tcPr>
                <w:p w14:paraId="3E8F16B1">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0.26</w:t>
                  </w:r>
                </w:p>
              </w:tc>
              <w:tc>
                <w:tcPr>
                  <w:tcW w:w="298" w:type="pct"/>
                  <w:shd w:val="clear" w:color="auto" w:fill="auto"/>
                  <w:vAlign w:val="center"/>
                </w:tcPr>
                <w:p w14:paraId="7FD2FFB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0.0013</w:t>
                  </w:r>
                </w:p>
              </w:tc>
              <w:tc>
                <w:tcPr>
                  <w:tcW w:w="289" w:type="pct"/>
                  <w:shd w:val="clear" w:color="auto" w:fill="auto"/>
                  <w:vAlign w:val="center"/>
                </w:tcPr>
                <w:p w14:paraId="399A06EE">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0.0032</w:t>
                  </w:r>
                </w:p>
              </w:tc>
              <w:tc>
                <w:tcPr>
                  <w:tcW w:w="375" w:type="pct"/>
                  <w:shd w:val="clear" w:color="auto" w:fill="auto"/>
                  <w:vAlign w:val="center"/>
                </w:tcPr>
                <w:p w14:paraId="221D279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10</w:t>
                  </w:r>
                </w:p>
              </w:tc>
              <w:tc>
                <w:tcPr>
                  <w:tcW w:w="315" w:type="pct"/>
                  <w:shd w:val="clear" w:color="auto" w:fill="auto"/>
                  <w:vAlign w:val="center"/>
                </w:tcPr>
                <w:p w14:paraId="6DEFCB0E">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0.6</w:t>
                  </w:r>
                </w:p>
              </w:tc>
              <w:tc>
                <w:tcPr>
                  <w:tcW w:w="208" w:type="pct"/>
                  <w:vMerge w:val="continue"/>
                  <w:vAlign w:val="center"/>
                </w:tcPr>
                <w:p w14:paraId="61EA6C63">
                  <w:pPr>
                    <w:adjustRightInd w:val="0"/>
                    <w:snapToGrid w:val="0"/>
                    <w:jc w:val="center"/>
                    <w:rPr>
                      <w:color w:val="auto"/>
                      <w:sz w:val="18"/>
                      <w:szCs w:val="18"/>
                    </w:rPr>
                  </w:pPr>
                </w:p>
              </w:tc>
            </w:tr>
            <w:tr w14:paraId="6EF805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150" w:type="pct"/>
                  <w:vMerge w:val="continue"/>
                  <w:vAlign w:val="center"/>
                </w:tcPr>
                <w:p w14:paraId="712D2BC5">
                  <w:pPr>
                    <w:widowControl/>
                    <w:adjustRightInd w:val="0"/>
                    <w:snapToGrid w:val="0"/>
                    <w:jc w:val="center"/>
                    <w:rPr>
                      <w:color w:val="auto"/>
                      <w:kern w:val="0"/>
                      <w:sz w:val="18"/>
                      <w:szCs w:val="18"/>
                    </w:rPr>
                  </w:pPr>
                </w:p>
              </w:tc>
              <w:tc>
                <w:tcPr>
                  <w:tcW w:w="163" w:type="pct"/>
                  <w:vMerge w:val="continue"/>
                  <w:vAlign w:val="center"/>
                </w:tcPr>
                <w:p w14:paraId="12F6BBF8">
                  <w:pPr>
                    <w:widowControl/>
                    <w:adjustRightInd w:val="0"/>
                    <w:snapToGrid w:val="0"/>
                    <w:jc w:val="center"/>
                    <w:rPr>
                      <w:color w:val="auto"/>
                      <w:kern w:val="0"/>
                      <w:sz w:val="18"/>
                      <w:szCs w:val="18"/>
                    </w:rPr>
                  </w:pPr>
                </w:p>
              </w:tc>
              <w:tc>
                <w:tcPr>
                  <w:tcW w:w="230" w:type="pct"/>
                  <w:shd w:val="clear" w:color="auto" w:fill="auto"/>
                  <w:vAlign w:val="center"/>
                </w:tcPr>
                <w:p w14:paraId="4FD9D608">
                  <w:pPr>
                    <w:widowControl/>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无组织</w:t>
                  </w:r>
                </w:p>
              </w:tc>
              <w:tc>
                <w:tcPr>
                  <w:tcW w:w="130" w:type="pct"/>
                  <w:vMerge w:val="continue"/>
                  <w:vAlign w:val="center"/>
                </w:tcPr>
                <w:p w14:paraId="40D28FA0">
                  <w:pPr>
                    <w:widowControl/>
                    <w:adjustRightInd w:val="0"/>
                    <w:snapToGrid w:val="0"/>
                    <w:jc w:val="center"/>
                    <w:rPr>
                      <w:color w:val="auto"/>
                      <w:kern w:val="0"/>
                      <w:sz w:val="18"/>
                      <w:szCs w:val="18"/>
                    </w:rPr>
                  </w:pPr>
                </w:p>
              </w:tc>
              <w:tc>
                <w:tcPr>
                  <w:tcW w:w="132" w:type="pct"/>
                  <w:vMerge w:val="continue"/>
                  <w:vAlign w:val="center"/>
                </w:tcPr>
                <w:p w14:paraId="7AFD7E34">
                  <w:pPr>
                    <w:widowControl/>
                    <w:adjustRightInd w:val="0"/>
                    <w:snapToGrid w:val="0"/>
                    <w:jc w:val="center"/>
                    <w:rPr>
                      <w:color w:val="auto"/>
                      <w:kern w:val="0"/>
                      <w:sz w:val="18"/>
                      <w:szCs w:val="18"/>
                    </w:rPr>
                  </w:pPr>
                </w:p>
              </w:tc>
              <w:tc>
                <w:tcPr>
                  <w:tcW w:w="357" w:type="pct"/>
                  <w:vAlign w:val="center"/>
                </w:tcPr>
                <w:p w14:paraId="709933D7">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399" w:type="pct"/>
                  <w:vAlign w:val="center"/>
                </w:tcPr>
                <w:p w14:paraId="65CDBCB9">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298" w:type="pct"/>
                  <w:vAlign w:val="center"/>
                </w:tcPr>
                <w:p w14:paraId="586A0E65">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0.003</w:t>
                  </w:r>
                </w:p>
              </w:tc>
              <w:tc>
                <w:tcPr>
                  <w:tcW w:w="289" w:type="pct"/>
                  <w:vAlign w:val="center"/>
                </w:tcPr>
                <w:p w14:paraId="36E0256D">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0.008</w:t>
                  </w:r>
                </w:p>
              </w:tc>
              <w:tc>
                <w:tcPr>
                  <w:tcW w:w="204" w:type="pct"/>
                  <w:vAlign w:val="center"/>
                </w:tcPr>
                <w:p w14:paraId="2DB6EE09">
                  <w:pPr>
                    <w:widowControl/>
                    <w:jc w:val="center"/>
                    <w:rPr>
                      <w:rFonts w:hint="eastAsia"/>
                      <w:color w:val="auto"/>
                      <w:kern w:val="0"/>
                      <w:sz w:val="18"/>
                      <w:szCs w:val="18"/>
                    </w:rPr>
                  </w:pPr>
                  <w:r>
                    <w:rPr>
                      <w:rFonts w:hint="eastAsia"/>
                      <w:color w:val="auto"/>
                      <w:kern w:val="0"/>
                      <w:sz w:val="18"/>
                      <w:szCs w:val="18"/>
                    </w:rPr>
                    <w:t>/</w:t>
                  </w:r>
                </w:p>
              </w:tc>
              <w:tc>
                <w:tcPr>
                  <w:tcW w:w="269" w:type="pct"/>
                  <w:vMerge w:val="continue"/>
                  <w:vAlign w:val="center"/>
                </w:tcPr>
                <w:p w14:paraId="5F858A3B">
                  <w:pPr>
                    <w:widowControl/>
                    <w:jc w:val="center"/>
                    <w:rPr>
                      <w:color w:val="auto"/>
                      <w:kern w:val="0"/>
                      <w:sz w:val="18"/>
                      <w:szCs w:val="18"/>
                    </w:rPr>
                  </w:pPr>
                </w:p>
              </w:tc>
              <w:tc>
                <w:tcPr>
                  <w:tcW w:w="132" w:type="pct"/>
                  <w:vMerge w:val="continue"/>
                  <w:vAlign w:val="center"/>
                </w:tcPr>
                <w:p w14:paraId="4EA24150">
                  <w:pPr>
                    <w:widowControl/>
                    <w:jc w:val="center"/>
                    <w:rPr>
                      <w:color w:val="auto"/>
                      <w:kern w:val="0"/>
                      <w:sz w:val="18"/>
                      <w:szCs w:val="18"/>
                    </w:rPr>
                  </w:pPr>
                </w:p>
              </w:tc>
              <w:tc>
                <w:tcPr>
                  <w:tcW w:w="357" w:type="pct"/>
                  <w:vMerge w:val="continue"/>
                  <w:vAlign w:val="center"/>
                </w:tcPr>
                <w:p w14:paraId="22D4CEF4">
                  <w:pPr>
                    <w:adjustRightInd w:val="0"/>
                    <w:snapToGrid w:val="0"/>
                    <w:jc w:val="center"/>
                    <w:rPr>
                      <w:color w:val="auto"/>
                      <w:sz w:val="18"/>
                      <w:szCs w:val="18"/>
                    </w:rPr>
                  </w:pPr>
                </w:p>
              </w:tc>
              <w:tc>
                <w:tcPr>
                  <w:tcW w:w="399" w:type="pct"/>
                  <w:vAlign w:val="center"/>
                </w:tcPr>
                <w:p w14:paraId="4AD24359">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298" w:type="pct"/>
                  <w:shd w:val="clear" w:color="auto" w:fill="auto"/>
                  <w:vAlign w:val="center"/>
                </w:tcPr>
                <w:p w14:paraId="5D77DD2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0.03</w:t>
                  </w:r>
                </w:p>
              </w:tc>
              <w:tc>
                <w:tcPr>
                  <w:tcW w:w="289" w:type="pct"/>
                  <w:shd w:val="clear" w:color="auto" w:fill="auto"/>
                  <w:vAlign w:val="center"/>
                </w:tcPr>
                <w:p w14:paraId="127BE9B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0.08</w:t>
                  </w:r>
                </w:p>
              </w:tc>
              <w:tc>
                <w:tcPr>
                  <w:tcW w:w="375" w:type="pct"/>
                  <w:shd w:val="clear" w:color="auto" w:fill="auto"/>
                  <w:vAlign w:val="center"/>
                </w:tcPr>
                <w:p w14:paraId="04C19C8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0.5</w:t>
                  </w:r>
                </w:p>
              </w:tc>
              <w:tc>
                <w:tcPr>
                  <w:tcW w:w="315" w:type="pct"/>
                  <w:shd w:val="clear" w:color="auto" w:fill="auto"/>
                  <w:vAlign w:val="center"/>
                </w:tcPr>
                <w:p w14:paraId="4842C5A4">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w:t>
                  </w:r>
                </w:p>
              </w:tc>
              <w:tc>
                <w:tcPr>
                  <w:tcW w:w="208" w:type="pct"/>
                  <w:vMerge w:val="continue"/>
                  <w:vAlign w:val="center"/>
                </w:tcPr>
                <w:p w14:paraId="5A1FF7E5">
                  <w:pPr>
                    <w:adjustRightInd w:val="0"/>
                    <w:snapToGrid w:val="0"/>
                    <w:jc w:val="center"/>
                    <w:rPr>
                      <w:color w:val="auto"/>
                      <w:sz w:val="18"/>
                      <w:szCs w:val="18"/>
                    </w:rPr>
                  </w:pPr>
                </w:p>
              </w:tc>
            </w:tr>
            <w:tr w14:paraId="12F34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150" w:type="pct"/>
                  <w:vMerge w:val="continue"/>
                  <w:vAlign w:val="center"/>
                </w:tcPr>
                <w:p w14:paraId="47B6C18C">
                  <w:pPr>
                    <w:widowControl/>
                    <w:adjustRightInd w:val="0"/>
                    <w:snapToGrid w:val="0"/>
                    <w:jc w:val="center"/>
                    <w:rPr>
                      <w:color w:val="auto"/>
                      <w:kern w:val="0"/>
                      <w:sz w:val="18"/>
                      <w:szCs w:val="18"/>
                    </w:rPr>
                  </w:pPr>
                </w:p>
              </w:tc>
              <w:tc>
                <w:tcPr>
                  <w:tcW w:w="163" w:type="pct"/>
                  <w:vMerge w:val="restart"/>
                  <w:vAlign w:val="center"/>
                </w:tcPr>
                <w:p w14:paraId="1338669A">
                  <w:pPr>
                    <w:widowControl/>
                    <w:adjustRightInd w:val="0"/>
                    <w:snapToGrid w:val="0"/>
                    <w:jc w:val="center"/>
                    <w:rPr>
                      <w:rFonts w:hint="eastAsia" w:eastAsia="宋体"/>
                      <w:color w:val="auto"/>
                      <w:kern w:val="0"/>
                      <w:sz w:val="18"/>
                      <w:szCs w:val="18"/>
                      <w:lang w:eastAsia="zh-CN"/>
                    </w:rPr>
                  </w:pPr>
                  <w:r>
                    <w:rPr>
                      <w:rFonts w:hint="eastAsia"/>
                      <w:color w:val="auto"/>
                      <w:kern w:val="0"/>
                      <w:sz w:val="18"/>
                      <w:szCs w:val="18"/>
                      <w:lang w:eastAsia="zh-CN"/>
                    </w:rPr>
                    <w:t>喷漆、晾干</w:t>
                  </w:r>
                </w:p>
              </w:tc>
              <w:tc>
                <w:tcPr>
                  <w:tcW w:w="230" w:type="pct"/>
                  <w:shd w:val="clear" w:color="auto" w:fill="auto"/>
                  <w:vAlign w:val="center"/>
                </w:tcPr>
                <w:p w14:paraId="7C3F4EBF">
                  <w:pPr>
                    <w:widowControl/>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DA001</w:t>
                  </w:r>
                </w:p>
              </w:tc>
              <w:tc>
                <w:tcPr>
                  <w:tcW w:w="130" w:type="pct"/>
                  <w:vMerge w:val="restart"/>
                  <w:vAlign w:val="center"/>
                </w:tcPr>
                <w:p w14:paraId="3363E8E9">
                  <w:pPr>
                    <w:widowControl/>
                    <w:adjustRightInd w:val="0"/>
                    <w:snapToGrid w:val="0"/>
                    <w:jc w:val="center"/>
                    <w:rPr>
                      <w:rFonts w:hint="eastAsia" w:eastAsia="宋体"/>
                      <w:color w:val="auto"/>
                      <w:kern w:val="0"/>
                      <w:sz w:val="18"/>
                      <w:szCs w:val="18"/>
                      <w:lang w:eastAsia="zh-CN"/>
                    </w:rPr>
                  </w:pPr>
                  <w:r>
                    <w:rPr>
                      <w:rFonts w:hint="eastAsia"/>
                      <w:color w:val="auto"/>
                      <w:kern w:val="0"/>
                      <w:sz w:val="18"/>
                      <w:szCs w:val="18"/>
                      <w:lang w:eastAsia="zh-CN"/>
                    </w:rPr>
                    <w:t>非甲烷总烃</w:t>
                  </w:r>
                </w:p>
              </w:tc>
              <w:tc>
                <w:tcPr>
                  <w:tcW w:w="132" w:type="pct"/>
                  <w:vMerge w:val="restart"/>
                  <w:vAlign w:val="center"/>
                </w:tcPr>
                <w:p w14:paraId="0E6B7A95">
                  <w:pPr>
                    <w:widowControl/>
                    <w:adjustRightInd w:val="0"/>
                    <w:snapToGrid w:val="0"/>
                    <w:jc w:val="center"/>
                    <w:rPr>
                      <w:rFonts w:hint="eastAsia" w:eastAsia="宋体"/>
                      <w:color w:val="auto"/>
                      <w:kern w:val="0"/>
                      <w:sz w:val="18"/>
                      <w:szCs w:val="18"/>
                      <w:lang w:eastAsia="zh-CN"/>
                    </w:rPr>
                  </w:pPr>
                  <w:r>
                    <w:rPr>
                      <w:rFonts w:hint="eastAsia"/>
                      <w:color w:val="auto"/>
                      <w:kern w:val="0"/>
                      <w:sz w:val="18"/>
                      <w:szCs w:val="18"/>
                      <w:lang w:eastAsia="zh-CN"/>
                    </w:rPr>
                    <w:t>物料衡算法</w:t>
                  </w:r>
                </w:p>
              </w:tc>
              <w:tc>
                <w:tcPr>
                  <w:tcW w:w="357" w:type="pct"/>
                  <w:vAlign w:val="center"/>
                </w:tcPr>
                <w:p w14:paraId="4246F573">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5000</w:t>
                  </w:r>
                </w:p>
              </w:tc>
              <w:tc>
                <w:tcPr>
                  <w:tcW w:w="399" w:type="pct"/>
                  <w:vAlign w:val="center"/>
                </w:tcPr>
                <w:p w14:paraId="75A7C080">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16.6</w:t>
                  </w:r>
                </w:p>
              </w:tc>
              <w:tc>
                <w:tcPr>
                  <w:tcW w:w="298" w:type="pct"/>
                  <w:vAlign w:val="center"/>
                </w:tcPr>
                <w:p w14:paraId="46A8720B">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0.083</w:t>
                  </w:r>
                </w:p>
              </w:tc>
              <w:tc>
                <w:tcPr>
                  <w:tcW w:w="289" w:type="pct"/>
                  <w:vAlign w:val="center"/>
                </w:tcPr>
                <w:p w14:paraId="79A4DE4A">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0.2</w:t>
                  </w:r>
                </w:p>
              </w:tc>
              <w:tc>
                <w:tcPr>
                  <w:tcW w:w="204" w:type="pct"/>
                  <w:vAlign w:val="center"/>
                </w:tcPr>
                <w:p w14:paraId="4AA3D306">
                  <w:pPr>
                    <w:widowControl/>
                    <w:jc w:val="center"/>
                    <w:rPr>
                      <w:rFonts w:hint="eastAsia" w:eastAsia="宋体"/>
                      <w:color w:val="auto"/>
                      <w:kern w:val="0"/>
                      <w:sz w:val="18"/>
                      <w:szCs w:val="18"/>
                      <w:lang w:eastAsia="zh-CN"/>
                    </w:rPr>
                  </w:pPr>
                  <w:r>
                    <w:rPr>
                      <w:rFonts w:hint="eastAsia"/>
                      <w:color w:val="auto"/>
                      <w:kern w:val="0"/>
                      <w:sz w:val="18"/>
                      <w:szCs w:val="18"/>
                      <w:lang w:eastAsia="zh-CN"/>
                    </w:rPr>
                    <w:t>二级活性炭</w:t>
                  </w:r>
                </w:p>
              </w:tc>
              <w:tc>
                <w:tcPr>
                  <w:tcW w:w="269" w:type="pct"/>
                  <w:vMerge w:val="restart"/>
                  <w:vAlign w:val="center"/>
                </w:tcPr>
                <w:p w14:paraId="62E71055">
                  <w:pPr>
                    <w:jc w:val="center"/>
                    <w:rPr>
                      <w:color w:val="auto"/>
                      <w:kern w:val="0"/>
                      <w:sz w:val="18"/>
                      <w:szCs w:val="18"/>
                    </w:rPr>
                  </w:pPr>
                  <w:r>
                    <w:rPr>
                      <w:color w:val="auto"/>
                      <w:kern w:val="0"/>
                      <w:sz w:val="18"/>
                      <w:szCs w:val="18"/>
                    </w:rPr>
                    <w:t>收集效率</w:t>
                  </w:r>
                  <w:r>
                    <w:rPr>
                      <w:rFonts w:hint="eastAsia"/>
                      <w:color w:val="auto"/>
                      <w:kern w:val="0"/>
                      <w:sz w:val="18"/>
                      <w:szCs w:val="18"/>
                      <w:lang w:val="en-US" w:eastAsia="zh-CN"/>
                    </w:rPr>
                    <w:t>95</w:t>
                  </w:r>
                  <w:r>
                    <w:rPr>
                      <w:color w:val="auto"/>
                      <w:kern w:val="0"/>
                      <w:sz w:val="18"/>
                      <w:szCs w:val="18"/>
                    </w:rPr>
                    <w:t>%</w:t>
                  </w:r>
                </w:p>
                <w:p w14:paraId="48BBAFB8">
                  <w:pPr>
                    <w:widowControl/>
                    <w:jc w:val="center"/>
                    <w:rPr>
                      <w:color w:val="auto"/>
                      <w:kern w:val="0"/>
                      <w:sz w:val="18"/>
                      <w:szCs w:val="18"/>
                    </w:rPr>
                  </w:pPr>
                  <w:r>
                    <w:rPr>
                      <w:color w:val="auto"/>
                      <w:kern w:val="0"/>
                      <w:sz w:val="18"/>
                      <w:szCs w:val="18"/>
                    </w:rPr>
                    <w:t>处理效率9</w:t>
                  </w:r>
                  <w:r>
                    <w:rPr>
                      <w:rFonts w:hint="eastAsia"/>
                      <w:color w:val="auto"/>
                      <w:kern w:val="0"/>
                      <w:sz w:val="18"/>
                      <w:szCs w:val="18"/>
                      <w:lang w:val="en-US" w:eastAsia="zh-CN"/>
                    </w:rPr>
                    <w:t>0</w:t>
                  </w:r>
                  <w:r>
                    <w:rPr>
                      <w:color w:val="auto"/>
                      <w:kern w:val="0"/>
                      <w:sz w:val="18"/>
                      <w:szCs w:val="18"/>
                    </w:rPr>
                    <w:t>%</w:t>
                  </w:r>
                </w:p>
              </w:tc>
              <w:tc>
                <w:tcPr>
                  <w:tcW w:w="132" w:type="pct"/>
                  <w:vMerge w:val="restart"/>
                  <w:shd w:val="clear" w:color="auto" w:fill="auto"/>
                  <w:vAlign w:val="center"/>
                </w:tcPr>
                <w:p w14:paraId="0A968C3D">
                  <w:pPr>
                    <w:widowControl/>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lang w:eastAsia="zh-CN"/>
                    </w:rPr>
                    <w:t>物料衡算法</w:t>
                  </w:r>
                </w:p>
                <w:p w14:paraId="658EC020">
                  <w:pPr>
                    <w:widowControl/>
                    <w:jc w:val="center"/>
                    <w:rPr>
                      <w:color w:val="auto"/>
                      <w:kern w:val="0"/>
                      <w:sz w:val="18"/>
                      <w:szCs w:val="18"/>
                    </w:rPr>
                  </w:pPr>
                </w:p>
              </w:tc>
              <w:tc>
                <w:tcPr>
                  <w:tcW w:w="357" w:type="pct"/>
                  <w:vMerge w:val="continue"/>
                  <w:vAlign w:val="center"/>
                </w:tcPr>
                <w:p w14:paraId="7C46D935">
                  <w:pPr>
                    <w:adjustRightInd w:val="0"/>
                    <w:snapToGrid w:val="0"/>
                    <w:jc w:val="center"/>
                    <w:rPr>
                      <w:color w:val="auto"/>
                      <w:sz w:val="18"/>
                      <w:szCs w:val="18"/>
                    </w:rPr>
                  </w:pPr>
                </w:p>
              </w:tc>
              <w:tc>
                <w:tcPr>
                  <w:tcW w:w="399" w:type="pct"/>
                  <w:shd w:val="clear" w:color="auto" w:fill="auto"/>
                  <w:vAlign w:val="center"/>
                </w:tcPr>
                <w:p w14:paraId="17648B5B">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1.66</w:t>
                  </w:r>
                </w:p>
              </w:tc>
              <w:tc>
                <w:tcPr>
                  <w:tcW w:w="298" w:type="pct"/>
                  <w:shd w:val="clear" w:color="auto" w:fill="auto"/>
                  <w:vAlign w:val="center"/>
                </w:tcPr>
                <w:p w14:paraId="7A5F701A">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0.0083</w:t>
                  </w:r>
                </w:p>
              </w:tc>
              <w:tc>
                <w:tcPr>
                  <w:tcW w:w="289" w:type="pct"/>
                  <w:shd w:val="clear" w:color="auto" w:fill="auto"/>
                  <w:vAlign w:val="center"/>
                </w:tcPr>
                <w:p w14:paraId="5C16F451">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0.02</w:t>
                  </w:r>
                </w:p>
              </w:tc>
              <w:tc>
                <w:tcPr>
                  <w:tcW w:w="375" w:type="pct"/>
                  <w:shd w:val="clear" w:color="auto" w:fill="auto"/>
                  <w:vAlign w:val="center"/>
                </w:tcPr>
                <w:p w14:paraId="3D8E244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50</w:t>
                  </w:r>
                </w:p>
              </w:tc>
              <w:tc>
                <w:tcPr>
                  <w:tcW w:w="315" w:type="pct"/>
                  <w:shd w:val="clear" w:color="auto" w:fill="auto"/>
                  <w:vAlign w:val="center"/>
                </w:tcPr>
                <w:p w14:paraId="52D21BB8">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1.8</w:t>
                  </w:r>
                </w:p>
              </w:tc>
              <w:tc>
                <w:tcPr>
                  <w:tcW w:w="208" w:type="pct"/>
                  <w:vMerge w:val="continue"/>
                  <w:vAlign w:val="center"/>
                </w:tcPr>
                <w:p w14:paraId="3104508C">
                  <w:pPr>
                    <w:adjustRightInd w:val="0"/>
                    <w:snapToGrid w:val="0"/>
                    <w:jc w:val="center"/>
                    <w:rPr>
                      <w:color w:val="auto"/>
                      <w:sz w:val="18"/>
                      <w:szCs w:val="18"/>
                    </w:rPr>
                  </w:pPr>
                </w:p>
              </w:tc>
            </w:tr>
            <w:tr w14:paraId="50B223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150" w:type="pct"/>
                  <w:vMerge w:val="continue"/>
                  <w:vAlign w:val="center"/>
                </w:tcPr>
                <w:p w14:paraId="28BCCB95">
                  <w:pPr>
                    <w:widowControl/>
                    <w:adjustRightInd w:val="0"/>
                    <w:snapToGrid w:val="0"/>
                    <w:jc w:val="center"/>
                    <w:rPr>
                      <w:color w:val="auto"/>
                      <w:kern w:val="0"/>
                      <w:sz w:val="18"/>
                      <w:szCs w:val="18"/>
                    </w:rPr>
                  </w:pPr>
                </w:p>
              </w:tc>
              <w:tc>
                <w:tcPr>
                  <w:tcW w:w="163" w:type="pct"/>
                  <w:vMerge w:val="continue"/>
                  <w:vAlign w:val="center"/>
                </w:tcPr>
                <w:p w14:paraId="0BB9F891">
                  <w:pPr>
                    <w:widowControl/>
                    <w:adjustRightInd w:val="0"/>
                    <w:snapToGrid w:val="0"/>
                    <w:jc w:val="center"/>
                    <w:rPr>
                      <w:color w:val="auto"/>
                      <w:kern w:val="0"/>
                      <w:sz w:val="18"/>
                      <w:szCs w:val="18"/>
                    </w:rPr>
                  </w:pPr>
                </w:p>
              </w:tc>
              <w:tc>
                <w:tcPr>
                  <w:tcW w:w="230" w:type="pct"/>
                  <w:shd w:val="clear" w:color="auto" w:fill="auto"/>
                  <w:vAlign w:val="center"/>
                </w:tcPr>
                <w:p w14:paraId="5DC5A2F3">
                  <w:pPr>
                    <w:widowControl/>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无组织</w:t>
                  </w:r>
                </w:p>
              </w:tc>
              <w:tc>
                <w:tcPr>
                  <w:tcW w:w="130" w:type="pct"/>
                  <w:vMerge w:val="continue"/>
                  <w:vAlign w:val="center"/>
                </w:tcPr>
                <w:p w14:paraId="10E93953">
                  <w:pPr>
                    <w:widowControl/>
                    <w:adjustRightInd w:val="0"/>
                    <w:snapToGrid w:val="0"/>
                    <w:jc w:val="center"/>
                    <w:rPr>
                      <w:color w:val="auto"/>
                      <w:kern w:val="0"/>
                      <w:sz w:val="18"/>
                      <w:szCs w:val="18"/>
                    </w:rPr>
                  </w:pPr>
                </w:p>
              </w:tc>
              <w:tc>
                <w:tcPr>
                  <w:tcW w:w="132" w:type="pct"/>
                  <w:vMerge w:val="continue"/>
                  <w:vAlign w:val="center"/>
                </w:tcPr>
                <w:p w14:paraId="4B15F026">
                  <w:pPr>
                    <w:widowControl/>
                    <w:adjustRightInd w:val="0"/>
                    <w:snapToGrid w:val="0"/>
                    <w:jc w:val="center"/>
                    <w:rPr>
                      <w:color w:val="auto"/>
                      <w:kern w:val="0"/>
                      <w:sz w:val="18"/>
                      <w:szCs w:val="18"/>
                    </w:rPr>
                  </w:pPr>
                </w:p>
              </w:tc>
              <w:tc>
                <w:tcPr>
                  <w:tcW w:w="357" w:type="pct"/>
                  <w:vAlign w:val="center"/>
                </w:tcPr>
                <w:p w14:paraId="13B4DE5E">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399" w:type="pct"/>
                  <w:vAlign w:val="center"/>
                </w:tcPr>
                <w:p w14:paraId="60DE1037">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298" w:type="pct"/>
                  <w:vAlign w:val="center"/>
                </w:tcPr>
                <w:p w14:paraId="5EC5FC91">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0.0055</w:t>
                  </w:r>
                </w:p>
              </w:tc>
              <w:tc>
                <w:tcPr>
                  <w:tcW w:w="289" w:type="pct"/>
                  <w:vAlign w:val="center"/>
                </w:tcPr>
                <w:p w14:paraId="583E2171">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0.0133</w:t>
                  </w:r>
                </w:p>
              </w:tc>
              <w:tc>
                <w:tcPr>
                  <w:tcW w:w="204" w:type="pct"/>
                  <w:vAlign w:val="center"/>
                </w:tcPr>
                <w:p w14:paraId="6288386F">
                  <w:pPr>
                    <w:widowControl/>
                    <w:jc w:val="center"/>
                    <w:rPr>
                      <w:rFonts w:hint="eastAsia" w:eastAsia="宋体"/>
                      <w:color w:val="auto"/>
                      <w:kern w:val="0"/>
                      <w:sz w:val="18"/>
                      <w:szCs w:val="18"/>
                      <w:lang w:val="en-US" w:eastAsia="zh-CN"/>
                    </w:rPr>
                  </w:pPr>
                  <w:r>
                    <w:rPr>
                      <w:rFonts w:hint="eastAsia"/>
                      <w:color w:val="auto"/>
                      <w:kern w:val="0"/>
                      <w:sz w:val="18"/>
                      <w:szCs w:val="18"/>
                      <w:lang w:val="en-US" w:eastAsia="zh-CN"/>
                    </w:rPr>
                    <w:t>/</w:t>
                  </w:r>
                </w:p>
              </w:tc>
              <w:tc>
                <w:tcPr>
                  <w:tcW w:w="269" w:type="pct"/>
                  <w:vMerge w:val="continue"/>
                  <w:vAlign w:val="center"/>
                </w:tcPr>
                <w:p w14:paraId="40814C6D">
                  <w:pPr>
                    <w:widowControl/>
                    <w:jc w:val="center"/>
                    <w:rPr>
                      <w:color w:val="auto"/>
                      <w:kern w:val="0"/>
                      <w:sz w:val="18"/>
                      <w:szCs w:val="18"/>
                    </w:rPr>
                  </w:pPr>
                </w:p>
              </w:tc>
              <w:tc>
                <w:tcPr>
                  <w:tcW w:w="132" w:type="pct"/>
                  <w:vMerge w:val="continue"/>
                  <w:vAlign w:val="center"/>
                </w:tcPr>
                <w:p w14:paraId="528129F4">
                  <w:pPr>
                    <w:widowControl/>
                    <w:jc w:val="center"/>
                    <w:rPr>
                      <w:color w:val="auto"/>
                      <w:kern w:val="0"/>
                      <w:sz w:val="18"/>
                      <w:szCs w:val="18"/>
                    </w:rPr>
                  </w:pPr>
                </w:p>
              </w:tc>
              <w:tc>
                <w:tcPr>
                  <w:tcW w:w="357" w:type="pct"/>
                  <w:vMerge w:val="continue"/>
                  <w:vAlign w:val="center"/>
                </w:tcPr>
                <w:p w14:paraId="49E91492">
                  <w:pPr>
                    <w:adjustRightInd w:val="0"/>
                    <w:snapToGrid w:val="0"/>
                    <w:jc w:val="center"/>
                    <w:rPr>
                      <w:color w:val="auto"/>
                      <w:sz w:val="18"/>
                      <w:szCs w:val="18"/>
                    </w:rPr>
                  </w:pPr>
                </w:p>
              </w:tc>
              <w:tc>
                <w:tcPr>
                  <w:tcW w:w="399" w:type="pct"/>
                  <w:shd w:val="clear" w:color="auto" w:fill="auto"/>
                  <w:vAlign w:val="center"/>
                </w:tcPr>
                <w:p w14:paraId="35675431">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w:t>
                  </w:r>
                </w:p>
              </w:tc>
              <w:tc>
                <w:tcPr>
                  <w:tcW w:w="298" w:type="pct"/>
                  <w:shd w:val="clear" w:color="auto" w:fill="auto"/>
                  <w:vAlign w:val="center"/>
                </w:tcPr>
                <w:p w14:paraId="170A023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0.0055</w:t>
                  </w:r>
                </w:p>
              </w:tc>
              <w:tc>
                <w:tcPr>
                  <w:tcW w:w="289" w:type="pct"/>
                  <w:shd w:val="clear" w:color="auto" w:fill="auto"/>
                  <w:vAlign w:val="center"/>
                </w:tcPr>
                <w:p w14:paraId="664A926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0.0133</w:t>
                  </w:r>
                </w:p>
              </w:tc>
              <w:tc>
                <w:tcPr>
                  <w:tcW w:w="375" w:type="pct"/>
                  <w:shd w:val="clear" w:color="auto" w:fill="auto"/>
                  <w:vAlign w:val="center"/>
                </w:tcPr>
                <w:p w14:paraId="659FD73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4.0</w:t>
                  </w:r>
                </w:p>
              </w:tc>
              <w:tc>
                <w:tcPr>
                  <w:tcW w:w="315" w:type="pct"/>
                  <w:shd w:val="clear" w:color="auto" w:fill="auto"/>
                  <w:vAlign w:val="center"/>
                </w:tcPr>
                <w:p w14:paraId="16EA84AE">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w:t>
                  </w:r>
                </w:p>
              </w:tc>
              <w:tc>
                <w:tcPr>
                  <w:tcW w:w="208" w:type="pct"/>
                  <w:vMerge w:val="continue"/>
                  <w:vAlign w:val="center"/>
                </w:tcPr>
                <w:p w14:paraId="4AAC7E5A">
                  <w:pPr>
                    <w:adjustRightInd w:val="0"/>
                    <w:snapToGrid w:val="0"/>
                    <w:jc w:val="center"/>
                    <w:rPr>
                      <w:color w:val="auto"/>
                      <w:sz w:val="18"/>
                      <w:szCs w:val="18"/>
                    </w:rPr>
                  </w:pPr>
                </w:p>
              </w:tc>
            </w:tr>
            <w:tr w14:paraId="180D92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150" w:type="pct"/>
                  <w:vMerge w:val="continue"/>
                  <w:vAlign w:val="center"/>
                </w:tcPr>
                <w:p w14:paraId="07E71B4A">
                  <w:pPr>
                    <w:widowControl/>
                    <w:adjustRightInd w:val="0"/>
                    <w:snapToGrid w:val="0"/>
                    <w:jc w:val="center"/>
                    <w:rPr>
                      <w:color w:val="auto"/>
                      <w:kern w:val="0"/>
                      <w:sz w:val="18"/>
                      <w:szCs w:val="18"/>
                    </w:rPr>
                  </w:pPr>
                </w:p>
              </w:tc>
              <w:tc>
                <w:tcPr>
                  <w:tcW w:w="163" w:type="pct"/>
                  <w:vMerge w:val="continue"/>
                  <w:vAlign w:val="center"/>
                </w:tcPr>
                <w:p w14:paraId="78040229">
                  <w:pPr>
                    <w:widowControl/>
                    <w:adjustRightInd w:val="0"/>
                    <w:snapToGrid w:val="0"/>
                    <w:jc w:val="center"/>
                    <w:rPr>
                      <w:color w:val="auto"/>
                      <w:kern w:val="0"/>
                      <w:sz w:val="18"/>
                      <w:szCs w:val="18"/>
                    </w:rPr>
                  </w:pPr>
                </w:p>
              </w:tc>
              <w:tc>
                <w:tcPr>
                  <w:tcW w:w="230" w:type="pct"/>
                  <w:shd w:val="clear" w:color="auto" w:fill="auto"/>
                  <w:vAlign w:val="center"/>
                </w:tcPr>
                <w:p w14:paraId="22293AEF">
                  <w:pPr>
                    <w:widowControl/>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DA001</w:t>
                  </w:r>
                </w:p>
              </w:tc>
              <w:tc>
                <w:tcPr>
                  <w:tcW w:w="130" w:type="pct"/>
                  <w:vMerge w:val="restart"/>
                  <w:vAlign w:val="center"/>
                </w:tcPr>
                <w:p w14:paraId="47D51F24">
                  <w:pPr>
                    <w:widowControl/>
                    <w:adjustRightInd w:val="0"/>
                    <w:snapToGrid w:val="0"/>
                    <w:jc w:val="center"/>
                    <w:rPr>
                      <w:color w:val="auto"/>
                      <w:kern w:val="0"/>
                      <w:sz w:val="18"/>
                      <w:szCs w:val="18"/>
                    </w:rPr>
                  </w:pPr>
                  <w:r>
                    <w:rPr>
                      <w:rFonts w:hint="eastAsia"/>
                      <w:color w:val="auto"/>
                      <w:kern w:val="0"/>
                      <w:sz w:val="18"/>
                      <w:szCs w:val="18"/>
                    </w:rPr>
                    <w:t>颗粒物</w:t>
                  </w:r>
                </w:p>
              </w:tc>
              <w:tc>
                <w:tcPr>
                  <w:tcW w:w="132" w:type="pct"/>
                  <w:vMerge w:val="restart"/>
                  <w:vAlign w:val="center"/>
                </w:tcPr>
                <w:p w14:paraId="7E7E3015">
                  <w:pPr>
                    <w:widowControl/>
                    <w:adjustRightInd w:val="0"/>
                    <w:snapToGrid w:val="0"/>
                    <w:jc w:val="center"/>
                    <w:rPr>
                      <w:color w:val="auto"/>
                      <w:kern w:val="0"/>
                      <w:sz w:val="18"/>
                      <w:szCs w:val="18"/>
                    </w:rPr>
                  </w:pPr>
                  <w:r>
                    <w:rPr>
                      <w:rFonts w:hint="eastAsia"/>
                      <w:color w:val="auto"/>
                      <w:kern w:val="0"/>
                      <w:sz w:val="18"/>
                      <w:szCs w:val="18"/>
                    </w:rPr>
                    <w:t>产污系数法</w:t>
                  </w:r>
                </w:p>
              </w:tc>
              <w:tc>
                <w:tcPr>
                  <w:tcW w:w="357" w:type="pct"/>
                  <w:vAlign w:val="center"/>
                </w:tcPr>
                <w:p w14:paraId="072E192D">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5000</w:t>
                  </w:r>
                </w:p>
              </w:tc>
              <w:tc>
                <w:tcPr>
                  <w:tcW w:w="399" w:type="pct"/>
                  <w:vAlign w:val="center"/>
                </w:tcPr>
                <w:p w14:paraId="1930C578">
                  <w:pPr>
                    <w:adjustRightInd w:val="0"/>
                    <w:snapToGrid w:val="0"/>
                    <w:jc w:val="center"/>
                    <w:rPr>
                      <w:rFonts w:hint="default"/>
                      <w:color w:val="auto"/>
                      <w:sz w:val="18"/>
                      <w:szCs w:val="18"/>
                      <w:lang w:val="en-US" w:eastAsia="zh-CN"/>
                    </w:rPr>
                  </w:pPr>
                  <w:r>
                    <w:rPr>
                      <w:rFonts w:hint="eastAsia"/>
                      <w:color w:val="auto"/>
                      <w:sz w:val="18"/>
                      <w:szCs w:val="18"/>
                      <w:lang w:val="en-US" w:eastAsia="zh-CN"/>
                    </w:rPr>
                    <w:t>12.8</w:t>
                  </w:r>
                </w:p>
              </w:tc>
              <w:tc>
                <w:tcPr>
                  <w:tcW w:w="298" w:type="pct"/>
                  <w:vAlign w:val="center"/>
                </w:tcPr>
                <w:p w14:paraId="2459DB3A">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0.064</w:t>
                  </w:r>
                </w:p>
              </w:tc>
              <w:tc>
                <w:tcPr>
                  <w:tcW w:w="289" w:type="pct"/>
                  <w:vAlign w:val="center"/>
                </w:tcPr>
                <w:p w14:paraId="68A23592">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0.154</w:t>
                  </w:r>
                </w:p>
              </w:tc>
              <w:tc>
                <w:tcPr>
                  <w:tcW w:w="204" w:type="pct"/>
                  <w:vAlign w:val="center"/>
                </w:tcPr>
                <w:p w14:paraId="353BAA65">
                  <w:pPr>
                    <w:widowControl/>
                    <w:jc w:val="center"/>
                    <w:rPr>
                      <w:rFonts w:hint="eastAsia" w:eastAsia="宋体"/>
                      <w:color w:val="auto"/>
                      <w:kern w:val="0"/>
                      <w:sz w:val="18"/>
                      <w:szCs w:val="18"/>
                      <w:lang w:eastAsia="zh-CN"/>
                    </w:rPr>
                  </w:pPr>
                  <w:r>
                    <w:rPr>
                      <w:rFonts w:hint="eastAsia"/>
                      <w:color w:val="auto"/>
                      <w:kern w:val="0"/>
                      <w:sz w:val="18"/>
                      <w:szCs w:val="18"/>
                      <w:lang w:eastAsia="zh-CN"/>
                    </w:rPr>
                    <w:t>干式过滤棉</w:t>
                  </w:r>
                </w:p>
              </w:tc>
              <w:tc>
                <w:tcPr>
                  <w:tcW w:w="269" w:type="pct"/>
                  <w:vMerge w:val="continue"/>
                  <w:vAlign w:val="center"/>
                </w:tcPr>
                <w:p w14:paraId="0DB43649">
                  <w:pPr>
                    <w:widowControl/>
                    <w:jc w:val="center"/>
                    <w:rPr>
                      <w:color w:val="auto"/>
                      <w:kern w:val="0"/>
                      <w:sz w:val="18"/>
                      <w:szCs w:val="18"/>
                    </w:rPr>
                  </w:pPr>
                </w:p>
              </w:tc>
              <w:tc>
                <w:tcPr>
                  <w:tcW w:w="132" w:type="pct"/>
                  <w:vMerge w:val="restart"/>
                  <w:shd w:val="clear" w:color="auto" w:fill="auto"/>
                  <w:vAlign w:val="center"/>
                </w:tcPr>
                <w:p w14:paraId="0D212CA9">
                  <w:pPr>
                    <w:widowControl/>
                    <w:adjustRightInd w:val="0"/>
                    <w:snapToGrid w:val="0"/>
                    <w:jc w:val="center"/>
                    <w:rPr>
                      <w:rFonts w:ascii="Times New Roman" w:hAnsi="Times New Roman" w:eastAsia="宋体" w:cs="Times New Roman"/>
                      <w:color w:val="auto"/>
                      <w:kern w:val="0"/>
                      <w:sz w:val="18"/>
                      <w:szCs w:val="18"/>
                      <w:lang w:val="en-US" w:eastAsia="zh-CN" w:bidi="ar-SA"/>
                    </w:rPr>
                  </w:pPr>
                  <w:r>
                    <w:rPr>
                      <w:rFonts w:hint="eastAsia"/>
                      <w:color w:val="auto"/>
                      <w:kern w:val="0"/>
                      <w:sz w:val="18"/>
                      <w:szCs w:val="18"/>
                    </w:rPr>
                    <w:t>产污系数法</w:t>
                  </w:r>
                </w:p>
              </w:tc>
              <w:tc>
                <w:tcPr>
                  <w:tcW w:w="357" w:type="pct"/>
                  <w:vMerge w:val="continue"/>
                  <w:vAlign w:val="center"/>
                </w:tcPr>
                <w:p w14:paraId="4B9118B1">
                  <w:pPr>
                    <w:adjustRightInd w:val="0"/>
                    <w:snapToGrid w:val="0"/>
                    <w:jc w:val="center"/>
                    <w:rPr>
                      <w:color w:val="auto"/>
                      <w:sz w:val="18"/>
                      <w:szCs w:val="18"/>
                    </w:rPr>
                  </w:pPr>
                </w:p>
              </w:tc>
              <w:tc>
                <w:tcPr>
                  <w:tcW w:w="399" w:type="pct"/>
                  <w:shd w:val="clear" w:color="auto" w:fill="auto"/>
                  <w:vAlign w:val="center"/>
                </w:tcPr>
                <w:p w14:paraId="600AEC70">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1.28</w:t>
                  </w:r>
                </w:p>
              </w:tc>
              <w:tc>
                <w:tcPr>
                  <w:tcW w:w="298" w:type="pct"/>
                  <w:shd w:val="clear" w:color="auto" w:fill="auto"/>
                  <w:vAlign w:val="center"/>
                </w:tcPr>
                <w:p w14:paraId="76E2C60E">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0.0064</w:t>
                  </w:r>
                </w:p>
              </w:tc>
              <w:tc>
                <w:tcPr>
                  <w:tcW w:w="289" w:type="pct"/>
                  <w:shd w:val="clear" w:color="auto" w:fill="auto"/>
                  <w:vAlign w:val="center"/>
                </w:tcPr>
                <w:p w14:paraId="52CBEB27">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0.0154</w:t>
                  </w:r>
                </w:p>
              </w:tc>
              <w:tc>
                <w:tcPr>
                  <w:tcW w:w="375" w:type="pct"/>
                  <w:shd w:val="clear" w:color="auto" w:fill="auto"/>
                  <w:vAlign w:val="center"/>
                </w:tcPr>
                <w:p w14:paraId="07998F4D">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10</w:t>
                  </w:r>
                </w:p>
              </w:tc>
              <w:tc>
                <w:tcPr>
                  <w:tcW w:w="315" w:type="pct"/>
                  <w:shd w:val="clear" w:color="auto" w:fill="auto"/>
                  <w:vAlign w:val="center"/>
                </w:tcPr>
                <w:p w14:paraId="070033ED">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0.6</w:t>
                  </w:r>
                </w:p>
              </w:tc>
              <w:tc>
                <w:tcPr>
                  <w:tcW w:w="208" w:type="pct"/>
                  <w:vMerge w:val="continue"/>
                  <w:vAlign w:val="center"/>
                </w:tcPr>
                <w:p w14:paraId="6660470C">
                  <w:pPr>
                    <w:adjustRightInd w:val="0"/>
                    <w:snapToGrid w:val="0"/>
                    <w:jc w:val="center"/>
                    <w:rPr>
                      <w:color w:val="auto"/>
                      <w:sz w:val="18"/>
                      <w:szCs w:val="18"/>
                    </w:rPr>
                  </w:pPr>
                </w:p>
              </w:tc>
            </w:tr>
            <w:tr w14:paraId="46E26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150" w:type="pct"/>
                  <w:vMerge w:val="continue"/>
                  <w:vAlign w:val="center"/>
                </w:tcPr>
                <w:p w14:paraId="39EEF0C9">
                  <w:pPr>
                    <w:widowControl/>
                    <w:adjustRightInd w:val="0"/>
                    <w:snapToGrid w:val="0"/>
                    <w:jc w:val="center"/>
                    <w:rPr>
                      <w:color w:val="auto"/>
                      <w:kern w:val="0"/>
                      <w:sz w:val="18"/>
                      <w:szCs w:val="18"/>
                    </w:rPr>
                  </w:pPr>
                </w:p>
              </w:tc>
              <w:tc>
                <w:tcPr>
                  <w:tcW w:w="163" w:type="pct"/>
                  <w:vMerge w:val="continue"/>
                  <w:vAlign w:val="center"/>
                </w:tcPr>
                <w:p w14:paraId="6E1BCD04">
                  <w:pPr>
                    <w:widowControl/>
                    <w:adjustRightInd w:val="0"/>
                    <w:snapToGrid w:val="0"/>
                    <w:jc w:val="center"/>
                    <w:rPr>
                      <w:color w:val="auto"/>
                      <w:kern w:val="0"/>
                      <w:sz w:val="18"/>
                      <w:szCs w:val="18"/>
                    </w:rPr>
                  </w:pPr>
                </w:p>
              </w:tc>
              <w:tc>
                <w:tcPr>
                  <w:tcW w:w="230" w:type="pct"/>
                  <w:shd w:val="clear" w:color="auto" w:fill="auto"/>
                  <w:vAlign w:val="center"/>
                </w:tcPr>
                <w:p w14:paraId="51773859">
                  <w:pPr>
                    <w:widowControl/>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无组织</w:t>
                  </w:r>
                </w:p>
              </w:tc>
              <w:tc>
                <w:tcPr>
                  <w:tcW w:w="130" w:type="pct"/>
                  <w:vMerge w:val="continue"/>
                  <w:vAlign w:val="center"/>
                </w:tcPr>
                <w:p w14:paraId="4CD5DC71">
                  <w:pPr>
                    <w:widowControl/>
                    <w:adjustRightInd w:val="0"/>
                    <w:snapToGrid w:val="0"/>
                    <w:jc w:val="center"/>
                    <w:rPr>
                      <w:color w:val="auto"/>
                      <w:kern w:val="0"/>
                      <w:sz w:val="18"/>
                      <w:szCs w:val="18"/>
                    </w:rPr>
                  </w:pPr>
                </w:p>
              </w:tc>
              <w:tc>
                <w:tcPr>
                  <w:tcW w:w="132" w:type="pct"/>
                  <w:vMerge w:val="continue"/>
                  <w:vAlign w:val="center"/>
                </w:tcPr>
                <w:p w14:paraId="68BAFD58">
                  <w:pPr>
                    <w:widowControl/>
                    <w:adjustRightInd w:val="0"/>
                    <w:snapToGrid w:val="0"/>
                    <w:jc w:val="center"/>
                    <w:rPr>
                      <w:color w:val="auto"/>
                      <w:kern w:val="0"/>
                      <w:sz w:val="18"/>
                      <w:szCs w:val="18"/>
                    </w:rPr>
                  </w:pPr>
                </w:p>
              </w:tc>
              <w:tc>
                <w:tcPr>
                  <w:tcW w:w="357" w:type="pct"/>
                  <w:vAlign w:val="center"/>
                </w:tcPr>
                <w:p w14:paraId="4C9A9D0C">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w:t>
                  </w:r>
                </w:p>
              </w:tc>
              <w:tc>
                <w:tcPr>
                  <w:tcW w:w="399" w:type="pct"/>
                  <w:vAlign w:val="center"/>
                </w:tcPr>
                <w:p w14:paraId="65CC0BEA">
                  <w:pPr>
                    <w:adjustRightInd w:val="0"/>
                    <w:snapToGrid w:val="0"/>
                    <w:jc w:val="center"/>
                    <w:rPr>
                      <w:rFonts w:hint="default"/>
                      <w:color w:val="auto"/>
                      <w:sz w:val="18"/>
                      <w:szCs w:val="18"/>
                      <w:lang w:val="en-US" w:eastAsia="zh-CN"/>
                    </w:rPr>
                  </w:pPr>
                  <w:r>
                    <w:rPr>
                      <w:rFonts w:hint="eastAsia"/>
                      <w:color w:val="auto"/>
                      <w:sz w:val="18"/>
                      <w:szCs w:val="18"/>
                      <w:lang w:val="en-US" w:eastAsia="zh-CN"/>
                    </w:rPr>
                    <w:t>/</w:t>
                  </w:r>
                </w:p>
              </w:tc>
              <w:tc>
                <w:tcPr>
                  <w:tcW w:w="298" w:type="pct"/>
                  <w:vAlign w:val="center"/>
                </w:tcPr>
                <w:p w14:paraId="2F910FED">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0.0033</w:t>
                  </w:r>
                </w:p>
              </w:tc>
              <w:tc>
                <w:tcPr>
                  <w:tcW w:w="289" w:type="pct"/>
                  <w:vAlign w:val="center"/>
                </w:tcPr>
                <w:p w14:paraId="5F237883">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0.008</w:t>
                  </w:r>
                </w:p>
              </w:tc>
              <w:tc>
                <w:tcPr>
                  <w:tcW w:w="204" w:type="pct"/>
                  <w:vAlign w:val="center"/>
                </w:tcPr>
                <w:p w14:paraId="61A99708">
                  <w:pPr>
                    <w:widowControl/>
                    <w:jc w:val="center"/>
                    <w:rPr>
                      <w:rFonts w:hint="eastAsia" w:eastAsia="宋体"/>
                      <w:color w:val="auto"/>
                      <w:kern w:val="0"/>
                      <w:sz w:val="18"/>
                      <w:szCs w:val="18"/>
                      <w:lang w:val="en-US" w:eastAsia="zh-CN"/>
                    </w:rPr>
                  </w:pPr>
                  <w:r>
                    <w:rPr>
                      <w:rFonts w:hint="eastAsia"/>
                      <w:color w:val="auto"/>
                      <w:kern w:val="0"/>
                      <w:sz w:val="18"/>
                      <w:szCs w:val="18"/>
                      <w:lang w:val="en-US" w:eastAsia="zh-CN"/>
                    </w:rPr>
                    <w:t>/</w:t>
                  </w:r>
                </w:p>
              </w:tc>
              <w:tc>
                <w:tcPr>
                  <w:tcW w:w="269" w:type="pct"/>
                  <w:vMerge w:val="continue"/>
                  <w:vAlign w:val="center"/>
                </w:tcPr>
                <w:p w14:paraId="3370006C">
                  <w:pPr>
                    <w:widowControl/>
                    <w:jc w:val="center"/>
                    <w:rPr>
                      <w:color w:val="auto"/>
                      <w:kern w:val="0"/>
                      <w:sz w:val="18"/>
                      <w:szCs w:val="18"/>
                    </w:rPr>
                  </w:pPr>
                </w:p>
              </w:tc>
              <w:tc>
                <w:tcPr>
                  <w:tcW w:w="132" w:type="pct"/>
                  <w:vMerge w:val="continue"/>
                  <w:vAlign w:val="center"/>
                </w:tcPr>
                <w:p w14:paraId="757CEE8F">
                  <w:pPr>
                    <w:widowControl/>
                    <w:jc w:val="center"/>
                    <w:rPr>
                      <w:color w:val="auto"/>
                      <w:kern w:val="0"/>
                      <w:sz w:val="18"/>
                      <w:szCs w:val="18"/>
                    </w:rPr>
                  </w:pPr>
                </w:p>
              </w:tc>
              <w:tc>
                <w:tcPr>
                  <w:tcW w:w="357" w:type="pct"/>
                  <w:vMerge w:val="continue"/>
                  <w:vAlign w:val="center"/>
                </w:tcPr>
                <w:p w14:paraId="2B1CE8A3">
                  <w:pPr>
                    <w:adjustRightInd w:val="0"/>
                    <w:snapToGrid w:val="0"/>
                    <w:jc w:val="center"/>
                    <w:rPr>
                      <w:color w:val="auto"/>
                      <w:sz w:val="18"/>
                      <w:szCs w:val="18"/>
                    </w:rPr>
                  </w:pPr>
                </w:p>
              </w:tc>
              <w:tc>
                <w:tcPr>
                  <w:tcW w:w="399" w:type="pct"/>
                  <w:shd w:val="clear" w:color="auto" w:fill="auto"/>
                  <w:vAlign w:val="center"/>
                </w:tcPr>
                <w:p w14:paraId="2C1F2691">
                  <w:pPr>
                    <w:adjustRightInd w:val="0"/>
                    <w:snapToGrid w:val="0"/>
                    <w:jc w:val="center"/>
                    <w:rPr>
                      <w:rFonts w:hint="default"/>
                      <w:color w:val="auto"/>
                      <w:sz w:val="18"/>
                      <w:szCs w:val="18"/>
                      <w:lang w:val="en-US" w:eastAsia="zh-CN"/>
                    </w:rPr>
                  </w:pPr>
                  <w:r>
                    <w:rPr>
                      <w:rFonts w:hint="eastAsia"/>
                      <w:color w:val="auto"/>
                      <w:sz w:val="18"/>
                      <w:szCs w:val="18"/>
                      <w:lang w:val="en-US" w:eastAsia="zh-CN"/>
                    </w:rPr>
                    <w:t>/</w:t>
                  </w:r>
                </w:p>
              </w:tc>
              <w:tc>
                <w:tcPr>
                  <w:tcW w:w="298" w:type="pct"/>
                  <w:shd w:val="clear" w:color="auto" w:fill="auto"/>
                  <w:vAlign w:val="center"/>
                </w:tcPr>
                <w:p w14:paraId="154D590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0.0033</w:t>
                  </w:r>
                </w:p>
              </w:tc>
              <w:tc>
                <w:tcPr>
                  <w:tcW w:w="289" w:type="pct"/>
                  <w:shd w:val="clear" w:color="auto" w:fill="auto"/>
                  <w:vAlign w:val="center"/>
                </w:tcPr>
                <w:p w14:paraId="150B3801">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0.008</w:t>
                  </w:r>
                </w:p>
              </w:tc>
              <w:tc>
                <w:tcPr>
                  <w:tcW w:w="375" w:type="pct"/>
                  <w:shd w:val="clear" w:color="auto" w:fill="auto"/>
                  <w:vAlign w:val="center"/>
                </w:tcPr>
                <w:p w14:paraId="4630C270">
                  <w:pPr>
                    <w:adjustRightInd w:val="0"/>
                    <w:snapToGrid w:val="0"/>
                    <w:jc w:val="center"/>
                    <w:rPr>
                      <w:rFonts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0.5</w:t>
                  </w:r>
                </w:p>
              </w:tc>
              <w:tc>
                <w:tcPr>
                  <w:tcW w:w="315" w:type="pct"/>
                  <w:shd w:val="clear" w:color="auto" w:fill="auto"/>
                  <w:vAlign w:val="center"/>
                </w:tcPr>
                <w:p w14:paraId="183167F9">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w:t>
                  </w:r>
                </w:p>
              </w:tc>
              <w:tc>
                <w:tcPr>
                  <w:tcW w:w="208" w:type="pct"/>
                  <w:vMerge w:val="continue"/>
                  <w:vAlign w:val="center"/>
                </w:tcPr>
                <w:p w14:paraId="14BEAC48">
                  <w:pPr>
                    <w:adjustRightInd w:val="0"/>
                    <w:snapToGrid w:val="0"/>
                    <w:jc w:val="center"/>
                    <w:rPr>
                      <w:color w:val="auto"/>
                      <w:sz w:val="18"/>
                      <w:szCs w:val="18"/>
                    </w:rPr>
                  </w:pPr>
                </w:p>
              </w:tc>
            </w:tr>
            <w:tr w14:paraId="54311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150" w:type="pct"/>
                  <w:vMerge w:val="continue"/>
                  <w:vAlign w:val="center"/>
                </w:tcPr>
                <w:p w14:paraId="063423ED">
                  <w:pPr>
                    <w:widowControl/>
                    <w:adjustRightInd w:val="0"/>
                    <w:snapToGrid w:val="0"/>
                    <w:jc w:val="center"/>
                    <w:rPr>
                      <w:color w:val="auto"/>
                      <w:kern w:val="0"/>
                      <w:sz w:val="18"/>
                      <w:szCs w:val="18"/>
                    </w:rPr>
                  </w:pPr>
                </w:p>
              </w:tc>
              <w:tc>
                <w:tcPr>
                  <w:tcW w:w="163" w:type="pct"/>
                  <w:vAlign w:val="center"/>
                </w:tcPr>
                <w:p w14:paraId="0A5DBAE9">
                  <w:pPr>
                    <w:widowControl/>
                    <w:adjustRightInd w:val="0"/>
                    <w:snapToGrid w:val="0"/>
                    <w:jc w:val="center"/>
                    <w:rPr>
                      <w:rFonts w:hint="eastAsia" w:eastAsia="宋体"/>
                      <w:color w:val="auto"/>
                      <w:kern w:val="0"/>
                      <w:sz w:val="18"/>
                      <w:szCs w:val="18"/>
                      <w:lang w:eastAsia="zh-CN"/>
                    </w:rPr>
                  </w:pPr>
                  <w:r>
                    <w:rPr>
                      <w:rFonts w:hint="eastAsia"/>
                      <w:color w:val="auto"/>
                      <w:kern w:val="0"/>
                      <w:sz w:val="18"/>
                      <w:szCs w:val="18"/>
                      <w:lang w:eastAsia="zh-CN"/>
                    </w:rPr>
                    <w:t>焊接</w:t>
                  </w:r>
                </w:p>
              </w:tc>
              <w:tc>
                <w:tcPr>
                  <w:tcW w:w="230" w:type="pct"/>
                  <w:shd w:val="clear" w:color="auto" w:fill="auto"/>
                  <w:vAlign w:val="center"/>
                </w:tcPr>
                <w:p w14:paraId="7EC45ECE">
                  <w:pPr>
                    <w:widowControl/>
                    <w:adjustRightInd w:val="0"/>
                    <w:snapToGrid w:val="0"/>
                    <w:jc w:val="center"/>
                    <w:rPr>
                      <w:rFonts w:hint="eastAsia" w:eastAsia="宋体"/>
                      <w:color w:val="auto"/>
                      <w:kern w:val="0"/>
                      <w:sz w:val="18"/>
                      <w:szCs w:val="18"/>
                      <w:lang w:eastAsia="zh-CN"/>
                    </w:rPr>
                  </w:pPr>
                  <w:r>
                    <w:rPr>
                      <w:rFonts w:hint="eastAsia"/>
                      <w:color w:val="auto"/>
                      <w:kern w:val="0"/>
                      <w:sz w:val="18"/>
                      <w:szCs w:val="18"/>
                      <w:lang w:eastAsia="zh-CN"/>
                    </w:rPr>
                    <w:t>无组织</w:t>
                  </w:r>
                </w:p>
              </w:tc>
              <w:tc>
                <w:tcPr>
                  <w:tcW w:w="130" w:type="pct"/>
                  <w:vAlign w:val="center"/>
                </w:tcPr>
                <w:p w14:paraId="37EFCF2A">
                  <w:pPr>
                    <w:widowControl/>
                    <w:adjustRightInd w:val="0"/>
                    <w:snapToGrid w:val="0"/>
                    <w:jc w:val="center"/>
                    <w:rPr>
                      <w:rFonts w:hint="eastAsia" w:eastAsia="宋体"/>
                      <w:color w:val="auto"/>
                      <w:kern w:val="0"/>
                      <w:sz w:val="18"/>
                      <w:szCs w:val="18"/>
                      <w:lang w:eastAsia="zh-CN"/>
                    </w:rPr>
                  </w:pPr>
                  <w:r>
                    <w:rPr>
                      <w:rFonts w:hint="eastAsia"/>
                      <w:color w:val="auto"/>
                      <w:kern w:val="0"/>
                      <w:sz w:val="18"/>
                      <w:szCs w:val="18"/>
                      <w:lang w:eastAsia="zh-CN"/>
                    </w:rPr>
                    <w:t>颗粒物</w:t>
                  </w:r>
                </w:p>
              </w:tc>
              <w:tc>
                <w:tcPr>
                  <w:tcW w:w="132" w:type="pct"/>
                  <w:vAlign w:val="center"/>
                </w:tcPr>
                <w:p w14:paraId="3D59A120">
                  <w:pPr>
                    <w:widowControl/>
                    <w:adjustRightInd w:val="0"/>
                    <w:snapToGrid w:val="0"/>
                    <w:jc w:val="center"/>
                    <w:rPr>
                      <w:color w:val="auto"/>
                      <w:kern w:val="0"/>
                      <w:sz w:val="18"/>
                      <w:szCs w:val="18"/>
                    </w:rPr>
                  </w:pPr>
                  <w:r>
                    <w:rPr>
                      <w:rFonts w:hint="eastAsia"/>
                      <w:color w:val="auto"/>
                      <w:kern w:val="0"/>
                      <w:sz w:val="18"/>
                      <w:szCs w:val="18"/>
                    </w:rPr>
                    <w:t>产污系数法</w:t>
                  </w:r>
                </w:p>
              </w:tc>
              <w:tc>
                <w:tcPr>
                  <w:tcW w:w="357" w:type="pct"/>
                  <w:vAlign w:val="center"/>
                </w:tcPr>
                <w:p w14:paraId="18F598BC">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399" w:type="pct"/>
                  <w:vAlign w:val="center"/>
                </w:tcPr>
                <w:p w14:paraId="11375BE6">
                  <w:pPr>
                    <w:adjustRightInd w:val="0"/>
                    <w:snapToGrid w:val="0"/>
                    <w:jc w:val="center"/>
                    <w:rPr>
                      <w:rFonts w:hint="eastAsia"/>
                      <w:color w:val="auto"/>
                      <w:sz w:val="18"/>
                      <w:szCs w:val="18"/>
                      <w:lang w:val="en-US" w:eastAsia="zh-CN"/>
                    </w:rPr>
                  </w:pPr>
                  <w:r>
                    <w:rPr>
                      <w:rFonts w:hint="eastAsia"/>
                      <w:color w:val="auto"/>
                      <w:sz w:val="18"/>
                      <w:szCs w:val="18"/>
                      <w:lang w:val="en-US" w:eastAsia="zh-CN"/>
                    </w:rPr>
                    <w:t>/</w:t>
                  </w:r>
                </w:p>
              </w:tc>
              <w:tc>
                <w:tcPr>
                  <w:tcW w:w="298" w:type="pct"/>
                  <w:vAlign w:val="center"/>
                </w:tcPr>
                <w:p w14:paraId="25D4CD11">
                  <w:pPr>
                    <w:adjustRightInd w:val="0"/>
                    <w:snapToGrid w:val="0"/>
                    <w:jc w:val="center"/>
                    <w:rPr>
                      <w:rFonts w:hint="default"/>
                      <w:color w:val="auto"/>
                      <w:sz w:val="18"/>
                      <w:szCs w:val="18"/>
                      <w:lang w:val="en-US" w:eastAsia="zh-CN"/>
                    </w:rPr>
                  </w:pPr>
                  <w:r>
                    <w:rPr>
                      <w:rFonts w:hint="eastAsia"/>
                      <w:color w:val="auto"/>
                      <w:sz w:val="18"/>
                      <w:szCs w:val="18"/>
                      <w:lang w:val="en-US" w:eastAsia="zh-CN"/>
                    </w:rPr>
                    <w:t>0.000375</w:t>
                  </w:r>
                </w:p>
              </w:tc>
              <w:tc>
                <w:tcPr>
                  <w:tcW w:w="289" w:type="pct"/>
                  <w:vAlign w:val="center"/>
                </w:tcPr>
                <w:p w14:paraId="5995F5E5">
                  <w:pPr>
                    <w:adjustRightInd w:val="0"/>
                    <w:snapToGrid w:val="0"/>
                    <w:jc w:val="center"/>
                    <w:rPr>
                      <w:rFonts w:hint="default"/>
                      <w:color w:val="auto"/>
                      <w:sz w:val="18"/>
                      <w:szCs w:val="18"/>
                      <w:lang w:val="en-US" w:eastAsia="zh-CN"/>
                    </w:rPr>
                  </w:pPr>
                  <w:r>
                    <w:rPr>
                      <w:rFonts w:hint="eastAsia"/>
                      <w:color w:val="auto"/>
                      <w:sz w:val="18"/>
                      <w:szCs w:val="18"/>
                      <w:lang w:val="en-US" w:eastAsia="zh-CN"/>
                    </w:rPr>
                    <w:t>0.0009</w:t>
                  </w:r>
                </w:p>
              </w:tc>
              <w:tc>
                <w:tcPr>
                  <w:tcW w:w="204" w:type="pct"/>
                  <w:vAlign w:val="center"/>
                </w:tcPr>
                <w:p w14:paraId="029A41B8">
                  <w:pPr>
                    <w:widowControl/>
                    <w:jc w:val="center"/>
                    <w:rPr>
                      <w:rFonts w:hint="eastAsia" w:eastAsia="宋体"/>
                      <w:color w:val="auto"/>
                      <w:kern w:val="0"/>
                      <w:sz w:val="18"/>
                      <w:szCs w:val="18"/>
                      <w:lang w:eastAsia="zh-CN"/>
                    </w:rPr>
                  </w:pPr>
                  <w:r>
                    <w:rPr>
                      <w:rFonts w:hint="eastAsia"/>
                      <w:color w:val="auto"/>
                      <w:kern w:val="0"/>
                      <w:sz w:val="18"/>
                      <w:szCs w:val="18"/>
                      <w:lang w:eastAsia="zh-CN"/>
                    </w:rPr>
                    <w:t>移动式焊接烟尘处理设施</w:t>
                  </w:r>
                </w:p>
              </w:tc>
              <w:tc>
                <w:tcPr>
                  <w:tcW w:w="269" w:type="pct"/>
                  <w:vAlign w:val="center"/>
                </w:tcPr>
                <w:p w14:paraId="48E154D5">
                  <w:pPr>
                    <w:widowControl/>
                    <w:jc w:val="center"/>
                    <w:rPr>
                      <w:rFonts w:hint="default" w:eastAsia="宋体"/>
                      <w:color w:val="auto"/>
                      <w:kern w:val="0"/>
                      <w:sz w:val="18"/>
                      <w:szCs w:val="18"/>
                      <w:lang w:val="en-US" w:eastAsia="zh-CN"/>
                    </w:rPr>
                  </w:pPr>
                  <w:r>
                    <w:rPr>
                      <w:rFonts w:hint="eastAsia"/>
                      <w:color w:val="auto"/>
                      <w:kern w:val="0"/>
                      <w:sz w:val="18"/>
                      <w:szCs w:val="18"/>
                      <w:lang w:eastAsia="zh-CN"/>
                    </w:rPr>
                    <w:t>收集效率</w:t>
                  </w:r>
                  <w:r>
                    <w:rPr>
                      <w:rFonts w:hint="eastAsia"/>
                      <w:color w:val="auto"/>
                      <w:kern w:val="0"/>
                      <w:sz w:val="18"/>
                      <w:szCs w:val="18"/>
                      <w:lang w:val="en-US" w:eastAsia="zh-CN"/>
                    </w:rPr>
                    <w:t>80%处理效率80%</w:t>
                  </w:r>
                </w:p>
              </w:tc>
              <w:tc>
                <w:tcPr>
                  <w:tcW w:w="132" w:type="pct"/>
                  <w:vAlign w:val="center"/>
                </w:tcPr>
                <w:p w14:paraId="6B334F55">
                  <w:pPr>
                    <w:widowControl/>
                    <w:jc w:val="center"/>
                    <w:rPr>
                      <w:color w:val="auto"/>
                      <w:kern w:val="0"/>
                      <w:sz w:val="18"/>
                      <w:szCs w:val="18"/>
                    </w:rPr>
                  </w:pPr>
                  <w:r>
                    <w:rPr>
                      <w:rFonts w:hint="eastAsia"/>
                      <w:color w:val="auto"/>
                      <w:kern w:val="0"/>
                      <w:sz w:val="18"/>
                      <w:szCs w:val="18"/>
                    </w:rPr>
                    <w:t>产污系数法</w:t>
                  </w:r>
                </w:p>
              </w:tc>
              <w:tc>
                <w:tcPr>
                  <w:tcW w:w="357" w:type="pct"/>
                  <w:vAlign w:val="center"/>
                </w:tcPr>
                <w:p w14:paraId="61D122DE">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399" w:type="pct"/>
                  <w:shd w:val="clear" w:color="auto" w:fill="auto"/>
                  <w:vAlign w:val="center"/>
                </w:tcPr>
                <w:p w14:paraId="72ECD12F">
                  <w:pPr>
                    <w:adjustRightInd w:val="0"/>
                    <w:snapToGrid w:val="0"/>
                    <w:jc w:val="center"/>
                    <w:rPr>
                      <w:rFonts w:hint="default"/>
                      <w:color w:val="auto"/>
                      <w:sz w:val="18"/>
                      <w:szCs w:val="18"/>
                      <w:lang w:val="en-US" w:eastAsia="zh-CN"/>
                    </w:rPr>
                  </w:pPr>
                  <w:r>
                    <w:rPr>
                      <w:rFonts w:hint="eastAsia"/>
                      <w:color w:val="auto"/>
                      <w:sz w:val="18"/>
                      <w:szCs w:val="18"/>
                      <w:lang w:val="en-US" w:eastAsia="zh-CN"/>
                    </w:rPr>
                    <w:t>/</w:t>
                  </w:r>
                </w:p>
              </w:tc>
              <w:tc>
                <w:tcPr>
                  <w:tcW w:w="298" w:type="pct"/>
                  <w:shd w:val="clear" w:color="auto" w:fill="auto"/>
                  <w:vAlign w:val="center"/>
                </w:tcPr>
                <w:p w14:paraId="072C7BB2">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0.000375</w:t>
                  </w:r>
                </w:p>
              </w:tc>
              <w:tc>
                <w:tcPr>
                  <w:tcW w:w="289" w:type="pct"/>
                  <w:shd w:val="clear" w:color="auto" w:fill="auto"/>
                  <w:vAlign w:val="center"/>
                </w:tcPr>
                <w:p w14:paraId="0BE084F9">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0.0009</w:t>
                  </w:r>
                </w:p>
              </w:tc>
              <w:tc>
                <w:tcPr>
                  <w:tcW w:w="375" w:type="pct"/>
                  <w:shd w:val="clear" w:color="auto" w:fill="auto"/>
                  <w:vAlign w:val="center"/>
                </w:tcPr>
                <w:p w14:paraId="787567F6">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0.5</w:t>
                  </w:r>
                </w:p>
              </w:tc>
              <w:tc>
                <w:tcPr>
                  <w:tcW w:w="315" w:type="pct"/>
                  <w:shd w:val="clear" w:color="auto" w:fill="auto"/>
                  <w:vAlign w:val="center"/>
                </w:tcPr>
                <w:p w14:paraId="1315954E">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w:t>
                  </w:r>
                </w:p>
              </w:tc>
              <w:tc>
                <w:tcPr>
                  <w:tcW w:w="208" w:type="pct"/>
                  <w:vMerge w:val="continue"/>
                  <w:vAlign w:val="center"/>
                </w:tcPr>
                <w:p w14:paraId="057C354A">
                  <w:pPr>
                    <w:adjustRightInd w:val="0"/>
                    <w:snapToGrid w:val="0"/>
                    <w:jc w:val="center"/>
                    <w:rPr>
                      <w:color w:val="auto"/>
                      <w:sz w:val="18"/>
                      <w:szCs w:val="18"/>
                    </w:rPr>
                  </w:pPr>
                </w:p>
              </w:tc>
            </w:tr>
          </w:tbl>
          <w:p w14:paraId="2C3D7629">
            <w:pPr>
              <w:widowControl/>
              <w:adjustRightInd w:val="0"/>
              <w:snapToGrid w:val="0"/>
              <w:spacing w:before="120" w:beforeLines="50"/>
              <w:jc w:val="center"/>
              <w:rPr>
                <w:b/>
                <w:color w:val="auto"/>
                <w:kern w:val="0"/>
                <w:sz w:val="24"/>
                <w:szCs w:val="20"/>
              </w:rPr>
            </w:pPr>
            <w:r>
              <w:rPr>
                <w:b/>
                <w:color w:val="auto"/>
                <w:kern w:val="0"/>
                <w:sz w:val="24"/>
                <w:szCs w:val="20"/>
              </w:rPr>
              <w:t>表4-</w:t>
            </w:r>
            <w:r>
              <w:rPr>
                <w:rFonts w:hint="eastAsia"/>
                <w:b/>
                <w:color w:val="auto"/>
                <w:kern w:val="0"/>
                <w:sz w:val="24"/>
                <w:szCs w:val="20"/>
                <w:lang w:val="en-US" w:eastAsia="zh-CN"/>
              </w:rPr>
              <w:t>2</w:t>
            </w:r>
            <w:r>
              <w:rPr>
                <w:rFonts w:hint="eastAsia"/>
                <w:b/>
                <w:color w:val="auto"/>
                <w:kern w:val="0"/>
                <w:sz w:val="24"/>
                <w:szCs w:val="20"/>
              </w:rPr>
              <w:t>建设项目</w:t>
            </w:r>
            <w:r>
              <w:rPr>
                <w:rFonts w:hint="eastAsia"/>
                <w:b/>
                <w:color w:val="auto"/>
                <w:kern w:val="0"/>
                <w:sz w:val="24"/>
                <w:szCs w:val="20"/>
                <w:lang w:val="en-US" w:eastAsia="zh-CN"/>
              </w:rPr>
              <w:t>全厂</w:t>
            </w:r>
            <w:r>
              <w:rPr>
                <w:b/>
                <w:color w:val="auto"/>
                <w:kern w:val="0"/>
                <w:sz w:val="24"/>
                <w:szCs w:val="20"/>
              </w:rPr>
              <w:t>有组织废气源强核算结果及相关参数一览表</w:t>
            </w:r>
          </w:p>
          <w:tbl>
            <w:tblPr>
              <w:tblStyle w:val="9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31"/>
              <w:gridCol w:w="680"/>
              <w:gridCol w:w="1177"/>
              <w:gridCol w:w="678"/>
              <w:gridCol w:w="899"/>
              <w:gridCol w:w="791"/>
              <w:gridCol w:w="818"/>
              <w:gridCol w:w="678"/>
              <w:gridCol w:w="305"/>
              <w:gridCol w:w="678"/>
              <w:gridCol w:w="899"/>
              <w:gridCol w:w="791"/>
              <w:gridCol w:w="818"/>
              <w:gridCol w:w="1040"/>
              <w:gridCol w:w="1149"/>
              <w:gridCol w:w="875"/>
            </w:tblGrid>
            <w:tr w14:paraId="334345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9" w:type="pct"/>
                  <w:vMerge w:val="restart"/>
                  <w:noWrap/>
                  <w:vAlign w:val="center"/>
                </w:tcPr>
                <w:p w14:paraId="7B575AF1">
                  <w:pPr>
                    <w:widowControl/>
                    <w:adjustRightInd w:val="0"/>
                    <w:snapToGrid w:val="0"/>
                    <w:jc w:val="center"/>
                    <w:rPr>
                      <w:b/>
                      <w:color w:val="auto"/>
                      <w:kern w:val="0"/>
                      <w:sz w:val="18"/>
                      <w:szCs w:val="18"/>
                    </w:rPr>
                  </w:pPr>
                  <w:r>
                    <w:rPr>
                      <w:b/>
                      <w:color w:val="auto"/>
                      <w:kern w:val="0"/>
                      <w:sz w:val="18"/>
                      <w:szCs w:val="18"/>
                    </w:rPr>
                    <w:t>污染源</w:t>
                  </w:r>
                </w:p>
              </w:tc>
              <w:tc>
                <w:tcPr>
                  <w:tcW w:w="267" w:type="pct"/>
                  <w:vMerge w:val="restart"/>
                  <w:noWrap/>
                  <w:vAlign w:val="center"/>
                </w:tcPr>
                <w:p w14:paraId="4107AE9C">
                  <w:pPr>
                    <w:widowControl/>
                    <w:adjustRightInd w:val="0"/>
                    <w:snapToGrid w:val="0"/>
                    <w:jc w:val="center"/>
                    <w:rPr>
                      <w:b/>
                      <w:color w:val="auto"/>
                      <w:kern w:val="0"/>
                      <w:sz w:val="18"/>
                      <w:szCs w:val="18"/>
                    </w:rPr>
                  </w:pPr>
                  <w:r>
                    <w:rPr>
                      <w:b/>
                      <w:color w:val="auto"/>
                      <w:kern w:val="0"/>
                      <w:sz w:val="18"/>
                      <w:szCs w:val="18"/>
                    </w:rPr>
                    <w:t>污染物名称</w:t>
                  </w:r>
                </w:p>
              </w:tc>
              <w:tc>
                <w:tcPr>
                  <w:tcW w:w="463" w:type="pct"/>
                  <w:vMerge w:val="restart"/>
                  <w:noWrap/>
                  <w:vAlign w:val="center"/>
                </w:tcPr>
                <w:p w14:paraId="1F6B6192">
                  <w:pPr>
                    <w:widowControl/>
                    <w:adjustRightInd w:val="0"/>
                    <w:snapToGrid w:val="0"/>
                    <w:jc w:val="center"/>
                    <w:rPr>
                      <w:b/>
                      <w:color w:val="auto"/>
                      <w:kern w:val="0"/>
                      <w:sz w:val="18"/>
                      <w:szCs w:val="18"/>
                    </w:rPr>
                  </w:pPr>
                  <w:r>
                    <w:rPr>
                      <w:b/>
                      <w:color w:val="auto"/>
                      <w:kern w:val="0"/>
                      <w:sz w:val="18"/>
                      <w:szCs w:val="18"/>
                    </w:rPr>
                    <w:t>废气产生量（m</w:t>
                  </w:r>
                  <w:r>
                    <w:rPr>
                      <w:b/>
                      <w:color w:val="auto"/>
                      <w:kern w:val="0"/>
                      <w:sz w:val="18"/>
                      <w:szCs w:val="18"/>
                      <w:vertAlign w:val="superscript"/>
                    </w:rPr>
                    <w:t>3</w:t>
                  </w:r>
                  <w:r>
                    <w:rPr>
                      <w:b/>
                      <w:color w:val="auto"/>
                      <w:kern w:val="0"/>
                      <w:sz w:val="18"/>
                      <w:szCs w:val="18"/>
                    </w:rPr>
                    <w:t>/h）</w:t>
                  </w:r>
                </w:p>
              </w:tc>
              <w:tc>
                <w:tcPr>
                  <w:tcW w:w="266" w:type="pct"/>
                  <w:vMerge w:val="restart"/>
                  <w:noWrap/>
                  <w:vAlign w:val="center"/>
                </w:tcPr>
                <w:p w14:paraId="45B1283B">
                  <w:pPr>
                    <w:widowControl/>
                    <w:adjustRightInd w:val="0"/>
                    <w:snapToGrid w:val="0"/>
                    <w:jc w:val="center"/>
                    <w:rPr>
                      <w:b/>
                      <w:color w:val="auto"/>
                      <w:kern w:val="0"/>
                      <w:sz w:val="18"/>
                      <w:szCs w:val="18"/>
                    </w:rPr>
                  </w:pPr>
                  <w:r>
                    <w:rPr>
                      <w:b/>
                      <w:color w:val="auto"/>
                      <w:kern w:val="0"/>
                      <w:sz w:val="18"/>
                      <w:szCs w:val="18"/>
                    </w:rPr>
                    <w:t>核算方法</w:t>
                  </w:r>
                </w:p>
              </w:tc>
              <w:tc>
                <w:tcPr>
                  <w:tcW w:w="986" w:type="pct"/>
                  <w:gridSpan w:val="3"/>
                  <w:noWrap/>
                  <w:vAlign w:val="center"/>
                </w:tcPr>
                <w:p w14:paraId="59906E22">
                  <w:pPr>
                    <w:widowControl/>
                    <w:adjustRightInd w:val="0"/>
                    <w:snapToGrid w:val="0"/>
                    <w:jc w:val="center"/>
                    <w:rPr>
                      <w:b/>
                      <w:color w:val="auto"/>
                      <w:kern w:val="0"/>
                      <w:sz w:val="18"/>
                      <w:szCs w:val="18"/>
                    </w:rPr>
                  </w:pPr>
                  <w:r>
                    <w:rPr>
                      <w:b/>
                      <w:color w:val="auto"/>
                      <w:kern w:val="0"/>
                      <w:sz w:val="18"/>
                      <w:szCs w:val="18"/>
                    </w:rPr>
                    <w:t>产生情况</w:t>
                  </w:r>
                </w:p>
              </w:tc>
              <w:tc>
                <w:tcPr>
                  <w:tcW w:w="386" w:type="pct"/>
                  <w:gridSpan w:val="2"/>
                  <w:noWrap/>
                  <w:vAlign w:val="center"/>
                </w:tcPr>
                <w:p w14:paraId="66A4E6C8">
                  <w:pPr>
                    <w:widowControl/>
                    <w:adjustRightInd w:val="0"/>
                    <w:snapToGrid w:val="0"/>
                    <w:jc w:val="center"/>
                    <w:rPr>
                      <w:b/>
                      <w:color w:val="auto"/>
                      <w:kern w:val="0"/>
                      <w:sz w:val="18"/>
                      <w:szCs w:val="18"/>
                    </w:rPr>
                  </w:pPr>
                  <w:r>
                    <w:rPr>
                      <w:b/>
                      <w:color w:val="auto"/>
                      <w:kern w:val="0"/>
                      <w:sz w:val="18"/>
                      <w:szCs w:val="18"/>
                    </w:rPr>
                    <w:t>治理措施</w:t>
                  </w:r>
                </w:p>
              </w:tc>
              <w:tc>
                <w:tcPr>
                  <w:tcW w:w="266" w:type="pct"/>
                  <w:vMerge w:val="restart"/>
                  <w:noWrap/>
                  <w:vAlign w:val="center"/>
                </w:tcPr>
                <w:p w14:paraId="64DE4588">
                  <w:pPr>
                    <w:widowControl/>
                    <w:adjustRightInd w:val="0"/>
                    <w:snapToGrid w:val="0"/>
                    <w:jc w:val="center"/>
                    <w:rPr>
                      <w:b/>
                      <w:color w:val="auto"/>
                      <w:kern w:val="0"/>
                      <w:sz w:val="18"/>
                      <w:szCs w:val="18"/>
                    </w:rPr>
                  </w:pPr>
                  <w:r>
                    <w:rPr>
                      <w:b/>
                      <w:color w:val="auto"/>
                      <w:kern w:val="0"/>
                      <w:sz w:val="18"/>
                      <w:szCs w:val="18"/>
                    </w:rPr>
                    <w:t>核算方法</w:t>
                  </w:r>
                </w:p>
              </w:tc>
              <w:tc>
                <w:tcPr>
                  <w:tcW w:w="986" w:type="pct"/>
                  <w:gridSpan w:val="3"/>
                  <w:noWrap/>
                  <w:vAlign w:val="center"/>
                </w:tcPr>
                <w:p w14:paraId="2C85618D">
                  <w:pPr>
                    <w:widowControl/>
                    <w:adjustRightInd w:val="0"/>
                    <w:snapToGrid w:val="0"/>
                    <w:jc w:val="center"/>
                    <w:rPr>
                      <w:b/>
                      <w:color w:val="auto"/>
                      <w:kern w:val="0"/>
                      <w:sz w:val="18"/>
                      <w:szCs w:val="18"/>
                    </w:rPr>
                  </w:pPr>
                  <w:r>
                    <w:rPr>
                      <w:b/>
                      <w:color w:val="auto"/>
                      <w:kern w:val="0"/>
                      <w:sz w:val="18"/>
                      <w:szCs w:val="18"/>
                    </w:rPr>
                    <w:t>排放情况</w:t>
                  </w:r>
                </w:p>
              </w:tc>
              <w:tc>
                <w:tcPr>
                  <w:tcW w:w="861" w:type="pct"/>
                  <w:gridSpan w:val="2"/>
                  <w:noWrap/>
                  <w:vAlign w:val="center"/>
                </w:tcPr>
                <w:p w14:paraId="2758DF34">
                  <w:pPr>
                    <w:widowControl/>
                    <w:adjustRightInd w:val="0"/>
                    <w:snapToGrid w:val="0"/>
                    <w:jc w:val="center"/>
                    <w:rPr>
                      <w:b/>
                      <w:color w:val="auto"/>
                      <w:kern w:val="0"/>
                      <w:sz w:val="18"/>
                      <w:szCs w:val="18"/>
                    </w:rPr>
                  </w:pPr>
                  <w:r>
                    <w:rPr>
                      <w:b/>
                      <w:color w:val="auto"/>
                      <w:kern w:val="0"/>
                      <w:sz w:val="18"/>
                      <w:szCs w:val="18"/>
                    </w:rPr>
                    <w:t>执行标准</w:t>
                  </w:r>
                </w:p>
              </w:tc>
              <w:tc>
                <w:tcPr>
                  <w:tcW w:w="344" w:type="pct"/>
                  <w:vMerge w:val="restart"/>
                  <w:noWrap/>
                  <w:vAlign w:val="center"/>
                </w:tcPr>
                <w:p w14:paraId="112AF639">
                  <w:pPr>
                    <w:widowControl/>
                    <w:adjustRightInd w:val="0"/>
                    <w:snapToGrid w:val="0"/>
                    <w:jc w:val="center"/>
                    <w:rPr>
                      <w:b/>
                      <w:color w:val="auto"/>
                      <w:kern w:val="0"/>
                      <w:sz w:val="18"/>
                      <w:szCs w:val="18"/>
                    </w:rPr>
                  </w:pPr>
                  <w:r>
                    <w:rPr>
                      <w:b/>
                      <w:color w:val="auto"/>
                      <w:kern w:val="0"/>
                      <w:sz w:val="18"/>
                      <w:szCs w:val="18"/>
                    </w:rPr>
                    <w:t>排放时间（h）</w:t>
                  </w:r>
                </w:p>
              </w:tc>
            </w:tr>
            <w:tr w14:paraId="13EAE8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69" w:type="pct"/>
                  <w:vMerge w:val="continue"/>
                  <w:vAlign w:val="center"/>
                </w:tcPr>
                <w:p w14:paraId="0C5070EE">
                  <w:pPr>
                    <w:widowControl/>
                    <w:adjustRightInd w:val="0"/>
                    <w:snapToGrid w:val="0"/>
                    <w:jc w:val="center"/>
                    <w:rPr>
                      <w:b/>
                      <w:color w:val="auto"/>
                      <w:kern w:val="0"/>
                      <w:sz w:val="18"/>
                      <w:szCs w:val="18"/>
                    </w:rPr>
                  </w:pPr>
                </w:p>
              </w:tc>
              <w:tc>
                <w:tcPr>
                  <w:tcW w:w="267" w:type="pct"/>
                  <w:vMerge w:val="continue"/>
                  <w:vAlign w:val="center"/>
                </w:tcPr>
                <w:p w14:paraId="056415A2">
                  <w:pPr>
                    <w:widowControl/>
                    <w:adjustRightInd w:val="0"/>
                    <w:snapToGrid w:val="0"/>
                    <w:jc w:val="center"/>
                    <w:rPr>
                      <w:b/>
                      <w:color w:val="auto"/>
                      <w:kern w:val="0"/>
                      <w:sz w:val="18"/>
                      <w:szCs w:val="18"/>
                    </w:rPr>
                  </w:pPr>
                </w:p>
              </w:tc>
              <w:tc>
                <w:tcPr>
                  <w:tcW w:w="463" w:type="pct"/>
                  <w:vMerge w:val="continue"/>
                  <w:vAlign w:val="center"/>
                </w:tcPr>
                <w:p w14:paraId="29C551D3">
                  <w:pPr>
                    <w:widowControl/>
                    <w:adjustRightInd w:val="0"/>
                    <w:snapToGrid w:val="0"/>
                    <w:jc w:val="center"/>
                    <w:rPr>
                      <w:b/>
                      <w:color w:val="auto"/>
                      <w:kern w:val="0"/>
                      <w:sz w:val="18"/>
                      <w:szCs w:val="18"/>
                    </w:rPr>
                  </w:pPr>
                </w:p>
              </w:tc>
              <w:tc>
                <w:tcPr>
                  <w:tcW w:w="266" w:type="pct"/>
                  <w:vMerge w:val="continue"/>
                  <w:vAlign w:val="center"/>
                </w:tcPr>
                <w:p w14:paraId="1DA059EC">
                  <w:pPr>
                    <w:widowControl/>
                    <w:adjustRightInd w:val="0"/>
                    <w:snapToGrid w:val="0"/>
                    <w:jc w:val="center"/>
                    <w:rPr>
                      <w:b/>
                      <w:color w:val="auto"/>
                      <w:kern w:val="0"/>
                      <w:sz w:val="18"/>
                      <w:szCs w:val="18"/>
                    </w:rPr>
                  </w:pPr>
                </w:p>
              </w:tc>
              <w:tc>
                <w:tcPr>
                  <w:tcW w:w="353" w:type="pct"/>
                  <w:noWrap/>
                  <w:vAlign w:val="center"/>
                </w:tcPr>
                <w:p w14:paraId="7911355D">
                  <w:pPr>
                    <w:widowControl/>
                    <w:adjustRightInd w:val="0"/>
                    <w:snapToGrid w:val="0"/>
                    <w:jc w:val="center"/>
                    <w:rPr>
                      <w:b/>
                      <w:color w:val="auto"/>
                      <w:kern w:val="0"/>
                      <w:sz w:val="18"/>
                      <w:szCs w:val="18"/>
                    </w:rPr>
                  </w:pPr>
                  <w:r>
                    <w:rPr>
                      <w:b/>
                      <w:color w:val="auto"/>
                      <w:kern w:val="0"/>
                      <w:sz w:val="18"/>
                      <w:szCs w:val="18"/>
                    </w:rPr>
                    <w:t>浓度（mg/m</w:t>
                  </w:r>
                  <w:r>
                    <w:rPr>
                      <w:b/>
                      <w:color w:val="auto"/>
                      <w:kern w:val="0"/>
                      <w:sz w:val="18"/>
                      <w:szCs w:val="18"/>
                      <w:vertAlign w:val="superscript"/>
                    </w:rPr>
                    <w:t>3</w:t>
                  </w:r>
                  <w:r>
                    <w:rPr>
                      <w:b/>
                      <w:color w:val="auto"/>
                      <w:kern w:val="0"/>
                      <w:sz w:val="18"/>
                      <w:szCs w:val="18"/>
                    </w:rPr>
                    <w:t>）</w:t>
                  </w:r>
                </w:p>
              </w:tc>
              <w:tc>
                <w:tcPr>
                  <w:tcW w:w="311" w:type="pct"/>
                  <w:noWrap/>
                  <w:vAlign w:val="center"/>
                </w:tcPr>
                <w:p w14:paraId="109CD80E">
                  <w:pPr>
                    <w:widowControl/>
                    <w:adjustRightInd w:val="0"/>
                    <w:snapToGrid w:val="0"/>
                    <w:jc w:val="center"/>
                    <w:rPr>
                      <w:b/>
                      <w:color w:val="auto"/>
                      <w:kern w:val="0"/>
                      <w:sz w:val="18"/>
                      <w:szCs w:val="18"/>
                    </w:rPr>
                  </w:pPr>
                  <w:r>
                    <w:rPr>
                      <w:b/>
                      <w:color w:val="auto"/>
                      <w:kern w:val="0"/>
                      <w:sz w:val="18"/>
                      <w:szCs w:val="18"/>
                    </w:rPr>
                    <w:t>速率（kg/h）</w:t>
                  </w:r>
                </w:p>
              </w:tc>
              <w:tc>
                <w:tcPr>
                  <w:tcW w:w="321" w:type="pct"/>
                  <w:noWrap/>
                  <w:vAlign w:val="center"/>
                </w:tcPr>
                <w:p w14:paraId="67A98CC3">
                  <w:pPr>
                    <w:widowControl/>
                    <w:adjustRightInd w:val="0"/>
                    <w:snapToGrid w:val="0"/>
                    <w:jc w:val="center"/>
                    <w:rPr>
                      <w:b/>
                      <w:color w:val="auto"/>
                      <w:kern w:val="0"/>
                      <w:sz w:val="18"/>
                      <w:szCs w:val="18"/>
                    </w:rPr>
                  </w:pPr>
                  <w:r>
                    <w:rPr>
                      <w:b/>
                      <w:color w:val="auto"/>
                      <w:kern w:val="0"/>
                      <w:sz w:val="18"/>
                      <w:szCs w:val="18"/>
                    </w:rPr>
                    <w:t>产生量（t/a）</w:t>
                  </w:r>
                </w:p>
              </w:tc>
              <w:tc>
                <w:tcPr>
                  <w:tcW w:w="266" w:type="pct"/>
                  <w:noWrap/>
                  <w:vAlign w:val="center"/>
                </w:tcPr>
                <w:p w14:paraId="58E847F3">
                  <w:pPr>
                    <w:widowControl/>
                    <w:adjustRightInd w:val="0"/>
                    <w:snapToGrid w:val="0"/>
                    <w:jc w:val="center"/>
                    <w:rPr>
                      <w:b/>
                      <w:color w:val="auto"/>
                      <w:kern w:val="0"/>
                      <w:sz w:val="18"/>
                      <w:szCs w:val="18"/>
                    </w:rPr>
                  </w:pPr>
                  <w:r>
                    <w:rPr>
                      <w:b/>
                      <w:color w:val="auto"/>
                      <w:kern w:val="0"/>
                      <w:sz w:val="18"/>
                      <w:szCs w:val="18"/>
                    </w:rPr>
                    <w:t>工艺</w:t>
                  </w:r>
                </w:p>
              </w:tc>
              <w:tc>
                <w:tcPr>
                  <w:tcW w:w="120" w:type="pct"/>
                  <w:vAlign w:val="center"/>
                </w:tcPr>
                <w:p w14:paraId="6ACDD856">
                  <w:pPr>
                    <w:widowControl/>
                    <w:adjustRightInd w:val="0"/>
                    <w:snapToGrid w:val="0"/>
                    <w:jc w:val="center"/>
                    <w:rPr>
                      <w:b/>
                      <w:color w:val="auto"/>
                      <w:kern w:val="0"/>
                      <w:sz w:val="18"/>
                      <w:szCs w:val="18"/>
                    </w:rPr>
                  </w:pPr>
                  <w:r>
                    <w:rPr>
                      <w:b/>
                      <w:color w:val="auto"/>
                      <w:kern w:val="0"/>
                      <w:sz w:val="18"/>
                      <w:szCs w:val="18"/>
                    </w:rPr>
                    <w:t>效率%</w:t>
                  </w:r>
                </w:p>
              </w:tc>
              <w:tc>
                <w:tcPr>
                  <w:tcW w:w="266" w:type="pct"/>
                  <w:vMerge w:val="continue"/>
                  <w:vAlign w:val="center"/>
                </w:tcPr>
                <w:p w14:paraId="39D2B56C">
                  <w:pPr>
                    <w:widowControl/>
                    <w:adjustRightInd w:val="0"/>
                    <w:snapToGrid w:val="0"/>
                    <w:jc w:val="center"/>
                    <w:rPr>
                      <w:b/>
                      <w:color w:val="auto"/>
                      <w:kern w:val="0"/>
                      <w:sz w:val="18"/>
                      <w:szCs w:val="18"/>
                    </w:rPr>
                  </w:pPr>
                </w:p>
              </w:tc>
              <w:tc>
                <w:tcPr>
                  <w:tcW w:w="353" w:type="pct"/>
                  <w:noWrap/>
                  <w:vAlign w:val="center"/>
                </w:tcPr>
                <w:p w14:paraId="263964C6">
                  <w:pPr>
                    <w:widowControl/>
                    <w:adjustRightInd w:val="0"/>
                    <w:snapToGrid w:val="0"/>
                    <w:jc w:val="center"/>
                    <w:rPr>
                      <w:b/>
                      <w:color w:val="auto"/>
                      <w:kern w:val="0"/>
                      <w:sz w:val="18"/>
                      <w:szCs w:val="18"/>
                    </w:rPr>
                  </w:pPr>
                  <w:r>
                    <w:rPr>
                      <w:b/>
                      <w:color w:val="auto"/>
                      <w:kern w:val="0"/>
                      <w:sz w:val="18"/>
                      <w:szCs w:val="18"/>
                    </w:rPr>
                    <w:t>浓度（mg/m</w:t>
                  </w:r>
                  <w:r>
                    <w:rPr>
                      <w:b/>
                      <w:color w:val="auto"/>
                      <w:kern w:val="0"/>
                      <w:sz w:val="18"/>
                      <w:szCs w:val="18"/>
                      <w:vertAlign w:val="superscript"/>
                    </w:rPr>
                    <w:t>3</w:t>
                  </w:r>
                  <w:r>
                    <w:rPr>
                      <w:b/>
                      <w:color w:val="auto"/>
                      <w:kern w:val="0"/>
                      <w:sz w:val="18"/>
                      <w:szCs w:val="18"/>
                    </w:rPr>
                    <w:t>）</w:t>
                  </w:r>
                </w:p>
              </w:tc>
              <w:tc>
                <w:tcPr>
                  <w:tcW w:w="311" w:type="pct"/>
                  <w:noWrap/>
                  <w:vAlign w:val="center"/>
                </w:tcPr>
                <w:p w14:paraId="1BA4DB3E">
                  <w:pPr>
                    <w:widowControl/>
                    <w:adjustRightInd w:val="0"/>
                    <w:snapToGrid w:val="0"/>
                    <w:jc w:val="center"/>
                    <w:rPr>
                      <w:b/>
                      <w:color w:val="auto"/>
                      <w:kern w:val="0"/>
                      <w:sz w:val="18"/>
                      <w:szCs w:val="18"/>
                    </w:rPr>
                  </w:pPr>
                  <w:r>
                    <w:rPr>
                      <w:b/>
                      <w:color w:val="auto"/>
                      <w:kern w:val="0"/>
                      <w:sz w:val="18"/>
                      <w:szCs w:val="18"/>
                    </w:rPr>
                    <w:t>速率（kg/h）</w:t>
                  </w:r>
                </w:p>
              </w:tc>
              <w:tc>
                <w:tcPr>
                  <w:tcW w:w="321" w:type="pct"/>
                  <w:noWrap/>
                  <w:vAlign w:val="center"/>
                </w:tcPr>
                <w:p w14:paraId="34441FBE">
                  <w:pPr>
                    <w:widowControl/>
                    <w:adjustRightInd w:val="0"/>
                    <w:snapToGrid w:val="0"/>
                    <w:jc w:val="center"/>
                    <w:rPr>
                      <w:b/>
                      <w:color w:val="auto"/>
                      <w:kern w:val="0"/>
                      <w:sz w:val="18"/>
                      <w:szCs w:val="18"/>
                    </w:rPr>
                  </w:pPr>
                  <w:r>
                    <w:rPr>
                      <w:b/>
                      <w:color w:val="auto"/>
                      <w:kern w:val="0"/>
                      <w:sz w:val="18"/>
                      <w:szCs w:val="18"/>
                    </w:rPr>
                    <w:t>排放量（t/a）</w:t>
                  </w:r>
                </w:p>
              </w:tc>
              <w:tc>
                <w:tcPr>
                  <w:tcW w:w="409" w:type="pct"/>
                  <w:noWrap/>
                  <w:vAlign w:val="center"/>
                </w:tcPr>
                <w:p w14:paraId="188956F4">
                  <w:pPr>
                    <w:widowControl/>
                    <w:adjustRightInd w:val="0"/>
                    <w:snapToGrid w:val="0"/>
                    <w:jc w:val="center"/>
                    <w:rPr>
                      <w:color w:val="auto"/>
                      <w:sz w:val="18"/>
                      <w:szCs w:val="18"/>
                    </w:rPr>
                  </w:pPr>
                  <w:r>
                    <w:rPr>
                      <w:rFonts w:hint="eastAsia"/>
                      <w:b/>
                      <w:color w:val="auto"/>
                      <w:kern w:val="0"/>
                      <w:sz w:val="18"/>
                      <w:szCs w:val="18"/>
                    </w:rPr>
                    <w:t>排放速率</w:t>
                  </w:r>
                  <w:r>
                    <w:rPr>
                      <w:b/>
                      <w:color w:val="auto"/>
                      <w:kern w:val="0"/>
                      <w:sz w:val="18"/>
                      <w:szCs w:val="18"/>
                    </w:rPr>
                    <w:t>（kg/h）</w:t>
                  </w:r>
                </w:p>
              </w:tc>
              <w:tc>
                <w:tcPr>
                  <w:tcW w:w="452" w:type="pct"/>
                  <w:noWrap/>
                  <w:vAlign w:val="center"/>
                </w:tcPr>
                <w:p w14:paraId="484C8826">
                  <w:pPr>
                    <w:widowControl/>
                    <w:adjustRightInd w:val="0"/>
                    <w:snapToGrid w:val="0"/>
                    <w:jc w:val="center"/>
                    <w:rPr>
                      <w:color w:val="auto"/>
                      <w:sz w:val="18"/>
                      <w:szCs w:val="18"/>
                    </w:rPr>
                  </w:pPr>
                  <w:r>
                    <w:rPr>
                      <w:rFonts w:hint="eastAsia"/>
                      <w:b/>
                      <w:color w:val="auto"/>
                      <w:kern w:val="0"/>
                      <w:sz w:val="18"/>
                      <w:szCs w:val="18"/>
                    </w:rPr>
                    <w:t>排放浓度</w:t>
                  </w:r>
                  <w:r>
                    <w:rPr>
                      <w:b/>
                      <w:color w:val="auto"/>
                      <w:kern w:val="0"/>
                      <w:sz w:val="18"/>
                      <w:szCs w:val="18"/>
                    </w:rPr>
                    <w:t>（mg/m</w:t>
                  </w:r>
                  <w:r>
                    <w:rPr>
                      <w:b/>
                      <w:color w:val="auto"/>
                      <w:kern w:val="0"/>
                      <w:sz w:val="18"/>
                      <w:szCs w:val="18"/>
                      <w:vertAlign w:val="superscript"/>
                    </w:rPr>
                    <w:t>3</w:t>
                  </w:r>
                  <w:r>
                    <w:rPr>
                      <w:b/>
                      <w:color w:val="auto"/>
                      <w:kern w:val="0"/>
                      <w:sz w:val="18"/>
                      <w:szCs w:val="18"/>
                    </w:rPr>
                    <w:t>）</w:t>
                  </w:r>
                </w:p>
              </w:tc>
              <w:tc>
                <w:tcPr>
                  <w:tcW w:w="344" w:type="pct"/>
                  <w:vMerge w:val="continue"/>
                  <w:vAlign w:val="center"/>
                </w:tcPr>
                <w:p w14:paraId="693843B2">
                  <w:pPr>
                    <w:widowControl/>
                    <w:adjustRightInd w:val="0"/>
                    <w:snapToGrid w:val="0"/>
                    <w:jc w:val="center"/>
                    <w:rPr>
                      <w:color w:val="auto"/>
                      <w:kern w:val="0"/>
                      <w:sz w:val="18"/>
                      <w:szCs w:val="18"/>
                    </w:rPr>
                  </w:pPr>
                </w:p>
              </w:tc>
            </w:tr>
            <w:tr w14:paraId="519C11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9" w:hRule="atLeast"/>
              </w:trPr>
              <w:tc>
                <w:tcPr>
                  <w:tcW w:w="169" w:type="pct"/>
                  <w:vMerge w:val="restart"/>
                  <w:noWrap/>
                  <w:vAlign w:val="center"/>
                </w:tcPr>
                <w:p w14:paraId="24589176">
                  <w:pPr>
                    <w:adjustRightInd w:val="0"/>
                    <w:snapToGrid w:val="0"/>
                    <w:jc w:val="center"/>
                    <w:rPr>
                      <w:color w:val="auto"/>
                      <w:kern w:val="0"/>
                      <w:sz w:val="18"/>
                      <w:szCs w:val="18"/>
                    </w:rPr>
                  </w:pPr>
                  <w:r>
                    <w:rPr>
                      <w:color w:val="auto"/>
                      <w:kern w:val="0"/>
                      <w:sz w:val="18"/>
                      <w:szCs w:val="18"/>
                    </w:rPr>
                    <w:t>DA001</w:t>
                  </w:r>
                </w:p>
              </w:tc>
              <w:tc>
                <w:tcPr>
                  <w:tcW w:w="267" w:type="pct"/>
                  <w:noWrap/>
                  <w:vAlign w:val="center"/>
                </w:tcPr>
                <w:p w14:paraId="165EA8B4">
                  <w:pPr>
                    <w:widowControl/>
                    <w:adjustRightInd w:val="0"/>
                    <w:snapToGrid w:val="0"/>
                    <w:jc w:val="center"/>
                    <w:rPr>
                      <w:color w:val="auto"/>
                      <w:kern w:val="0"/>
                      <w:sz w:val="18"/>
                      <w:szCs w:val="18"/>
                    </w:rPr>
                  </w:pPr>
                  <w:r>
                    <w:rPr>
                      <w:rFonts w:hint="eastAsia"/>
                      <w:color w:val="auto"/>
                      <w:kern w:val="0"/>
                      <w:sz w:val="18"/>
                      <w:szCs w:val="18"/>
                    </w:rPr>
                    <w:t>颗粒物</w:t>
                  </w:r>
                </w:p>
              </w:tc>
              <w:tc>
                <w:tcPr>
                  <w:tcW w:w="463" w:type="pct"/>
                  <w:vMerge w:val="restart"/>
                  <w:noWrap/>
                  <w:vAlign w:val="center"/>
                </w:tcPr>
                <w:p w14:paraId="7D36586D">
                  <w:pPr>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5000</w:t>
                  </w:r>
                </w:p>
              </w:tc>
              <w:tc>
                <w:tcPr>
                  <w:tcW w:w="266" w:type="pct"/>
                  <w:noWrap/>
                  <w:vAlign w:val="center"/>
                </w:tcPr>
                <w:p w14:paraId="78AE4B86">
                  <w:pPr>
                    <w:adjustRightInd w:val="0"/>
                    <w:snapToGrid w:val="0"/>
                    <w:jc w:val="center"/>
                    <w:rPr>
                      <w:color w:val="auto"/>
                      <w:kern w:val="0"/>
                      <w:sz w:val="18"/>
                      <w:szCs w:val="18"/>
                    </w:rPr>
                  </w:pPr>
                  <w:r>
                    <w:rPr>
                      <w:rFonts w:hint="eastAsia"/>
                      <w:bCs/>
                      <w:color w:val="auto"/>
                      <w:kern w:val="0"/>
                      <w:sz w:val="18"/>
                      <w:szCs w:val="18"/>
                    </w:rPr>
                    <w:t>产污系数法</w:t>
                  </w:r>
                </w:p>
              </w:tc>
              <w:tc>
                <w:tcPr>
                  <w:tcW w:w="353" w:type="pct"/>
                  <w:noWrap/>
                  <w:vAlign w:val="center"/>
                </w:tcPr>
                <w:p w14:paraId="73AECDAF">
                  <w:pPr>
                    <w:adjustRightInd w:val="0"/>
                    <w:snapToGrid w:val="0"/>
                    <w:jc w:val="center"/>
                    <w:rPr>
                      <w:rFonts w:hint="default" w:eastAsia="宋体"/>
                      <w:bCs/>
                      <w:color w:val="auto"/>
                      <w:kern w:val="0"/>
                      <w:sz w:val="18"/>
                      <w:szCs w:val="18"/>
                      <w:lang w:val="en-US" w:eastAsia="zh-CN"/>
                    </w:rPr>
                  </w:pPr>
                  <w:r>
                    <w:rPr>
                      <w:rFonts w:hint="eastAsia"/>
                      <w:bCs/>
                      <w:color w:val="auto"/>
                      <w:kern w:val="0"/>
                      <w:sz w:val="18"/>
                      <w:szCs w:val="18"/>
                      <w:lang w:val="en-US" w:eastAsia="zh-CN"/>
                    </w:rPr>
                    <w:t>16.8</w:t>
                  </w:r>
                </w:p>
              </w:tc>
              <w:tc>
                <w:tcPr>
                  <w:tcW w:w="311" w:type="pct"/>
                  <w:noWrap/>
                  <w:vAlign w:val="center"/>
                </w:tcPr>
                <w:p w14:paraId="49DC4C95">
                  <w:pPr>
                    <w:adjustRightInd w:val="0"/>
                    <w:snapToGrid w:val="0"/>
                    <w:jc w:val="center"/>
                    <w:rPr>
                      <w:rFonts w:hint="default" w:eastAsia="宋体"/>
                      <w:bCs/>
                      <w:color w:val="auto"/>
                      <w:kern w:val="0"/>
                      <w:sz w:val="18"/>
                      <w:szCs w:val="18"/>
                      <w:lang w:val="en-US" w:eastAsia="zh-CN"/>
                    </w:rPr>
                  </w:pPr>
                  <w:r>
                    <w:rPr>
                      <w:rFonts w:hint="eastAsia"/>
                      <w:bCs/>
                      <w:color w:val="auto"/>
                      <w:kern w:val="0"/>
                      <w:sz w:val="18"/>
                      <w:szCs w:val="18"/>
                      <w:lang w:val="en-US" w:eastAsia="zh-CN"/>
                    </w:rPr>
                    <w:t>0.084</w:t>
                  </w:r>
                </w:p>
              </w:tc>
              <w:tc>
                <w:tcPr>
                  <w:tcW w:w="321" w:type="pct"/>
                  <w:noWrap/>
                  <w:vAlign w:val="center"/>
                </w:tcPr>
                <w:p w14:paraId="489E711F">
                  <w:pPr>
                    <w:adjustRightInd w:val="0"/>
                    <w:snapToGrid w:val="0"/>
                    <w:jc w:val="center"/>
                    <w:rPr>
                      <w:rFonts w:hint="default" w:eastAsia="宋体"/>
                      <w:bCs/>
                      <w:color w:val="auto"/>
                      <w:kern w:val="0"/>
                      <w:sz w:val="18"/>
                      <w:szCs w:val="18"/>
                      <w:lang w:val="en-US" w:eastAsia="zh-CN"/>
                    </w:rPr>
                  </w:pPr>
                  <w:r>
                    <w:rPr>
                      <w:rFonts w:hint="eastAsia"/>
                      <w:bCs/>
                      <w:color w:val="auto"/>
                      <w:kern w:val="0"/>
                      <w:sz w:val="18"/>
                      <w:szCs w:val="18"/>
                      <w:lang w:val="en-US" w:eastAsia="zh-CN"/>
                    </w:rPr>
                    <w:t>0.202</w:t>
                  </w:r>
                </w:p>
              </w:tc>
              <w:tc>
                <w:tcPr>
                  <w:tcW w:w="266" w:type="pct"/>
                  <w:noWrap/>
                  <w:vAlign w:val="center"/>
                </w:tcPr>
                <w:p w14:paraId="62189474">
                  <w:pPr>
                    <w:widowControl/>
                    <w:adjustRightInd w:val="0"/>
                    <w:snapToGrid w:val="0"/>
                    <w:jc w:val="center"/>
                    <w:rPr>
                      <w:color w:val="auto"/>
                      <w:kern w:val="0"/>
                      <w:sz w:val="18"/>
                      <w:szCs w:val="18"/>
                    </w:rPr>
                  </w:pPr>
                  <w:r>
                    <w:rPr>
                      <w:rFonts w:hint="eastAsia"/>
                      <w:bCs/>
                      <w:color w:val="auto"/>
                      <w:kern w:val="0"/>
                      <w:sz w:val="18"/>
                      <w:szCs w:val="18"/>
                    </w:rPr>
                    <w:t>布袋除尘</w:t>
                  </w:r>
                </w:p>
              </w:tc>
              <w:tc>
                <w:tcPr>
                  <w:tcW w:w="120" w:type="pct"/>
                  <w:vAlign w:val="center"/>
                </w:tcPr>
                <w:p w14:paraId="2BA3B7A4">
                  <w:pPr>
                    <w:widowControl/>
                    <w:adjustRightInd w:val="0"/>
                    <w:snapToGrid w:val="0"/>
                    <w:jc w:val="center"/>
                    <w:rPr>
                      <w:rFonts w:hint="eastAsia" w:eastAsia="宋体"/>
                      <w:color w:val="auto"/>
                      <w:kern w:val="0"/>
                      <w:sz w:val="18"/>
                      <w:szCs w:val="18"/>
                      <w:lang w:eastAsia="zh-CN"/>
                    </w:rPr>
                  </w:pPr>
                  <w:r>
                    <w:rPr>
                      <w:color w:val="auto"/>
                      <w:kern w:val="0"/>
                      <w:sz w:val="18"/>
                      <w:szCs w:val="18"/>
                    </w:rPr>
                    <w:t>9</w:t>
                  </w:r>
                  <w:r>
                    <w:rPr>
                      <w:rFonts w:hint="eastAsia"/>
                      <w:color w:val="auto"/>
                      <w:kern w:val="0"/>
                      <w:sz w:val="18"/>
                      <w:szCs w:val="18"/>
                      <w:lang w:val="en-US" w:eastAsia="zh-CN"/>
                    </w:rPr>
                    <w:t>0</w:t>
                  </w:r>
                </w:p>
              </w:tc>
              <w:tc>
                <w:tcPr>
                  <w:tcW w:w="266" w:type="pct"/>
                  <w:noWrap/>
                  <w:vAlign w:val="center"/>
                </w:tcPr>
                <w:p w14:paraId="56B0B2A6">
                  <w:pPr>
                    <w:widowControl/>
                    <w:adjustRightInd w:val="0"/>
                    <w:snapToGrid w:val="0"/>
                    <w:jc w:val="center"/>
                    <w:rPr>
                      <w:color w:val="auto"/>
                      <w:kern w:val="0"/>
                      <w:sz w:val="18"/>
                      <w:szCs w:val="18"/>
                    </w:rPr>
                  </w:pPr>
                  <w:r>
                    <w:rPr>
                      <w:rFonts w:hint="eastAsia"/>
                      <w:bCs/>
                      <w:color w:val="auto"/>
                      <w:kern w:val="0"/>
                      <w:sz w:val="18"/>
                      <w:szCs w:val="18"/>
                    </w:rPr>
                    <w:t>产污系数法</w:t>
                  </w:r>
                </w:p>
              </w:tc>
              <w:tc>
                <w:tcPr>
                  <w:tcW w:w="353" w:type="pct"/>
                  <w:shd w:val="clear" w:color="auto" w:fill="auto"/>
                  <w:noWrap/>
                  <w:vAlign w:val="center"/>
                </w:tcPr>
                <w:p w14:paraId="7936C8AF">
                  <w:pPr>
                    <w:adjustRightInd w:val="0"/>
                    <w:snapToGrid w:val="0"/>
                    <w:jc w:val="center"/>
                    <w:rPr>
                      <w:rFonts w:hint="default" w:ascii="Times New Roman" w:hAnsi="Times New Roman" w:eastAsia="宋体" w:cs="Times New Roman"/>
                      <w:bCs/>
                      <w:color w:val="auto"/>
                      <w:kern w:val="0"/>
                      <w:sz w:val="18"/>
                      <w:szCs w:val="18"/>
                      <w:lang w:val="en-US" w:eastAsia="zh-CN" w:bidi="ar-SA"/>
                    </w:rPr>
                  </w:pPr>
                  <w:r>
                    <w:rPr>
                      <w:rFonts w:hint="eastAsia"/>
                      <w:bCs/>
                      <w:color w:val="auto"/>
                      <w:kern w:val="0"/>
                      <w:sz w:val="18"/>
                      <w:szCs w:val="18"/>
                      <w:lang w:val="en-US" w:eastAsia="zh-CN"/>
                    </w:rPr>
                    <w:t>1.68</w:t>
                  </w:r>
                </w:p>
              </w:tc>
              <w:tc>
                <w:tcPr>
                  <w:tcW w:w="311" w:type="pct"/>
                  <w:shd w:val="clear" w:color="auto" w:fill="auto"/>
                  <w:noWrap/>
                  <w:vAlign w:val="center"/>
                </w:tcPr>
                <w:p w14:paraId="62E4F623">
                  <w:pPr>
                    <w:adjustRightInd w:val="0"/>
                    <w:snapToGrid w:val="0"/>
                    <w:jc w:val="center"/>
                    <w:rPr>
                      <w:rFonts w:hint="default" w:ascii="Times New Roman" w:hAnsi="Times New Roman" w:eastAsia="宋体" w:cs="Times New Roman"/>
                      <w:bCs/>
                      <w:color w:val="auto"/>
                      <w:kern w:val="0"/>
                      <w:sz w:val="18"/>
                      <w:szCs w:val="18"/>
                      <w:lang w:val="en-US" w:eastAsia="zh-CN" w:bidi="ar-SA"/>
                    </w:rPr>
                  </w:pPr>
                  <w:r>
                    <w:rPr>
                      <w:rFonts w:hint="eastAsia"/>
                      <w:bCs/>
                      <w:color w:val="auto"/>
                      <w:kern w:val="0"/>
                      <w:sz w:val="18"/>
                      <w:szCs w:val="18"/>
                      <w:lang w:val="en-US" w:eastAsia="zh-CN"/>
                    </w:rPr>
                    <w:t>0.0084</w:t>
                  </w:r>
                </w:p>
              </w:tc>
              <w:tc>
                <w:tcPr>
                  <w:tcW w:w="321" w:type="pct"/>
                  <w:shd w:val="clear" w:color="auto" w:fill="auto"/>
                  <w:noWrap/>
                  <w:vAlign w:val="center"/>
                </w:tcPr>
                <w:p w14:paraId="1452D71C">
                  <w:pPr>
                    <w:adjustRightInd w:val="0"/>
                    <w:snapToGrid w:val="0"/>
                    <w:jc w:val="center"/>
                    <w:rPr>
                      <w:rFonts w:hint="default" w:ascii="Times New Roman" w:hAnsi="Times New Roman" w:eastAsia="宋体" w:cs="Times New Roman"/>
                      <w:bCs/>
                      <w:color w:val="auto"/>
                      <w:kern w:val="0"/>
                      <w:sz w:val="18"/>
                      <w:szCs w:val="18"/>
                      <w:lang w:val="en-US" w:eastAsia="zh-CN" w:bidi="ar-SA"/>
                    </w:rPr>
                  </w:pPr>
                  <w:r>
                    <w:rPr>
                      <w:rFonts w:hint="eastAsia"/>
                      <w:bCs/>
                      <w:color w:val="auto"/>
                      <w:kern w:val="0"/>
                      <w:sz w:val="18"/>
                      <w:szCs w:val="18"/>
                      <w:lang w:val="en-US" w:eastAsia="zh-CN"/>
                    </w:rPr>
                    <w:t>0.0202</w:t>
                  </w:r>
                </w:p>
              </w:tc>
              <w:tc>
                <w:tcPr>
                  <w:tcW w:w="409" w:type="pct"/>
                  <w:noWrap/>
                  <w:vAlign w:val="center"/>
                </w:tcPr>
                <w:p w14:paraId="5021CDE7">
                  <w:pPr>
                    <w:pStyle w:val="196"/>
                    <w:jc w:val="center"/>
                    <w:rPr>
                      <w:color w:val="auto"/>
                      <w:sz w:val="18"/>
                      <w:szCs w:val="18"/>
                    </w:rPr>
                  </w:pPr>
                  <w:r>
                    <w:rPr>
                      <w:rFonts w:hint="eastAsia" w:ascii="Times New Roman" w:cs="Times New Roman"/>
                      <w:bCs/>
                      <w:color w:val="auto"/>
                      <w:sz w:val="18"/>
                      <w:szCs w:val="18"/>
                    </w:rPr>
                    <w:t>1.0</w:t>
                  </w:r>
                </w:p>
              </w:tc>
              <w:tc>
                <w:tcPr>
                  <w:tcW w:w="452" w:type="pct"/>
                  <w:noWrap/>
                  <w:vAlign w:val="center"/>
                </w:tcPr>
                <w:p w14:paraId="0EC0BBEE">
                  <w:pPr>
                    <w:pStyle w:val="196"/>
                    <w:jc w:val="center"/>
                    <w:rPr>
                      <w:color w:val="auto"/>
                      <w:sz w:val="18"/>
                      <w:szCs w:val="18"/>
                    </w:rPr>
                  </w:pPr>
                  <w:r>
                    <w:rPr>
                      <w:rFonts w:hint="eastAsia" w:ascii="Times New Roman" w:cs="Times New Roman"/>
                      <w:bCs/>
                      <w:color w:val="auto"/>
                      <w:sz w:val="18"/>
                      <w:szCs w:val="18"/>
                    </w:rPr>
                    <w:t>20</w:t>
                  </w:r>
                </w:p>
              </w:tc>
              <w:tc>
                <w:tcPr>
                  <w:tcW w:w="344" w:type="pct"/>
                  <w:noWrap/>
                  <w:vAlign w:val="center"/>
                </w:tcPr>
                <w:p w14:paraId="7E1DA1BC">
                  <w:pPr>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2400</w:t>
                  </w:r>
                </w:p>
              </w:tc>
            </w:tr>
            <w:tr w14:paraId="0258AC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169" w:type="pct"/>
                  <w:vMerge w:val="continue"/>
                  <w:noWrap/>
                  <w:vAlign w:val="center"/>
                </w:tcPr>
                <w:p w14:paraId="0E86AC17">
                  <w:pPr>
                    <w:adjustRightInd w:val="0"/>
                    <w:snapToGrid w:val="0"/>
                    <w:jc w:val="center"/>
                    <w:rPr>
                      <w:color w:val="auto"/>
                      <w:kern w:val="0"/>
                      <w:sz w:val="18"/>
                      <w:szCs w:val="18"/>
                    </w:rPr>
                  </w:pPr>
                </w:p>
              </w:tc>
              <w:tc>
                <w:tcPr>
                  <w:tcW w:w="267" w:type="pct"/>
                  <w:noWrap/>
                  <w:vAlign w:val="center"/>
                </w:tcPr>
                <w:p w14:paraId="733AD344">
                  <w:pPr>
                    <w:widowControl/>
                    <w:adjustRightInd w:val="0"/>
                    <w:snapToGrid w:val="0"/>
                    <w:jc w:val="center"/>
                    <w:rPr>
                      <w:rFonts w:hint="eastAsia"/>
                      <w:color w:val="auto"/>
                      <w:kern w:val="0"/>
                      <w:sz w:val="18"/>
                      <w:szCs w:val="18"/>
                    </w:rPr>
                  </w:pPr>
                  <w:r>
                    <w:rPr>
                      <w:rFonts w:hint="eastAsia"/>
                      <w:color w:val="auto"/>
                      <w:kern w:val="0"/>
                      <w:sz w:val="18"/>
                      <w:szCs w:val="18"/>
                    </w:rPr>
                    <w:t>非甲烷总烃</w:t>
                  </w:r>
                </w:p>
              </w:tc>
              <w:tc>
                <w:tcPr>
                  <w:tcW w:w="463" w:type="pct"/>
                  <w:vMerge w:val="continue"/>
                  <w:noWrap/>
                  <w:vAlign w:val="center"/>
                </w:tcPr>
                <w:p w14:paraId="6BBB5797">
                  <w:pPr>
                    <w:adjustRightInd w:val="0"/>
                    <w:snapToGrid w:val="0"/>
                    <w:jc w:val="center"/>
                    <w:rPr>
                      <w:rFonts w:hint="eastAsia"/>
                      <w:color w:val="auto"/>
                      <w:kern w:val="0"/>
                      <w:sz w:val="18"/>
                      <w:szCs w:val="18"/>
                      <w:lang w:val="en-US" w:eastAsia="zh-CN"/>
                    </w:rPr>
                  </w:pPr>
                </w:p>
              </w:tc>
              <w:tc>
                <w:tcPr>
                  <w:tcW w:w="266" w:type="pct"/>
                  <w:noWrap/>
                  <w:vAlign w:val="center"/>
                </w:tcPr>
                <w:p w14:paraId="72D274F8">
                  <w:pPr>
                    <w:adjustRightInd w:val="0"/>
                    <w:snapToGrid w:val="0"/>
                    <w:jc w:val="center"/>
                    <w:rPr>
                      <w:rFonts w:hint="eastAsia"/>
                      <w:bCs/>
                      <w:color w:val="auto"/>
                      <w:kern w:val="0"/>
                      <w:sz w:val="18"/>
                      <w:szCs w:val="18"/>
                    </w:rPr>
                  </w:pPr>
                  <w:r>
                    <w:rPr>
                      <w:rFonts w:hint="eastAsia"/>
                      <w:bCs/>
                      <w:color w:val="auto"/>
                      <w:kern w:val="0"/>
                      <w:sz w:val="18"/>
                      <w:szCs w:val="18"/>
                      <w:lang w:val="en-US" w:eastAsia="zh-CN"/>
                    </w:rPr>
                    <w:t>物料衡算</w:t>
                  </w:r>
                  <w:r>
                    <w:rPr>
                      <w:rFonts w:hint="eastAsia"/>
                      <w:bCs/>
                      <w:color w:val="auto"/>
                      <w:kern w:val="0"/>
                      <w:sz w:val="18"/>
                      <w:szCs w:val="18"/>
                    </w:rPr>
                    <w:t>法</w:t>
                  </w:r>
                </w:p>
              </w:tc>
              <w:tc>
                <w:tcPr>
                  <w:tcW w:w="353" w:type="pct"/>
                  <w:shd w:val="clear" w:color="auto" w:fill="auto"/>
                  <w:noWrap/>
                  <w:vAlign w:val="center"/>
                </w:tcPr>
                <w:p w14:paraId="2E4826D5">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16.6</w:t>
                  </w:r>
                </w:p>
              </w:tc>
              <w:tc>
                <w:tcPr>
                  <w:tcW w:w="311" w:type="pct"/>
                  <w:shd w:val="clear" w:color="auto" w:fill="auto"/>
                  <w:noWrap/>
                  <w:vAlign w:val="center"/>
                </w:tcPr>
                <w:p w14:paraId="69E44ABC">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0.083</w:t>
                  </w:r>
                </w:p>
              </w:tc>
              <w:tc>
                <w:tcPr>
                  <w:tcW w:w="321" w:type="pct"/>
                  <w:shd w:val="clear" w:color="auto" w:fill="auto"/>
                  <w:noWrap/>
                  <w:vAlign w:val="center"/>
                </w:tcPr>
                <w:p w14:paraId="7A16970B">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0.2</w:t>
                  </w:r>
                </w:p>
              </w:tc>
              <w:tc>
                <w:tcPr>
                  <w:tcW w:w="266" w:type="pct"/>
                  <w:noWrap/>
                  <w:vAlign w:val="center"/>
                </w:tcPr>
                <w:p w14:paraId="237E9740">
                  <w:pPr>
                    <w:widowControl/>
                    <w:adjustRightInd w:val="0"/>
                    <w:snapToGrid w:val="0"/>
                    <w:jc w:val="center"/>
                    <w:rPr>
                      <w:rFonts w:hint="eastAsia"/>
                      <w:bCs/>
                      <w:color w:val="auto"/>
                      <w:kern w:val="0"/>
                      <w:sz w:val="18"/>
                      <w:szCs w:val="18"/>
                    </w:rPr>
                  </w:pPr>
                  <w:r>
                    <w:rPr>
                      <w:rFonts w:hint="eastAsia"/>
                      <w:color w:val="auto"/>
                      <w:kern w:val="0"/>
                      <w:sz w:val="18"/>
                      <w:szCs w:val="18"/>
                      <w:lang w:val="en-US" w:eastAsia="zh-CN"/>
                    </w:rPr>
                    <w:t>二级活性炭</w:t>
                  </w:r>
                </w:p>
              </w:tc>
              <w:tc>
                <w:tcPr>
                  <w:tcW w:w="120" w:type="pct"/>
                  <w:vAlign w:val="center"/>
                </w:tcPr>
                <w:p w14:paraId="5FF08204">
                  <w:pPr>
                    <w:widowControl/>
                    <w:adjustRightInd w:val="0"/>
                    <w:snapToGrid w:val="0"/>
                    <w:jc w:val="center"/>
                    <w:rPr>
                      <w:color w:val="auto"/>
                      <w:kern w:val="0"/>
                      <w:sz w:val="18"/>
                      <w:szCs w:val="18"/>
                    </w:rPr>
                  </w:pPr>
                  <w:r>
                    <w:rPr>
                      <w:rFonts w:hint="eastAsia"/>
                      <w:color w:val="auto"/>
                      <w:kern w:val="0"/>
                      <w:sz w:val="18"/>
                      <w:szCs w:val="18"/>
                      <w:lang w:val="en-US" w:eastAsia="zh-CN"/>
                    </w:rPr>
                    <w:t>90</w:t>
                  </w:r>
                </w:p>
              </w:tc>
              <w:tc>
                <w:tcPr>
                  <w:tcW w:w="266" w:type="pct"/>
                  <w:noWrap/>
                  <w:vAlign w:val="center"/>
                </w:tcPr>
                <w:p w14:paraId="435D67CB">
                  <w:pPr>
                    <w:widowControl/>
                    <w:adjustRightInd w:val="0"/>
                    <w:snapToGrid w:val="0"/>
                    <w:jc w:val="center"/>
                    <w:rPr>
                      <w:rFonts w:hint="eastAsia"/>
                      <w:bCs/>
                      <w:color w:val="auto"/>
                      <w:kern w:val="0"/>
                      <w:sz w:val="18"/>
                      <w:szCs w:val="18"/>
                    </w:rPr>
                  </w:pPr>
                  <w:r>
                    <w:rPr>
                      <w:rFonts w:hint="eastAsia"/>
                      <w:bCs/>
                      <w:color w:val="auto"/>
                      <w:kern w:val="0"/>
                      <w:sz w:val="18"/>
                      <w:szCs w:val="18"/>
                      <w:lang w:val="en-US" w:eastAsia="zh-CN"/>
                    </w:rPr>
                    <w:t>物料衡算</w:t>
                  </w:r>
                  <w:r>
                    <w:rPr>
                      <w:rFonts w:hint="eastAsia"/>
                      <w:bCs/>
                      <w:color w:val="auto"/>
                      <w:kern w:val="0"/>
                      <w:sz w:val="18"/>
                      <w:szCs w:val="18"/>
                    </w:rPr>
                    <w:t>法</w:t>
                  </w:r>
                </w:p>
              </w:tc>
              <w:tc>
                <w:tcPr>
                  <w:tcW w:w="353" w:type="pct"/>
                  <w:shd w:val="clear" w:color="auto" w:fill="auto"/>
                  <w:noWrap/>
                  <w:vAlign w:val="center"/>
                </w:tcPr>
                <w:p w14:paraId="5A393E4D">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1.66</w:t>
                  </w:r>
                </w:p>
              </w:tc>
              <w:tc>
                <w:tcPr>
                  <w:tcW w:w="311" w:type="pct"/>
                  <w:shd w:val="clear" w:color="auto" w:fill="auto"/>
                  <w:noWrap/>
                  <w:vAlign w:val="center"/>
                </w:tcPr>
                <w:p w14:paraId="15AB6318">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0.0083</w:t>
                  </w:r>
                </w:p>
              </w:tc>
              <w:tc>
                <w:tcPr>
                  <w:tcW w:w="321" w:type="pct"/>
                  <w:shd w:val="clear" w:color="auto" w:fill="auto"/>
                  <w:noWrap/>
                  <w:vAlign w:val="center"/>
                </w:tcPr>
                <w:p w14:paraId="10F5C3BD">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0.02</w:t>
                  </w:r>
                </w:p>
              </w:tc>
              <w:tc>
                <w:tcPr>
                  <w:tcW w:w="409" w:type="pct"/>
                  <w:shd w:val="clear" w:color="auto" w:fill="auto"/>
                  <w:noWrap/>
                  <w:vAlign w:val="center"/>
                </w:tcPr>
                <w:p w14:paraId="1ECDD674">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50</w:t>
                  </w:r>
                </w:p>
              </w:tc>
              <w:tc>
                <w:tcPr>
                  <w:tcW w:w="452" w:type="pct"/>
                  <w:shd w:val="clear" w:color="auto" w:fill="auto"/>
                  <w:noWrap/>
                  <w:vAlign w:val="center"/>
                </w:tcPr>
                <w:p w14:paraId="4C74B69C">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1.8</w:t>
                  </w:r>
                </w:p>
              </w:tc>
              <w:tc>
                <w:tcPr>
                  <w:tcW w:w="344" w:type="pct"/>
                  <w:noWrap/>
                  <w:vAlign w:val="center"/>
                </w:tcPr>
                <w:p w14:paraId="5AFA087F">
                  <w:pPr>
                    <w:adjustRightInd w:val="0"/>
                    <w:snapToGrid w:val="0"/>
                    <w:jc w:val="center"/>
                    <w:rPr>
                      <w:rFonts w:hint="default"/>
                      <w:color w:val="auto"/>
                      <w:kern w:val="0"/>
                      <w:sz w:val="18"/>
                      <w:szCs w:val="18"/>
                      <w:lang w:val="en-US" w:eastAsia="zh-CN"/>
                    </w:rPr>
                  </w:pPr>
                  <w:r>
                    <w:rPr>
                      <w:rFonts w:hint="eastAsia"/>
                      <w:color w:val="auto"/>
                      <w:kern w:val="0"/>
                      <w:sz w:val="18"/>
                      <w:szCs w:val="18"/>
                      <w:lang w:val="en-US" w:eastAsia="zh-CN"/>
                    </w:rPr>
                    <w:t>2400</w:t>
                  </w:r>
                </w:p>
              </w:tc>
            </w:tr>
          </w:tbl>
          <w:p w14:paraId="66A3FE86">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center"/>
              <w:textAlignment w:val="auto"/>
              <w:rPr>
                <w:rFonts w:hint="eastAsia" w:hAnsi="宋体"/>
                <w:b/>
                <w:color w:val="auto"/>
                <w:kern w:val="0"/>
                <w:sz w:val="24"/>
                <w:szCs w:val="20"/>
              </w:rPr>
            </w:pPr>
            <w:r>
              <w:rPr>
                <w:rFonts w:hAnsi="宋体"/>
                <w:b/>
                <w:color w:val="auto"/>
                <w:kern w:val="0"/>
                <w:sz w:val="24"/>
                <w:szCs w:val="20"/>
              </w:rPr>
              <w:t>表</w:t>
            </w:r>
            <w:r>
              <w:rPr>
                <w:b/>
                <w:color w:val="auto"/>
                <w:kern w:val="0"/>
                <w:sz w:val="24"/>
                <w:szCs w:val="20"/>
              </w:rPr>
              <w:t>4-</w:t>
            </w:r>
            <w:r>
              <w:rPr>
                <w:rFonts w:hint="eastAsia"/>
                <w:b/>
                <w:color w:val="auto"/>
                <w:kern w:val="0"/>
                <w:sz w:val="24"/>
                <w:szCs w:val="20"/>
                <w:lang w:val="en-US" w:eastAsia="zh-CN"/>
              </w:rPr>
              <w:t>3全厂</w:t>
            </w:r>
            <w:r>
              <w:rPr>
                <w:rFonts w:hAnsi="宋体"/>
                <w:b/>
                <w:color w:val="auto"/>
                <w:kern w:val="0"/>
                <w:sz w:val="24"/>
                <w:szCs w:val="20"/>
              </w:rPr>
              <w:t>无组织废气污染源源强核算结果及相关参数一览表</w:t>
            </w:r>
          </w:p>
          <w:tbl>
            <w:tblPr>
              <w:tblStyle w:val="9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698"/>
              <w:gridCol w:w="1698"/>
              <w:gridCol w:w="1691"/>
              <w:gridCol w:w="1014"/>
              <w:gridCol w:w="1017"/>
              <w:gridCol w:w="1396"/>
              <w:gridCol w:w="1396"/>
              <w:gridCol w:w="1396"/>
              <w:gridCol w:w="1396"/>
            </w:tblGrid>
            <w:tr w14:paraId="6A5402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668" w:type="pct"/>
                  <w:vMerge w:val="restart"/>
                  <w:vAlign w:val="center"/>
                </w:tcPr>
                <w:p w14:paraId="01857A2E">
                  <w:pPr>
                    <w:widowControl/>
                    <w:adjustRightInd w:val="0"/>
                    <w:snapToGrid w:val="0"/>
                    <w:spacing w:line="240" w:lineRule="exact"/>
                    <w:jc w:val="center"/>
                    <w:rPr>
                      <w:b/>
                      <w:color w:val="auto"/>
                      <w:kern w:val="0"/>
                      <w:sz w:val="18"/>
                      <w:szCs w:val="18"/>
                    </w:rPr>
                  </w:pPr>
                  <w:r>
                    <w:rPr>
                      <w:rFonts w:hAnsi="宋体"/>
                      <w:b/>
                      <w:color w:val="auto"/>
                      <w:kern w:val="0"/>
                      <w:sz w:val="18"/>
                      <w:szCs w:val="18"/>
                    </w:rPr>
                    <w:t>污染源位置</w:t>
                  </w:r>
                </w:p>
              </w:tc>
              <w:tc>
                <w:tcPr>
                  <w:tcW w:w="668" w:type="pct"/>
                  <w:vMerge w:val="restart"/>
                  <w:vAlign w:val="center"/>
                </w:tcPr>
                <w:p w14:paraId="3F7ED31B">
                  <w:pPr>
                    <w:widowControl/>
                    <w:adjustRightInd w:val="0"/>
                    <w:snapToGrid w:val="0"/>
                    <w:spacing w:line="240" w:lineRule="exact"/>
                    <w:jc w:val="center"/>
                    <w:rPr>
                      <w:b/>
                      <w:color w:val="auto"/>
                      <w:kern w:val="0"/>
                      <w:sz w:val="18"/>
                      <w:szCs w:val="18"/>
                    </w:rPr>
                  </w:pPr>
                  <w:r>
                    <w:rPr>
                      <w:rFonts w:hAnsi="宋体"/>
                      <w:b/>
                      <w:color w:val="auto"/>
                      <w:kern w:val="0"/>
                      <w:sz w:val="18"/>
                      <w:szCs w:val="18"/>
                    </w:rPr>
                    <w:t>污染物名称</w:t>
                  </w:r>
                </w:p>
              </w:tc>
              <w:tc>
                <w:tcPr>
                  <w:tcW w:w="665" w:type="pct"/>
                  <w:vMerge w:val="restart"/>
                  <w:vAlign w:val="center"/>
                </w:tcPr>
                <w:p w14:paraId="7083D7AB">
                  <w:pPr>
                    <w:widowControl/>
                    <w:adjustRightInd w:val="0"/>
                    <w:snapToGrid w:val="0"/>
                    <w:spacing w:line="240" w:lineRule="exact"/>
                    <w:jc w:val="center"/>
                    <w:rPr>
                      <w:b/>
                      <w:color w:val="auto"/>
                      <w:kern w:val="0"/>
                      <w:sz w:val="18"/>
                      <w:szCs w:val="18"/>
                    </w:rPr>
                  </w:pPr>
                  <w:r>
                    <w:rPr>
                      <w:rFonts w:hAnsi="宋体"/>
                      <w:b/>
                      <w:color w:val="auto"/>
                      <w:kern w:val="0"/>
                      <w:sz w:val="18"/>
                      <w:szCs w:val="18"/>
                    </w:rPr>
                    <w:t>核算方法</w:t>
                  </w:r>
                </w:p>
              </w:tc>
              <w:tc>
                <w:tcPr>
                  <w:tcW w:w="799" w:type="pct"/>
                  <w:gridSpan w:val="2"/>
                  <w:vAlign w:val="center"/>
                </w:tcPr>
                <w:p w14:paraId="6D129282">
                  <w:pPr>
                    <w:widowControl/>
                    <w:adjustRightInd w:val="0"/>
                    <w:snapToGrid w:val="0"/>
                    <w:spacing w:line="240" w:lineRule="exact"/>
                    <w:jc w:val="center"/>
                    <w:rPr>
                      <w:b/>
                      <w:color w:val="auto"/>
                      <w:kern w:val="0"/>
                      <w:sz w:val="18"/>
                      <w:szCs w:val="18"/>
                    </w:rPr>
                  </w:pPr>
                  <w:r>
                    <w:rPr>
                      <w:rFonts w:hAnsi="宋体"/>
                      <w:b/>
                      <w:color w:val="auto"/>
                      <w:kern w:val="0"/>
                      <w:sz w:val="18"/>
                      <w:szCs w:val="18"/>
                    </w:rPr>
                    <w:t>排放源强</w:t>
                  </w:r>
                </w:p>
              </w:tc>
              <w:tc>
                <w:tcPr>
                  <w:tcW w:w="549" w:type="pct"/>
                  <w:vMerge w:val="restart"/>
                  <w:vAlign w:val="center"/>
                </w:tcPr>
                <w:p w14:paraId="4498C98E">
                  <w:pPr>
                    <w:widowControl/>
                    <w:adjustRightInd w:val="0"/>
                    <w:snapToGrid w:val="0"/>
                    <w:spacing w:line="240" w:lineRule="exact"/>
                    <w:jc w:val="center"/>
                    <w:rPr>
                      <w:b/>
                      <w:color w:val="auto"/>
                      <w:kern w:val="0"/>
                      <w:sz w:val="18"/>
                      <w:szCs w:val="18"/>
                    </w:rPr>
                  </w:pPr>
                  <w:r>
                    <w:rPr>
                      <w:rFonts w:hAnsi="宋体"/>
                      <w:b/>
                      <w:color w:val="auto"/>
                      <w:kern w:val="0"/>
                      <w:sz w:val="18"/>
                      <w:szCs w:val="18"/>
                    </w:rPr>
                    <w:t>面源长度</w:t>
                  </w:r>
                </w:p>
                <w:p w14:paraId="5760A55C">
                  <w:pPr>
                    <w:widowControl/>
                    <w:adjustRightInd w:val="0"/>
                    <w:snapToGrid w:val="0"/>
                    <w:spacing w:line="240" w:lineRule="exact"/>
                    <w:jc w:val="center"/>
                    <w:rPr>
                      <w:b/>
                      <w:color w:val="auto"/>
                      <w:kern w:val="0"/>
                      <w:sz w:val="18"/>
                      <w:szCs w:val="18"/>
                    </w:rPr>
                  </w:pPr>
                  <w:r>
                    <w:rPr>
                      <w:rFonts w:hint="eastAsia" w:hAnsi="宋体"/>
                      <w:b/>
                      <w:color w:val="auto"/>
                      <w:kern w:val="0"/>
                      <w:sz w:val="18"/>
                      <w:szCs w:val="18"/>
                      <w:lang w:eastAsia="zh-CN"/>
                    </w:rPr>
                    <w:t>(</w:t>
                  </w:r>
                  <w:r>
                    <w:rPr>
                      <w:b/>
                      <w:color w:val="auto"/>
                      <w:kern w:val="0"/>
                      <w:sz w:val="18"/>
                      <w:szCs w:val="18"/>
                    </w:rPr>
                    <w:t>m</w:t>
                  </w:r>
                  <w:r>
                    <w:rPr>
                      <w:rFonts w:hint="eastAsia"/>
                      <w:b/>
                      <w:color w:val="auto"/>
                      <w:kern w:val="0"/>
                      <w:sz w:val="18"/>
                      <w:szCs w:val="18"/>
                      <w:lang w:eastAsia="zh-CN"/>
                    </w:rPr>
                    <w:t>)</w:t>
                  </w:r>
                </w:p>
              </w:tc>
              <w:tc>
                <w:tcPr>
                  <w:tcW w:w="549" w:type="pct"/>
                  <w:vMerge w:val="restart"/>
                  <w:vAlign w:val="center"/>
                </w:tcPr>
                <w:p w14:paraId="7597BD18">
                  <w:pPr>
                    <w:widowControl/>
                    <w:adjustRightInd w:val="0"/>
                    <w:snapToGrid w:val="0"/>
                    <w:spacing w:line="240" w:lineRule="exact"/>
                    <w:jc w:val="center"/>
                    <w:rPr>
                      <w:b/>
                      <w:color w:val="auto"/>
                      <w:kern w:val="0"/>
                      <w:sz w:val="18"/>
                      <w:szCs w:val="18"/>
                    </w:rPr>
                  </w:pPr>
                  <w:r>
                    <w:rPr>
                      <w:rFonts w:hAnsi="宋体"/>
                      <w:b/>
                      <w:color w:val="auto"/>
                      <w:kern w:val="0"/>
                      <w:sz w:val="18"/>
                      <w:szCs w:val="18"/>
                    </w:rPr>
                    <w:t>面源宽度</w:t>
                  </w:r>
                </w:p>
                <w:p w14:paraId="16349D46">
                  <w:pPr>
                    <w:widowControl/>
                    <w:adjustRightInd w:val="0"/>
                    <w:snapToGrid w:val="0"/>
                    <w:spacing w:line="240" w:lineRule="exact"/>
                    <w:jc w:val="center"/>
                    <w:rPr>
                      <w:b/>
                      <w:color w:val="auto"/>
                      <w:kern w:val="0"/>
                      <w:sz w:val="18"/>
                      <w:szCs w:val="18"/>
                    </w:rPr>
                  </w:pPr>
                  <w:r>
                    <w:rPr>
                      <w:rFonts w:hint="eastAsia" w:hAnsi="宋体"/>
                      <w:b/>
                      <w:color w:val="auto"/>
                      <w:kern w:val="0"/>
                      <w:sz w:val="18"/>
                      <w:szCs w:val="18"/>
                      <w:lang w:eastAsia="zh-CN"/>
                    </w:rPr>
                    <w:t>(</w:t>
                  </w:r>
                  <w:r>
                    <w:rPr>
                      <w:b/>
                      <w:color w:val="auto"/>
                      <w:kern w:val="0"/>
                      <w:sz w:val="18"/>
                      <w:szCs w:val="18"/>
                    </w:rPr>
                    <w:t>m</w:t>
                  </w:r>
                  <w:r>
                    <w:rPr>
                      <w:rFonts w:hint="eastAsia"/>
                      <w:b/>
                      <w:color w:val="auto"/>
                      <w:kern w:val="0"/>
                      <w:sz w:val="18"/>
                      <w:szCs w:val="18"/>
                      <w:lang w:eastAsia="zh-CN"/>
                    </w:rPr>
                    <w:t>)</w:t>
                  </w:r>
                </w:p>
              </w:tc>
              <w:tc>
                <w:tcPr>
                  <w:tcW w:w="549" w:type="pct"/>
                  <w:vMerge w:val="restart"/>
                  <w:vAlign w:val="center"/>
                </w:tcPr>
                <w:p w14:paraId="5C86E32F">
                  <w:pPr>
                    <w:widowControl/>
                    <w:adjustRightInd w:val="0"/>
                    <w:snapToGrid w:val="0"/>
                    <w:spacing w:line="240" w:lineRule="exact"/>
                    <w:jc w:val="center"/>
                    <w:rPr>
                      <w:b/>
                      <w:color w:val="auto"/>
                      <w:kern w:val="0"/>
                      <w:sz w:val="18"/>
                      <w:szCs w:val="18"/>
                    </w:rPr>
                  </w:pPr>
                  <w:r>
                    <w:rPr>
                      <w:rFonts w:hAnsi="宋体"/>
                      <w:b/>
                      <w:color w:val="auto"/>
                      <w:kern w:val="0"/>
                      <w:sz w:val="18"/>
                      <w:szCs w:val="18"/>
                    </w:rPr>
                    <w:t>面源高度</w:t>
                  </w:r>
                </w:p>
                <w:p w14:paraId="643D51DF">
                  <w:pPr>
                    <w:widowControl/>
                    <w:adjustRightInd w:val="0"/>
                    <w:snapToGrid w:val="0"/>
                    <w:spacing w:line="240" w:lineRule="exact"/>
                    <w:jc w:val="center"/>
                    <w:rPr>
                      <w:b/>
                      <w:color w:val="auto"/>
                      <w:kern w:val="0"/>
                      <w:sz w:val="18"/>
                      <w:szCs w:val="18"/>
                    </w:rPr>
                  </w:pPr>
                  <w:r>
                    <w:rPr>
                      <w:rFonts w:hint="eastAsia" w:hAnsi="宋体"/>
                      <w:b/>
                      <w:color w:val="auto"/>
                      <w:kern w:val="0"/>
                      <w:sz w:val="18"/>
                      <w:szCs w:val="18"/>
                      <w:lang w:eastAsia="zh-CN"/>
                    </w:rPr>
                    <w:t>(</w:t>
                  </w:r>
                  <w:r>
                    <w:rPr>
                      <w:b/>
                      <w:color w:val="auto"/>
                      <w:kern w:val="0"/>
                      <w:sz w:val="18"/>
                      <w:szCs w:val="18"/>
                    </w:rPr>
                    <w:t>m</w:t>
                  </w:r>
                  <w:r>
                    <w:rPr>
                      <w:rFonts w:hint="eastAsia"/>
                      <w:b/>
                      <w:color w:val="auto"/>
                      <w:kern w:val="0"/>
                      <w:sz w:val="18"/>
                      <w:szCs w:val="18"/>
                      <w:lang w:eastAsia="zh-CN"/>
                    </w:rPr>
                    <w:t>)</w:t>
                  </w:r>
                </w:p>
              </w:tc>
              <w:tc>
                <w:tcPr>
                  <w:tcW w:w="549" w:type="pct"/>
                  <w:vMerge w:val="restart"/>
                  <w:vAlign w:val="center"/>
                </w:tcPr>
                <w:p w14:paraId="3B0B07E4">
                  <w:pPr>
                    <w:widowControl/>
                    <w:adjustRightInd w:val="0"/>
                    <w:snapToGrid w:val="0"/>
                    <w:spacing w:line="240" w:lineRule="exact"/>
                    <w:jc w:val="center"/>
                    <w:rPr>
                      <w:b/>
                      <w:color w:val="auto"/>
                      <w:kern w:val="0"/>
                      <w:sz w:val="18"/>
                      <w:szCs w:val="18"/>
                    </w:rPr>
                  </w:pPr>
                  <w:r>
                    <w:rPr>
                      <w:rFonts w:hAnsi="宋体"/>
                      <w:b/>
                      <w:color w:val="auto"/>
                      <w:kern w:val="0"/>
                      <w:sz w:val="18"/>
                      <w:szCs w:val="18"/>
                    </w:rPr>
                    <w:t>排放时间</w:t>
                  </w:r>
                </w:p>
                <w:p w14:paraId="49EB7861">
                  <w:pPr>
                    <w:widowControl/>
                    <w:adjustRightInd w:val="0"/>
                    <w:snapToGrid w:val="0"/>
                    <w:spacing w:line="240" w:lineRule="exact"/>
                    <w:jc w:val="center"/>
                    <w:rPr>
                      <w:b/>
                      <w:color w:val="auto"/>
                      <w:kern w:val="0"/>
                      <w:sz w:val="18"/>
                      <w:szCs w:val="18"/>
                    </w:rPr>
                  </w:pPr>
                  <w:r>
                    <w:rPr>
                      <w:rFonts w:hint="eastAsia" w:hAnsi="宋体"/>
                      <w:b/>
                      <w:color w:val="auto"/>
                      <w:kern w:val="0"/>
                      <w:sz w:val="18"/>
                      <w:szCs w:val="18"/>
                      <w:lang w:eastAsia="zh-CN"/>
                    </w:rPr>
                    <w:t>(</w:t>
                  </w:r>
                  <w:r>
                    <w:rPr>
                      <w:b/>
                      <w:color w:val="auto"/>
                      <w:kern w:val="0"/>
                      <w:sz w:val="18"/>
                      <w:szCs w:val="18"/>
                    </w:rPr>
                    <w:t>h</w:t>
                  </w:r>
                  <w:r>
                    <w:rPr>
                      <w:rFonts w:hint="eastAsia"/>
                      <w:b/>
                      <w:color w:val="auto"/>
                      <w:kern w:val="0"/>
                      <w:sz w:val="18"/>
                      <w:szCs w:val="18"/>
                      <w:lang w:eastAsia="zh-CN"/>
                    </w:rPr>
                    <w:t>)</w:t>
                  </w:r>
                </w:p>
              </w:tc>
            </w:tr>
            <w:tr w14:paraId="37A584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9" w:hRule="atLeast"/>
                <w:jc w:val="center"/>
              </w:trPr>
              <w:tc>
                <w:tcPr>
                  <w:tcW w:w="668" w:type="pct"/>
                  <w:vMerge w:val="continue"/>
                  <w:vAlign w:val="center"/>
                </w:tcPr>
                <w:p w14:paraId="5B234344">
                  <w:pPr>
                    <w:widowControl/>
                    <w:adjustRightInd w:val="0"/>
                    <w:snapToGrid w:val="0"/>
                    <w:spacing w:line="240" w:lineRule="exact"/>
                    <w:jc w:val="center"/>
                    <w:rPr>
                      <w:b/>
                      <w:color w:val="auto"/>
                      <w:kern w:val="0"/>
                      <w:sz w:val="18"/>
                      <w:szCs w:val="18"/>
                    </w:rPr>
                  </w:pPr>
                </w:p>
              </w:tc>
              <w:tc>
                <w:tcPr>
                  <w:tcW w:w="668" w:type="pct"/>
                  <w:vMerge w:val="continue"/>
                  <w:vAlign w:val="center"/>
                </w:tcPr>
                <w:p w14:paraId="6B8EDE93">
                  <w:pPr>
                    <w:widowControl/>
                    <w:adjustRightInd w:val="0"/>
                    <w:snapToGrid w:val="0"/>
                    <w:spacing w:line="240" w:lineRule="exact"/>
                    <w:jc w:val="center"/>
                    <w:rPr>
                      <w:b/>
                      <w:color w:val="auto"/>
                      <w:kern w:val="0"/>
                      <w:sz w:val="18"/>
                      <w:szCs w:val="18"/>
                    </w:rPr>
                  </w:pPr>
                </w:p>
              </w:tc>
              <w:tc>
                <w:tcPr>
                  <w:tcW w:w="665" w:type="pct"/>
                  <w:vMerge w:val="continue"/>
                  <w:vAlign w:val="center"/>
                </w:tcPr>
                <w:p w14:paraId="71288476">
                  <w:pPr>
                    <w:widowControl/>
                    <w:adjustRightInd w:val="0"/>
                    <w:snapToGrid w:val="0"/>
                    <w:spacing w:line="240" w:lineRule="exact"/>
                    <w:jc w:val="center"/>
                    <w:rPr>
                      <w:b/>
                      <w:color w:val="auto"/>
                      <w:kern w:val="0"/>
                      <w:sz w:val="18"/>
                      <w:szCs w:val="18"/>
                    </w:rPr>
                  </w:pPr>
                </w:p>
              </w:tc>
              <w:tc>
                <w:tcPr>
                  <w:tcW w:w="399" w:type="pct"/>
                  <w:vAlign w:val="center"/>
                </w:tcPr>
                <w:p w14:paraId="67263187">
                  <w:pPr>
                    <w:widowControl/>
                    <w:adjustRightInd w:val="0"/>
                    <w:snapToGrid w:val="0"/>
                    <w:spacing w:line="240" w:lineRule="exact"/>
                    <w:jc w:val="center"/>
                    <w:rPr>
                      <w:b/>
                      <w:color w:val="auto"/>
                      <w:kern w:val="0"/>
                      <w:sz w:val="18"/>
                      <w:szCs w:val="18"/>
                    </w:rPr>
                  </w:pPr>
                  <w:r>
                    <w:rPr>
                      <w:b/>
                      <w:color w:val="auto"/>
                      <w:kern w:val="0"/>
                      <w:sz w:val="18"/>
                      <w:szCs w:val="18"/>
                    </w:rPr>
                    <w:t>kg/h</w:t>
                  </w:r>
                </w:p>
              </w:tc>
              <w:tc>
                <w:tcPr>
                  <w:tcW w:w="400" w:type="pct"/>
                  <w:vAlign w:val="center"/>
                </w:tcPr>
                <w:p w14:paraId="01B6375B">
                  <w:pPr>
                    <w:widowControl/>
                    <w:adjustRightInd w:val="0"/>
                    <w:snapToGrid w:val="0"/>
                    <w:spacing w:line="240" w:lineRule="exact"/>
                    <w:jc w:val="center"/>
                    <w:rPr>
                      <w:b/>
                      <w:color w:val="auto"/>
                      <w:kern w:val="0"/>
                      <w:sz w:val="18"/>
                      <w:szCs w:val="18"/>
                    </w:rPr>
                  </w:pPr>
                  <w:r>
                    <w:rPr>
                      <w:b/>
                      <w:color w:val="auto"/>
                      <w:kern w:val="0"/>
                      <w:sz w:val="18"/>
                      <w:szCs w:val="18"/>
                    </w:rPr>
                    <w:t>t/a</w:t>
                  </w:r>
                </w:p>
              </w:tc>
              <w:tc>
                <w:tcPr>
                  <w:tcW w:w="549" w:type="pct"/>
                  <w:vMerge w:val="continue"/>
                  <w:vAlign w:val="center"/>
                </w:tcPr>
                <w:p w14:paraId="09059E44">
                  <w:pPr>
                    <w:widowControl/>
                    <w:adjustRightInd w:val="0"/>
                    <w:snapToGrid w:val="0"/>
                    <w:spacing w:line="240" w:lineRule="exact"/>
                    <w:jc w:val="center"/>
                    <w:rPr>
                      <w:color w:val="auto"/>
                      <w:kern w:val="0"/>
                      <w:sz w:val="18"/>
                      <w:szCs w:val="18"/>
                    </w:rPr>
                  </w:pPr>
                </w:p>
              </w:tc>
              <w:tc>
                <w:tcPr>
                  <w:tcW w:w="549" w:type="pct"/>
                  <w:vMerge w:val="continue"/>
                  <w:vAlign w:val="center"/>
                </w:tcPr>
                <w:p w14:paraId="30EF04FC">
                  <w:pPr>
                    <w:widowControl/>
                    <w:adjustRightInd w:val="0"/>
                    <w:snapToGrid w:val="0"/>
                    <w:spacing w:line="240" w:lineRule="exact"/>
                    <w:jc w:val="center"/>
                    <w:rPr>
                      <w:color w:val="auto"/>
                      <w:kern w:val="0"/>
                      <w:sz w:val="18"/>
                      <w:szCs w:val="18"/>
                    </w:rPr>
                  </w:pPr>
                </w:p>
              </w:tc>
              <w:tc>
                <w:tcPr>
                  <w:tcW w:w="549" w:type="pct"/>
                  <w:vMerge w:val="continue"/>
                  <w:vAlign w:val="center"/>
                </w:tcPr>
                <w:p w14:paraId="4533B170">
                  <w:pPr>
                    <w:widowControl/>
                    <w:adjustRightInd w:val="0"/>
                    <w:snapToGrid w:val="0"/>
                    <w:spacing w:line="240" w:lineRule="exact"/>
                    <w:jc w:val="center"/>
                    <w:rPr>
                      <w:color w:val="auto"/>
                      <w:kern w:val="0"/>
                      <w:sz w:val="18"/>
                      <w:szCs w:val="18"/>
                    </w:rPr>
                  </w:pPr>
                </w:p>
              </w:tc>
              <w:tc>
                <w:tcPr>
                  <w:tcW w:w="549" w:type="pct"/>
                  <w:vMerge w:val="continue"/>
                  <w:vAlign w:val="center"/>
                </w:tcPr>
                <w:p w14:paraId="31D3B659">
                  <w:pPr>
                    <w:widowControl/>
                    <w:adjustRightInd w:val="0"/>
                    <w:snapToGrid w:val="0"/>
                    <w:spacing w:line="240" w:lineRule="exact"/>
                    <w:jc w:val="center"/>
                    <w:rPr>
                      <w:color w:val="auto"/>
                      <w:kern w:val="0"/>
                      <w:sz w:val="18"/>
                      <w:szCs w:val="18"/>
                    </w:rPr>
                  </w:pPr>
                </w:p>
              </w:tc>
            </w:tr>
            <w:tr w14:paraId="5C6C5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668" w:type="pct"/>
                  <w:vMerge w:val="restart"/>
                  <w:vAlign w:val="center"/>
                </w:tcPr>
                <w:p w14:paraId="03EE3F0A">
                  <w:pPr>
                    <w:adjustRightInd w:val="0"/>
                    <w:snapToGrid w:val="0"/>
                    <w:jc w:val="center"/>
                    <w:rPr>
                      <w:rFonts w:hint="default" w:eastAsia="宋体"/>
                      <w:color w:val="auto"/>
                      <w:sz w:val="18"/>
                      <w:szCs w:val="18"/>
                      <w:lang w:val="en-US" w:eastAsia="zh-CN"/>
                    </w:rPr>
                  </w:pPr>
                  <w:r>
                    <w:rPr>
                      <w:rFonts w:hint="eastAsia"/>
                      <w:color w:val="auto"/>
                      <w:sz w:val="18"/>
                      <w:szCs w:val="18"/>
                    </w:rPr>
                    <w:t>厂房</w:t>
                  </w:r>
                </w:p>
              </w:tc>
              <w:tc>
                <w:tcPr>
                  <w:tcW w:w="668" w:type="pct"/>
                  <w:vAlign w:val="center"/>
                </w:tcPr>
                <w:p w14:paraId="09BA278E">
                  <w:pPr>
                    <w:widowControl/>
                    <w:adjustRightInd w:val="0"/>
                    <w:snapToGrid w:val="0"/>
                    <w:jc w:val="center"/>
                    <w:rPr>
                      <w:color w:val="auto"/>
                      <w:kern w:val="0"/>
                      <w:sz w:val="18"/>
                      <w:szCs w:val="18"/>
                    </w:rPr>
                  </w:pPr>
                  <w:r>
                    <w:rPr>
                      <w:rFonts w:hint="eastAsia"/>
                      <w:color w:val="auto"/>
                      <w:kern w:val="0"/>
                      <w:sz w:val="18"/>
                      <w:szCs w:val="18"/>
                    </w:rPr>
                    <w:t>非甲烷总烃</w:t>
                  </w:r>
                </w:p>
              </w:tc>
              <w:tc>
                <w:tcPr>
                  <w:tcW w:w="665" w:type="pct"/>
                  <w:vAlign w:val="center"/>
                </w:tcPr>
                <w:p w14:paraId="13477E78">
                  <w:pPr>
                    <w:jc w:val="center"/>
                    <w:rPr>
                      <w:rFonts w:hint="eastAsia" w:hAnsi="宋体" w:eastAsia="宋体"/>
                      <w:color w:val="auto"/>
                      <w:kern w:val="0"/>
                      <w:sz w:val="18"/>
                      <w:szCs w:val="18"/>
                      <w:lang w:eastAsia="zh-CN"/>
                    </w:rPr>
                  </w:pPr>
                  <w:r>
                    <w:rPr>
                      <w:rFonts w:hint="eastAsia"/>
                      <w:bCs/>
                      <w:color w:val="auto"/>
                      <w:kern w:val="0"/>
                      <w:sz w:val="18"/>
                      <w:szCs w:val="18"/>
                      <w:lang w:eastAsia="zh-CN"/>
                    </w:rPr>
                    <w:t>物料衡算法</w:t>
                  </w:r>
                </w:p>
              </w:tc>
              <w:tc>
                <w:tcPr>
                  <w:tcW w:w="399" w:type="pct"/>
                  <w:shd w:val="clear" w:color="auto" w:fill="auto"/>
                  <w:vAlign w:val="center"/>
                </w:tcPr>
                <w:p w14:paraId="58DA58CE">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0.0055</w:t>
                  </w:r>
                </w:p>
              </w:tc>
              <w:tc>
                <w:tcPr>
                  <w:tcW w:w="400" w:type="pct"/>
                  <w:shd w:val="clear" w:color="auto" w:fill="auto"/>
                  <w:vAlign w:val="center"/>
                </w:tcPr>
                <w:p w14:paraId="327EF699">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0.0133</w:t>
                  </w:r>
                </w:p>
              </w:tc>
              <w:tc>
                <w:tcPr>
                  <w:tcW w:w="549" w:type="pct"/>
                  <w:vAlign w:val="center"/>
                </w:tcPr>
                <w:p w14:paraId="0C1CE591">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96</w:t>
                  </w:r>
                </w:p>
              </w:tc>
              <w:tc>
                <w:tcPr>
                  <w:tcW w:w="549" w:type="pct"/>
                  <w:vAlign w:val="center"/>
                </w:tcPr>
                <w:p w14:paraId="0195109B">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42</w:t>
                  </w:r>
                </w:p>
              </w:tc>
              <w:tc>
                <w:tcPr>
                  <w:tcW w:w="549" w:type="pct"/>
                  <w:vAlign w:val="center"/>
                </w:tcPr>
                <w:p w14:paraId="23E8353D">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5.5</w:t>
                  </w:r>
                </w:p>
              </w:tc>
              <w:tc>
                <w:tcPr>
                  <w:tcW w:w="549" w:type="pct"/>
                  <w:vAlign w:val="center"/>
                </w:tcPr>
                <w:p w14:paraId="252F30A8">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2400</w:t>
                  </w:r>
                </w:p>
              </w:tc>
            </w:tr>
            <w:tr w14:paraId="07D93D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12" w:hRule="atLeast"/>
                <w:jc w:val="center"/>
              </w:trPr>
              <w:tc>
                <w:tcPr>
                  <w:tcW w:w="668" w:type="pct"/>
                  <w:vMerge w:val="continue"/>
                  <w:vAlign w:val="center"/>
                </w:tcPr>
                <w:p w14:paraId="3C686549">
                  <w:pPr>
                    <w:adjustRightInd w:val="0"/>
                    <w:snapToGrid w:val="0"/>
                    <w:jc w:val="center"/>
                    <w:rPr>
                      <w:color w:val="auto"/>
                      <w:sz w:val="18"/>
                      <w:szCs w:val="18"/>
                    </w:rPr>
                  </w:pPr>
                </w:p>
              </w:tc>
              <w:tc>
                <w:tcPr>
                  <w:tcW w:w="668" w:type="pct"/>
                  <w:vAlign w:val="center"/>
                </w:tcPr>
                <w:p w14:paraId="40CB9B54">
                  <w:pPr>
                    <w:widowControl/>
                    <w:adjustRightInd w:val="0"/>
                    <w:snapToGrid w:val="0"/>
                    <w:jc w:val="center"/>
                    <w:rPr>
                      <w:color w:val="auto"/>
                      <w:kern w:val="0"/>
                      <w:sz w:val="18"/>
                      <w:szCs w:val="18"/>
                    </w:rPr>
                  </w:pPr>
                  <w:r>
                    <w:rPr>
                      <w:rFonts w:hint="eastAsia"/>
                      <w:color w:val="auto"/>
                      <w:kern w:val="0"/>
                      <w:sz w:val="18"/>
                      <w:szCs w:val="18"/>
                    </w:rPr>
                    <w:t>颗粒物</w:t>
                  </w:r>
                </w:p>
              </w:tc>
              <w:tc>
                <w:tcPr>
                  <w:tcW w:w="665" w:type="pct"/>
                  <w:vAlign w:val="center"/>
                </w:tcPr>
                <w:p w14:paraId="0E58BC04">
                  <w:pPr>
                    <w:jc w:val="center"/>
                    <w:rPr>
                      <w:rFonts w:hint="eastAsia" w:hAnsi="宋体"/>
                      <w:color w:val="auto"/>
                      <w:kern w:val="0"/>
                      <w:sz w:val="18"/>
                      <w:szCs w:val="18"/>
                    </w:rPr>
                  </w:pPr>
                  <w:r>
                    <w:rPr>
                      <w:rFonts w:hint="eastAsia"/>
                      <w:bCs/>
                      <w:color w:val="auto"/>
                      <w:kern w:val="0"/>
                      <w:sz w:val="18"/>
                      <w:szCs w:val="18"/>
                    </w:rPr>
                    <w:t>产污系数法</w:t>
                  </w:r>
                </w:p>
              </w:tc>
              <w:tc>
                <w:tcPr>
                  <w:tcW w:w="399" w:type="pct"/>
                  <w:vAlign w:val="center"/>
                </w:tcPr>
                <w:p w14:paraId="68B183EC">
                  <w:pPr>
                    <w:widowControl/>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0.0087</w:t>
                  </w:r>
                </w:p>
              </w:tc>
              <w:tc>
                <w:tcPr>
                  <w:tcW w:w="400" w:type="pct"/>
                  <w:vAlign w:val="center"/>
                </w:tcPr>
                <w:p w14:paraId="4B95B77B">
                  <w:pPr>
                    <w:widowControl/>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0.0209</w:t>
                  </w:r>
                </w:p>
              </w:tc>
              <w:tc>
                <w:tcPr>
                  <w:tcW w:w="549" w:type="pct"/>
                  <w:shd w:val="clear" w:color="auto" w:fill="auto"/>
                  <w:vAlign w:val="center"/>
                </w:tcPr>
                <w:p w14:paraId="0CBCBC8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96</w:t>
                  </w:r>
                </w:p>
              </w:tc>
              <w:tc>
                <w:tcPr>
                  <w:tcW w:w="549" w:type="pct"/>
                  <w:shd w:val="clear" w:color="auto" w:fill="auto"/>
                  <w:vAlign w:val="center"/>
                </w:tcPr>
                <w:p w14:paraId="37E9C2A1">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42</w:t>
                  </w:r>
                </w:p>
              </w:tc>
              <w:tc>
                <w:tcPr>
                  <w:tcW w:w="549" w:type="pct"/>
                  <w:vAlign w:val="center"/>
                </w:tcPr>
                <w:p w14:paraId="659BA8C5">
                  <w:pPr>
                    <w:adjustRightInd w:val="0"/>
                    <w:snapToGrid w:val="0"/>
                    <w:jc w:val="center"/>
                    <w:rPr>
                      <w:color w:val="auto"/>
                      <w:sz w:val="18"/>
                      <w:szCs w:val="18"/>
                    </w:rPr>
                  </w:pPr>
                  <w:r>
                    <w:rPr>
                      <w:rFonts w:hint="eastAsia"/>
                      <w:color w:val="auto"/>
                      <w:sz w:val="18"/>
                      <w:szCs w:val="18"/>
                      <w:lang w:val="en-US" w:eastAsia="zh-CN"/>
                    </w:rPr>
                    <w:t>5.5</w:t>
                  </w:r>
                </w:p>
              </w:tc>
              <w:tc>
                <w:tcPr>
                  <w:tcW w:w="549" w:type="pct"/>
                  <w:vAlign w:val="center"/>
                </w:tcPr>
                <w:p w14:paraId="1964D107">
                  <w:pPr>
                    <w:adjustRightInd w:val="0"/>
                    <w:snapToGrid w:val="0"/>
                    <w:jc w:val="center"/>
                    <w:rPr>
                      <w:color w:val="auto"/>
                      <w:sz w:val="18"/>
                      <w:szCs w:val="18"/>
                    </w:rPr>
                  </w:pPr>
                  <w:r>
                    <w:rPr>
                      <w:rFonts w:hint="eastAsia"/>
                      <w:color w:val="auto"/>
                      <w:sz w:val="18"/>
                      <w:szCs w:val="18"/>
                      <w:lang w:val="en-US" w:eastAsia="zh-CN"/>
                    </w:rPr>
                    <w:t>2400</w:t>
                  </w:r>
                </w:p>
              </w:tc>
            </w:tr>
          </w:tbl>
          <w:p w14:paraId="238C6141">
            <w:pPr>
              <w:autoSpaceDE w:val="0"/>
              <w:autoSpaceDN w:val="0"/>
              <w:adjustRightInd w:val="0"/>
              <w:snapToGrid w:val="0"/>
              <w:spacing w:before="120" w:beforeLines="50"/>
              <w:ind w:firstLine="482" w:firstLineChars="200"/>
              <w:jc w:val="center"/>
              <w:rPr>
                <w:b/>
                <w:bCs/>
                <w:color w:val="auto"/>
                <w:sz w:val="24"/>
              </w:rPr>
            </w:pPr>
            <w:r>
              <w:rPr>
                <w:b/>
                <w:color w:val="auto"/>
                <w:kern w:val="0"/>
                <w:sz w:val="24"/>
                <w:szCs w:val="20"/>
              </w:rPr>
              <w:t>表</w:t>
            </w:r>
            <w:r>
              <w:rPr>
                <w:b/>
                <w:bCs/>
                <w:color w:val="auto"/>
                <w:kern w:val="0"/>
                <w:sz w:val="24"/>
                <w:szCs w:val="20"/>
              </w:rPr>
              <w:t>4-</w:t>
            </w:r>
            <w:r>
              <w:rPr>
                <w:rFonts w:hint="eastAsia"/>
                <w:b/>
                <w:bCs/>
                <w:color w:val="auto"/>
                <w:kern w:val="0"/>
                <w:sz w:val="24"/>
                <w:szCs w:val="20"/>
                <w:lang w:val="en-US" w:eastAsia="zh-CN"/>
              </w:rPr>
              <w:t>4全厂</w:t>
            </w:r>
            <w:r>
              <w:rPr>
                <w:b/>
                <w:bCs/>
                <w:color w:val="auto"/>
                <w:sz w:val="24"/>
              </w:rPr>
              <w:t>废气排放口信息一览表</w:t>
            </w:r>
          </w:p>
          <w:tbl>
            <w:tblPr>
              <w:tblStyle w:val="90"/>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1130"/>
              <w:gridCol w:w="801"/>
              <w:gridCol w:w="778"/>
              <w:gridCol w:w="1324"/>
              <w:gridCol w:w="778"/>
              <w:gridCol w:w="1319"/>
              <w:gridCol w:w="1809"/>
              <w:gridCol w:w="1393"/>
              <w:gridCol w:w="1324"/>
              <w:gridCol w:w="1037"/>
              <w:gridCol w:w="1009"/>
            </w:tblGrid>
            <w:tr w14:paraId="728FEF1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44" w:hRule="atLeast"/>
                <w:jc w:val="center"/>
              </w:trPr>
              <w:tc>
                <w:tcPr>
                  <w:tcW w:w="445" w:type="pct"/>
                  <w:vMerge w:val="restart"/>
                  <w:vAlign w:val="center"/>
                </w:tcPr>
                <w:p w14:paraId="415B10CC">
                  <w:pPr>
                    <w:jc w:val="center"/>
                    <w:rPr>
                      <w:rFonts w:hint="default" w:ascii="Times New Roman" w:hAnsi="Times New Roman" w:eastAsia="宋体" w:cs="Times New Roman"/>
                      <w:color w:val="auto"/>
                      <w:kern w:val="2"/>
                      <w:sz w:val="21"/>
                      <w:szCs w:val="24"/>
                      <w:lang w:val="en-US" w:eastAsia="zh-CN" w:bidi="ar-SA"/>
                    </w:rPr>
                  </w:pPr>
                  <w:r>
                    <w:rPr>
                      <w:rFonts w:hint="eastAsia"/>
                      <w:b/>
                      <w:color w:val="auto"/>
                      <w:szCs w:val="21"/>
                    </w:rPr>
                    <w:t>序号</w:t>
                  </w:r>
                </w:p>
                <w:p w14:paraId="5F585973">
                  <w:pPr>
                    <w:jc w:val="center"/>
                    <w:rPr>
                      <w:b/>
                      <w:color w:val="auto"/>
                      <w:szCs w:val="21"/>
                    </w:rPr>
                  </w:pPr>
                </w:p>
              </w:tc>
              <w:tc>
                <w:tcPr>
                  <w:tcW w:w="3227" w:type="pct"/>
                  <w:gridSpan w:val="7"/>
                  <w:vAlign w:val="center"/>
                </w:tcPr>
                <w:p w14:paraId="0CB4243D">
                  <w:pPr>
                    <w:jc w:val="center"/>
                    <w:rPr>
                      <w:b/>
                      <w:color w:val="auto"/>
                      <w:szCs w:val="21"/>
                    </w:rPr>
                  </w:pPr>
                  <w:r>
                    <w:rPr>
                      <w:b/>
                      <w:color w:val="auto"/>
                      <w:szCs w:val="21"/>
                    </w:rPr>
                    <w:t>排放口基本情况</w:t>
                  </w:r>
                </w:p>
              </w:tc>
              <w:tc>
                <w:tcPr>
                  <w:tcW w:w="1326" w:type="pct"/>
                  <w:gridSpan w:val="3"/>
                  <w:vAlign w:val="center"/>
                </w:tcPr>
                <w:p w14:paraId="7452390B">
                  <w:pPr>
                    <w:jc w:val="center"/>
                    <w:rPr>
                      <w:b/>
                      <w:color w:val="auto"/>
                      <w:szCs w:val="21"/>
                    </w:rPr>
                  </w:pPr>
                  <w:r>
                    <w:rPr>
                      <w:b/>
                      <w:color w:val="auto"/>
                      <w:szCs w:val="21"/>
                    </w:rPr>
                    <w:t>排放标准</w:t>
                  </w:r>
                </w:p>
              </w:tc>
            </w:tr>
            <w:tr w14:paraId="4753843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44" w:hRule="atLeast"/>
                <w:jc w:val="center"/>
              </w:trPr>
              <w:tc>
                <w:tcPr>
                  <w:tcW w:w="445" w:type="pct"/>
                  <w:vMerge w:val="continue"/>
                  <w:vAlign w:val="center"/>
                </w:tcPr>
                <w:p w14:paraId="1326A10E">
                  <w:pPr>
                    <w:jc w:val="center"/>
                    <w:rPr>
                      <w:b/>
                      <w:color w:val="auto"/>
                      <w:szCs w:val="21"/>
                    </w:rPr>
                  </w:pPr>
                </w:p>
              </w:tc>
              <w:tc>
                <w:tcPr>
                  <w:tcW w:w="315" w:type="pct"/>
                  <w:vMerge w:val="restart"/>
                  <w:vAlign w:val="center"/>
                </w:tcPr>
                <w:p w14:paraId="14E43FE9">
                  <w:pPr>
                    <w:jc w:val="center"/>
                    <w:rPr>
                      <w:b/>
                      <w:color w:val="auto"/>
                      <w:szCs w:val="21"/>
                    </w:rPr>
                  </w:pPr>
                  <w:r>
                    <w:rPr>
                      <w:b/>
                      <w:color w:val="auto"/>
                      <w:szCs w:val="21"/>
                    </w:rPr>
                    <w:t>编号</w:t>
                  </w:r>
                </w:p>
              </w:tc>
              <w:tc>
                <w:tcPr>
                  <w:tcW w:w="306" w:type="pct"/>
                  <w:vMerge w:val="restart"/>
                  <w:vAlign w:val="center"/>
                </w:tcPr>
                <w:p w14:paraId="3059C122">
                  <w:pPr>
                    <w:jc w:val="center"/>
                    <w:rPr>
                      <w:b/>
                      <w:color w:val="auto"/>
                      <w:szCs w:val="21"/>
                    </w:rPr>
                  </w:pPr>
                  <w:r>
                    <w:rPr>
                      <w:b/>
                      <w:color w:val="auto"/>
                      <w:szCs w:val="21"/>
                    </w:rPr>
                    <w:t>内径</w:t>
                  </w:r>
                </w:p>
                <w:p w14:paraId="1079F89A">
                  <w:pPr>
                    <w:jc w:val="center"/>
                    <w:rPr>
                      <w:b/>
                      <w:color w:val="auto"/>
                      <w:szCs w:val="21"/>
                    </w:rPr>
                  </w:pPr>
                  <w:r>
                    <w:rPr>
                      <w:rFonts w:hint="eastAsia"/>
                      <w:b/>
                      <w:color w:val="auto"/>
                      <w:szCs w:val="21"/>
                      <w:lang w:eastAsia="zh-CN"/>
                    </w:rPr>
                    <w:t>(</w:t>
                  </w:r>
                  <w:r>
                    <w:rPr>
                      <w:b/>
                      <w:color w:val="auto"/>
                      <w:szCs w:val="21"/>
                    </w:rPr>
                    <w:t>m</w:t>
                  </w:r>
                  <w:r>
                    <w:rPr>
                      <w:rFonts w:hint="eastAsia"/>
                      <w:b/>
                      <w:color w:val="auto"/>
                      <w:szCs w:val="21"/>
                      <w:lang w:eastAsia="zh-CN"/>
                    </w:rPr>
                    <w:t>)</w:t>
                  </w:r>
                </w:p>
              </w:tc>
              <w:tc>
                <w:tcPr>
                  <w:tcW w:w="521" w:type="pct"/>
                  <w:vMerge w:val="restart"/>
                  <w:vAlign w:val="center"/>
                </w:tcPr>
                <w:p w14:paraId="7700973C">
                  <w:pPr>
                    <w:jc w:val="center"/>
                    <w:rPr>
                      <w:b/>
                      <w:color w:val="auto"/>
                      <w:szCs w:val="21"/>
                    </w:rPr>
                  </w:pPr>
                  <w:r>
                    <w:rPr>
                      <w:b/>
                      <w:color w:val="auto"/>
                      <w:szCs w:val="21"/>
                    </w:rPr>
                    <w:t>温度（</w:t>
                  </w:r>
                  <w:r>
                    <w:rPr>
                      <w:color w:val="auto"/>
                      <w:szCs w:val="21"/>
                    </w:rPr>
                    <w:t>℃</w:t>
                  </w:r>
                  <w:r>
                    <w:rPr>
                      <w:b/>
                      <w:color w:val="auto"/>
                      <w:szCs w:val="21"/>
                    </w:rPr>
                    <w:t>）</w:t>
                  </w:r>
                </w:p>
              </w:tc>
              <w:tc>
                <w:tcPr>
                  <w:tcW w:w="306" w:type="pct"/>
                  <w:vMerge w:val="restart"/>
                  <w:vAlign w:val="center"/>
                </w:tcPr>
                <w:p w14:paraId="6BF9E2D7">
                  <w:pPr>
                    <w:jc w:val="center"/>
                    <w:rPr>
                      <w:b/>
                      <w:color w:val="auto"/>
                      <w:szCs w:val="21"/>
                    </w:rPr>
                  </w:pPr>
                  <w:r>
                    <w:rPr>
                      <w:b/>
                      <w:color w:val="auto"/>
                      <w:szCs w:val="21"/>
                    </w:rPr>
                    <w:t>高度</w:t>
                  </w:r>
                </w:p>
                <w:p w14:paraId="0766BC69">
                  <w:pPr>
                    <w:jc w:val="center"/>
                    <w:rPr>
                      <w:b/>
                      <w:color w:val="auto"/>
                      <w:szCs w:val="21"/>
                    </w:rPr>
                  </w:pPr>
                  <w:r>
                    <w:rPr>
                      <w:rFonts w:hint="eastAsia"/>
                      <w:b/>
                      <w:color w:val="auto"/>
                      <w:szCs w:val="21"/>
                      <w:lang w:eastAsia="zh-CN"/>
                    </w:rPr>
                    <w:t>(</w:t>
                  </w:r>
                  <w:r>
                    <w:rPr>
                      <w:b/>
                      <w:color w:val="auto"/>
                      <w:szCs w:val="21"/>
                    </w:rPr>
                    <w:t>m</w:t>
                  </w:r>
                  <w:r>
                    <w:rPr>
                      <w:rFonts w:hint="eastAsia"/>
                      <w:b/>
                      <w:color w:val="auto"/>
                      <w:szCs w:val="21"/>
                      <w:lang w:eastAsia="zh-CN"/>
                    </w:rPr>
                    <w:t>)</w:t>
                  </w:r>
                </w:p>
              </w:tc>
              <w:tc>
                <w:tcPr>
                  <w:tcW w:w="519" w:type="pct"/>
                  <w:vMerge w:val="restart"/>
                  <w:vAlign w:val="center"/>
                </w:tcPr>
                <w:p w14:paraId="466E2326">
                  <w:pPr>
                    <w:jc w:val="center"/>
                    <w:rPr>
                      <w:b/>
                      <w:color w:val="auto"/>
                      <w:szCs w:val="21"/>
                    </w:rPr>
                  </w:pPr>
                  <w:r>
                    <w:rPr>
                      <w:b/>
                      <w:color w:val="auto"/>
                      <w:szCs w:val="21"/>
                    </w:rPr>
                    <w:t>类型</w:t>
                  </w:r>
                </w:p>
              </w:tc>
              <w:tc>
                <w:tcPr>
                  <w:tcW w:w="1259" w:type="pct"/>
                  <w:gridSpan w:val="2"/>
                  <w:vAlign w:val="center"/>
                </w:tcPr>
                <w:p w14:paraId="42930563">
                  <w:pPr>
                    <w:jc w:val="center"/>
                    <w:rPr>
                      <w:b/>
                      <w:color w:val="auto"/>
                      <w:szCs w:val="21"/>
                    </w:rPr>
                  </w:pPr>
                  <w:r>
                    <w:rPr>
                      <w:b/>
                      <w:color w:val="auto"/>
                      <w:szCs w:val="21"/>
                    </w:rPr>
                    <w:t>地理坐标</w:t>
                  </w:r>
                  <w:r>
                    <w:rPr>
                      <w:rFonts w:hint="eastAsia"/>
                      <w:b/>
                      <w:bCs/>
                      <w:color w:val="auto"/>
                    </w:rPr>
                    <w:t>（度）</w:t>
                  </w:r>
                </w:p>
              </w:tc>
              <w:tc>
                <w:tcPr>
                  <w:tcW w:w="521" w:type="pct"/>
                  <w:vMerge w:val="restart"/>
                  <w:vAlign w:val="center"/>
                </w:tcPr>
                <w:p w14:paraId="072154A7">
                  <w:pPr>
                    <w:jc w:val="center"/>
                    <w:rPr>
                      <w:b/>
                      <w:color w:val="auto"/>
                      <w:szCs w:val="21"/>
                    </w:rPr>
                  </w:pPr>
                  <w:r>
                    <w:rPr>
                      <w:b/>
                      <w:color w:val="auto"/>
                      <w:szCs w:val="21"/>
                    </w:rPr>
                    <w:t>污染物名称</w:t>
                  </w:r>
                </w:p>
              </w:tc>
              <w:tc>
                <w:tcPr>
                  <w:tcW w:w="408" w:type="pct"/>
                  <w:vMerge w:val="restart"/>
                  <w:vAlign w:val="center"/>
                </w:tcPr>
                <w:p w14:paraId="25C3F7D0">
                  <w:pPr>
                    <w:ind w:right="-29" w:rightChars="-14"/>
                    <w:jc w:val="center"/>
                    <w:rPr>
                      <w:b/>
                      <w:color w:val="auto"/>
                      <w:szCs w:val="21"/>
                    </w:rPr>
                  </w:pPr>
                  <w:r>
                    <w:rPr>
                      <w:b/>
                      <w:color w:val="auto"/>
                      <w:szCs w:val="21"/>
                    </w:rPr>
                    <w:t>允许浓度</w:t>
                  </w:r>
                </w:p>
                <w:p w14:paraId="69789B96">
                  <w:pPr>
                    <w:jc w:val="center"/>
                    <w:rPr>
                      <w:b/>
                      <w:color w:val="auto"/>
                      <w:szCs w:val="21"/>
                    </w:rPr>
                  </w:pPr>
                  <w:r>
                    <w:rPr>
                      <w:b/>
                      <w:color w:val="auto"/>
                      <w:szCs w:val="21"/>
                    </w:rPr>
                    <w:t>(mg/m</w:t>
                  </w:r>
                  <w:r>
                    <w:rPr>
                      <w:b/>
                      <w:color w:val="auto"/>
                      <w:szCs w:val="21"/>
                      <w:vertAlign w:val="superscript"/>
                    </w:rPr>
                    <w:t>3</w:t>
                  </w:r>
                  <w:r>
                    <w:rPr>
                      <w:b/>
                      <w:color w:val="auto"/>
                      <w:szCs w:val="21"/>
                    </w:rPr>
                    <w:t>)</w:t>
                  </w:r>
                </w:p>
              </w:tc>
              <w:tc>
                <w:tcPr>
                  <w:tcW w:w="397" w:type="pct"/>
                  <w:vMerge w:val="restart"/>
                  <w:vAlign w:val="center"/>
                </w:tcPr>
                <w:p w14:paraId="5F24150E">
                  <w:pPr>
                    <w:ind w:leftChars="-11" w:right="-31" w:rightChars="-15" w:hanging="23" w:hangingChars="11"/>
                    <w:jc w:val="center"/>
                    <w:rPr>
                      <w:b/>
                      <w:color w:val="auto"/>
                      <w:szCs w:val="21"/>
                    </w:rPr>
                  </w:pPr>
                  <w:r>
                    <w:rPr>
                      <w:b/>
                      <w:color w:val="auto"/>
                      <w:szCs w:val="21"/>
                    </w:rPr>
                    <w:t>允许速度</w:t>
                  </w:r>
                </w:p>
                <w:p w14:paraId="361F959A">
                  <w:pPr>
                    <w:jc w:val="center"/>
                    <w:rPr>
                      <w:b/>
                      <w:color w:val="auto"/>
                      <w:szCs w:val="21"/>
                    </w:rPr>
                  </w:pPr>
                  <w:r>
                    <w:rPr>
                      <w:b/>
                      <w:color w:val="auto"/>
                      <w:szCs w:val="21"/>
                    </w:rPr>
                    <w:t>(kg/h)</w:t>
                  </w:r>
                </w:p>
              </w:tc>
            </w:tr>
            <w:tr w14:paraId="239C90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44" w:hRule="atLeast"/>
                <w:jc w:val="center"/>
              </w:trPr>
              <w:tc>
                <w:tcPr>
                  <w:tcW w:w="445" w:type="pct"/>
                  <w:vMerge w:val="continue"/>
                  <w:vAlign w:val="center"/>
                </w:tcPr>
                <w:p w14:paraId="7A084011">
                  <w:pPr>
                    <w:jc w:val="center"/>
                    <w:rPr>
                      <w:color w:val="auto"/>
                    </w:rPr>
                  </w:pPr>
                </w:p>
              </w:tc>
              <w:tc>
                <w:tcPr>
                  <w:tcW w:w="315" w:type="pct"/>
                  <w:vMerge w:val="continue"/>
                  <w:vAlign w:val="center"/>
                </w:tcPr>
                <w:p w14:paraId="5274368A">
                  <w:pPr>
                    <w:jc w:val="center"/>
                    <w:rPr>
                      <w:color w:val="auto"/>
                    </w:rPr>
                  </w:pPr>
                </w:p>
              </w:tc>
              <w:tc>
                <w:tcPr>
                  <w:tcW w:w="306" w:type="pct"/>
                  <w:vMerge w:val="continue"/>
                  <w:vAlign w:val="center"/>
                </w:tcPr>
                <w:p w14:paraId="5D8BDC20">
                  <w:pPr>
                    <w:jc w:val="center"/>
                    <w:rPr>
                      <w:color w:val="auto"/>
                    </w:rPr>
                  </w:pPr>
                </w:p>
              </w:tc>
              <w:tc>
                <w:tcPr>
                  <w:tcW w:w="521" w:type="pct"/>
                  <w:vMerge w:val="continue"/>
                  <w:vAlign w:val="center"/>
                </w:tcPr>
                <w:p w14:paraId="0C48A173">
                  <w:pPr>
                    <w:jc w:val="center"/>
                    <w:rPr>
                      <w:color w:val="auto"/>
                    </w:rPr>
                  </w:pPr>
                </w:p>
              </w:tc>
              <w:tc>
                <w:tcPr>
                  <w:tcW w:w="306" w:type="pct"/>
                  <w:vMerge w:val="continue"/>
                  <w:vAlign w:val="center"/>
                </w:tcPr>
                <w:p w14:paraId="40DF46D2">
                  <w:pPr>
                    <w:jc w:val="center"/>
                    <w:rPr>
                      <w:color w:val="auto"/>
                    </w:rPr>
                  </w:pPr>
                </w:p>
              </w:tc>
              <w:tc>
                <w:tcPr>
                  <w:tcW w:w="519" w:type="pct"/>
                  <w:vMerge w:val="continue"/>
                  <w:vAlign w:val="center"/>
                </w:tcPr>
                <w:p w14:paraId="3474CD2A">
                  <w:pPr>
                    <w:jc w:val="center"/>
                    <w:rPr>
                      <w:color w:val="auto"/>
                    </w:rPr>
                  </w:pPr>
                </w:p>
              </w:tc>
              <w:tc>
                <w:tcPr>
                  <w:tcW w:w="712" w:type="pct"/>
                  <w:vAlign w:val="center"/>
                </w:tcPr>
                <w:p w14:paraId="5B3E0527">
                  <w:pPr>
                    <w:jc w:val="center"/>
                    <w:rPr>
                      <w:b/>
                      <w:color w:val="auto"/>
                      <w:szCs w:val="21"/>
                    </w:rPr>
                  </w:pPr>
                  <w:r>
                    <w:rPr>
                      <w:rFonts w:hint="eastAsia"/>
                      <w:b/>
                      <w:color w:val="auto"/>
                      <w:szCs w:val="21"/>
                    </w:rPr>
                    <w:t>经度</w:t>
                  </w:r>
                </w:p>
              </w:tc>
              <w:tc>
                <w:tcPr>
                  <w:tcW w:w="547" w:type="pct"/>
                  <w:vAlign w:val="center"/>
                </w:tcPr>
                <w:p w14:paraId="1720B0AC">
                  <w:pPr>
                    <w:jc w:val="center"/>
                    <w:rPr>
                      <w:b/>
                      <w:color w:val="auto"/>
                      <w:szCs w:val="21"/>
                    </w:rPr>
                  </w:pPr>
                  <w:r>
                    <w:rPr>
                      <w:rFonts w:hint="eastAsia"/>
                      <w:b/>
                      <w:color w:val="auto"/>
                      <w:szCs w:val="21"/>
                    </w:rPr>
                    <w:t>纬度</w:t>
                  </w:r>
                </w:p>
              </w:tc>
              <w:tc>
                <w:tcPr>
                  <w:tcW w:w="521" w:type="pct"/>
                  <w:vMerge w:val="continue"/>
                  <w:vAlign w:val="center"/>
                </w:tcPr>
                <w:p w14:paraId="631F27CA">
                  <w:pPr>
                    <w:jc w:val="center"/>
                    <w:rPr>
                      <w:b/>
                      <w:color w:val="auto"/>
                      <w:szCs w:val="21"/>
                    </w:rPr>
                  </w:pPr>
                </w:p>
              </w:tc>
              <w:tc>
                <w:tcPr>
                  <w:tcW w:w="408" w:type="pct"/>
                  <w:vMerge w:val="continue"/>
                  <w:vAlign w:val="center"/>
                </w:tcPr>
                <w:p w14:paraId="71A98138">
                  <w:pPr>
                    <w:jc w:val="center"/>
                    <w:rPr>
                      <w:b/>
                      <w:color w:val="auto"/>
                      <w:szCs w:val="21"/>
                    </w:rPr>
                  </w:pPr>
                </w:p>
              </w:tc>
              <w:tc>
                <w:tcPr>
                  <w:tcW w:w="397" w:type="pct"/>
                  <w:vMerge w:val="continue"/>
                  <w:vAlign w:val="center"/>
                </w:tcPr>
                <w:p w14:paraId="72CDFFEE">
                  <w:pPr>
                    <w:jc w:val="center"/>
                    <w:rPr>
                      <w:b/>
                      <w:color w:val="auto"/>
                      <w:szCs w:val="21"/>
                    </w:rPr>
                  </w:pPr>
                </w:p>
              </w:tc>
            </w:tr>
            <w:tr w14:paraId="55C5646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467" w:hRule="atLeast"/>
                <w:jc w:val="center"/>
              </w:trPr>
              <w:tc>
                <w:tcPr>
                  <w:tcW w:w="445" w:type="pct"/>
                  <w:vMerge w:val="restart"/>
                  <w:vAlign w:val="center"/>
                </w:tcPr>
                <w:p w14:paraId="5E653C0F">
                  <w:pPr>
                    <w:jc w:val="center"/>
                    <w:rPr>
                      <w:color w:val="auto"/>
                      <w:szCs w:val="21"/>
                    </w:rPr>
                  </w:pPr>
                  <w:r>
                    <w:rPr>
                      <w:rFonts w:hint="eastAsia"/>
                      <w:color w:val="auto"/>
                      <w:szCs w:val="21"/>
                    </w:rPr>
                    <w:t>1</w:t>
                  </w:r>
                </w:p>
              </w:tc>
              <w:tc>
                <w:tcPr>
                  <w:tcW w:w="315" w:type="pct"/>
                  <w:vMerge w:val="restart"/>
                  <w:vAlign w:val="center"/>
                </w:tcPr>
                <w:p w14:paraId="6E1D523D">
                  <w:pPr>
                    <w:jc w:val="center"/>
                    <w:rPr>
                      <w:color w:val="auto"/>
                      <w:szCs w:val="21"/>
                    </w:rPr>
                  </w:pPr>
                  <w:r>
                    <w:rPr>
                      <w:color w:val="auto"/>
                      <w:szCs w:val="21"/>
                    </w:rPr>
                    <w:t>DA001</w:t>
                  </w:r>
                </w:p>
              </w:tc>
              <w:tc>
                <w:tcPr>
                  <w:tcW w:w="306" w:type="pct"/>
                  <w:vMerge w:val="restart"/>
                  <w:vAlign w:val="center"/>
                </w:tcPr>
                <w:p w14:paraId="6AFDBB3B">
                  <w:pPr>
                    <w:jc w:val="center"/>
                    <w:rPr>
                      <w:color w:val="auto"/>
                      <w:szCs w:val="21"/>
                    </w:rPr>
                  </w:pPr>
                  <w:r>
                    <w:rPr>
                      <w:color w:val="auto"/>
                      <w:szCs w:val="21"/>
                    </w:rPr>
                    <w:t>0.</w:t>
                  </w:r>
                  <w:r>
                    <w:rPr>
                      <w:rFonts w:hint="eastAsia"/>
                      <w:color w:val="auto"/>
                      <w:szCs w:val="21"/>
                    </w:rPr>
                    <w:t>50</w:t>
                  </w:r>
                  <w:r>
                    <w:rPr>
                      <w:color w:val="auto"/>
                      <w:szCs w:val="21"/>
                    </w:rPr>
                    <w:t>m</w:t>
                  </w:r>
                </w:p>
              </w:tc>
              <w:tc>
                <w:tcPr>
                  <w:tcW w:w="521" w:type="pct"/>
                  <w:vMerge w:val="restart"/>
                  <w:vAlign w:val="center"/>
                </w:tcPr>
                <w:p w14:paraId="1DDBA6AF">
                  <w:pPr>
                    <w:jc w:val="center"/>
                    <w:rPr>
                      <w:color w:val="auto"/>
                      <w:szCs w:val="21"/>
                    </w:rPr>
                  </w:pPr>
                  <w:r>
                    <w:rPr>
                      <w:rFonts w:hint="eastAsia"/>
                      <w:color w:val="auto"/>
                      <w:szCs w:val="21"/>
                    </w:rPr>
                    <w:t>25</w:t>
                  </w:r>
                  <w:r>
                    <w:rPr>
                      <w:color w:val="auto"/>
                      <w:szCs w:val="21"/>
                    </w:rPr>
                    <w:t>℃</w:t>
                  </w:r>
                </w:p>
              </w:tc>
              <w:tc>
                <w:tcPr>
                  <w:tcW w:w="306" w:type="pct"/>
                  <w:vMerge w:val="restart"/>
                  <w:vAlign w:val="center"/>
                </w:tcPr>
                <w:p w14:paraId="4EB667B5">
                  <w:pPr>
                    <w:jc w:val="center"/>
                    <w:rPr>
                      <w:color w:val="auto"/>
                      <w:szCs w:val="21"/>
                    </w:rPr>
                  </w:pPr>
                  <w:r>
                    <w:rPr>
                      <w:color w:val="auto"/>
                      <w:szCs w:val="21"/>
                    </w:rPr>
                    <w:t>15</w:t>
                  </w:r>
                </w:p>
              </w:tc>
              <w:tc>
                <w:tcPr>
                  <w:tcW w:w="519" w:type="pct"/>
                  <w:vMerge w:val="restart"/>
                  <w:vAlign w:val="center"/>
                </w:tcPr>
                <w:p w14:paraId="6CD5546F">
                  <w:pPr>
                    <w:jc w:val="center"/>
                    <w:rPr>
                      <w:color w:val="auto"/>
                      <w:szCs w:val="21"/>
                    </w:rPr>
                  </w:pPr>
                  <w:r>
                    <w:rPr>
                      <w:color w:val="auto"/>
                      <w:szCs w:val="21"/>
                    </w:rPr>
                    <w:t>一般排放口</w:t>
                  </w:r>
                </w:p>
              </w:tc>
              <w:tc>
                <w:tcPr>
                  <w:tcW w:w="712" w:type="pct"/>
                  <w:vMerge w:val="restart"/>
                  <w:vAlign w:val="center"/>
                </w:tcPr>
                <w:p w14:paraId="1EB78D11">
                  <w:pPr>
                    <w:jc w:val="center"/>
                    <w:rPr>
                      <w:color w:val="auto"/>
                      <w:szCs w:val="21"/>
                    </w:rPr>
                  </w:pPr>
                  <w:r>
                    <w:rPr>
                      <w:rFonts w:hint="eastAsia"/>
                      <w:color w:val="auto"/>
                      <w:szCs w:val="21"/>
                    </w:rPr>
                    <w:t>119.21868872,33</w:t>
                  </w:r>
                </w:p>
              </w:tc>
              <w:tc>
                <w:tcPr>
                  <w:tcW w:w="547" w:type="pct"/>
                  <w:vMerge w:val="restart"/>
                  <w:vAlign w:val="center"/>
                </w:tcPr>
                <w:p w14:paraId="1DD45D01">
                  <w:pPr>
                    <w:jc w:val="center"/>
                    <w:rPr>
                      <w:color w:val="auto"/>
                      <w:szCs w:val="21"/>
                    </w:rPr>
                  </w:pPr>
                  <w:r>
                    <w:rPr>
                      <w:rFonts w:hint="eastAsia"/>
                      <w:color w:val="auto"/>
                      <w:szCs w:val="21"/>
                    </w:rPr>
                    <w:t>33.77752803</w:t>
                  </w:r>
                </w:p>
              </w:tc>
              <w:tc>
                <w:tcPr>
                  <w:tcW w:w="521" w:type="pct"/>
                  <w:vAlign w:val="center"/>
                </w:tcPr>
                <w:p w14:paraId="4EE3AB2F">
                  <w:pPr>
                    <w:jc w:val="center"/>
                    <w:rPr>
                      <w:color w:val="auto"/>
                      <w:szCs w:val="21"/>
                    </w:rPr>
                  </w:pPr>
                  <w:r>
                    <w:rPr>
                      <w:rFonts w:hint="eastAsia"/>
                      <w:color w:val="auto"/>
                      <w:szCs w:val="21"/>
                    </w:rPr>
                    <w:t>颗粒物</w:t>
                  </w:r>
                </w:p>
              </w:tc>
              <w:tc>
                <w:tcPr>
                  <w:tcW w:w="408" w:type="pct"/>
                  <w:shd w:val="clear" w:color="auto" w:fill="auto"/>
                  <w:vAlign w:val="center"/>
                </w:tcPr>
                <w:p w14:paraId="059EFDBD">
                  <w:pPr>
                    <w:pStyle w:val="196"/>
                    <w:jc w:val="center"/>
                    <w:rPr>
                      <w:rFonts w:ascii="宋体" w:hAnsi="Times New Roman" w:eastAsia="宋体" w:cs="宋体"/>
                      <w:color w:val="auto"/>
                      <w:sz w:val="18"/>
                      <w:szCs w:val="18"/>
                      <w:lang w:val="en-US" w:eastAsia="zh-CN" w:bidi="ar-SA"/>
                    </w:rPr>
                  </w:pPr>
                  <w:r>
                    <w:rPr>
                      <w:rFonts w:hint="eastAsia" w:ascii="Times New Roman" w:cs="Times New Roman"/>
                      <w:bCs/>
                      <w:color w:val="auto"/>
                      <w:sz w:val="18"/>
                      <w:szCs w:val="18"/>
                    </w:rPr>
                    <w:t>1.0</w:t>
                  </w:r>
                </w:p>
              </w:tc>
              <w:tc>
                <w:tcPr>
                  <w:tcW w:w="397" w:type="pct"/>
                  <w:shd w:val="clear" w:color="auto" w:fill="auto"/>
                  <w:vAlign w:val="center"/>
                </w:tcPr>
                <w:p w14:paraId="7A50A67D">
                  <w:pPr>
                    <w:pStyle w:val="196"/>
                    <w:jc w:val="center"/>
                    <w:rPr>
                      <w:rFonts w:hint="default" w:ascii="宋体" w:hAnsi="Times New Roman" w:eastAsia="宋体" w:cs="宋体"/>
                      <w:color w:val="auto"/>
                      <w:sz w:val="18"/>
                      <w:szCs w:val="18"/>
                      <w:lang w:val="en-US" w:eastAsia="zh-CN" w:bidi="ar-SA"/>
                    </w:rPr>
                  </w:pPr>
                  <w:r>
                    <w:rPr>
                      <w:rFonts w:hint="eastAsia" w:ascii="Times New Roman" w:cs="Times New Roman"/>
                      <w:bCs/>
                      <w:color w:val="auto"/>
                      <w:sz w:val="18"/>
                      <w:szCs w:val="18"/>
                      <w:lang w:val="en-US" w:eastAsia="zh-CN"/>
                    </w:rPr>
                    <w:t>0.6</w:t>
                  </w:r>
                </w:p>
              </w:tc>
            </w:tr>
            <w:tr w14:paraId="0EDCC27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526" w:hRule="atLeast"/>
                <w:jc w:val="center"/>
              </w:trPr>
              <w:tc>
                <w:tcPr>
                  <w:tcW w:w="445" w:type="pct"/>
                  <w:vMerge w:val="continue"/>
                  <w:vAlign w:val="center"/>
                </w:tcPr>
                <w:p w14:paraId="307F9CCD">
                  <w:pPr>
                    <w:jc w:val="center"/>
                    <w:rPr>
                      <w:color w:val="auto"/>
                    </w:rPr>
                  </w:pPr>
                </w:p>
              </w:tc>
              <w:tc>
                <w:tcPr>
                  <w:tcW w:w="315" w:type="pct"/>
                  <w:vMerge w:val="continue"/>
                  <w:vAlign w:val="center"/>
                </w:tcPr>
                <w:p w14:paraId="06B64782">
                  <w:pPr>
                    <w:jc w:val="center"/>
                    <w:rPr>
                      <w:color w:val="auto"/>
                    </w:rPr>
                  </w:pPr>
                </w:p>
              </w:tc>
              <w:tc>
                <w:tcPr>
                  <w:tcW w:w="306" w:type="pct"/>
                  <w:vMerge w:val="continue"/>
                  <w:vAlign w:val="center"/>
                </w:tcPr>
                <w:p w14:paraId="53DCDD63">
                  <w:pPr>
                    <w:jc w:val="center"/>
                    <w:rPr>
                      <w:color w:val="auto"/>
                    </w:rPr>
                  </w:pPr>
                </w:p>
              </w:tc>
              <w:tc>
                <w:tcPr>
                  <w:tcW w:w="521" w:type="pct"/>
                  <w:vMerge w:val="continue"/>
                  <w:vAlign w:val="center"/>
                </w:tcPr>
                <w:p w14:paraId="207C5549">
                  <w:pPr>
                    <w:jc w:val="center"/>
                    <w:rPr>
                      <w:color w:val="auto"/>
                    </w:rPr>
                  </w:pPr>
                </w:p>
              </w:tc>
              <w:tc>
                <w:tcPr>
                  <w:tcW w:w="306" w:type="pct"/>
                  <w:vMerge w:val="continue"/>
                  <w:vAlign w:val="center"/>
                </w:tcPr>
                <w:p w14:paraId="72B437F5">
                  <w:pPr>
                    <w:jc w:val="center"/>
                    <w:rPr>
                      <w:color w:val="auto"/>
                    </w:rPr>
                  </w:pPr>
                </w:p>
              </w:tc>
              <w:tc>
                <w:tcPr>
                  <w:tcW w:w="519" w:type="pct"/>
                  <w:vMerge w:val="continue"/>
                  <w:vAlign w:val="center"/>
                </w:tcPr>
                <w:p w14:paraId="3B1CD153">
                  <w:pPr>
                    <w:jc w:val="center"/>
                    <w:rPr>
                      <w:color w:val="auto"/>
                    </w:rPr>
                  </w:pPr>
                </w:p>
              </w:tc>
              <w:tc>
                <w:tcPr>
                  <w:tcW w:w="712" w:type="pct"/>
                  <w:vMerge w:val="continue"/>
                  <w:vAlign w:val="center"/>
                </w:tcPr>
                <w:p w14:paraId="3AFAA288">
                  <w:pPr>
                    <w:jc w:val="center"/>
                    <w:rPr>
                      <w:color w:val="auto"/>
                    </w:rPr>
                  </w:pPr>
                </w:p>
              </w:tc>
              <w:tc>
                <w:tcPr>
                  <w:tcW w:w="547" w:type="pct"/>
                  <w:vMerge w:val="continue"/>
                  <w:vAlign w:val="center"/>
                </w:tcPr>
                <w:p w14:paraId="7828F14B">
                  <w:pPr>
                    <w:jc w:val="center"/>
                    <w:rPr>
                      <w:color w:val="auto"/>
                    </w:rPr>
                  </w:pPr>
                </w:p>
              </w:tc>
              <w:tc>
                <w:tcPr>
                  <w:tcW w:w="521" w:type="pct"/>
                  <w:vAlign w:val="center"/>
                </w:tcPr>
                <w:p w14:paraId="59756786">
                  <w:pPr>
                    <w:jc w:val="center"/>
                    <w:rPr>
                      <w:rFonts w:hint="eastAsia"/>
                      <w:color w:val="auto"/>
                      <w:szCs w:val="21"/>
                    </w:rPr>
                  </w:pPr>
                  <w:r>
                    <w:rPr>
                      <w:rFonts w:hint="eastAsia"/>
                      <w:color w:val="auto"/>
                      <w:szCs w:val="21"/>
                    </w:rPr>
                    <w:t>非甲烷总烃</w:t>
                  </w:r>
                </w:p>
              </w:tc>
              <w:tc>
                <w:tcPr>
                  <w:tcW w:w="408" w:type="pct"/>
                  <w:shd w:val="clear" w:color="auto" w:fill="auto"/>
                  <w:vAlign w:val="center"/>
                </w:tcPr>
                <w:p w14:paraId="3BC5C6A8">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50</w:t>
                  </w:r>
                </w:p>
              </w:tc>
              <w:tc>
                <w:tcPr>
                  <w:tcW w:w="397" w:type="pct"/>
                  <w:shd w:val="clear" w:color="auto" w:fill="auto"/>
                  <w:vAlign w:val="center"/>
                </w:tcPr>
                <w:p w14:paraId="07E03C32">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1.8</w:t>
                  </w:r>
                </w:p>
              </w:tc>
            </w:tr>
          </w:tbl>
          <w:p w14:paraId="131716FD">
            <w:pPr>
              <w:pStyle w:val="2"/>
              <w:rPr>
                <w:color w:val="auto"/>
              </w:rPr>
            </w:pPr>
          </w:p>
        </w:tc>
      </w:tr>
    </w:tbl>
    <w:p w14:paraId="2771ABCF">
      <w:pPr>
        <w:pStyle w:val="5"/>
        <w:rPr>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90"/>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5"/>
        <w:gridCol w:w="8686"/>
      </w:tblGrid>
      <w:tr w14:paraId="5D06D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0" w:hRule="atLeast"/>
          <w:jc w:val="center"/>
        </w:trPr>
        <w:tc>
          <w:tcPr>
            <w:tcW w:w="295" w:type="dxa"/>
            <w:tcMar>
              <w:left w:w="28" w:type="dxa"/>
              <w:right w:w="28" w:type="dxa"/>
            </w:tcMar>
            <w:vAlign w:val="center"/>
          </w:tcPr>
          <w:p w14:paraId="1FD76285">
            <w:pPr>
              <w:adjustRightInd w:val="0"/>
              <w:snapToGrid w:val="0"/>
              <w:jc w:val="center"/>
              <w:rPr>
                <w:bCs/>
                <w:color w:val="auto"/>
                <w:sz w:val="24"/>
              </w:rPr>
            </w:pPr>
            <w:r>
              <w:rPr>
                <w:bCs/>
                <w:color w:val="auto"/>
                <w:sz w:val="24"/>
              </w:rPr>
              <w:t>运营期环境影响和保护措施</w:t>
            </w:r>
          </w:p>
        </w:tc>
        <w:tc>
          <w:tcPr>
            <w:tcW w:w="8686" w:type="dxa"/>
          </w:tcPr>
          <w:p w14:paraId="23EF0F27">
            <w:pPr>
              <w:autoSpaceDE w:val="0"/>
              <w:autoSpaceDN w:val="0"/>
              <w:adjustRightInd w:val="0"/>
              <w:snapToGrid w:val="0"/>
              <w:spacing w:line="360" w:lineRule="auto"/>
              <w:rPr>
                <w:b/>
                <w:bCs/>
                <w:color w:val="auto"/>
                <w:sz w:val="24"/>
              </w:rPr>
            </w:pPr>
            <w:r>
              <w:rPr>
                <w:rFonts w:hint="eastAsia"/>
                <w:b/>
                <w:bCs/>
                <w:color w:val="auto"/>
                <w:sz w:val="24"/>
              </w:rPr>
              <w:t>1.2污染源</w:t>
            </w:r>
            <w:r>
              <w:rPr>
                <w:b/>
                <w:bCs/>
                <w:color w:val="auto"/>
                <w:sz w:val="24"/>
              </w:rPr>
              <w:t>源强</w:t>
            </w:r>
            <w:r>
              <w:rPr>
                <w:rFonts w:hint="eastAsia"/>
                <w:b/>
                <w:bCs/>
                <w:color w:val="auto"/>
                <w:sz w:val="24"/>
              </w:rPr>
              <w:t>核算过程简述</w:t>
            </w:r>
          </w:p>
          <w:p w14:paraId="4C8E2E67">
            <w:pPr>
              <w:keepNext w:val="0"/>
              <w:keepLines w:val="0"/>
              <w:pageBreakBefore w:val="0"/>
              <w:widowControl w:val="0"/>
              <w:numPr>
                <w:ilvl w:val="0"/>
                <w:numId w:val="103"/>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剪切</w:t>
            </w:r>
            <w:r>
              <w:rPr>
                <w:rFonts w:hint="default" w:ascii="Times New Roman" w:hAnsi="Times New Roman" w:eastAsia="宋体" w:cs="Times New Roman"/>
                <w:b/>
                <w:bCs/>
                <w:color w:val="auto"/>
                <w:sz w:val="24"/>
                <w:szCs w:val="24"/>
              </w:rPr>
              <w:t>粉尘：</w:t>
            </w:r>
          </w:p>
          <w:p w14:paraId="4AD9C1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color w:val="auto"/>
                <w:kern w:val="0"/>
                <w:sz w:val="24"/>
              </w:rPr>
              <w:t>本项目切割工序有烟尘产生，以颗粒物计。切割烟尘：根据《排放源统计调查产排污核算方法和系数手册》</w:t>
            </w:r>
            <w:r>
              <w:rPr>
                <w:color w:val="auto"/>
                <w:kern w:val="0"/>
                <w:sz w:val="24"/>
              </w:rPr>
              <w:t>-33-37</w:t>
            </w:r>
            <w:r>
              <w:rPr>
                <w:rFonts w:hint="eastAsia"/>
                <w:color w:val="auto"/>
                <w:kern w:val="0"/>
                <w:sz w:val="24"/>
              </w:rPr>
              <w:t>，</w:t>
            </w:r>
            <w:r>
              <w:rPr>
                <w:color w:val="auto"/>
                <w:kern w:val="0"/>
                <w:sz w:val="24"/>
              </w:rPr>
              <w:t>431-434</w:t>
            </w:r>
            <w:r>
              <w:rPr>
                <w:rFonts w:hint="eastAsia"/>
                <w:color w:val="auto"/>
                <w:kern w:val="0"/>
                <w:sz w:val="24"/>
              </w:rPr>
              <w:t>机械行业系数手册，在切割过程中工业粉尘产生量为</w:t>
            </w:r>
            <w:r>
              <w:rPr>
                <w:color w:val="auto"/>
                <w:kern w:val="0"/>
                <w:sz w:val="24"/>
              </w:rPr>
              <w:t>1.1</w:t>
            </w:r>
            <w:r>
              <w:rPr>
                <w:rFonts w:hint="eastAsia"/>
                <w:color w:val="auto"/>
                <w:kern w:val="0"/>
                <w:sz w:val="24"/>
              </w:rPr>
              <w:t>千克</w:t>
            </w:r>
            <w:r>
              <w:rPr>
                <w:color w:val="auto"/>
                <w:kern w:val="0"/>
                <w:sz w:val="24"/>
              </w:rPr>
              <w:t>/</w:t>
            </w:r>
            <w:r>
              <w:rPr>
                <w:rFonts w:hint="eastAsia"/>
                <w:color w:val="auto"/>
                <w:kern w:val="0"/>
                <w:sz w:val="24"/>
              </w:rPr>
              <w:t>吨</w:t>
            </w:r>
            <w:r>
              <w:rPr>
                <w:rFonts w:hint="eastAsia"/>
                <w:color w:val="auto"/>
                <w:kern w:val="0"/>
                <w:sz w:val="24"/>
                <w:lang w:eastAsia="zh-CN"/>
              </w:rPr>
              <w:t>－</w:t>
            </w:r>
            <w:r>
              <w:rPr>
                <w:rFonts w:hint="eastAsia"/>
                <w:color w:val="auto"/>
                <w:kern w:val="0"/>
                <w:sz w:val="24"/>
              </w:rPr>
              <w:t>产品；</w:t>
            </w:r>
          </w:p>
          <w:p w14:paraId="074EC4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根据企业提供资料</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本项目用切割机切金属炉壳</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val="en-US" w:eastAsia="zh-CN"/>
              </w:rPr>
              <w:t>15套</w:t>
            </w:r>
            <w:r>
              <w:rPr>
                <w:rFonts w:hint="default" w:ascii="Times New Roman" w:hAnsi="Times New Roman" w:eastAsia="宋体" w:cs="Times New Roman"/>
                <w:b w:val="0"/>
                <w:bCs w:val="0"/>
                <w:color w:val="auto"/>
                <w:sz w:val="24"/>
                <w:szCs w:val="24"/>
                <w:lang w:val="en-US" w:eastAsia="zh-CN"/>
              </w:rPr>
              <w:t>淬火炉壳以及回火炉炉壳约18吨，</w:t>
            </w:r>
            <w:r>
              <w:rPr>
                <w:rFonts w:hint="eastAsia" w:cs="Times New Roman"/>
                <w:b w:val="0"/>
                <w:bCs w:val="0"/>
                <w:color w:val="auto"/>
                <w:sz w:val="24"/>
                <w:szCs w:val="24"/>
                <w:lang w:val="en-US" w:eastAsia="zh-CN"/>
              </w:rPr>
              <w:t>根据企业提供资料</w:t>
            </w:r>
            <w:r>
              <w:rPr>
                <w:rFonts w:hint="default" w:ascii="Times New Roman" w:hAnsi="Times New Roman" w:eastAsia="宋体" w:cs="Times New Roman"/>
                <w:bCs/>
                <w:color w:val="auto"/>
                <w:sz w:val="24"/>
                <w:szCs w:val="24"/>
              </w:rPr>
              <w:t>，</w:t>
            </w:r>
            <w:r>
              <w:rPr>
                <w:rFonts w:hint="eastAsia" w:cs="Times New Roman"/>
                <w:bCs/>
                <w:color w:val="auto"/>
                <w:sz w:val="24"/>
                <w:szCs w:val="24"/>
                <w:lang w:eastAsia="zh-CN"/>
              </w:rPr>
              <w:t>细颗粒物</w:t>
            </w:r>
            <w:r>
              <w:rPr>
                <w:rFonts w:hint="default" w:ascii="Times New Roman" w:hAnsi="Times New Roman" w:eastAsia="宋体" w:cs="Times New Roman"/>
                <w:color w:val="auto"/>
                <w:sz w:val="24"/>
                <w:szCs w:val="24"/>
              </w:rPr>
              <w:t>产生量为</w:t>
            </w:r>
            <w:r>
              <w:rPr>
                <w:rFonts w:hint="default" w:ascii="Times New Roman" w:hAnsi="Times New Roman" w:eastAsia="宋体" w:cs="Times New Roman"/>
                <w:color w:val="auto"/>
                <w:sz w:val="24"/>
                <w:szCs w:val="24"/>
                <w:lang w:val="en-US" w:eastAsia="zh-CN"/>
              </w:rPr>
              <w:t>18*1.</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/1000=0.0</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t/a。</w:t>
            </w:r>
          </w:p>
          <w:p w14:paraId="77FD18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rPr>
              <w:t>采用集气罩收集+布袋除尘处理+15m高排气筒（DA001）排放，收集效率以80%计，处理效率按9</w:t>
            </w:r>
            <w:r>
              <w:rPr>
                <w:rFonts w:hint="default" w:ascii="Times New Roman" w:hAnsi="Times New Roman" w:eastAsia="宋体" w:cs="Times New Roman"/>
                <w:bCs/>
                <w:color w:val="auto"/>
                <w:sz w:val="24"/>
                <w:szCs w:val="24"/>
                <w:lang w:val="en-US" w:eastAsia="zh-CN"/>
              </w:rPr>
              <w:t>0</w:t>
            </w:r>
            <w:r>
              <w:rPr>
                <w:rFonts w:hint="default" w:ascii="Times New Roman" w:hAnsi="Times New Roman" w:eastAsia="宋体" w:cs="Times New Roman"/>
                <w:bCs/>
                <w:color w:val="auto"/>
                <w:sz w:val="24"/>
                <w:szCs w:val="24"/>
              </w:rPr>
              <w:t>%计，设计风量为</w:t>
            </w:r>
            <w:r>
              <w:rPr>
                <w:rFonts w:hint="eastAsia" w:cs="Times New Roman"/>
                <w:bCs/>
                <w:color w:val="auto"/>
                <w:sz w:val="24"/>
                <w:szCs w:val="24"/>
                <w:lang w:val="en-US" w:eastAsia="zh-CN"/>
              </w:rPr>
              <w:t>5</w:t>
            </w:r>
            <w:r>
              <w:rPr>
                <w:rFonts w:hint="default" w:ascii="Times New Roman" w:hAnsi="Times New Roman" w:eastAsia="宋体" w:cs="Times New Roman"/>
                <w:bCs/>
                <w:color w:val="auto"/>
                <w:sz w:val="24"/>
                <w:szCs w:val="24"/>
                <w:lang w:val="en-US" w:eastAsia="zh-CN"/>
              </w:rPr>
              <w:t>000</w:t>
            </w:r>
            <w:r>
              <w:rPr>
                <w:rFonts w:hint="default" w:ascii="Times New Roman" w:hAnsi="Times New Roman" w:eastAsia="宋体" w:cs="Times New Roman"/>
                <w:bCs/>
                <w:color w:val="auto"/>
                <w:sz w:val="24"/>
                <w:szCs w:val="24"/>
              </w:rPr>
              <w:t>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rPr>
              <w:t>/h</w:t>
            </w:r>
            <w:r>
              <w:rPr>
                <w:rFonts w:hint="default" w:ascii="Times New Roman" w:hAnsi="Times New Roman" w:eastAsia="宋体" w:cs="Times New Roman"/>
                <w:bCs/>
                <w:color w:val="auto"/>
                <w:sz w:val="24"/>
                <w:szCs w:val="24"/>
                <w:lang w:val="en-US" w:eastAsia="zh-CN"/>
              </w:rPr>
              <w:t>。</w:t>
            </w:r>
          </w:p>
          <w:p w14:paraId="043A4054">
            <w:pPr>
              <w:adjustRightInd w:val="0"/>
              <w:snapToGrid w:val="0"/>
              <w:spacing w:line="360" w:lineRule="auto"/>
              <w:ind w:firstLine="480" w:firstLineChars="200"/>
              <w:rPr>
                <w:rFonts w:hint="default" w:ascii="Times New Roman" w:hAnsi="Times New Roman" w:eastAsia="宋体" w:cs="Times New Roman"/>
                <w:bCs/>
                <w:color w:val="auto"/>
                <w:sz w:val="24"/>
                <w:szCs w:val="24"/>
                <w:lang w:val="en-US" w:eastAsia="zh-CN"/>
              </w:rPr>
            </w:pPr>
            <w:r>
              <w:rPr>
                <w:rFonts w:hint="eastAsia" w:cs="Times New Roman"/>
                <w:color w:val="auto"/>
                <w:kern w:val="0"/>
                <w:sz w:val="24"/>
                <w:szCs w:val="24"/>
                <w:lang w:eastAsia="zh-CN"/>
              </w:rPr>
              <w:t>细颗粒物</w:t>
            </w:r>
            <w:r>
              <w:rPr>
                <w:rFonts w:hint="default" w:ascii="Times New Roman" w:hAnsi="Times New Roman" w:eastAsia="宋体" w:cs="Times New Roman"/>
                <w:color w:val="auto"/>
                <w:kern w:val="0"/>
                <w:sz w:val="24"/>
                <w:szCs w:val="24"/>
              </w:rPr>
              <w:t>有组织</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量为</w:t>
            </w:r>
            <w:r>
              <w:rPr>
                <w:rFonts w:hint="eastAsia" w:cs="Times New Roman"/>
                <w:color w:val="auto"/>
                <w:kern w:val="0"/>
                <w:sz w:val="24"/>
                <w:szCs w:val="24"/>
                <w:lang w:val="en-US" w:eastAsia="zh-CN"/>
              </w:rPr>
              <w:t>0.016</w:t>
            </w:r>
            <w:r>
              <w:rPr>
                <w:rFonts w:hint="default" w:ascii="Times New Roman" w:hAnsi="Times New Roman" w:eastAsia="宋体" w:cs="Times New Roman"/>
                <w:color w:val="auto"/>
                <w:kern w:val="0"/>
                <w:sz w:val="24"/>
                <w:szCs w:val="24"/>
              </w:rPr>
              <w:t>t/a</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速率为</w:t>
            </w:r>
            <w:r>
              <w:rPr>
                <w:rFonts w:hint="eastAsia" w:cs="Times New Roman"/>
                <w:color w:val="auto"/>
                <w:kern w:val="0"/>
                <w:sz w:val="24"/>
                <w:szCs w:val="24"/>
                <w:lang w:val="en-US" w:eastAsia="zh-CN"/>
              </w:rPr>
              <w:t>0.0067</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浓度为</w:t>
            </w:r>
            <w:r>
              <w:rPr>
                <w:rFonts w:hint="eastAsia" w:cs="Times New Roman"/>
                <w:color w:val="auto"/>
                <w:kern w:val="0"/>
                <w:sz w:val="24"/>
                <w:szCs w:val="24"/>
                <w:lang w:val="en-US" w:eastAsia="zh-CN"/>
              </w:rPr>
              <w:t>1.34</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。颗粒物无组织产生量为</w:t>
            </w:r>
            <w:r>
              <w:rPr>
                <w:rFonts w:hint="eastAsia" w:cs="Times New Roman"/>
                <w:color w:val="auto"/>
                <w:kern w:val="0"/>
                <w:sz w:val="24"/>
                <w:szCs w:val="24"/>
                <w:lang w:val="en-US" w:eastAsia="zh-CN"/>
              </w:rPr>
              <w:t>0.004</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eastAsia" w:cs="Times New Roman"/>
                <w:color w:val="auto"/>
                <w:kern w:val="0"/>
                <w:sz w:val="24"/>
                <w:szCs w:val="24"/>
                <w:lang w:val="en-US" w:eastAsia="zh-CN"/>
              </w:rPr>
              <w:t>0.0017</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bCs/>
                <w:color w:val="auto"/>
                <w:sz w:val="24"/>
                <w:szCs w:val="24"/>
                <w:lang w:val="en-US" w:eastAsia="zh-CN"/>
              </w:rPr>
              <w:t>。</w:t>
            </w:r>
          </w:p>
          <w:p w14:paraId="69FE1E12">
            <w:pPr>
              <w:adjustRightInd w:val="0"/>
              <w:snapToGrid w:val="0"/>
              <w:spacing w:line="360" w:lineRule="auto"/>
              <w:ind w:firstLine="480" w:firstLineChars="200"/>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color w:val="auto"/>
                <w:kern w:val="0"/>
                <w:sz w:val="24"/>
                <w:szCs w:val="24"/>
              </w:rPr>
              <w:t>颗粒物有组织</w:t>
            </w:r>
            <w:r>
              <w:rPr>
                <w:rFonts w:hint="eastAsia" w:cs="Times New Roman"/>
                <w:color w:val="auto"/>
                <w:kern w:val="0"/>
                <w:sz w:val="24"/>
                <w:szCs w:val="24"/>
                <w:lang w:eastAsia="zh-CN"/>
              </w:rPr>
              <w:t>排放</w:t>
            </w:r>
            <w:r>
              <w:rPr>
                <w:rFonts w:hint="default" w:ascii="Times New Roman" w:hAnsi="Times New Roman" w:eastAsia="宋体" w:cs="Times New Roman"/>
                <w:color w:val="auto"/>
                <w:kern w:val="0"/>
                <w:sz w:val="24"/>
                <w:szCs w:val="24"/>
              </w:rPr>
              <w:t>量为</w:t>
            </w:r>
            <w:r>
              <w:rPr>
                <w:rFonts w:hint="eastAsia" w:cs="Times New Roman"/>
                <w:color w:val="auto"/>
                <w:kern w:val="0"/>
                <w:sz w:val="24"/>
                <w:szCs w:val="24"/>
                <w:lang w:val="en-US" w:eastAsia="zh-CN"/>
              </w:rPr>
              <w:t>0.0016</w:t>
            </w:r>
            <w:r>
              <w:rPr>
                <w:rFonts w:hint="default" w:ascii="Times New Roman" w:hAnsi="Times New Roman" w:eastAsia="宋体" w:cs="Times New Roman"/>
                <w:color w:val="auto"/>
                <w:kern w:val="0"/>
                <w:sz w:val="24"/>
                <w:szCs w:val="24"/>
              </w:rPr>
              <w:t>t/a</w:t>
            </w:r>
            <w:r>
              <w:rPr>
                <w:rFonts w:hint="eastAsia" w:cs="Times New Roman"/>
                <w:color w:val="auto"/>
                <w:kern w:val="0"/>
                <w:sz w:val="24"/>
                <w:szCs w:val="24"/>
                <w:lang w:eastAsia="zh-CN"/>
              </w:rPr>
              <w:t>，排放</w:t>
            </w:r>
            <w:r>
              <w:rPr>
                <w:rFonts w:hint="default" w:ascii="Times New Roman" w:hAnsi="Times New Roman" w:eastAsia="宋体" w:cs="Times New Roman"/>
                <w:color w:val="auto"/>
                <w:kern w:val="0"/>
                <w:sz w:val="24"/>
                <w:szCs w:val="24"/>
              </w:rPr>
              <w:t>速率为</w:t>
            </w:r>
            <w:r>
              <w:rPr>
                <w:rFonts w:hint="eastAsia" w:cs="Times New Roman"/>
                <w:color w:val="auto"/>
                <w:kern w:val="0"/>
                <w:sz w:val="24"/>
                <w:szCs w:val="24"/>
                <w:lang w:val="en-US" w:eastAsia="zh-CN"/>
              </w:rPr>
              <w:t>0.00067</w:t>
            </w:r>
            <w:r>
              <w:rPr>
                <w:rFonts w:hint="default" w:ascii="Times New Roman" w:hAnsi="Times New Roman" w:eastAsia="宋体" w:cs="Times New Roman"/>
                <w:color w:val="auto"/>
                <w:kern w:val="0"/>
                <w:sz w:val="24"/>
                <w:szCs w:val="24"/>
              </w:rPr>
              <w:t>kg/h，</w:t>
            </w:r>
            <w:r>
              <w:rPr>
                <w:rFonts w:hint="eastAsia" w:cs="Times New Roman"/>
                <w:color w:val="auto"/>
                <w:kern w:val="0"/>
                <w:sz w:val="24"/>
                <w:szCs w:val="24"/>
                <w:lang w:eastAsia="zh-CN"/>
              </w:rPr>
              <w:t>排放</w:t>
            </w:r>
            <w:r>
              <w:rPr>
                <w:rFonts w:hint="default" w:ascii="Times New Roman" w:hAnsi="Times New Roman" w:eastAsia="宋体" w:cs="Times New Roman"/>
                <w:color w:val="auto"/>
                <w:kern w:val="0"/>
                <w:sz w:val="24"/>
                <w:szCs w:val="24"/>
              </w:rPr>
              <w:t>浓度为</w:t>
            </w:r>
            <w:r>
              <w:rPr>
                <w:rFonts w:hint="eastAsia" w:cs="Times New Roman"/>
                <w:color w:val="auto"/>
                <w:kern w:val="0"/>
                <w:sz w:val="24"/>
                <w:szCs w:val="24"/>
                <w:lang w:val="en-US" w:eastAsia="zh-CN"/>
              </w:rPr>
              <w:t>0.134</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0C918C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）打磨颗粒物：</w:t>
            </w:r>
            <w:r>
              <w:rPr>
                <w:rFonts w:hint="default" w:ascii="Times New Roman" w:hAnsi="Times New Roman" w:eastAsia="宋体" w:cs="Times New Roman"/>
                <w:b w:val="0"/>
                <w:bCs/>
                <w:color w:val="auto"/>
                <w:kern w:val="2"/>
                <w:sz w:val="24"/>
                <w:szCs w:val="24"/>
                <w:lang w:val="en-US" w:eastAsia="zh-CN" w:bidi="ar-SA"/>
              </w:rPr>
              <w:t>建设项目打磨工序抛光机表面抛光打磨，</w:t>
            </w:r>
            <w:r>
              <w:rPr>
                <w:rFonts w:hint="default" w:ascii="Times New Roman" w:hAnsi="Times New Roman" w:eastAsia="宋体" w:cs="Times New Roman"/>
                <w:b w:val="0"/>
                <w:bCs w:val="0"/>
                <w:color w:val="auto"/>
                <w:sz w:val="24"/>
                <w:szCs w:val="24"/>
                <w:lang w:val="en-US" w:eastAsia="zh-CN"/>
              </w:rPr>
              <w:t>参照《排放源统计调查产排污核算方法及系数手册》中机械行业系数手册中干式预处理件</w:t>
            </w:r>
            <w:r>
              <w:rPr>
                <w:rFonts w:hint="eastAsia"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抛丸、喷砂、打磨、滚筒</w:t>
            </w:r>
            <w:r>
              <w:rPr>
                <w:rFonts w:hint="eastAsia" w:cs="Times New Roman"/>
                <w:b w:val="0"/>
                <w:bCs w:val="0"/>
                <w:color w:val="auto"/>
                <w:sz w:val="24"/>
                <w:szCs w:val="24"/>
                <w:lang w:val="en-US" w:eastAsia="zh-CN"/>
              </w:rPr>
              <w:t>细颗粒物</w:t>
            </w:r>
            <w:r>
              <w:rPr>
                <w:rFonts w:hint="default" w:ascii="Times New Roman" w:hAnsi="Times New Roman" w:eastAsia="宋体" w:cs="Times New Roman"/>
                <w:b w:val="0"/>
                <w:bCs w:val="0"/>
                <w:color w:val="auto"/>
                <w:sz w:val="24"/>
                <w:szCs w:val="24"/>
                <w:lang w:val="en-US" w:eastAsia="zh-CN"/>
              </w:rPr>
              <w:t>废气产污系数2.19千克/吨</w:t>
            </w:r>
            <w:r>
              <w:rPr>
                <w:rFonts w:hint="eastAsia"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原料。</w:t>
            </w:r>
          </w:p>
          <w:p w14:paraId="4A5929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根据企业提供资料，需要抛光的原料为淬火炉壳以及回火炉炉壳表面，一套炉壳约1.2吨，15套为18吨。</w:t>
            </w:r>
          </w:p>
          <w:p w14:paraId="444CE4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经计算，打磨废气产生量为0.</w:t>
            </w:r>
            <w:r>
              <w:rPr>
                <w:rFonts w:hint="eastAsia" w:cs="Times New Roman"/>
                <w:b w:val="0"/>
                <w:bCs w:val="0"/>
                <w:color w:val="auto"/>
                <w:sz w:val="24"/>
                <w:szCs w:val="24"/>
                <w:lang w:val="en-US" w:eastAsia="zh-CN"/>
              </w:rPr>
              <w:t>0</w:t>
            </w:r>
            <w:r>
              <w:rPr>
                <w:rFonts w:hint="default" w:ascii="Times New Roman" w:hAnsi="Times New Roman" w:eastAsia="宋体" w:cs="Times New Roman"/>
                <w:b w:val="0"/>
                <w:bCs w:val="0"/>
                <w:color w:val="auto"/>
                <w:sz w:val="24"/>
                <w:szCs w:val="24"/>
                <w:lang w:val="en-US" w:eastAsia="zh-CN"/>
              </w:rPr>
              <w:t>4吨，</w:t>
            </w:r>
            <w:r>
              <w:rPr>
                <w:rFonts w:hint="default" w:ascii="Times New Roman" w:hAnsi="Times New Roman" w:eastAsia="宋体" w:cs="Times New Roman"/>
                <w:bCs/>
                <w:color w:val="auto"/>
                <w:sz w:val="24"/>
                <w:szCs w:val="24"/>
              </w:rPr>
              <w:t>采用集气罩收集+布袋除尘处理+15m高排气筒（DA001）排放，收集效率以80%计，处理效率按9</w:t>
            </w:r>
            <w:r>
              <w:rPr>
                <w:rFonts w:hint="default" w:ascii="Times New Roman" w:hAnsi="Times New Roman" w:eastAsia="宋体" w:cs="Times New Roman"/>
                <w:bCs/>
                <w:color w:val="auto"/>
                <w:sz w:val="24"/>
                <w:szCs w:val="24"/>
                <w:lang w:val="en-US" w:eastAsia="zh-CN"/>
              </w:rPr>
              <w:t>0</w:t>
            </w:r>
            <w:r>
              <w:rPr>
                <w:rFonts w:hint="default" w:ascii="Times New Roman" w:hAnsi="Times New Roman" w:eastAsia="宋体" w:cs="Times New Roman"/>
                <w:bCs/>
                <w:color w:val="auto"/>
                <w:sz w:val="24"/>
                <w:szCs w:val="24"/>
              </w:rPr>
              <w:t>%计，设计风量为</w:t>
            </w:r>
            <w:r>
              <w:rPr>
                <w:rFonts w:hint="eastAsia" w:cs="Times New Roman"/>
                <w:bCs/>
                <w:color w:val="auto"/>
                <w:sz w:val="24"/>
                <w:szCs w:val="24"/>
                <w:lang w:val="en-US" w:eastAsia="zh-CN"/>
              </w:rPr>
              <w:t>5000</w:t>
            </w:r>
            <w:r>
              <w:rPr>
                <w:rFonts w:hint="default" w:ascii="Times New Roman" w:hAnsi="Times New Roman" w:eastAsia="宋体" w:cs="Times New Roman"/>
                <w:bCs/>
                <w:color w:val="auto"/>
                <w:sz w:val="24"/>
                <w:szCs w:val="24"/>
              </w:rPr>
              <w:t>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rPr>
              <w:t>/h</w:t>
            </w:r>
            <w:r>
              <w:rPr>
                <w:rFonts w:hint="default" w:ascii="Times New Roman" w:hAnsi="Times New Roman" w:eastAsia="宋体" w:cs="Times New Roman"/>
                <w:bCs/>
                <w:color w:val="auto"/>
                <w:sz w:val="24"/>
                <w:szCs w:val="24"/>
                <w:lang w:val="en-US" w:eastAsia="zh-CN"/>
              </w:rPr>
              <w:t>。</w:t>
            </w:r>
          </w:p>
          <w:p w14:paraId="1E58806D">
            <w:pPr>
              <w:adjustRightInd w:val="0"/>
              <w:snapToGrid w:val="0"/>
              <w:spacing w:line="360" w:lineRule="auto"/>
              <w:ind w:firstLine="480" w:firstLineChars="200"/>
              <w:rPr>
                <w:rFonts w:hint="default" w:ascii="Times New Roman" w:hAnsi="Times New Roman" w:eastAsia="宋体" w:cs="Times New Roman"/>
                <w:bCs/>
                <w:color w:val="auto"/>
                <w:sz w:val="24"/>
                <w:szCs w:val="24"/>
                <w:lang w:val="en-US" w:eastAsia="zh-CN"/>
              </w:rPr>
            </w:pPr>
            <w:r>
              <w:rPr>
                <w:rFonts w:hint="eastAsia" w:cs="Times New Roman"/>
                <w:color w:val="auto"/>
                <w:kern w:val="0"/>
                <w:sz w:val="24"/>
                <w:szCs w:val="24"/>
                <w:lang w:eastAsia="zh-CN"/>
              </w:rPr>
              <w:t>细颗粒物</w:t>
            </w:r>
            <w:r>
              <w:rPr>
                <w:rFonts w:hint="default" w:ascii="Times New Roman" w:hAnsi="Times New Roman" w:eastAsia="宋体" w:cs="Times New Roman"/>
                <w:color w:val="auto"/>
                <w:kern w:val="0"/>
                <w:sz w:val="24"/>
                <w:szCs w:val="24"/>
              </w:rPr>
              <w:t>有组织</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量为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32</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速率为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13</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浓度为</w:t>
            </w:r>
            <w:r>
              <w:rPr>
                <w:rFonts w:hint="eastAsia" w:cs="Times New Roman"/>
                <w:color w:val="auto"/>
                <w:kern w:val="0"/>
                <w:sz w:val="24"/>
                <w:szCs w:val="24"/>
                <w:lang w:val="en-US" w:eastAsia="zh-CN"/>
              </w:rPr>
              <w:t>2.6</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。颗粒物无组织产生量为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08</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03</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bCs/>
                <w:color w:val="auto"/>
                <w:sz w:val="24"/>
                <w:szCs w:val="24"/>
                <w:lang w:val="en-US" w:eastAsia="zh-CN"/>
              </w:rPr>
              <w:t>。</w:t>
            </w:r>
          </w:p>
          <w:p w14:paraId="6B3F8B90">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szCs w:val="24"/>
              </w:rPr>
              <w:t>颗粒物有组织</w:t>
            </w:r>
            <w:r>
              <w:rPr>
                <w:rFonts w:hint="default" w:ascii="Times New Roman" w:hAnsi="Times New Roman" w:eastAsia="宋体" w:cs="Times New Roman"/>
                <w:color w:val="auto"/>
                <w:kern w:val="0"/>
                <w:sz w:val="24"/>
                <w:szCs w:val="24"/>
                <w:lang w:eastAsia="zh-CN"/>
              </w:rPr>
              <w:t>排放</w:t>
            </w:r>
            <w:r>
              <w:rPr>
                <w:rFonts w:hint="default" w:ascii="Times New Roman" w:hAnsi="Times New Roman" w:eastAsia="宋体" w:cs="Times New Roman"/>
                <w:color w:val="auto"/>
                <w:kern w:val="0"/>
                <w:sz w:val="24"/>
                <w:szCs w:val="24"/>
              </w:rPr>
              <w:t>量为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032</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013</w:t>
            </w:r>
            <w:r>
              <w:rPr>
                <w:rFonts w:hint="default" w:ascii="Times New Roman" w:hAnsi="Times New Roman" w:eastAsia="宋体" w:cs="Times New Roman"/>
                <w:color w:val="auto"/>
                <w:kern w:val="0"/>
                <w:sz w:val="24"/>
                <w:szCs w:val="24"/>
              </w:rPr>
              <w:t>kg/h，排放浓度为</w:t>
            </w:r>
            <w:r>
              <w:rPr>
                <w:rFonts w:hint="eastAsia" w:cs="Times New Roman"/>
                <w:color w:val="auto"/>
                <w:kern w:val="0"/>
                <w:sz w:val="24"/>
                <w:szCs w:val="24"/>
                <w:lang w:val="en-US" w:eastAsia="zh-CN"/>
              </w:rPr>
              <w:t>0.26</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67F9DCB9">
            <w:pPr>
              <w:adjustRightInd w:val="0"/>
              <w:snapToGrid w:val="0"/>
              <w:spacing w:line="360" w:lineRule="auto"/>
              <w:ind w:firstLine="482" w:firstLineChars="200"/>
              <w:rPr>
                <w:rFonts w:hint="default" w:ascii="Times New Roman" w:hAnsi="Times New Roman" w:cs="Times New Roman"/>
                <w:b/>
                <w:bCs/>
                <w:color w:val="auto"/>
                <w:sz w:val="24"/>
                <w:szCs w:val="24"/>
                <w:lang w:val="en-US" w:eastAsia="zh-CN"/>
              </w:rPr>
            </w:pPr>
          </w:p>
          <w:p w14:paraId="6B3AEF08">
            <w:pPr>
              <w:adjustRightInd w:val="0"/>
              <w:snapToGrid w:val="0"/>
              <w:spacing w:line="360" w:lineRule="auto"/>
              <w:ind w:firstLine="482" w:firstLineChars="200"/>
              <w:rPr>
                <w:rFonts w:hint="default" w:ascii="Times New Roman" w:hAnsi="Times New Roman" w:cs="Times New Roman"/>
                <w:b/>
                <w:bCs/>
                <w:color w:val="auto"/>
                <w:sz w:val="24"/>
                <w:szCs w:val="24"/>
                <w:lang w:val="en-US" w:eastAsia="zh-CN"/>
              </w:rPr>
            </w:pPr>
          </w:p>
          <w:p w14:paraId="2F14D5A4">
            <w:pPr>
              <w:pStyle w:val="5"/>
              <w:rPr>
                <w:rFonts w:hint="default"/>
                <w:color w:val="auto"/>
                <w:lang w:val="en-US" w:eastAsia="zh-CN"/>
              </w:rPr>
            </w:pPr>
          </w:p>
          <w:p w14:paraId="245108A6">
            <w:pPr>
              <w:adjustRightInd w:val="0"/>
              <w:snapToGrid w:val="0"/>
              <w:spacing w:line="36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w:t>
            </w:r>
            <w:r>
              <w:rPr>
                <w:rFonts w:hint="eastAsia" w:cs="Times New Roman"/>
                <w:b/>
                <w:bCs/>
                <w:color w:val="FF0000"/>
                <w:sz w:val="24"/>
                <w:szCs w:val="24"/>
                <w:lang w:val="en-US" w:eastAsia="zh-CN"/>
              </w:rPr>
              <w:t>喷漆</w:t>
            </w:r>
            <w:r>
              <w:rPr>
                <w:rFonts w:hint="default" w:ascii="Times New Roman" w:hAnsi="Times New Roman" w:cs="Times New Roman"/>
                <w:b/>
                <w:bCs/>
                <w:color w:val="FF0000"/>
                <w:sz w:val="24"/>
                <w:szCs w:val="24"/>
                <w:lang w:val="en-US" w:eastAsia="zh-CN"/>
              </w:rPr>
              <w:t>晾干废气</w:t>
            </w:r>
            <w:r>
              <w:rPr>
                <w:rFonts w:hint="default" w:ascii="Times New Roman" w:hAnsi="Times New Roman" w:cs="Times New Roman"/>
                <w:b/>
                <w:bCs/>
                <w:color w:val="auto"/>
                <w:sz w:val="24"/>
                <w:szCs w:val="24"/>
              </w:rPr>
              <w:t>：</w:t>
            </w:r>
          </w:p>
          <w:p w14:paraId="3B467A05">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FF0000"/>
                <w:sz w:val="24"/>
                <w:szCs w:val="24"/>
              </w:rPr>
              <w:t>建设项目对处理后的</w:t>
            </w:r>
            <w:r>
              <w:rPr>
                <w:rFonts w:hint="default" w:ascii="Times New Roman" w:hAnsi="Times New Roman" w:eastAsia="宋体" w:cs="Times New Roman"/>
                <w:color w:val="FF0000"/>
                <w:sz w:val="24"/>
                <w:szCs w:val="24"/>
                <w:lang w:val="en-US" w:eastAsia="zh-CN"/>
              </w:rPr>
              <w:t>工件</w:t>
            </w:r>
            <w:r>
              <w:rPr>
                <w:rFonts w:hint="default" w:ascii="Times New Roman" w:hAnsi="Times New Roman" w:eastAsia="宋体" w:cs="Times New Roman"/>
                <w:color w:val="FF0000"/>
                <w:sz w:val="24"/>
                <w:szCs w:val="24"/>
              </w:rPr>
              <w:t>进行喷涂，</w:t>
            </w:r>
            <w:r>
              <w:rPr>
                <w:rFonts w:hint="default" w:ascii="Times New Roman" w:hAnsi="Times New Roman" w:eastAsia="宋体" w:cs="Times New Roman"/>
                <w:color w:val="FF0000"/>
                <w:kern w:val="0"/>
                <w:sz w:val="24"/>
                <w:szCs w:val="24"/>
                <w:lang w:val="en-US" w:eastAsia="zh-CN"/>
              </w:rPr>
              <w:t>喷完漆后在喷漆房内自然晾干</w:t>
            </w:r>
            <w:r>
              <w:rPr>
                <w:rFonts w:hint="default" w:ascii="Times New Roman" w:hAnsi="Times New Roman" w:eastAsia="宋体" w:cs="Times New Roman"/>
                <w:color w:val="auto"/>
                <w:kern w:val="0"/>
                <w:sz w:val="24"/>
                <w:szCs w:val="24"/>
                <w:lang w:val="en-US" w:eastAsia="zh-CN"/>
              </w:rPr>
              <w:t>。</w:t>
            </w:r>
          </w:p>
          <w:p w14:paraId="452A5BA9">
            <w:pPr>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eastAsia="zh-CN"/>
              </w:rPr>
              <w:t>本项目使用的</w:t>
            </w:r>
            <w:r>
              <w:rPr>
                <w:rFonts w:hint="eastAsia" w:cs="Times New Roman"/>
                <w:color w:val="auto"/>
                <w:kern w:val="0"/>
                <w:sz w:val="24"/>
                <w:szCs w:val="24"/>
                <w:lang w:eastAsia="zh-CN"/>
              </w:rPr>
              <w:t>钢结构漆</w:t>
            </w:r>
            <w:r>
              <w:rPr>
                <w:rFonts w:hint="default" w:ascii="Times New Roman" w:hAnsi="Times New Roman" w:eastAsia="宋体" w:cs="Times New Roman"/>
                <w:color w:val="auto"/>
                <w:kern w:val="0"/>
                <w:sz w:val="24"/>
                <w:szCs w:val="24"/>
                <w:lang w:eastAsia="zh-CN"/>
              </w:rPr>
              <w:t>无需调漆</w:t>
            </w:r>
            <w:r>
              <w:rPr>
                <w:rFonts w:hint="default" w:ascii="Times New Roman" w:hAnsi="Times New Roman" w:eastAsia="宋体" w:cs="Times New Roman"/>
                <w:color w:val="auto"/>
                <w:kern w:val="0"/>
                <w:sz w:val="24"/>
                <w:szCs w:val="24"/>
              </w:rPr>
              <w:t>。</w:t>
            </w:r>
          </w:p>
          <w:p w14:paraId="087249DD">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根据VOCs检测报告，VOCs含量为79g/L</w:t>
            </w:r>
            <w:r>
              <w:rPr>
                <w:rFonts w:hint="default"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本项目</w:t>
            </w:r>
            <w:r>
              <w:rPr>
                <w:rFonts w:hint="default" w:cs="Times New Roman"/>
                <w:color w:val="auto"/>
                <w:kern w:val="0"/>
                <w:sz w:val="24"/>
                <w:szCs w:val="24"/>
                <w:lang w:val="en-US" w:eastAsia="zh-CN"/>
              </w:rPr>
              <w:t>钢结构漆</w:t>
            </w:r>
            <w:r>
              <w:rPr>
                <w:rFonts w:hint="default" w:ascii="Times New Roman" w:hAnsi="Times New Roman" w:eastAsia="宋体" w:cs="Times New Roman"/>
                <w:color w:val="auto"/>
                <w:kern w:val="0"/>
                <w:sz w:val="24"/>
                <w:szCs w:val="24"/>
                <w:lang w:val="en-US" w:eastAsia="zh-CN"/>
              </w:rPr>
              <w:t>年使用量为</w:t>
            </w:r>
            <w:r>
              <w:rPr>
                <w:rFonts w:hint="default" w:cs="Times New Roman"/>
                <w:color w:val="auto"/>
                <w:kern w:val="0"/>
                <w:sz w:val="24"/>
                <w:szCs w:val="24"/>
                <w:lang w:val="en-US" w:eastAsia="zh-CN"/>
              </w:rPr>
              <w:t>2.7</w:t>
            </w:r>
            <w:r>
              <w:rPr>
                <w:rFonts w:hint="default" w:ascii="Times New Roman" w:hAnsi="Times New Roman" w:eastAsia="宋体" w:cs="Times New Roman"/>
                <w:color w:val="auto"/>
                <w:kern w:val="0"/>
                <w:sz w:val="24"/>
                <w:szCs w:val="24"/>
                <w:lang w:val="en-US" w:eastAsia="zh-CN"/>
              </w:rPr>
              <w:t>t，则有机废气产生量为0.</w:t>
            </w:r>
            <w:r>
              <w:rPr>
                <w:rFonts w:hint="default" w:cs="Times New Roman"/>
                <w:color w:val="auto"/>
                <w:kern w:val="0"/>
                <w:sz w:val="24"/>
                <w:szCs w:val="24"/>
                <w:lang w:val="en-US" w:eastAsia="zh-CN"/>
              </w:rPr>
              <w:t>21</w:t>
            </w:r>
            <w:r>
              <w:rPr>
                <w:rFonts w:hint="default"/>
                <w:color w:val="auto"/>
                <w:kern w:val="0"/>
                <w:sz w:val="24"/>
                <w:lang w:val="en-US" w:eastAsia="zh-CN"/>
              </w:rPr>
              <w:t>33</w:t>
            </w:r>
            <w:r>
              <w:rPr>
                <w:rFonts w:hint="default" w:ascii="Times New Roman" w:hAnsi="Times New Roman" w:eastAsia="宋体" w:cs="Times New Roman"/>
                <w:color w:val="auto"/>
                <w:kern w:val="0"/>
                <w:sz w:val="24"/>
                <w:szCs w:val="24"/>
                <w:lang w:val="en-US" w:eastAsia="zh-CN"/>
              </w:rPr>
              <w:t>吨。</w:t>
            </w:r>
          </w:p>
          <w:p w14:paraId="0824AFA4">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lang w:eastAsia="zh-CN"/>
              </w:rPr>
            </w:pPr>
            <w:commentRangeStart w:id="8"/>
            <w:commentRangeStart w:id="9"/>
            <w:r>
              <w:rPr>
                <w:rFonts w:hint="default" w:ascii="Times New Roman" w:hAnsi="Times New Roman" w:eastAsia="宋体" w:cs="Times New Roman"/>
                <w:color w:val="auto"/>
                <w:kern w:val="0"/>
                <w:sz w:val="24"/>
                <w:szCs w:val="24"/>
                <w:lang w:val="en-US" w:eastAsia="zh-CN"/>
              </w:rPr>
              <w:t>本项目喷漆房密闭建设，整个喷漆房废气</w:t>
            </w:r>
            <w:r>
              <w:rPr>
                <w:rFonts w:hint="default" w:ascii="Times New Roman" w:hAnsi="Times New Roman" w:eastAsia="宋体" w:cs="Times New Roman"/>
                <w:color w:val="auto"/>
                <w:kern w:val="0"/>
                <w:sz w:val="24"/>
                <w:szCs w:val="24"/>
              </w:rPr>
              <w:t>采用</w:t>
            </w:r>
            <w:r>
              <w:rPr>
                <w:rFonts w:hint="default" w:ascii="Times New Roman" w:hAnsi="Times New Roman" w:eastAsia="宋体" w:cs="Times New Roman"/>
                <w:color w:val="auto"/>
                <w:sz w:val="24"/>
                <w:szCs w:val="24"/>
              </w:rPr>
              <w:t>二级活性炭处理</w:t>
            </w:r>
            <w:r>
              <w:rPr>
                <w:rFonts w:hint="default" w:ascii="Times New Roman" w:hAnsi="Times New Roman" w:eastAsia="宋体" w:cs="Times New Roman"/>
                <w:bCs/>
                <w:color w:val="auto"/>
                <w:sz w:val="24"/>
                <w:szCs w:val="24"/>
              </w:rPr>
              <w:t>+15m高排气筒（</w:t>
            </w:r>
            <w:r>
              <w:rPr>
                <w:rFonts w:hint="default" w:ascii="Times New Roman" w:hAnsi="Times New Roman" w:eastAsia="宋体" w:cs="Times New Roman"/>
                <w:bCs/>
                <w:color w:val="auto"/>
                <w:sz w:val="24"/>
                <w:szCs w:val="24"/>
                <w:lang w:eastAsia="zh-CN"/>
              </w:rPr>
              <w:t>DA</w:t>
            </w:r>
            <w:r>
              <w:rPr>
                <w:rFonts w:hint="default" w:ascii="Times New Roman" w:hAnsi="Times New Roman" w:eastAsia="宋体" w:cs="Times New Roman"/>
                <w:bCs/>
                <w:color w:val="auto"/>
                <w:sz w:val="24"/>
                <w:szCs w:val="24"/>
                <w:lang w:val="en-US" w:eastAsia="zh-CN"/>
              </w:rPr>
              <w:t>0</w:t>
            </w:r>
            <w:r>
              <w:rPr>
                <w:rFonts w:hint="eastAsia" w:cs="Times New Roman"/>
                <w:bCs/>
                <w:color w:val="auto"/>
                <w:sz w:val="24"/>
                <w:szCs w:val="24"/>
                <w:lang w:val="en-US" w:eastAsia="zh-CN"/>
              </w:rPr>
              <w:t>01</w:t>
            </w:r>
            <w:r>
              <w:rPr>
                <w:rFonts w:hint="default" w:ascii="Times New Roman" w:hAnsi="Times New Roman" w:eastAsia="宋体" w:cs="Times New Roman"/>
                <w:bCs/>
                <w:color w:val="auto"/>
                <w:sz w:val="24"/>
                <w:szCs w:val="24"/>
              </w:rPr>
              <w:t>）排放</w:t>
            </w:r>
            <w:commentRangeEnd w:id="8"/>
            <w:r>
              <w:commentReference w:id="8"/>
            </w:r>
            <w:commentRangeEnd w:id="9"/>
            <w:r>
              <w:commentReference w:id="9"/>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挥发性有机物</w:t>
            </w:r>
            <w:r>
              <w:rPr>
                <w:rFonts w:hint="default" w:ascii="Times New Roman" w:hAnsi="Times New Roman" w:eastAsia="宋体" w:cs="Times New Roman"/>
                <w:bCs/>
                <w:color w:val="auto"/>
                <w:sz w:val="24"/>
                <w:szCs w:val="24"/>
              </w:rPr>
              <w:t>收集效率以95%计，处理效率按9</w:t>
            </w:r>
            <w:r>
              <w:rPr>
                <w:rFonts w:hint="default" w:ascii="Times New Roman" w:hAnsi="Times New Roman" w:eastAsia="宋体" w:cs="Times New Roman"/>
                <w:bCs/>
                <w:color w:val="auto"/>
                <w:sz w:val="24"/>
                <w:szCs w:val="24"/>
                <w:lang w:val="en-US" w:eastAsia="zh-CN"/>
              </w:rPr>
              <w:t>0</w:t>
            </w:r>
            <w:r>
              <w:rPr>
                <w:rFonts w:hint="default" w:ascii="Times New Roman" w:hAnsi="Times New Roman" w:eastAsia="宋体" w:cs="Times New Roman"/>
                <w:bCs/>
                <w:color w:val="auto"/>
                <w:sz w:val="24"/>
                <w:szCs w:val="24"/>
              </w:rPr>
              <w:t>%计</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设计</w:t>
            </w:r>
            <w:r>
              <w:rPr>
                <w:rFonts w:hint="default" w:ascii="Times New Roman" w:hAnsi="Times New Roman" w:eastAsia="宋体" w:cs="Times New Roman"/>
                <w:bCs/>
                <w:color w:val="auto"/>
                <w:sz w:val="24"/>
                <w:szCs w:val="24"/>
                <w:lang w:val="en-US" w:eastAsia="zh-CN"/>
              </w:rPr>
              <w:t>收集</w:t>
            </w:r>
            <w:r>
              <w:rPr>
                <w:rFonts w:hint="default" w:ascii="Times New Roman" w:hAnsi="Times New Roman" w:eastAsia="宋体" w:cs="Times New Roman"/>
                <w:bCs/>
                <w:color w:val="auto"/>
                <w:sz w:val="24"/>
                <w:szCs w:val="24"/>
              </w:rPr>
              <w:t>风量为</w:t>
            </w:r>
            <w:r>
              <w:rPr>
                <w:rFonts w:hint="eastAsia" w:cs="Times New Roman"/>
                <w:bCs/>
                <w:color w:val="auto"/>
                <w:sz w:val="24"/>
                <w:szCs w:val="24"/>
                <w:lang w:val="en-US" w:eastAsia="zh-CN"/>
              </w:rPr>
              <w:t>5</w:t>
            </w:r>
            <w:r>
              <w:rPr>
                <w:rFonts w:hint="default" w:ascii="Times New Roman" w:hAnsi="Times New Roman" w:eastAsia="宋体" w:cs="Times New Roman"/>
                <w:bCs/>
                <w:color w:val="auto"/>
                <w:sz w:val="24"/>
                <w:szCs w:val="24"/>
              </w:rPr>
              <w:t>000m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rPr>
              <w:t>/h</w:t>
            </w:r>
            <w:r>
              <w:rPr>
                <w:rFonts w:hint="default" w:ascii="Times New Roman" w:hAnsi="Times New Roman" w:eastAsia="宋体" w:cs="Times New Roman"/>
                <w:bCs/>
                <w:color w:val="auto"/>
                <w:sz w:val="24"/>
                <w:szCs w:val="24"/>
                <w:lang w:eastAsia="zh-CN"/>
              </w:rPr>
              <w:t>。</w:t>
            </w:r>
          </w:p>
          <w:p w14:paraId="17B60162">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color w:val="auto"/>
                <w:kern w:val="0"/>
                <w:sz w:val="24"/>
                <w:szCs w:val="24"/>
                <w:lang w:eastAsia="zh-CN"/>
              </w:rPr>
              <w:t>非甲烷总烃</w:t>
            </w:r>
            <w:r>
              <w:rPr>
                <w:rFonts w:hint="default" w:ascii="Times New Roman" w:hAnsi="Times New Roman" w:eastAsia="宋体" w:cs="Times New Roman"/>
                <w:color w:val="auto"/>
                <w:kern w:val="0"/>
                <w:sz w:val="24"/>
                <w:szCs w:val="24"/>
              </w:rPr>
              <w:t>有组织</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量为</w:t>
            </w:r>
            <w:r>
              <w:rPr>
                <w:rFonts w:hint="eastAsia"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t/a</w:t>
            </w:r>
            <w:r>
              <w:rPr>
                <w:rFonts w:hint="eastAsia" w:cs="Times New Roman"/>
                <w:color w:val="auto"/>
                <w:kern w:val="0"/>
                <w:sz w:val="24"/>
                <w:szCs w:val="24"/>
                <w:lang w:eastAsia="zh-CN"/>
              </w:rPr>
              <w:t>，产生</w:t>
            </w:r>
            <w:r>
              <w:rPr>
                <w:rFonts w:hint="default" w:ascii="Times New Roman" w:hAnsi="Times New Roman" w:eastAsia="宋体" w:cs="Times New Roman"/>
                <w:color w:val="auto"/>
                <w:kern w:val="0"/>
                <w:sz w:val="24"/>
                <w:szCs w:val="24"/>
              </w:rPr>
              <w:t>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83</w:t>
            </w:r>
            <w:r>
              <w:rPr>
                <w:rFonts w:hint="default" w:ascii="Times New Roman" w:hAnsi="Times New Roman" w:eastAsia="宋体" w:cs="Times New Roman"/>
                <w:color w:val="auto"/>
                <w:kern w:val="0"/>
                <w:sz w:val="24"/>
                <w:szCs w:val="24"/>
              </w:rPr>
              <w:t>kg/h，</w:t>
            </w:r>
            <w:r>
              <w:rPr>
                <w:rFonts w:hint="eastAsia" w:cs="Times New Roman"/>
                <w:color w:val="auto"/>
                <w:kern w:val="0"/>
                <w:sz w:val="24"/>
                <w:szCs w:val="24"/>
                <w:lang w:eastAsia="zh-CN"/>
              </w:rPr>
              <w:t>产生</w:t>
            </w:r>
            <w:r>
              <w:rPr>
                <w:rFonts w:hint="default" w:ascii="Times New Roman" w:hAnsi="Times New Roman" w:eastAsia="宋体" w:cs="Times New Roman"/>
                <w:color w:val="auto"/>
                <w:kern w:val="0"/>
                <w:sz w:val="24"/>
                <w:szCs w:val="24"/>
              </w:rPr>
              <w:t>浓度为</w:t>
            </w:r>
            <w:r>
              <w:rPr>
                <w:rFonts w:hint="eastAsia" w:ascii="Times New Roman" w:hAnsi="Times New Roman" w:eastAsia="宋体" w:cs="Times New Roman"/>
                <w:color w:val="auto"/>
                <w:kern w:val="0"/>
                <w:sz w:val="24"/>
                <w:szCs w:val="24"/>
                <w:lang w:val="en-US" w:eastAsia="zh-CN"/>
              </w:rPr>
              <w:t>16.6</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eastAsia="zh-CN"/>
              </w:rPr>
              <w:t>非甲烷总烃</w:t>
            </w:r>
            <w:r>
              <w:rPr>
                <w:rFonts w:hint="default" w:ascii="Times New Roman" w:hAnsi="Times New Roman" w:eastAsia="宋体" w:cs="Times New Roman"/>
                <w:color w:val="auto"/>
                <w:kern w:val="0"/>
                <w:sz w:val="24"/>
                <w:szCs w:val="24"/>
              </w:rPr>
              <w:t>无组织产生量为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0133</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default" w:ascii="Times New Roman" w:hAnsi="Times New Roman" w:eastAsia="宋体" w:cs="Times New Roman"/>
                <w:color w:val="auto"/>
                <w:kern w:val="0"/>
                <w:sz w:val="24"/>
                <w:szCs w:val="24"/>
                <w:lang w:val="en-US" w:eastAsia="zh-CN"/>
              </w:rPr>
              <w:t>0.0</w:t>
            </w:r>
            <w:r>
              <w:rPr>
                <w:rFonts w:hint="eastAsia"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55</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bCs/>
                <w:color w:val="auto"/>
                <w:sz w:val="24"/>
                <w:szCs w:val="24"/>
                <w:lang w:val="en-US" w:eastAsia="zh-CN"/>
              </w:rPr>
              <w:t>。</w:t>
            </w:r>
          </w:p>
          <w:p w14:paraId="0581430A">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color w:val="auto"/>
                <w:kern w:val="0"/>
                <w:sz w:val="24"/>
                <w:szCs w:val="24"/>
                <w:lang w:eastAsia="zh-CN"/>
              </w:rPr>
              <w:t>非甲烷总烃</w:t>
            </w:r>
            <w:r>
              <w:rPr>
                <w:rFonts w:hint="default" w:ascii="Times New Roman" w:hAnsi="Times New Roman" w:eastAsia="宋体" w:cs="Times New Roman"/>
                <w:color w:val="auto"/>
                <w:kern w:val="0"/>
                <w:sz w:val="24"/>
                <w:szCs w:val="24"/>
              </w:rPr>
              <w:t>有组织</w:t>
            </w:r>
            <w:r>
              <w:rPr>
                <w:rFonts w:hint="eastAsia" w:cs="Times New Roman"/>
                <w:color w:val="auto"/>
                <w:kern w:val="0"/>
                <w:sz w:val="24"/>
                <w:szCs w:val="24"/>
                <w:lang w:eastAsia="zh-CN"/>
              </w:rPr>
              <w:t>排放</w:t>
            </w:r>
            <w:r>
              <w:rPr>
                <w:rFonts w:hint="default" w:ascii="Times New Roman" w:hAnsi="Times New Roman" w:eastAsia="宋体" w:cs="Times New Roman"/>
                <w:color w:val="auto"/>
                <w:kern w:val="0"/>
                <w:sz w:val="24"/>
                <w:szCs w:val="24"/>
              </w:rPr>
              <w:t>量为</w:t>
            </w:r>
            <w:r>
              <w:rPr>
                <w:rFonts w:hint="eastAsia"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02</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083</w:t>
            </w:r>
            <w:r>
              <w:rPr>
                <w:rFonts w:hint="default" w:ascii="Times New Roman" w:hAnsi="Times New Roman" w:eastAsia="宋体" w:cs="Times New Roman"/>
                <w:color w:val="auto"/>
                <w:kern w:val="0"/>
                <w:sz w:val="24"/>
                <w:szCs w:val="24"/>
              </w:rPr>
              <w:t>kg/h，排放浓度为</w:t>
            </w:r>
            <w:r>
              <w:rPr>
                <w:rFonts w:hint="eastAsia" w:ascii="Times New Roman" w:hAnsi="Times New Roman" w:eastAsia="宋体" w:cs="Times New Roman"/>
                <w:color w:val="auto"/>
                <w:kern w:val="0"/>
                <w:sz w:val="24"/>
                <w:szCs w:val="24"/>
                <w:lang w:val="en-US" w:eastAsia="zh-CN"/>
              </w:rPr>
              <w:t>1</w:t>
            </w:r>
            <w:r>
              <w:rPr>
                <w:rFonts w:hint="eastAsia"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66</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37F7FE3C">
            <w:pPr>
              <w:autoSpaceDE w:val="0"/>
              <w:autoSpaceDN w:val="0"/>
              <w:adjustRightInd w:val="0"/>
              <w:snapToGrid w:val="0"/>
              <w:spacing w:line="360" w:lineRule="auto"/>
              <w:ind w:firstLine="480" w:firstLineChars="200"/>
              <w:rPr>
                <w:color w:val="auto"/>
                <w:kern w:val="0"/>
                <w:sz w:val="24"/>
                <w:szCs w:val="24"/>
              </w:rPr>
            </w:pPr>
            <w:r>
              <w:rPr>
                <w:rFonts w:hint="eastAsia"/>
                <w:color w:val="auto"/>
                <w:kern w:val="0"/>
                <w:sz w:val="24"/>
                <w:szCs w:val="24"/>
              </w:rPr>
              <w:t>漆雾：根据总量平衡计算，</w:t>
            </w:r>
            <w:r>
              <w:rPr>
                <w:rFonts w:hint="eastAsia"/>
                <w:color w:val="auto"/>
                <w:kern w:val="0"/>
                <w:sz w:val="24"/>
                <w:szCs w:val="24"/>
                <w:lang w:eastAsia="zh-CN"/>
              </w:rPr>
              <w:t>钢结构漆</w:t>
            </w:r>
            <w:r>
              <w:rPr>
                <w:rFonts w:hint="eastAsia"/>
                <w:color w:val="auto"/>
                <w:kern w:val="0"/>
                <w:sz w:val="24"/>
                <w:szCs w:val="24"/>
              </w:rPr>
              <w:t>的固体份总量为0.</w:t>
            </w:r>
            <w:r>
              <w:rPr>
                <w:rFonts w:hint="eastAsia"/>
                <w:color w:val="auto"/>
                <w:kern w:val="0"/>
                <w:sz w:val="24"/>
                <w:szCs w:val="24"/>
                <w:lang w:val="en-US" w:eastAsia="zh-CN"/>
              </w:rPr>
              <w:t>81</w:t>
            </w:r>
            <w:r>
              <w:rPr>
                <w:rFonts w:hint="eastAsia"/>
                <w:color w:val="auto"/>
                <w:kern w:val="0"/>
                <w:sz w:val="24"/>
                <w:szCs w:val="24"/>
              </w:rPr>
              <w:t>t，本项目使用喷枪喷涂，工作时喷涂距离为15～20cm，根据《涂装工艺与设备》（化学工业出版社），喷涂距离在15～20cm之间时，涂着效率约为70%～85%，本次评价取70%，即喷涂过程中漆料中的固份约为70%附着在部件表面 上，30%固份在喷涂过程中损耗（20%形成漆雾，剩余10%的固体组分掉落形成漆渣），则漆雾产生量为</w:t>
            </w:r>
            <w:r>
              <w:rPr>
                <w:rFonts w:hint="eastAsia"/>
                <w:color w:val="auto"/>
                <w:kern w:val="0"/>
                <w:sz w:val="24"/>
                <w:szCs w:val="24"/>
                <w:lang w:val="en-US" w:eastAsia="zh-CN"/>
              </w:rPr>
              <w:t>0.162</w:t>
            </w:r>
            <w:r>
              <w:rPr>
                <w:rFonts w:hint="eastAsia"/>
                <w:color w:val="auto"/>
                <w:kern w:val="0"/>
                <w:sz w:val="24"/>
                <w:szCs w:val="24"/>
              </w:rPr>
              <w:t>t/a</w:t>
            </w:r>
            <w:r>
              <w:rPr>
                <w:rFonts w:hint="eastAsia"/>
                <w:color w:val="auto"/>
                <w:kern w:val="0"/>
                <w:sz w:val="24"/>
                <w:szCs w:val="24"/>
                <w:lang w:eastAsia="zh-CN"/>
              </w:rPr>
              <w:t>、漆渣产生量为</w:t>
            </w:r>
            <w:r>
              <w:rPr>
                <w:rFonts w:hint="eastAsia"/>
                <w:color w:val="auto"/>
                <w:kern w:val="0"/>
                <w:sz w:val="24"/>
                <w:szCs w:val="24"/>
                <w:lang w:val="en-US" w:eastAsia="zh-CN"/>
              </w:rPr>
              <w:t>0.081t</w:t>
            </w:r>
            <w:r>
              <w:rPr>
                <w:rFonts w:hint="eastAsia"/>
                <w:color w:val="auto"/>
                <w:kern w:val="0"/>
                <w:sz w:val="24"/>
                <w:szCs w:val="24"/>
              </w:rPr>
              <w:t>。</w:t>
            </w:r>
          </w:p>
          <w:p w14:paraId="176786DF">
            <w:pPr>
              <w:autoSpaceDE w:val="0"/>
              <w:autoSpaceDN w:val="0"/>
              <w:adjustRightInd w:val="0"/>
              <w:snapToGrid w:val="0"/>
              <w:spacing w:line="360" w:lineRule="auto"/>
              <w:ind w:firstLine="480" w:firstLineChars="200"/>
              <w:rPr>
                <w:rFonts w:hint="eastAsia"/>
                <w:color w:val="auto"/>
                <w:kern w:val="0"/>
                <w:sz w:val="24"/>
                <w:szCs w:val="24"/>
              </w:rPr>
            </w:pPr>
            <w:r>
              <w:rPr>
                <w:rFonts w:hint="eastAsia"/>
                <w:color w:val="auto"/>
                <w:kern w:val="0"/>
                <w:sz w:val="24"/>
                <w:szCs w:val="24"/>
              </w:rPr>
              <w:t>喷漆室设排风系统，并布设干式过滤棉，喷漆房废气（颗粒物）经集气罩收集（收集效率以95%计）由排风系统引入过滤棉过滤漆雾，漆雾去除率为90%。</w:t>
            </w:r>
          </w:p>
          <w:p w14:paraId="5F322A27">
            <w:pPr>
              <w:pStyle w:val="9"/>
              <w:keepNext/>
              <w:keepLines/>
              <w:pageBreakBefore w:val="0"/>
              <w:widowControl/>
              <w:numPr>
                <w:ilvl w:val="2"/>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sz w:val="24"/>
                <w:szCs w:val="24"/>
                <w:lang w:val="en-US" w:eastAsia="zh-CN"/>
              </w:rPr>
              <w:t>漆雾</w:t>
            </w:r>
            <w:r>
              <w:rPr>
                <w:rFonts w:hint="eastAsia"/>
                <w:color w:val="auto"/>
                <w:sz w:val="24"/>
                <w:szCs w:val="24"/>
                <w:lang w:eastAsia="zh-CN"/>
              </w:rPr>
              <w:t>有组织</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bCs w:val="0"/>
                <w:color w:val="auto"/>
                <w:kern w:val="0"/>
                <w:sz w:val="24"/>
                <w:szCs w:val="24"/>
                <w:lang w:val="en-US" w:eastAsia="zh-CN" w:bidi="ar-SA"/>
              </w:rPr>
              <w:t>量为</w:t>
            </w:r>
            <w:r>
              <w:rPr>
                <w:rFonts w:hint="eastAsia"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154</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color w:val="auto"/>
                <w:kern w:val="0"/>
                <w:sz w:val="24"/>
                <w:szCs w:val="24"/>
              </w:rPr>
              <w:t>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064</w:t>
            </w:r>
            <w:r>
              <w:rPr>
                <w:rFonts w:hint="default" w:ascii="Times New Roman" w:hAnsi="Times New Roman" w:eastAsia="宋体" w:cs="Times New Roman"/>
                <w:color w:val="auto"/>
                <w:kern w:val="0"/>
                <w:sz w:val="24"/>
                <w:szCs w:val="24"/>
              </w:rPr>
              <w:t>kg/h，</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color w:val="auto"/>
                <w:kern w:val="0"/>
                <w:sz w:val="24"/>
                <w:szCs w:val="24"/>
              </w:rPr>
              <w:t>浓度为</w:t>
            </w:r>
            <w:r>
              <w:rPr>
                <w:rFonts w:hint="eastAsia" w:ascii="Times New Roman" w:hAnsi="Times New Roman" w:eastAsia="宋体" w:cs="Times New Roman"/>
                <w:color w:val="auto"/>
                <w:kern w:val="0"/>
                <w:sz w:val="24"/>
                <w:szCs w:val="24"/>
                <w:lang w:val="en-US" w:eastAsia="zh-CN"/>
              </w:rPr>
              <w:t>12.8</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79AF6F59">
            <w:pPr>
              <w:pStyle w:val="9"/>
              <w:keepNext/>
              <w:keepLines/>
              <w:pageBreakBefore w:val="0"/>
              <w:widowControl/>
              <w:numPr>
                <w:ilvl w:val="2"/>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sz w:val="24"/>
                <w:szCs w:val="24"/>
                <w:lang w:val="en-US" w:eastAsia="zh-CN"/>
              </w:rPr>
              <w:t>漆雾</w:t>
            </w:r>
            <w:r>
              <w:rPr>
                <w:rFonts w:hint="eastAsia"/>
                <w:color w:val="auto"/>
                <w:sz w:val="24"/>
                <w:szCs w:val="24"/>
                <w:lang w:eastAsia="zh-CN"/>
              </w:rPr>
              <w:t>有组织</w:t>
            </w:r>
            <w:r>
              <w:rPr>
                <w:rFonts w:hint="eastAsia" w:ascii="Times New Roman" w:hAnsi="Times New Roman" w:cs="Times New Roman"/>
                <w:bCs w:val="0"/>
                <w:color w:val="auto"/>
                <w:kern w:val="0"/>
                <w:sz w:val="24"/>
                <w:szCs w:val="24"/>
                <w:lang w:val="en-US" w:eastAsia="zh-CN" w:bidi="ar-SA"/>
              </w:rPr>
              <w:t>排放</w:t>
            </w:r>
            <w:r>
              <w:rPr>
                <w:rFonts w:hint="default" w:ascii="Times New Roman" w:hAnsi="Times New Roman" w:eastAsia="宋体" w:cs="Times New Roman"/>
                <w:bCs w:val="0"/>
                <w:color w:val="auto"/>
                <w:kern w:val="0"/>
                <w:sz w:val="24"/>
                <w:szCs w:val="24"/>
                <w:lang w:val="en-US" w:eastAsia="zh-CN" w:bidi="ar-SA"/>
              </w:rPr>
              <w:t>量为</w:t>
            </w:r>
            <w:r>
              <w:rPr>
                <w:rFonts w:hint="eastAsia"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0154</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eastAsia" w:ascii="Times New Roman" w:hAnsi="Times New Roman" w:cs="Times New Roman"/>
                <w:bCs w:val="0"/>
                <w:color w:val="auto"/>
                <w:kern w:val="0"/>
                <w:sz w:val="24"/>
                <w:szCs w:val="24"/>
                <w:lang w:val="en-US" w:eastAsia="zh-CN" w:bidi="ar-SA"/>
              </w:rPr>
              <w:t>排放</w:t>
            </w:r>
            <w:r>
              <w:rPr>
                <w:rFonts w:hint="default" w:ascii="Times New Roman" w:hAnsi="Times New Roman" w:eastAsia="宋体" w:cs="Times New Roman"/>
                <w:color w:val="auto"/>
                <w:kern w:val="0"/>
                <w:sz w:val="24"/>
                <w:szCs w:val="24"/>
              </w:rPr>
              <w:t>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0064</w:t>
            </w:r>
            <w:r>
              <w:rPr>
                <w:rFonts w:hint="default" w:ascii="Times New Roman" w:hAnsi="Times New Roman" w:eastAsia="宋体" w:cs="Times New Roman"/>
                <w:color w:val="auto"/>
                <w:kern w:val="0"/>
                <w:sz w:val="24"/>
                <w:szCs w:val="24"/>
              </w:rPr>
              <w:t>kg/h，</w:t>
            </w:r>
            <w:r>
              <w:rPr>
                <w:rFonts w:hint="eastAsia" w:ascii="Times New Roman" w:hAnsi="Times New Roman" w:cs="Times New Roman"/>
                <w:bCs w:val="0"/>
                <w:color w:val="auto"/>
                <w:kern w:val="0"/>
                <w:sz w:val="24"/>
                <w:szCs w:val="24"/>
                <w:lang w:val="en-US" w:eastAsia="zh-CN" w:bidi="ar-SA"/>
              </w:rPr>
              <w:t>排放</w:t>
            </w:r>
            <w:r>
              <w:rPr>
                <w:rFonts w:hint="default" w:ascii="Times New Roman" w:hAnsi="Times New Roman" w:eastAsia="宋体" w:cs="Times New Roman"/>
                <w:color w:val="auto"/>
                <w:kern w:val="0"/>
                <w:sz w:val="24"/>
                <w:szCs w:val="24"/>
              </w:rPr>
              <w:t>浓度为</w:t>
            </w: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28</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03B68E12">
            <w:pPr>
              <w:pStyle w:val="9"/>
              <w:keepNext/>
              <w:keepLines/>
              <w:pageBreakBefore w:val="0"/>
              <w:widowControl/>
              <w:numPr>
                <w:ilvl w:val="2"/>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漆雾无组织排放量为0.008</w:t>
            </w:r>
            <w:r>
              <w:rPr>
                <w:rFonts w:hint="default" w:ascii="Times New Roman" w:hAnsi="Times New Roman" w:eastAsia="宋体" w:cs="Times New Roman"/>
                <w:color w:val="auto"/>
                <w:kern w:val="0"/>
                <w:sz w:val="24"/>
                <w:szCs w:val="24"/>
              </w:rPr>
              <w:t>t/a</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eastAsia="宋体" w:cs="Times New Roman"/>
                <w:color w:val="auto"/>
                <w:kern w:val="0"/>
                <w:sz w:val="24"/>
                <w:szCs w:val="24"/>
                <w:lang w:val="en-US" w:eastAsia="zh-CN"/>
              </w:rPr>
              <w:t>00</w:t>
            </w:r>
            <w:r>
              <w:rPr>
                <w:rFonts w:hint="eastAsia" w:ascii="Times New Roman" w:hAnsi="Times New Roman" w:cs="Times New Roman"/>
                <w:color w:val="auto"/>
                <w:kern w:val="0"/>
                <w:sz w:val="24"/>
                <w:szCs w:val="24"/>
                <w:lang w:val="en-US" w:eastAsia="zh-CN"/>
              </w:rPr>
              <w:t>33</w:t>
            </w:r>
            <w:r>
              <w:rPr>
                <w:rFonts w:hint="default" w:ascii="Times New Roman" w:hAnsi="Times New Roman" w:eastAsia="宋体" w:cs="Times New Roman"/>
                <w:color w:val="auto"/>
                <w:kern w:val="0"/>
                <w:sz w:val="24"/>
                <w:szCs w:val="24"/>
              </w:rPr>
              <w:t>kg/h</w:t>
            </w:r>
            <w:r>
              <w:rPr>
                <w:rFonts w:hint="eastAsia" w:ascii="Times New Roman" w:hAnsi="Times New Roman" w:eastAsia="宋体" w:cs="Times New Roman"/>
                <w:color w:val="auto"/>
                <w:kern w:val="0"/>
                <w:sz w:val="24"/>
                <w:szCs w:val="24"/>
                <w:lang w:eastAsia="zh-CN"/>
              </w:rPr>
              <w:t>。</w:t>
            </w:r>
            <w:commentRangeStart w:id="10"/>
            <w:commentRangeStart w:id="11"/>
            <w:r>
              <w:commentReference w:id="10"/>
            </w:r>
            <w:commentRangeEnd w:id="10"/>
            <w:commentRangeEnd w:id="11"/>
            <w:r>
              <w:commentReference w:id="11"/>
            </w:r>
          </w:p>
          <w:p w14:paraId="46ADD49C">
            <w:pPr>
              <w:adjustRightInd w:val="0"/>
              <w:snapToGrid w:val="0"/>
              <w:spacing w:line="360" w:lineRule="auto"/>
              <w:ind w:firstLine="482" w:firstLineChars="200"/>
              <w:rPr>
                <w:rFonts w:hint="default" w:ascii="Times New Roman" w:hAnsi="Times New Roman" w:eastAsia="宋体" w:cs="Times New Roman"/>
                <w:bCs/>
                <w:color w:val="auto"/>
                <w:sz w:val="24"/>
                <w:szCs w:val="24"/>
                <w:lang w:val="en-US" w:eastAsia="zh-CN"/>
              </w:rPr>
            </w:pPr>
            <w:r>
              <w:rPr>
                <w:rFonts w:hint="eastAsia" w:cs="Times New Roman"/>
                <w:b/>
                <w:bCs/>
                <w:color w:val="auto"/>
                <w:sz w:val="24"/>
                <w:lang w:val="en-US" w:eastAsia="zh-CN"/>
              </w:rPr>
              <w:t>剪切</w:t>
            </w:r>
            <w:r>
              <w:rPr>
                <w:rFonts w:hint="default" w:ascii="Times New Roman" w:hAnsi="Times New Roman" w:eastAsia="宋体" w:cs="Times New Roman"/>
                <w:color w:val="auto"/>
                <w:kern w:val="0"/>
                <w:sz w:val="24"/>
                <w:szCs w:val="24"/>
              </w:rPr>
              <w:t>颗粒物有组织</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量为</w:t>
            </w:r>
            <w:r>
              <w:rPr>
                <w:rFonts w:hint="eastAsia" w:cs="Times New Roman"/>
                <w:color w:val="auto"/>
                <w:kern w:val="0"/>
                <w:sz w:val="24"/>
                <w:szCs w:val="24"/>
                <w:lang w:val="en-US" w:eastAsia="zh-CN"/>
              </w:rPr>
              <w:t>0.016</w:t>
            </w:r>
            <w:r>
              <w:rPr>
                <w:rFonts w:hint="default" w:ascii="Times New Roman" w:hAnsi="Times New Roman" w:eastAsia="宋体" w:cs="Times New Roman"/>
                <w:color w:val="auto"/>
                <w:kern w:val="0"/>
                <w:sz w:val="24"/>
                <w:szCs w:val="24"/>
              </w:rPr>
              <w:t>t/a</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速率为</w:t>
            </w:r>
            <w:r>
              <w:rPr>
                <w:rFonts w:hint="eastAsia" w:cs="Times New Roman"/>
                <w:color w:val="auto"/>
                <w:kern w:val="0"/>
                <w:sz w:val="24"/>
                <w:szCs w:val="24"/>
                <w:lang w:val="en-US" w:eastAsia="zh-CN"/>
              </w:rPr>
              <w:t>0.0067</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浓度为</w:t>
            </w:r>
            <w:r>
              <w:rPr>
                <w:rFonts w:hint="eastAsia" w:cs="Times New Roman"/>
                <w:color w:val="auto"/>
                <w:kern w:val="0"/>
                <w:sz w:val="24"/>
                <w:szCs w:val="24"/>
                <w:lang w:val="en-US" w:eastAsia="zh-CN"/>
              </w:rPr>
              <w:t>1.34</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5996BDDE">
            <w:pPr>
              <w:adjustRightInd w:val="0"/>
              <w:snapToGrid w:val="0"/>
              <w:spacing w:line="360" w:lineRule="auto"/>
              <w:ind w:firstLine="480" w:firstLineChars="200"/>
              <w:rPr>
                <w:rFonts w:hint="default" w:ascii="Times New Roman" w:hAnsi="Times New Roman" w:eastAsia="宋体" w:cs="Times New Roman"/>
                <w:color w:val="auto"/>
                <w:kern w:val="0"/>
                <w:sz w:val="24"/>
                <w:szCs w:val="24"/>
              </w:rPr>
            </w:pPr>
            <w:r>
              <w:rPr>
                <w:rFonts w:hint="eastAsia" w:cs="Times New Roman"/>
                <w:color w:val="auto"/>
                <w:kern w:val="0"/>
                <w:sz w:val="24"/>
                <w:szCs w:val="24"/>
                <w:lang w:eastAsia="zh-CN"/>
              </w:rPr>
              <w:t>打磨</w:t>
            </w:r>
            <w:r>
              <w:rPr>
                <w:rFonts w:hint="default" w:ascii="Times New Roman" w:hAnsi="Times New Roman" w:eastAsia="宋体" w:cs="Times New Roman"/>
                <w:color w:val="auto"/>
                <w:kern w:val="0"/>
                <w:sz w:val="24"/>
                <w:szCs w:val="24"/>
              </w:rPr>
              <w:t>颗粒物有组织</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量为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32</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速率为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13</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color w:val="auto"/>
                <w:kern w:val="0"/>
                <w:sz w:val="24"/>
                <w:szCs w:val="24"/>
                <w:lang w:eastAsia="zh-CN"/>
              </w:rPr>
              <w:t>产生</w:t>
            </w:r>
            <w:r>
              <w:rPr>
                <w:rFonts w:hint="default" w:ascii="Times New Roman" w:hAnsi="Times New Roman" w:eastAsia="宋体" w:cs="Times New Roman"/>
                <w:color w:val="auto"/>
                <w:kern w:val="0"/>
                <w:sz w:val="24"/>
                <w:szCs w:val="24"/>
              </w:rPr>
              <w:t>浓度为</w:t>
            </w:r>
            <w:r>
              <w:rPr>
                <w:rFonts w:hint="eastAsia" w:cs="Times New Roman"/>
                <w:color w:val="auto"/>
                <w:kern w:val="0"/>
                <w:sz w:val="24"/>
                <w:szCs w:val="24"/>
                <w:lang w:val="en-US" w:eastAsia="zh-CN"/>
              </w:rPr>
              <w:t>2.6</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5C30F02E">
            <w:pPr>
              <w:adjustRightInd w:val="0"/>
              <w:snapToGrid w:val="0"/>
              <w:spacing w:line="360" w:lineRule="auto"/>
              <w:ind w:firstLine="480" w:firstLineChars="200"/>
              <w:rPr>
                <w:rFonts w:hint="default" w:ascii="Times New Roman" w:hAnsi="Times New Roman" w:cs="Times New Roman"/>
                <w:b/>
                <w:bCs/>
                <w:color w:val="auto"/>
                <w:sz w:val="24"/>
                <w:lang w:val="en-US" w:eastAsia="zh-CN"/>
              </w:rPr>
            </w:pPr>
            <w:r>
              <w:rPr>
                <w:rFonts w:hint="eastAsia" w:ascii="Times New Roman" w:hAnsi="Times New Roman" w:cs="Times New Roman"/>
                <w:color w:val="auto"/>
                <w:sz w:val="24"/>
                <w:szCs w:val="24"/>
                <w:lang w:val="en-US" w:eastAsia="zh-CN"/>
              </w:rPr>
              <w:t>漆雾</w:t>
            </w:r>
            <w:r>
              <w:rPr>
                <w:rFonts w:hint="eastAsia"/>
                <w:color w:val="auto"/>
                <w:sz w:val="24"/>
                <w:szCs w:val="24"/>
                <w:lang w:eastAsia="zh-CN"/>
              </w:rPr>
              <w:t>有组织</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bCs w:val="0"/>
                <w:color w:val="auto"/>
                <w:kern w:val="0"/>
                <w:sz w:val="24"/>
                <w:szCs w:val="24"/>
                <w:lang w:val="en-US" w:eastAsia="zh-CN" w:bidi="ar-SA"/>
              </w:rPr>
              <w:t>量为</w:t>
            </w:r>
            <w:r>
              <w:rPr>
                <w:rFonts w:hint="eastAsia"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154</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color w:val="auto"/>
                <w:kern w:val="0"/>
                <w:sz w:val="24"/>
                <w:szCs w:val="24"/>
              </w:rPr>
              <w:t>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064</w:t>
            </w:r>
            <w:r>
              <w:rPr>
                <w:rFonts w:hint="default" w:ascii="Times New Roman" w:hAnsi="Times New Roman" w:eastAsia="宋体" w:cs="Times New Roman"/>
                <w:color w:val="auto"/>
                <w:kern w:val="0"/>
                <w:sz w:val="24"/>
                <w:szCs w:val="24"/>
              </w:rPr>
              <w:t>kg/h，</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color w:val="auto"/>
                <w:kern w:val="0"/>
                <w:sz w:val="24"/>
                <w:szCs w:val="24"/>
              </w:rPr>
              <w:t>浓度为</w:t>
            </w:r>
            <w:r>
              <w:rPr>
                <w:rFonts w:hint="eastAsia" w:ascii="Times New Roman" w:hAnsi="Times New Roman" w:eastAsia="宋体" w:cs="Times New Roman"/>
                <w:color w:val="auto"/>
                <w:kern w:val="0"/>
                <w:sz w:val="24"/>
                <w:szCs w:val="24"/>
                <w:lang w:val="en-US" w:eastAsia="zh-CN"/>
              </w:rPr>
              <w:t>12.8</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16BED87B">
            <w:pPr>
              <w:pStyle w:val="9"/>
              <w:keepNext/>
              <w:keepLines/>
              <w:pageBreakBefore w:val="0"/>
              <w:widowControl/>
              <w:numPr>
                <w:ilvl w:val="2"/>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sz w:val="24"/>
                <w:szCs w:val="24"/>
                <w:lang w:val="en-US" w:eastAsia="zh-CN"/>
              </w:rPr>
              <w:t>DA001</w:t>
            </w:r>
            <w:r>
              <w:rPr>
                <w:rFonts w:hint="default" w:ascii="Times New Roman" w:hAnsi="Times New Roman" w:eastAsia="宋体" w:cs="Times New Roman"/>
                <w:bCs w:val="0"/>
                <w:color w:val="auto"/>
                <w:kern w:val="0"/>
                <w:sz w:val="24"/>
                <w:szCs w:val="24"/>
                <w:lang w:val="en-US" w:eastAsia="zh-CN" w:bidi="ar-SA"/>
              </w:rPr>
              <w:t>排气筒</w:t>
            </w:r>
            <w:r>
              <w:rPr>
                <w:rFonts w:hint="default" w:ascii="Times New Roman" w:hAnsi="Times New Roman" w:eastAsia="宋体" w:cs="Times New Roman"/>
                <w:color w:val="auto"/>
                <w:kern w:val="0"/>
                <w:sz w:val="24"/>
                <w:szCs w:val="24"/>
              </w:rPr>
              <w:t>颗粒物</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bCs w:val="0"/>
                <w:color w:val="auto"/>
                <w:kern w:val="0"/>
                <w:sz w:val="24"/>
                <w:szCs w:val="24"/>
                <w:lang w:val="en-US" w:eastAsia="zh-CN" w:bidi="ar-SA"/>
              </w:rPr>
              <w:t>量为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202</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color w:val="auto"/>
                <w:kern w:val="0"/>
                <w:sz w:val="24"/>
                <w:szCs w:val="24"/>
              </w:rPr>
              <w:t>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084</w:t>
            </w:r>
            <w:r>
              <w:rPr>
                <w:rFonts w:hint="default" w:ascii="Times New Roman" w:hAnsi="Times New Roman" w:eastAsia="宋体" w:cs="Times New Roman"/>
                <w:color w:val="auto"/>
                <w:kern w:val="0"/>
                <w:sz w:val="24"/>
                <w:szCs w:val="24"/>
              </w:rPr>
              <w:t>kg/h，</w:t>
            </w:r>
            <w:r>
              <w:rPr>
                <w:rFonts w:hint="eastAsia" w:ascii="Times New Roman" w:hAnsi="Times New Roman" w:cs="Times New Roman"/>
                <w:bCs w:val="0"/>
                <w:color w:val="auto"/>
                <w:kern w:val="0"/>
                <w:sz w:val="24"/>
                <w:szCs w:val="24"/>
                <w:lang w:val="en-US" w:eastAsia="zh-CN" w:bidi="ar-SA"/>
              </w:rPr>
              <w:t>产生</w:t>
            </w:r>
            <w:r>
              <w:rPr>
                <w:rFonts w:hint="default" w:ascii="Times New Roman" w:hAnsi="Times New Roman" w:eastAsia="宋体" w:cs="Times New Roman"/>
                <w:color w:val="auto"/>
                <w:kern w:val="0"/>
                <w:sz w:val="24"/>
                <w:szCs w:val="24"/>
              </w:rPr>
              <w:t>浓度为</w:t>
            </w:r>
            <w:r>
              <w:rPr>
                <w:rFonts w:hint="eastAsia" w:ascii="Times New Roman" w:hAnsi="Times New Roman" w:cs="Times New Roman"/>
                <w:color w:val="auto"/>
                <w:kern w:val="0"/>
                <w:sz w:val="24"/>
                <w:szCs w:val="24"/>
                <w:lang w:val="en-US" w:eastAsia="zh-CN"/>
              </w:rPr>
              <w:t>16.8</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3E128F6E">
            <w:pPr>
              <w:pStyle w:val="9"/>
              <w:keepNext/>
              <w:keepLines/>
              <w:pageBreakBefore w:val="0"/>
              <w:widowControl/>
              <w:numPr>
                <w:ilvl w:val="2"/>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cs="Times New Roman"/>
                <w:b/>
                <w:bCs/>
                <w:color w:val="auto"/>
                <w:sz w:val="24"/>
                <w:lang w:val="en-US" w:eastAsia="zh-CN"/>
              </w:rPr>
            </w:pPr>
            <w:r>
              <w:rPr>
                <w:rFonts w:hint="eastAsia" w:ascii="Times New Roman" w:hAnsi="Times New Roman" w:cs="Times New Roman"/>
                <w:color w:val="auto"/>
                <w:sz w:val="24"/>
                <w:szCs w:val="24"/>
                <w:lang w:val="en-US" w:eastAsia="zh-CN"/>
              </w:rPr>
              <w:t>DA001</w:t>
            </w:r>
            <w:r>
              <w:rPr>
                <w:rFonts w:hint="default" w:ascii="Times New Roman" w:hAnsi="Times New Roman" w:eastAsia="宋体" w:cs="Times New Roman"/>
                <w:bCs w:val="0"/>
                <w:color w:val="auto"/>
                <w:kern w:val="0"/>
                <w:sz w:val="24"/>
                <w:szCs w:val="24"/>
                <w:lang w:val="en-US" w:eastAsia="zh-CN" w:bidi="ar-SA"/>
              </w:rPr>
              <w:t>排气筒</w:t>
            </w:r>
            <w:r>
              <w:rPr>
                <w:rFonts w:hint="default" w:ascii="Times New Roman" w:hAnsi="Times New Roman" w:eastAsia="宋体" w:cs="Times New Roman"/>
                <w:color w:val="auto"/>
                <w:kern w:val="0"/>
                <w:sz w:val="24"/>
                <w:szCs w:val="24"/>
              </w:rPr>
              <w:t>颗粒物</w:t>
            </w:r>
            <w:r>
              <w:rPr>
                <w:rFonts w:hint="eastAsia" w:ascii="Times New Roman" w:hAnsi="Times New Roman" w:cs="Times New Roman"/>
                <w:bCs w:val="0"/>
                <w:color w:val="auto"/>
                <w:kern w:val="0"/>
                <w:sz w:val="24"/>
                <w:szCs w:val="24"/>
                <w:lang w:val="en-US" w:eastAsia="zh-CN" w:bidi="ar-SA"/>
              </w:rPr>
              <w:t>排放</w:t>
            </w:r>
            <w:r>
              <w:rPr>
                <w:rFonts w:hint="default" w:ascii="Times New Roman" w:hAnsi="Times New Roman" w:eastAsia="宋体" w:cs="Times New Roman"/>
                <w:bCs w:val="0"/>
                <w:color w:val="auto"/>
                <w:kern w:val="0"/>
                <w:sz w:val="24"/>
                <w:szCs w:val="24"/>
                <w:lang w:val="en-US" w:eastAsia="zh-CN" w:bidi="ar-SA"/>
              </w:rPr>
              <w:t>量为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0202</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eastAsia" w:ascii="Times New Roman" w:hAnsi="Times New Roman" w:cs="Times New Roman"/>
                <w:bCs w:val="0"/>
                <w:color w:val="auto"/>
                <w:kern w:val="0"/>
                <w:sz w:val="24"/>
                <w:szCs w:val="24"/>
                <w:lang w:val="en-US" w:eastAsia="zh-CN" w:bidi="ar-SA"/>
              </w:rPr>
              <w:t>排放</w:t>
            </w:r>
            <w:r>
              <w:rPr>
                <w:rFonts w:hint="default" w:ascii="Times New Roman" w:hAnsi="Times New Roman" w:eastAsia="宋体" w:cs="Times New Roman"/>
                <w:color w:val="auto"/>
                <w:kern w:val="0"/>
                <w:sz w:val="24"/>
                <w:szCs w:val="24"/>
              </w:rPr>
              <w:t>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cs="Times New Roman"/>
                <w:color w:val="auto"/>
                <w:kern w:val="0"/>
                <w:sz w:val="24"/>
                <w:szCs w:val="24"/>
                <w:lang w:val="en-US" w:eastAsia="zh-CN"/>
              </w:rPr>
              <w:t>0084</w:t>
            </w:r>
            <w:r>
              <w:rPr>
                <w:rFonts w:hint="default" w:ascii="Times New Roman" w:hAnsi="Times New Roman" w:eastAsia="宋体" w:cs="Times New Roman"/>
                <w:color w:val="auto"/>
                <w:kern w:val="0"/>
                <w:sz w:val="24"/>
                <w:szCs w:val="24"/>
              </w:rPr>
              <w:t>kg/h，</w:t>
            </w:r>
            <w:r>
              <w:rPr>
                <w:rFonts w:hint="eastAsia" w:ascii="Times New Roman" w:hAnsi="Times New Roman" w:cs="Times New Roman"/>
                <w:bCs w:val="0"/>
                <w:color w:val="auto"/>
                <w:kern w:val="0"/>
                <w:sz w:val="24"/>
                <w:szCs w:val="24"/>
                <w:lang w:val="en-US" w:eastAsia="zh-CN" w:bidi="ar-SA"/>
              </w:rPr>
              <w:t>排放</w:t>
            </w:r>
            <w:r>
              <w:rPr>
                <w:rFonts w:hint="default" w:ascii="Times New Roman" w:hAnsi="Times New Roman" w:eastAsia="宋体" w:cs="Times New Roman"/>
                <w:color w:val="auto"/>
                <w:kern w:val="0"/>
                <w:sz w:val="24"/>
                <w:szCs w:val="24"/>
              </w:rPr>
              <w:t>浓度为</w:t>
            </w:r>
            <w:r>
              <w:rPr>
                <w:rFonts w:hint="eastAsia" w:ascii="Times New Roman" w:hAnsi="Times New Roman" w:cs="Times New Roman"/>
                <w:color w:val="auto"/>
                <w:kern w:val="0"/>
                <w:sz w:val="24"/>
                <w:szCs w:val="24"/>
                <w:lang w:val="en-US" w:eastAsia="zh-CN"/>
              </w:rPr>
              <w:t>1.68</w:t>
            </w:r>
            <w:r>
              <w:rPr>
                <w:rFonts w:hint="default" w:ascii="Times New Roman" w:hAnsi="Times New Roman" w:eastAsia="宋体" w:cs="Times New Roman"/>
                <w:color w:val="auto"/>
                <w:kern w:val="0"/>
                <w:sz w:val="24"/>
                <w:szCs w:val="24"/>
              </w:rPr>
              <w:t>mg/m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rPr>
              <w:t>。</w:t>
            </w:r>
          </w:p>
          <w:p w14:paraId="630FB2BC">
            <w:pPr>
              <w:adjustRightInd w:val="0"/>
              <w:snapToGrid w:val="0"/>
              <w:spacing w:line="360" w:lineRule="auto"/>
              <w:ind w:firstLine="482"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b/>
                <w:bCs/>
                <w:color w:val="auto"/>
                <w:sz w:val="24"/>
                <w:lang w:val="en-US" w:eastAsia="zh-CN"/>
              </w:rPr>
              <w:t>（</w:t>
            </w:r>
            <w:r>
              <w:rPr>
                <w:rFonts w:hint="eastAsia" w:cs="Times New Roman"/>
                <w:b/>
                <w:bCs/>
                <w:color w:val="auto"/>
                <w:sz w:val="24"/>
                <w:lang w:val="en-US" w:eastAsia="zh-CN"/>
              </w:rPr>
              <w:t>4</w:t>
            </w:r>
            <w:r>
              <w:rPr>
                <w:rFonts w:hint="default" w:ascii="Times New Roman" w:hAnsi="Times New Roman" w:cs="Times New Roman"/>
                <w:b/>
                <w:bCs/>
                <w:color w:val="auto"/>
                <w:sz w:val="24"/>
                <w:lang w:val="en-US" w:eastAsia="zh-CN"/>
              </w:rPr>
              <w:t>）焊接</w:t>
            </w:r>
            <w:r>
              <w:rPr>
                <w:rFonts w:hint="default" w:ascii="Times New Roman" w:hAnsi="Times New Roman" w:cs="Times New Roman"/>
                <w:b/>
                <w:bCs/>
                <w:color w:val="auto"/>
                <w:sz w:val="24"/>
              </w:rPr>
              <w:t>废气：</w:t>
            </w:r>
          </w:p>
          <w:p w14:paraId="73568A49">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本项目焊接所用焊丝为碳钢材质，不</w:t>
            </w:r>
            <w:r>
              <w:rPr>
                <w:rFonts w:hint="eastAsia" w:cs="Times New Roman"/>
                <w:color w:val="auto"/>
                <w:kern w:val="0"/>
                <w:sz w:val="24"/>
                <w:lang w:eastAsia="zh-CN"/>
              </w:rPr>
              <w:t>含</w:t>
            </w:r>
            <w:r>
              <w:rPr>
                <w:rFonts w:hint="default" w:ascii="Times New Roman" w:hAnsi="Times New Roman" w:cs="Times New Roman"/>
                <w:color w:val="auto"/>
                <w:kern w:val="0"/>
                <w:sz w:val="24"/>
              </w:rPr>
              <w:t>铅、锡。焊接烟尘指焊接过程中在热作用下蒸发出的物质的总和，这些物质一部分冷却后凝结成固体微粉称烟尘，另一部分常温下不被冷凝固化的称烟气。项目产生的焊接烟尘</w:t>
            </w:r>
            <w:r>
              <w:rPr>
                <w:rFonts w:hint="eastAsia" w:cs="Times New Roman"/>
                <w:color w:val="auto"/>
                <w:kern w:val="0"/>
                <w:sz w:val="24"/>
                <w:lang w:eastAsia="zh-CN"/>
              </w:rPr>
              <w:t>来自</w:t>
            </w:r>
            <w:r>
              <w:rPr>
                <w:rFonts w:hint="default" w:ascii="Times New Roman" w:hAnsi="Times New Roman" w:cs="Times New Roman"/>
                <w:color w:val="auto"/>
                <w:kern w:val="0"/>
                <w:sz w:val="24"/>
              </w:rPr>
              <w:t>焊接工段，主要是金属颗粒物。本项目焊接工序使用的焊接方式为气体保护焊。焊接时由于高温致使焊丝中部分金属氧化形成焊接烟尘。根据《焊接厂房环境污染及控制技术》可知，不同弧焊方法烟尘发生于焊接材料有以下经验系数值。</w:t>
            </w:r>
          </w:p>
          <w:p w14:paraId="2687535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宋体"/>
                <w:b/>
                <w:color w:val="auto"/>
                <w:kern w:val="0"/>
                <w:sz w:val="24"/>
                <w:szCs w:val="20"/>
              </w:rPr>
            </w:pPr>
            <w:r>
              <w:rPr>
                <w:rFonts w:hint="eastAsia" w:eastAsia="宋体"/>
                <w:b/>
                <w:color w:val="auto"/>
                <w:kern w:val="0"/>
                <w:sz w:val="21"/>
                <w:szCs w:val="21"/>
              </w:rPr>
              <w:t>表</w:t>
            </w:r>
            <w:r>
              <w:rPr>
                <w:rFonts w:eastAsia="宋体"/>
                <w:b/>
                <w:color w:val="auto"/>
                <w:kern w:val="0"/>
                <w:sz w:val="21"/>
                <w:szCs w:val="21"/>
              </w:rPr>
              <w:t>4</w:t>
            </w:r>
            <w:r>
              <w:rPr>
                <w:rFonts w:hint="eastAsia"/>
                <w:b/>
                <w:color w:val="auto"/>
                <w:kern w:val="0"/>
                <w:sz w:val="21"/>
                <w:szCs w:val="21"/>
                <w:lang w:val="en-US" w:eastAsia="zh-CN"/>
              </w:rPr>
              <w:t>-5</w:t>
            </w:r>
            <w:r>
              <w:rPr>
                <w:rFonts w:hint="eastAsia" w:eastAsia="宋体"/>
                <w:b/>
                <w:color w:val="auto"/>
                <w:kern w:val="0"/>
                <w:sz w:val="21"/>
                <w:szCs w:val="21"/>
              </w:rPr>
              <w:t>不同弧焊方法烟尘发生量</w:t>
            </w:r>
          </w:p>
          <w:tbl>
            <w:tblPr>
              <w:tblStyle w:val="91"/>
              <w:tblW w:w="847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117"/>
              <w:gridCol w:w="2118"/>
              <w:gridCol w:w="2118"/>
            </w:tblGrid>
            <w:tr w14:paraId="0FB33A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17" w:type="dxa"/>
                  <w:tcBorders>
                    <w:tl2br w:val="nil"/>
                    <w:tr2bl w:val="nil"/>
                  </w:tcBorders>
                  <w:noWrap w:val="0"/>
                  <w:vAlign w:val="center"/>
                </w:tcPr>
                <w:p w14:paraId="2D5027C6">
                  <w:pPr>
                    <w:jc w:val="center"/>
                    <w:rPr>
                      <w:rFonts w:hAnsi="宋体" w:eastAsia="宋体"/>
                      <w:b/>
                      <w:color w:val="auto"/>
                      <w:szCs w:val="21"/>
                    </w:rPr>
                  </w:pPr>
                  <w:r>
                    <w:rPr>
                      <w:rFonts w:hint="eastAsia" w:hAnsi="宋体" w:eastAsia="宋体"/>
                      <w:b/>
                      <w:color w:val="auto"/>
                      <w:szCs w:val="21"/>
                    </w:rPr>
                    <w:t>序号</w:t>
                  </w:r>
                </w:p>
              </w:tc>
              <w:tc>
                <w:tcPr>
                  <w:tcW w:w="2117" w:type="dxa"/>
                  <w:tcBorders>
                    <w:tl2br w:val="nil"/>
                    <w:tr2bl w:val="nil"/>
                  </w:tcBorders>
                  <w:noWrap w:val="0"/>
                  <w:vAlign w:val="center"/>
                </w:tcPr>
                <w:p w14:paraId="30F7B126">
                  <w:pPr>
                    <w:jc w:val="center"/>
                    <w:rPr>
                      <w:rFonts w:hAnsi="宋体" w:eastAsia="宋体"/>
                      <w:b/>
                      <w:color w:val="auto"/>
                      <w:szCs w:val="21"/>
                    </w:rPr>
                  </w:pPr>
                  <w:r>
                    <w:rPr>
                      <w:rFonts w:hint="eastAsia" w:hAnsi="宋体" w:eastAsia="宋体"/>
                      <w:b/>
                      <w:color w:val="auto"/>
                      <w:szCs w:val="21"/>
                    </w:rPr>
                    <w:t>焊接方式</w:t>
                  </w:r>
                </w:p>
              </w:tc>
              <w:tc>
                <w:tcPr>
                  <w:tcW w:w="2118" w:type="dxa"/>
                  <w:tcBorders>
                    <w:tl2br w:val="nil"/>
                    <w:tr2bl w:val="nil"/>
                  </w:tcBorders>
                  <w:noWrap w:val="0"/>
                  <w:vAlign w:val="center"/>
                </w:tcPr>
                <w:p w14:paraId="61083D13">
                  <w:pPr>
                    <w:jc w:val="center"/>
                    <w:rPr>
                      <w:rFonts w:hAnsi="宋体" w:eastAsia="宋体"/>
                      <w:b/>
                      <w:color w:val="auto"/>
                      <w:szCs w:val="21"/>
                    </w:rPr>
                  </w:pPr>
                  <w:r>
                    <w:rPr>
                      <w:rFonts w:hint="eastAsia" w:hAnsi="宋体" w:eastAsia="宋体"/>
                      <w:b/>
                      <w:color w:val="auto"/>
                      <w:szCs w:val="21"/>
                    </w:rPr>
                    <w:t>焊材名称</w:t>
                  </w:r>
                </w:p>
              </w:tc>
              <w:tc>
                <w:tcPr>
                  <w:tcW w:w="2118" w:type="dxa"/>
                  <w:tcBorders>
                    <w:tl2br w:val="nil"/>
                    <w:tr2bl w:val="nil"/>
                  </w:tcBorders>
                  <w:noWrap w:val="0"/>
                  <w:vAlign w:val="center"/>
                </w:tcPr>
                <w:p w14:paraId="14FA0735">
                  <w:pPr>
                    <w:jc w:val="center"/>
                    <w:rPr>
                      <w:rFonts w:hAnsi="宋体" w:eastAsia="宋体"/>
                      <w:b/>
                      <w:color w:val="auto"/>
                      <w:szCs w:val="21"/>
                    </w:rPr>
                  </w:pPr>
                  <w:r>
                    <w:rPr>
                      <w:rFonts w:hint="eastAsia" w:hAnsi="宋体" w:eastAsia="宋体"/>
                      <w:b/>
                      <w:color w:val="auto"/>
                      <w:szCs w:val="21"/>
                    </w:rPr>
                    <w:t>发尘量</w:t>
                  </w:r>
                  <w:r>
                    <w:rPr>
                      <w:rFonts w:hAnsi="宋体" w:eastAsia="宋体"/>
                      <w:b/>
                      <w:color w:val="auto"/>
                      <w:szCs w:val="21"/>
                    </w:rPr>
                    <w:t>/</w:t>
                  </w:r>
                  <w:r>
                    <w:rPr>
                      <w:rFonts w:hint="eastAsia" w:hAnsi="宋体" w:eastAsia="宋体"/>
                      <w:b/>
                      <w:color w:val="auto"/>
                      <w:szCs w:val="21"/>
                    </w:rPr>
                    <w:t>焊接材料（g/kg）</w:t>
                  </w:r>
                </w:p>
              </w:tc>
            </w:tr>
            <w:tr w14:paraId="143F58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17" w:type="dxa"/>
                  <w:vMerge w:val="restart"/>
                  <w:tcBorders>
                    <w:tl2br w:val="nil"/>
                    <w:tr2bl w:val="nil"/>
                  </w:tcBorders>
                  <w:noWrap w:val="0"/>
                  <w:vAlign w:val="center"/>
                </w:tcPr>
                <w:p w14:paraId="1C9277D9">
                  <w:pPr>
                    <w:jc w:val="center"/>
                    <w:rPr>
                      <w:rFonts w:hAnsi="宋体" w:eastAsia="宋体"/>
                      <w:color w:val="auto"/>
                      <w:kern w:val="0"/>
                      <w:szCs w:val="21"/>
                    </w:rPr>
                  </w:pPr>
                  <w:r>
                    <w:rPr>
                      <w:rFonts w:hint="eastAsia" w:hAnsi="宋体" w:eastAsia="宋体"/>
                      <w:color w:val="auto"/>
                      <w:kern w:val="0"/>
                      <w:szCs w:val="21"/>
                    </w:rPr>
                    <w:t>1</w:t>
                  </w:r>
                </w:p>
              </w:tc>
              <w:tc>
                <w:tcPr>
                  <w:tcW w:w="2117" w:type="dxa"/>
                  <w:vMerge w:val="restart"/>
                  <w:tcBorders>
                    <w:tl2br w:val="nil"/>
                    <w:tr2bl w:val="nil"/>
                  </w:tcBorders>
                  <w:noWrap w:val="0"/>
                  <w:vAlign w:val="center"/>
                </w:tcPr>
                <w:p w14:paraId="15C00E57">
                  <w:pPr>
                    <w:jc w:val="center"/>
                    <w:rPr>
                      <w:rFonts w:hAnsi="宋体" w:eastAsia="宋体"/>
                      <w:color w:val="auto"/>
                      <w:kern w:val="0"/>
                      <w:szCs w:val="21"/>
                    </w:rPr>
                  </w:pPr>
                  <w:r>
                    <w:rPr>
                      <w:rFonts w:hint="eastAsia" w:hAnsi="宋体" w:eastAsia="宋体"/>
                      <w:color w:val="auto"/>
                      <w:kern w:val="0"/>
                      <w:szCs w:val="21"/>
                    </w:rPr>
                    <w:t>手弧焊</w:t>
                  </w:r>
                </w:p>
              </w:tc>
              <w:tc>
                <w:tcPr>
                  <w:tcW w:w="2118" w:type="dxa"/>
                  <w:tcBorders>
                    <w:tl2br w:val="nil"/>
                    <w:tr2bl w:val="nil"/>
                  </w:tcBorders>
                  <w:noWrap w:val="0"/>
                  <w:vAlign w:val="center"/>
                </w:tcPr>
                <w:p w14:paraId="05C4BBD5">
                  <w:pPr>
                    <w:jc w:val="center"/>
                    <w:rPr>
                      <w:rFonts w:hAnsi="宋体" w:eastAsia="宋体"/>
                      <w:color w:val="auto"/>
                      <w:kern w:val="0"/>
                      <w:szCs w:val="21"/>
                    </w:rPr>
                  </w:pPr>
                  <w:r>
                    <w:rPr>
                      <w:rFonts w:hint="eastAsia" w:hAnsi="宋体" w:eastAsia="宋体"/>
                      <w:color w:val="auto"/>
                      <w:kern w:val="0"/>
                      <w:szCs w:val="21"/>
                    </w:rPr>
                    <w:t>低轻型焊条（结504，直径4mm）</w:t>
                  </w:r>
                </w:p>
              </w:tc>
              <w:tc>
                <w:tcPr>
                  <w:tcW w:w="2118" w:type="dxa"/>
                  <w:tcBorders>
                    <w:tl2br w:val="nil"/>
                    <w:tr2bl w:val="nil"/>
                  </w:tcBorders>
                  <w:noWrap w:val="0"/>
                  <w:vAlign w:val="center"/>
                </w:tcPr>
                <w:p w14:paraId="5464A109">
                  <w:pPr>
                    <w:jc w:val="center"/>
                    <w:rPr>
                      <w:rFonts w:hAnsi="宋体" w:eastAsia="宋体"/>
                      <w:color w:val="auto"/>
                      <w:kern w:val="0"/>
                      <w:szCs w:val="21"/>
                    </w:rPr>
                  </w:pPr>
                  <w:r>
                    <w:rPr>
                      <w:rFonts w:hint="eastAsia" w:hAnsi="宋体" w:eastAsia="宋体"/>
                      <w:color w:val="auto"/>
                      <w:kern w:val="0"/>
                      <w:szCs w:val="21"/>
                    </w:rPr>
                    <w:t>11-16</w:t>
                  </w:r>
                </w:p>
              </w:tc>
            </w:tr>
            <w:tr w14:paraId="11815E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17" w:type="dxa"/>
                  <w:vMerge w:val="continue"/>
                  <w:tcBorders>
                    <w:tl2br w:val="nil"/>
                    <w:tr2bl w:val="nil"/>
                  </w:tcBorders>
                  <w:noWrap w:val="0"/>
                  <w:vAlign w:val="center"/>
                </w:tcPr>
                <w:p w14:paraId="30A140FA">
                  <w:pPr>
                    <w:jc w:val="center"/>
                    <w:rPr>
                      <w:rFonts w:hAnsi="宋体" w:eastAsia="宋体"/>
                      <w:color w:val="auto"/>
                      <w:kern w:val="0"/>
                      <w:szCs w:val="21"/>
                    </w:rPr>
                  </w:pPr>
                </w:p>
              </w:tc>
              <w:tc>
                <w:tcPr>
                  <w:tcW w:w="2117" w:type="dxa"/>
                  <w:vMerge w:val="continue"/>
                  <w:tcBorders>
                    <w:tl2br w:val="nil"/>
                    <w:tr2bl w:val="nil"/>
                  </w:tcBorders>
                  <w:noWrap w:val="0"/>
                  <w:vAlign w:val="center"/>
                </w:tcPr>
                <w:p w14:paraId="27AEDF38">
                  <w:pPr>
                    <w:jc w:val="center"/>
                    <w:rPr>
                      <w:rFonts w:hAnsi="宋体" w:eastAsia="宋体"/>
                      <w:color w:val="auto"/>
                      <w:kern w:val="0"/>
                      <w:szCs w:val="21"/>
                    </w:rPr>
                  </w:pPr>
                </w:p>
              </w:tc>
              <w:tc>
                <w:tcPr>
                  <w:tcW w:w="2118" w:type="dxa"/>
                  <w:tcBorders>
                    <w:tl2br w:val="nil"/>
                    <w:tr2bl w:val="nil"/>
                  </w:tcBorders>
                  <w:noWrap w:val="0"/>
                  <w:vAlign w:val="center"/>
                </w:tcPr>
                <w:p w14:paraId="353D9C27">
                  <w:pPr>
                    <w:jc w:val="center"/>
                    <w:rPr>
                      <w:rFonts w:hAnsi="宋体" w:eastAsia="宋体"/>
                      <w:color w:val="auto"/>
                      <w:kern w:val="0"/>
                      <w:szCs w:val="21"/>
                    </w:rPr>
                  </w:pPr>
                  <w:r>
                    <w:rPr>
                      <w:rFonts w:hint="eastAsia" w:hAnsi="宋体" w:eastAsia="宋体"/>
                      <w:color w:val="auto"/>
                      <w:kern w:val="0"/>
                      <w:szCs w:val="21"/>
                    </w:rPr>
                    <w:t>钛钙型焊条（结422，直径4mm）</w:t>
                  </w:r>
                </w:p>
              </w:tc>
              <w:tc>
                <w:tcPr>
                  <w:tcW w:w="2118" w:type="dxa"/>
                  <w:tcBorders>
                    <w:tl2br w:val="nil"/>
                    <w:tr2bl w:val="nil"/>
                  </w:tcBorders>
                  <w:noWrap w:val="0"/>
                  <w:vAlign w:val="center"/>
                </w:tcPr>
                <w:p w14:paraId="79BA98AE">
                  <w:pPr>
                    <w:jc w:val="center"/>
                    <w:rPr>
                      <w:rFonts w:hAnsi="宋体" w:eastAsia="宋体"/>
                      <w:color w:val="auto"/>
                      <w:kern w:val="0"/>
                      <w:szCs w:val="21"/>
                    </w:rPr>
                  </w:pPr>
                  <w:r>
                    <w:rPr>
                      <w:rFonts w:hint="eastAsia" w:hAnsi="宋体" w:eastAsia="宋体"/>
                      <w:color w:val="auto"/>
                      <w:kern w:val="0"/>
                      <w:szCs w:val="21"/>
                    </w:rPr>
                    <w:t>6-8</w:t>
                  </w:r>
                </w:p>
              </w:tc>
            </w:tr>
            <w:tr w14:paraId="78A7A8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17" w:type="dxa"/>
                  <w:tcBorders>
                    <w:tl2br w:val="nil"/>
                    <w:tr2bl w:val="nil"/>
                  </w:tcBorders>
                  <w:noWrap w:val="0"/>
                  <w:vAlign w:val="center"/>
                </w:tcPr>
                <w:p w14:paraId="54163852">
                  <w:pPr>
                    <w:jc w:val="center"/>
                    <w:rPr>
                      <w:rFonts w:hAnsi="宋体" w:eastAsia="宋体"/>
                      <w:color w:val="auto"/>
                      <w:kern w:val="0"/>
                      <w:szCs w:val="21"/>
                    </w:rPr>
                  </w:pPr>
                  <w:r>
                    <w:rPr>
                      <w:rFonts w:hint="eastAsia" w:hAnsi="宋体" w:eastAsia="宋体"/>
                      <w:color w:val="auto"/>
                      <w:kern w:val="0"/>
                      <w:szCs w:val="21"/>
                    </w:rPr>
                    <w:t>2</w:t>
                  </w:r>
                </w:p>
              </w:tc>
              <w:tc>
                <w:tcPr>
                  <w:tcW w:w="2117" w:type="dxa"/>
                  <w:tcBorders>
                    <w:tl2br w:val="nil"/>
                    <w:tr2bl w:val="nil"/>
                  </w:tcBorders>
                  <w:noWrap w:val="0"/>
                  <w:vAlign w:val="center"/>
                </w:tcPr>
                <w:p w14:paraId="44B3FD0E">
                  <w:pPr>
                    <w:jc w:val="center"/>
                    <w:rPr>
                      <w:rFonts w:hAnsi="宋体" w:eastAsia="宋体"/>
                      <w:color w:val="auto"/>
                      <w:kern w:val="0"/>
                      <w:szCs w:val="21"/>
                    </w:rPr>
                  </w:pPr>
                  <w:r>
                    <w:rPr>
                      <w:rFonts w:hint="eastAsia" w:hAnsi="宋体" w:eastAsia="宋体"/>
                      <w:color w:val="auto"/>
                      <w:kern w:val="0"/>
                      <w:szCs w:val="21"/>
                    </w:rPr>
                    <w:t>自动保护焊</w:t>
                  </w:r>
                </w:p>
              </w:tc>
              <w:tc>
                <w:tcPr>
                  <w:tcW w:w="2118" w:type="dxa"/>
                  <w:tcBorders>
                    <w:tl2br w:val="nil"/>
                    <w:tr2bl w:val="nil"/>
                  </w:tcBorders>
                  <w:noWrap w:val="0"/>
                  <w:vAlign w:val="center"/>
                </w:tcPr>
                <w:p w14:paraId="7DE1C828">
                  <w:pPr>
                    <w:jc w:val="center"/>
                    <w:rPr>
                      <w:rFonts w:hAnsi="宋体" w:eastAsia="宋体"/>
                      <w:color w:val="auto"/>
                      <w:kern w:val="0"/>
                      <w:szCs w:val="21"/>
                    </w:rPr>
                  </w:pPr>
                  <w:r>
                    <w:rPr>
                      <w:rFonts w:hint="eastAsia" w:hAnsi="宋体" w:eastAsia="宋体"/>
                      <w:color w:val="auto"/>
                      <w:kern w:val="0"/>
                      <w:szCs w:val="21"/>
                    </w:rPr>
                    <w:t>焊丝</w:t>
                  </w:r>
                </w:p>
              </w:tc>
              <w:tc>
                <w:tcPr>
                  <w:tcW w:w="2118" w:type="dxa"/>
                  <w:tcBorders>
                    <w:tl2br w:val="nil"/>
                    <w:tr2bl w:val="nil"/>
                  </w:tcBorders>
                  <w:noWrap w:val="0"/>
                  <w:vAlign w:val="center"/>
                </w:tcPr>
                <w:p w14:paraId="22DD948B">
                  <w:pPr>
                    <w:jc w:val="center"/>
                    <w:rPr>
                      <w:rFonts w:hAnsi="宋体" w:eastAsia="宋体"/>
                      <w:color w:val="auto"/>
                      <w:kern w:val="0"/>
                      <w:szCs w:val="21"/>
                    </w:rPr>
                  </w:pPr>
                  <w:r>
                    <w:rPr>
                      <w:rFonts w:hint="eastAsia" w:hAnsi="宋体" w:eastAsia="宋体"/>
                      <w:color w:val="auto"/>
                      <w:kern w:val="0"/>
                      <w:szCs w:val="21"/>
                    </w:rPr>
                    <w:t>20-25</w:t>
                  </w:r>
                </w:p>
              </w:tc>
            </w:tr>
            <w:tr w14:paraId="16433B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17" w:type="dxa"/>
                  <w:vMerge w:val="restart"/>
                  <w:tcBorders>
                    <w:tl2br w:val="nil"/>
                    <w:tr2bl w:val="nil"/>
                  </w:tcBorders>
                  <w:noWrap w:val="0"/>
                  <w:vAlign w:val="center"/>
                </w:tcPr>
                <w:p w14:paraId="6DB386A7">
                  <w:pPr>
                    <w:jc w:val="center"/>
                    <w:rPr>
                      <w:rFonts w:hAnsi="宋体" w:eastAsia="宋体"/>
                      <w:color w:val="auto"/>
                      <w:kern w:val="0"/>
                      <w:szCs w:val="21"/>
                    </w:rPr>
                  </w:pPr>
                  <w:r>
                    <w:rPr>
                      <w:rFonts w:hint="eastAsia" w:hAnsi="宋体" w:eastAsia="宋体"/>
                      <w:color w:val="auto"/>
                      <w:kern w:val="0"/>
                      <w:szCs w:val="21"/>
                    </w:rPr>
                    <w:t>3</w:t>
                  </w:r>
                </w:p>
              </w:tc>
              <w:tc>
                <w:tcPr>
                  <w:tcW w:w="2117" w:type="dxa"/>
                  <w:vMerge w:val="restart"/>
                  <w:tcBorders>
                    <w:tl2br w:val="nil"/>
                    <w:tr2bl w:val="nil"/>
                  </w:tcBorders>
                  <w:noWrap w:val="0"/>
                  <w:vAlign w:val="center"/>
                </w:tcPr>
                <w:p w14:paraId="48C3D67C">
                  <w:pPr>
                    <w:jc w:val="center"/>
                    <w:rPr>
                      <w:rFonts w:hAnsi="宋体" w:eastAsia="宋体"/>
                      <w:color w:val="auto"/>
                      <w:kern w:val="0"/>
                      <w:szCs w:val="21"/>
                    </w:rPr>
                  </w:pPr>
                  <w:r>
                    <w:rPr>
                      <w:rFonts w:hint="eastAsia" w:hAnsi="宋体" w:eastAsia="宋体"/>
                      <w:color w:val="auto"/>
                      <w:kern w:val="0"/>
                      <w:szCs w:val="21"/>
                    </w:rPr>
                    <w:t>CO</w:t>
                  </w:r>
                  <w:r>
                    <w:rPr>
                      <w:rFonts w:hint="eastAsia" w:hAnsi="宋体" w:eastAsia="宋体"/>
                      <w:color w:val="auto"/>
                      <w:kern w:val="0"/>
                      <w:szCs w:val="21"/>
                      <w:vertAlign w:val="subscript"/>
                    </w:rPr>
                    <w:t>2</w:t>
                  </w:r>
                  <w:r>
                    <w:rPr>
                      <w:rFonts w:hint="eastAsia" w:hAnsi="宋体" w:eastAsia="宋体"/>
                      <w:color w:val="auto"/>
                      <w:kern w:val="0"/>
                      <w:szCs w:val="21"/>
                    </w:rPr>
                    <w:t>气体保护焊</w:t>
                  </w:r>
                </w:p>
              </w:tc>
              <w:tc>
                <w:tcPr>
                  <w:tcW w:w="2118" w:type="dxa"/>
                  <w:tcBorders>
                    <w:tl2br w:val="nil"/>
                    <w:tr2bl w:val="nil"/>
                  </w:tcBorders>
                  <w:noWrap w:val="0"/>
                  <w:vAlign w:val="center"/>
                </w:tcPr>
                <w:p w14:paraId="2223A74A">
                  <w:pPr>
                    <w:jc w:val="center"/>
                    <w:rPr>
                      <w:rFonts w:hAnsi="宋体" w:eastAsia="宋体"/>
                      <w:color w:val="auto"/>
                      <w:kern w:val="0"/>
                      <w:szCs w:val="21"/>
                    </w:rPr>
                  </w:pPr>
                  <w:r>
                    <w:rPr>
                      <w:rFonts w:hint="eastAsia" w:hAnsi="宋体" w:eastAsia="宋体"/>
                      <w:color w:val="auto"/>
                      <w:kern w:val="0"/>
                      <w:szCs w:val="21"/>
                    </w:rPr>
                    <w:t>实芯焊丝（直径1.6mm）</w:t>
                  </w:r>
                </w:p>
              </w:tc>
              <w:tc>
                <w:tcPr>
                  <w:tcW w:w="2118" w:type="dxa"/>
                  <w:tcBorders>
                    <w:tl2br w:val="nil"/>
                    <w:tr2bl w:val="nil"/>
                  </w:tcBorders>
                  <w:noWrap w:val="0"/>
                  <w:vAlign w:val="center"/>
                </w:tcPr>
                <w:p w14:paraId="16890CF6">
                  <w:pPr>
                    <w:jc w:val="center"/>
                    <w:rPr>
                      <w:rFonts w:hAnsi="宋体" w:eastAsia="宋体"/>
                      <w:color w:val="auto"/>
                      <w:kern w:val="0"/>
                      <w:szCs w:val="21"/>
                    </w:rPr>
                  </w:pPr>
                  <w:r>
                    <w:rPr>
                      <w:rFonts w:hint="eastAsia" w:hAnsi="宋体" w:eastAsia="宋体"/>
                      <w:color w:val="auto"/>
                      <w:kern w:val="0"/>
                      <w:szCs w:val="21"/>
                    </w:rPr>
                    <w:t>5-8</w:t>
                  </w:r>
                </w:p>
              </w:tc>
            </w:tr>
            <w:tr w14:paraId="593CDA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17" w:type="dxa"/>
                  <w:vMerge w:val="continue"/>
                  <w:tcBorders>
                    <w:tl2br w:val="nil"/>
                    <w:tr2bl w:val="nil"/>
                  </w:tcBorders>
                  <w:noWrap w:val="0"/>
                  <w:vAlign w:val="center"/>
                </w:tcPr>
                <w:p w14:paraId="3432FF4A">
                  <w:pPr>
                    <w:jc w:val="center"/>
                    <w:rPr>
                      <w:rFonts w:hAnsi="宋体" w:eastAsia="宋体"/>
                      <w:color w:val="auto"/>
                      <w:kern w:val="0"/>
                      <w:szCs w:val="21"/>
                    </w:rPr>
                  </w:pPr>
                </w:p>
              </w:tc>
              <w:tc>
                <w:tcPr>
                  <w:tcW w:w="2117" w:type="dxa"/>
                  <w:vMerge w:val="continue"/>
                  <w:tcBorders>
                    <w:tl2br w:val="nil"/>
                    <w:tr2bl w:val="nil"/>
                  </w:tcBorders>
                  <w:noWrap w:val="0"/>
                  <w:vAlign w:val="center"/>
                </w:tcPr>
                <w:p w14:paraId="290ACEBE">
                  <w:pPr>
                    <w:jc w:val="center"/>
                    <w:rPr>
                      <w:rFonts w:hAnsi="宋体" w:eastAsia="宋体"/>
                      <w:color w:val="auto"/>
                      <w:kern w:val="0"/>
                      <w:szCs w:val="21"/>
                    </w:rPr>
                  </w:pPr>
                </w:p>
              </w:tc>
              <w:tc>
                <w:tcPr>
                  <w:tcW w:w="2118" w:type="dxa"/>
                  <w:tcBorders>
                    <w:tl2br w:val="nil"/>
                    <w:tr2bl w:val="nil"/>
                  </w:tcBorders>
                  <w:noWrap w:val="0"/>
                  <w:vAlign w:val="center"/>
                </w:tcPr>
                <w:p w14:paraId="04EF0FEA">
                  <w:pPr>
                    <w:jc w:val="center"/>
                    <w:rPr>
                      <w:rFonts w:hAnsi="宋体" w:eastAsia="宋体"/>
                      <w:color w:val="auto"/>
                      <w:kern w:val="0"/>
                      <w:szCs w:val="21"/>
                    </w:rPr>
                  </w:pPr>
                  <w:r>
                    <w:rPr>
                      <w:rFonts w:hint="eastAsia" w:hAnsi="宋体" w:eastAsia="宋体"/>
                      <w:color w:val="auto"/>
                      <w:kern w:val="0"/>
                      <w:szCs w:val="21"/>
                    </w:rPr>
                    <w:t>药芯焊丝（直径1.6mm）</w:t>
                  </w:r>
                </w:p>
              </w:tc>
              <w:tc>
                <w:tcPr>
                  <w:tcW w:w="2118" w:type="dxa"/>
                  <w:tcBorders>
                    <w:tl2br w:val="nil"/>
                    <w:tr2bl w:val="nil"/>
                  </w:tcBorders>
                  <w:noWrap w:val="0"/>
                  <w:vAlign w:val="center"/>
                </w:tcPr>
                <w:p w14:paraId="6538FBD5">
                  <w:pPr>
                    <w:jc w:val="center"/>
                    <w:rPr>
                      <w:rFonts w:hAnsi="宋体" w:eastAsia="宋体"/>
                      <w:color w:val="auto"/>
                      <w:kern w:val="0"/>
                      <w:szCs w:val="21"/>
                    </w:rPr>
                  </w:pPr>
                  <w:r>
                    <w:rPr>
                      <w:rFonts w:hint="eastAsia" w:hAnsi="宋体" w:eastAsia="宋体"/>
                      <w:color w:val="auto"/>
                      <w:kern w:val="0"/>
                      <w:szCs w:val="21"/>
                    </w:rPr>
                    <w:t>7-10</w:t>
                  </w:r>
                </w:p>
              </w:tc>
            </w:tr>
            <w:tr w14:paraId="47CC4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17" w:type="dxa"/>
                  <w:tcBorders>
                    <w:tl2br w:val="nil"/>
                    <w:tr2bl w:val="nil"/>
                  </w:tcBorders>
                  <w:noWrap w:val="0"/>
                  <w:vAlign w:val="center"/>
                </w:tcPr>
                <w:p w14:paraId="619B953E">
                  <w:pPr>
                    <w:jc w:val="center"/>
                    <w:rPr>
                      <w:rFonts w:hAnsi="宋体" w:eastAsia="宋体"/>
                      <w:color w:val="auto"/>
                      <w:kern w:val="0"/>
                      <w:szCs w:val="21"/>
                    </w:rPr>
                  </w:pPr>
                  <w:r>
                    <w:rPr>
                      <w:rFonts w:hint="eastAsia" w:hAnsi="宋体" w:eastAsia="宋体"/>
                      <w:color w:val="auto"/>
                      <w:kern w:val="0"/>
                      <w:szCs w:val="21"/>
                    </w:rPr>
                    <w:t>4</w:t>
                  </w:r>
                </w:p>
              </w:tc>
              <w:tc>
                <w:tcPr>
                  <w:tcW w:w="2117" w:type="dxa"/>
                  <w:tcBorders>
                    <w:tl2br w:val="nil"/>
                    <w:tr2bl w:val="nil"/>
                  </w:tcBorders>
                  <w:noWrap w:val="0"/>
                  <w:vAlign w:val="center"/>
                </w:tcPr>
                <w:p w14:paraId="46136755">
                  <w:pPr>
                    <w:jc w:val="center"/>
                    <w:rPr>
                      <w:rFonts w:hAnsi="宋体" w:eastAsia="宋体"/>
                      <w:color w:val="auto"/>
                      <w:kern w:val="0"/>
                      <w:szCs w:val="21"/>
                    </w:rPr>
                  </w:pPr>
                  <w:r>
                    <w:rPr>
                      <w:rFonts w:hint="eastAsia" w:hAnsi="宋体" w:eastAsia="宋体"/>
                      <w:color w:val="auto"/>
                      <w:kern w:val="0"/>
                      <w:szCs w:val="21"/>
                    </w:rPr>
                    <w:t>氩弧焊</w:t>
                  </w:r>
                </w:p>
              </w:tc>
              <w:tc>
                <w:tcPr>
                  <w:tcW w:w="2118" w:type="dxa"/>
                  <w:tcBorders>
                    <w:tl2br w:val="nil"/>
                    <w:tr2bl w:val="nil"/>
                  </w:tcBorders>
                  <w:noWrap w:val="0"/>
                  <w:vAlign w:val="center"/>
                </w:tcPr>
                <w:p w14:paraId="110A72AF">
                  <w:pPr>
                    <w:jc w:val="center"/>
                    <w:rPr>
                      <w:rFonts w:hAnsi="宋体" w:eastAsia="宋体"/>
                      <w:color w:val="auto"/>
                      <w:kern w:val="0"/>
                      <w:szCs w:val="21"/>
                    </w:rPr>
                  </w:pPr>
                  <w:r>
                    <w:rPr>
                      <w:rFonts w:hint="eastAsia" w:hAnsi="宋体" w:eastAsia="宋体"/>
                      <w:color w:val="auto"/>
                      <w:kern w:val="0"/>
                      <w:szCs w:val="21"/>
                    </w:rPr>
                    <w:t>焊丝</w:t>
                  </w:r>
                </w:p>
              </w:tc>
              <w:tc>
                <w:tcPr>
                  <w:tcW w:w="2118" w:type="dxa"/>
                  <w:tcBorders>
                    <w:tl2br w:val="nil"/>
                    <w:tr2bl w:val="nil"/>
                  </w:tcBorders>
                  <w:noWrap w:val="0"/>
                  <w:vAlign w:val="center"/>
                </w:tcPr>
                <w:p w14:paraId="39561AE4">
                  <w:pPr>
                    <w:jc w:val="center"/>
                    <w:rPr>
                      <w:rFonts w:hAnsi="宋体" w:eastAsia="宋体"/>
                      <w:color w:val="auto"/>
                      <w:kern w:val="0"/>
                      <w:szCs w:val="21"/>
                    </w:rPr>
                  </w:pPr>
                  <w:r>
                    <w:rPr>
                      <w:rFonts w:hint="eastAsia" w:hAnsi="宋体" w:eastAsia="宋体"/>
                      <w:color w:val="auto"/>
                      <w:kern w:val="0"/>
                      <w:szCs w:val="21"/>
                    </w:rPr>
                    <w:t>2-5</w:t>
                  </w:r>
                </w:p>
              </w:tc>
            </w:tr>
            <w:tr w14:paraId="71B3C7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17" w:type="dxa"/>
                  <w:tcBorders>
                    <w:tl2br w:val="nil"/>
                    <w:tr2bl w:val="nil"/>
                  </w:tcBorders>
                  <w:noWrap w:val="0"/>
                  <w:vAlign w:val="center"/>
                </w:tcPr>
                <w:p w14:paraId="22EF80CC">
                  <w:pPr>
                    <w:jc w:val="center"/>
                    <w:rPr>
                      <w:rFonts w:hAnsi="宋体" w:eastAsia="宋体"/>
                      <w:color w:val="auto"/>
                      <w:kern w:val="0"/>
                      <w:szCs w:val="21"/>
                    </w:rPr>
                  </w:pPr>
                  <w:r>
                    <w:rPr>
                      <w:rFonts w:hint="eastAsia" w:hAnsi="宋体" w:eastAsia="宋体"/>
                      <w:color w:val="auto"/>
                      <w:kern w:val="0"/>
                      <w:szCs w:val="21"/>
                    </w:rPr>
                    <w:t>5</w:t>
                  </w:r>
                </w:p>
              </w:tc>
              <w:tc>
                <w:tcPr>
                  <w:tcW w:w="2117" w:type="dxa"/>
                  <w:tcBorders>
                    <w:tl2br w:val="nil"/>
                    <w:tr2bl w:val="nil"/>
                  </w:tcBorders>
                  <w:noWrap w:val="0"/>
                  <w:vAlign w:val="center"/>
                </w:tcPr>
                <w:p w14:paraId="51378DD3">
                  <w:pPr>
                    <w:jc w:val="center"/>
                    <w:rPr>
                      <w:rFonts w:hAnsi="宋体" w:eastAsia="宋体"/>
                      <w:color w:val="auto"/>
                      <w:kern w:val="0"/>
                      <w:szCs w:val="21"/>
                    </w:rPr>
                  </w:pPr>
                  <w:r>
                    <w:rPr>
                      <w:rFonts w:hint="eastAsia" w:hAnsi="宋体" w:eastAsia="宋体"/>
                      <w:color w:val="auto"/>
                      <w:kern w:val="0"/>
                      <w:szCs w:val="21"/>
                    </w:rPr>
                    <w:t>埋弧焊</w:t>
                  </w:r>
                </w:p>
              </w:tc>
              <w:tc>
                <w:tcPr>
                  <w:tcW w:w="2118" w:type="dxa"/>
                  <w:tcBorders>
                    <w:tl2br w:val="nil"/>
                    <w:tr2bl w:val="nil"/>
                  </w:tcBorders>
                  <w:noWrap w:val="0"/>
                  <w:vAlign w:val="center"/>
                </w:tcPr>
                <w:p w14:paraId="1389E59E">
                  <w:pPr>
                    <w:jc w:val="center"/>
                    <w:rPr>
                      <w:rFonts w:hAnsi="宋体" w:eastAsia="宋体"/>
                      <w:color w:val="auto"/>
                      <w:kern w:val="0"/>
                      <w:szCs w:val="21"/>
                    </w:rPr>
                  </w:pPr>
                  <w:r>
                    <w:rPr>
                      <w:rFonts w:hint="eastAsia" w:hAnsi="宋体" w:eastAsia="宋体"/>
                      <w:color w:val="auto"/>
                      <w:kern w:val="0"/>
                      <w:szCs w:val="21"/>
                    </w:rPr>
                    <w:t>焊丝</w:t>
                  </w:r>
                </w:p>
              </w:tc>
              <w:tc>
                <w:tcPr>
                  <w:tcW w:w="2118" w:type="dxa"/>
                  <w:tcBorders>
                    <w:tl2br w:val="nil"/>
                    <w:tr2bl w:val="nil"/>
                  </w:tcBorders>
                  <w:noWrap w:val="0"/>
                  <w:vAlign w:val="center"/>
                </w:tcPr>
                <w:p w14:paraId="61B81EEA">
                  <w:pPr>
                    <w:jc w:val="center"/>
                    <w:rPr>
                      <w:rFonts w:hAnsi="宋体" w:eastAsia="宋体"/>
                      <w:color w:val="auto"/>
                      <w:kern w:val="0"/>
                      <w:szCs w:val="21"/>
                    </w:rPr>
                  </w:pPr>
                  <w:r>
                    <w:rPr>
                      <w:rFonts w:hint="eastAsia" w:hAnsi="宋体" w:eastAsia="宋体"/>
                      <w:color w:val="auto"/>
                      <w:kern w:val="0"/>
                      <w:szCs w:val="21"/>
                    </w:rPr>
                    <w:t>0.1-0.3</w:t>
                  </w:r>
                </w:p>
              </w:tc>
            </w:tr>
          </w:tbl>
          <w:p w14:paraId="3C87F5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color w:val="auto"/>
                <w:kern w:val="0"/>
                <w:sz w:val="24"/>
                <w:szCs w:val="24"/>
                <w:lang w:eastAsia="zh-CN"/>
              </w:rPr>
            </w:pPr>
            <w:r>
              <w:rPr>
                <w:rFonts w:hint="eastAsia" w:cs="Times New Roman"/>
                <w:color w:val="auto"/>
                <w:kern w:val="0"/>
                <w:sz w:val="24"/>
                <w:szCs w:val="24"/>
                <w:lang w:eastAsia="zh-CN"/>
              </w:rPr>
              <w:t>本项目焊接为氩弧焊，氩弧焊</w:t>
            </w:r>
            <w:r>
              <w:rPr>
                <w:rFonts w:hint="default" w:cs="Times New Roman"/>
                <w:color w:val="auto"/>
                <w:kern w:val="0"/>
                <w:sz w:val="24"/>
                <w:szCs w:val="24"/>
                <w:lang w:eastAsia="zh-CN"/>
              </w:rPr>
              <w:t>焊丝年耗量为</w:t>
            </w:r>
            <w:r>
              <w:rPr>
                <w:rFonts w:hint="default" w:cs="Times New Roman"/>
                <w:color w:val="auto"/>
                <w:kern w:val="0"/>
                <w:sz w:val="24"/>
                <w:szCs w:val="24"/>
                <w:lang w:val="en-US" w:eastAsia="zh-CN"/>
              </w:rPr>
              <w:t>0.</w:t>
            </w:r>
            <w:r>
              <w:rPr>
                <w:rFonts w:hint="eastAsia" w:cs="Times New Roman"/>
                <w:color w:val="auto"/>
                <w:kern w:val="0"/>
                <w:sz w:val="24"/>
                <w:szCs w:val="24"/>
                <w:lang w:val="en-US" w:eastAsia="zh-CN"/>
              </w:rPr>
              <w:t>5t，</w:t>
            </w:r>
            <w:r>
              <w:rPr>
                <w:rFonts w:hint="default" w:cs="Times New Roman"/>
                <w:color w:val="auto"/>
                <w:kern w:val="0"/>
                <w:sz w:val="24"/>
                <w:szCs w:val="24"/>
                <w:lang w:eastAsia="zh-CN"/>
              </w:rPr>
              <w:t>焊接材料的发尘量取</w:t>
            </w:r>
            <w:r>
              <w:rPr>
                <w:rFonts w:hint="eastAsia" w:cs="Times New Roman"/>
                <w:color w:val="auto"/>
                <w:kern w:val="0"/>
                <w:sz w:val="24"/>
                <w:szCs w:val="24"/>
                <w:lang w:val="en-US" w:eastAsia="zh-CN"/>
              </w:rPr>
              <w:t>5</w:t>
            </w:r>
            <w:r>
              <w:rPr>
                <w:rFonts w:hint="default" w:cs="Times New Roman"/>
                <w:color w:val="auto"/>
                <w:kern w:val="0"/>
                <w:sz w:val="24"/>
                <w:szCs w:val="24"/>
                <w:lang w:eastAsia="zh-CN"/>
              </w:rPr>
              <w:t>g/kg</w:t>
            </w:r>
            <w:r>
              <w:rPr>
                <w:rFonts w:hint="eastAsia" w:cs="Times New Roman"/>
                <w:color w:val="auto"/>
                <w:kern w:val="0"/>
                <w:sz w:val="24"/>
                <w:szCs w:val="24"/>
                <w:lang w:val="en-US" w:eastAsia="zh-CN"/>
              </w:rPr>
              <w:t>。</w:t>
            </w:r>
          </w:p>
          <w:p w14:paraId="7FF129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color w:val="auto"/>
                <w:kern w:val="0"/>
                <w:sz w:val="24"/>
                <w:szCs w:val="24"/>
                <w:lang w:eastAsia="zh-CN"/>
              </w:rPr>
            </w:pPr>
            <w:r>
              <w:rPr>
                <w:rFonts w:hint="default" w:cs="Times New Roman"/>
                <w:color w:val="auto"/>
                <w:kern w:val="0"/>
                <w:sz w:val="24"/>
                <w:szCs w:val="24"/>
                <w:lang w:eastAsia="zh-CN"/>
              </w:rPr>
              <w:t>则产生焊接颗粒物量为0.</w:t>
            </w:r>
            <w:r>
              <w:rPr>
                <w:rFonts w:hint="default" w:cs="Times New Roman"/>
                <w:color w:val="auto"/>
                <w:kern w:val="0"/>
                <w:sz w:val="24"/>
                <w:szCs w:val="24"/>
                <w:lang w:val="en-US" w:eastAsia="zh-CN"/>
              </w:rPr>
              <w:t>00</w:t>
            </w:r>
            <w:r>
              <w:rPr>
                <w:rFonts w:hint="eastAsia" w:cs="Times New Roman"/>
                <w:color w:val="auto"/>
                <w:kern w:val="0"/>
                <w:sz w:val="24"/>
                <w:szCs w:val="24"/>
                <w:lang w:val="en-US" w:eastAsia="zh-CN"/>
              </w:rPr>
              <w:t>25</w:t>
            </w:r>
            <w:r>
              <w:rPr>
                <w:rFonts w:hint="default" w:cs="Times New Roman"/>
                <w:color w:val="auto"/>
                <w:kern w:val="0"/>
                <w:sz w:val="24"/>
                <w:szCs w:val="24"/>
                <w:lang w:eastAsia="zh-CN"/>
              </w:rPr>
              <w:t>t/a，建设项目全年使用时间约为2400h，企业通过合理规划焊接区域，在焊接工位设置移动式焊接烟尘净化器，收集效率为80%，焊接烟尘经移动式焊接烟尘净化器收集处理，处理效率约80%，处理后焊接烟尘的排放量为</w:t>
            </w:r>
            <w:r>
              <w:rPr>
                <w:rFonts w:hint="eastAsia" w:cs="Times New Roman"/>
                <w:color w:val="auto"/>
                <w:kern w:val="0"/>
                <w:sz w:val="24"/>
                <w:szCs w:val="24"/>
                <w:lang w:val="en-US" w:eastAsia="zh-CN"/>
              </w:rPr>
              <w:t>0.0009</w:t>
            </w:r>
            <w:r>
              <w:rPr>
                <w:rFonts w:hint="default" w:cs="Times New Roman"/>
                <w:color w:val="auto"/>
                <w:kern w:val="0"/>
                <w:sz w:val="24"/>
                <w:szCs w:val="24"/>
                <w:lang w:eastAsia="zh-CN"/>
              </w:rPr>
              <w:t>t/a，排放速率为</w:t>
            </w:r>
            <w:r>
              <w:rPr>
                <w:rFonts w:hint="eastAsia" w:cs="Times New Roman"/>
                <w:color w:val="auto"/>
                <w:kern w:val="0"/>
                <w:sz w:val="24"/>
                <w:szCs w:val="24"/>
                <w:lang w:eastAsia="zh-CN"/>
              </w:rPr>
              <w:t>0.000375</w:t>
            </w:r>
            <w:r>
              <w:rPr>
                <w:rFonts w:hint="default" w:cs="Times New Roman"/>
                <w:color w:val="auto"/>
                <w:kern w:val="0"/>
                <w:sz w:val="24"/>
                <w:szCs w:val="24"/>
                <w:lang w:eastAsia="zh-CN"/>
              </w:rPr>
              <w:t>kg/h。</w:t>
            </w:r>
          </w:p>
          <w:p w14:paraId="44672CFC">
            <w:pPr>
              <w:adjustRightInd w:val="0"/>
              <w:snapToGrid w:val="0"/>
              <w:spacing w:line="360" w:lineRule="auto"/>
              <w:ind w:firstLine="480" w:firstLineChars="200"/>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剪切</w:t>
            </w:r>
            <w:r>
              <w:rPr>
                <w:rFonts w:hint="default" w:ascii="Times New Roman" w:hAnsi="Times New Roman" w:eastAsia="宋体" w:cs="Times New Roman"/>
                <w:color w:val="auto"/>
                <w:kern w:val="0"/>
                <w:sz w:val="24"/>
                <w:szCs w:val="24"/>
              </w:rPr>
              <w:t>颗粒物无组织产生量为</w:t>
            </w:r>
            <w:r>
              <w:rPr>
                <w:rFonts w:hint="eastAsia" w:cs="Times New Roman"/>
                <w:color w:val="auto"/>
                <w:kern w:val="0"/>
                <w:sz w:val="24"/>
                <w:szCs w:val="24"/>
                <w:lang w:val="en-US" w:eastAsia="zh-CN"/>
              </w:rPr>
              <w:t>0.004</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eastAsia" w:cs="Times New Roman"/>
                <w:color w:val="auto"/>
                <w:kern w:val="0"/>
                <w:sz w:val="24"/>
                <w:szCs w:val="24"/>
                <w:lang w:val="en-US" w:eastAsia="zh-CN"/>
              </w:rPr>
              <w:t>0.0017</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bCs/>
                <w:color w:val="auto"/>
                <w:sz w:val="24"/>
                <w:szCs w:val="24"/>
                <w:lang w:val="en-US" w:eastAsia="zh-CN"/>
              </w:rPr>
              <w:t>。</w:t>
            </w:r>
          </w:p>
          <w:p w14:paraId="2B2B1B07">
            <w:pPr>
              <w:adjustRightInd w:val="0"/>
              <w:snapToGrid w:val="0"/>
              <w:spacing w:line="360" w:lineRule="auto"/>
              <w:ind w:firstLine="480" w:firstLineChars="200"/>
              <w:rPr>
                <w:rFonts w:hint="default" w:ascii="Times New Roman" w:hAnsi="Times New Roman" w:eastAsia="宋体" w:cs="Times New Roman"/>
                <w:bCs/>
                <w:color w:val="auto"/>
                <w:sz w:val="24"/>
                <w:szCs w:val="24"/>
                <w:lang w:val="en-US" w:eastAsia="zh-CN"/>
              </w:rPr>
            </w:pPr>
            <w:r>
              <w:rPr>
                <w:rFonts w:hint="eastAsia" w:cs="Times New Roman"/>
                <w:color w:val="auto"/>
                <w:kern w:val="0"/>
                <w:sz w:val="24"/>
                <w:szCs w:val="24"/>
                <w:lang w:eastAsia="zh-CN"/>
              </w:rPr>
              <w:t>打磨</w:t>
            </w:r>
            <w:r>
              <w:rPr>
                <w:rFonts w:hint="default" w:ascii="Times New Roman" w:hAnsi="Times New Roman" w:eastAsia="宋体" w:cs="Times New Roman"/>
                <w:color w:val="auto"/>
                <w:kern w:val="0"/>
                <w:sz w:val="24"/>
                <w:szCs w:val="24"/>
              </w:rPr>
              <w:t>颗粒物无组织产生量为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08</w:t>
            </w:r>
            <w:r>
              <w:rPr>
                <w:rFonts w:hint="default" w:ascii="Times New Roman" w:hAnsi="Times New Roman" w:eastAsia="宋体" w:cs="Times New Roman"/>
                <w:color w:val="auto"/>
                <w:kern w:val="0"/>
                <w:sz w:val="24"/>
                <w:szCs w:val="24"/>
              </w:rPr>
              <w:t>t/a</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default"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03</w:t>
            </w:r>
            <w:r>
              <w:rPr>
                <w:rFonts w:hint="default" w:ascii="Times New Roman" w:hAnsi="Times New Roman" w:eastAsia="宋体" w:cs="Times New Roman"/>
                <w:color w:val="auto"/>
                <w:kern w:val="0"/>
                <w:sz w:val="24"/>
                <w:szCs w:val="24"/>
              </w:rPr>
              <w:t>kg/h</w:t>
            </w:r>
            <w:r>
              <w:rPr>
                <w:rFonts w:hint="default" w:ascii="Times New Roman" w:hAnsi="Times New Roman" w:eastAsia="宋体" w:cs="Times New Roman"/>
                <w:bCs/>
                <w:color w:val="auto"/>
                <w:sz w:val="24"/>
                <w:szCs w:val="24"/>
                <w:lang w:val="en-US" w:eastAsia="zh-CN"/>
              </w:rPr>
              <w:t>。</w:t>
            </w:r>
          </w:p>
          <w:p w14:paraId="15664113">
            <w:pPr>
              <w:pStyle w:val="9"/>
              <w:keepNext/>
              <w:keepLines/>
              <w:pageBreakBefore w:val="0"/>
              <w:widowControl/>
              <w:numPr>
                <w:ilvl w:val="2"/>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漆雾无组织排放量为0.008</w:t>
            </w:r>
            <w:r>
              <w:rPr>
                <w:rFonts w:hint="default" w:ascii="Times New Roman" w:hAnsi="Times New Roman" w:eastAsia="宋体" w:cs="Times New Roman"/>
                <w:color w:val="auto"/>
                <w:kern w:val="0"/>
                <w:sz w:val="24"/>
                <w:szCs w:val="24"/>
              </w:rPr>
              <w:t>t/a</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排放速率为</w:t>
            </w:r>
            <w:r>
              <w:rPr>
                <w:rFonts w:hint="default" w:ascii="Times New Roman" w:hAnsi="Times New Roman" w:eastAsia="宋体" w:cs="Times New Roman"/>
                <w:color w:val="auto"/>
                <w:kern w:val="0"/>
                <w:sz w:val="24"/>
                <w:szCs w:val="24"/>
                <w:lang w:val="en-US" w:eastAsia="zh-CN"/>
              </w:rPr>
              <w:t>0.</w:t>
            </w:r>
            <w:r>
              <w:rPr>
                <w:rFonts w:hint="eastAsia" w:ascii="Times New Roman" w:hAnsi="Times New Roman" w:eastAsia="宋体" w:cs="Times New Roman"/>
                <w:color w:val="auto"/>
                <w:kern w:val="0"/>
                <w:sz w:val="24"/>
                <w:szCs w:val="24"/>
                <w:lang w:val="en-US" w:eastAsia="zh-CN"/>
              </w:rPr>
              <w:t>00</w:t>
            </w:r>
            <w:r>
              <w:rPr>
                <w:rFonts w:hint="eastAsia" w:ascii="Times New Roman" w:hAnsi="Times New Roman" w:cs="Times New Roman"/>
                <w:color w:val="auto"/>
                <w:kern w:val="0"/>
                <w:sz w:val="24"/>
                <w:szCs w:val="24"/>
                <w:lang w:val="en-US" w:eastAsia="zh-CN"/>
              </w:rPr>
              <w:t>33</w:t>
            </w:r>
            <w:r>
              <w:rPr>
                <w:rFonts w:hint="default" w:ascii="Times New Roman" w:hAnsi="Times New Roman" w:eastAsia="宋体" w:cs="Times New Roman"/>
                <w:color w:val="auto"/>
                <w:kern w:val="0"/>
                <w:sz w:val="24"/>
                <w:szCs w:val="24"/>
              </w:rPr>
              <w:t>kg/h</w:t>
            </w:r>
            <w:r>
              <w:rPr>
                <w:rFonts w:hint="eastAsia" w:ascii="Times New Roman" w:hAnsi="Times New Roman" w:eastAsia="宋体" w:cs="Times New Roman"/>
                <w:color w:val="auto"/>
                <w:kern w:val="0"/>
                <w:sz w:val="24"/>
                <w:szCs w:val="24"/>
                <w:lang w:eastAsia="zh-CN"/>
              </w:rPr>
              <w:t>。</w:t>
            </w:r>
          </w:p>
          <w:p w14:paraId="5BFDF5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color w:val="auto"/>
                <w:kern w:val="0"/>
                <w:sz w:val="24"/>
                <w:szCs w:val="24"/>
                <w:lang w:eastAsia="zh-CN"/>
              </w:rPr>
            </w:pPr>
            <w:r>
              <w:rPr>
                <w:rFonts w:hint="eastAsia" w:cs="Times New Roman"/>
                <w:color w:val="auto"/>
                <w:kern w:val="0"/>
                <w:sz w:val="24"/>
                <w:szCs w:val="24"/>
                <w:lang w:eastAsia="zh-CN"/>
              </w:rPr>
              <w:t>生产车间</w:t>
            </w:r>
            <w:r>
              <w:rPr>
                <w:rFonts w:hint="default" w:cs="Times New Roman"/>
                <w:color w:val="auto"/>
                <w:kern w:val="0"/>
                <w:sz w:val="24"/>
                <w:szCs w:val="24"/>
                <w:lang w:eastAsia="zh-CN"/>
              </w:rPr>
              <w:t>颗粒物无组织产生量为</w:t>
            </w:r>
            <w:r>
              <w:rPr>
                <w:rFonts w:hint="eastAsia" w:cs="Times New Roman"/>
                <w:color w:val="auto"/>
                <w:kern w:val="0"/>
                <w:sz w:val="24"/>
                <w:szCs w:val="24"/>
                <w:lang w:val="en-US" w:eastAsia="zh-CN"/>
              </w:rPr>
              <w:t>0.0209</w:t>
            </w:r>
            <w:r>
              <w:rPr>
                <w:rFonts w:hint="default" w:cs="Times New Roman"/>
                <w:color w:val="auto"/>
                <w:kern w:val="0"/>
                <w:sz w:val="24"/>
                <w:szCs w:val="24"/>
                <w:lang w:eastAsia="zh-CN"/>
              </w:rPr>
              <w:t>t/a，排放速率为</w:t>
            </w:r>
            <w:r>
              <w:rPr>
                <w:rFonts w:hint="eastAsia" w:cs="Times New Roman"/>
                <w:color w:val="auto"/>
                <w:kern w:val="0"/>
                <w:sz w:val="24"/>
                <w:szCs w:val="24"/>
                <w:lang w:val="en-US" w:eastAsia="zh-CN"/>
              </w:rPr>
              <w:t>0.0087</w:t>
            </w:r>
            <w:r>
              <w:rPr>
                <w:rFonts w:hint="default" w:cs="Times New Roman"/>
                <w:color w:val="auto"/>
                <w:kern w:val="0"/>
                <w:sz w:val="24"/>
                <w:szCs w:val="24"/>
                <w:lang w:eastAsia="zh-CN"/>
              </w:rPr>
              <w:t>kg/h</w:t>
            </w:r>
            <w:r>
              <w:rPr>
                <w:rFonts w:hint="default" w:cs="Times New Roman"/>
                <w:color w:val="auto"/>
                <w:kern w:val="0"/>
                <w:sz w:val="24"/>
                <w:szCs w:val="24"/>
                <w:lang w:val="en-US" w:eastAsia="zh-CN"/>
              </w:rPr>
              <w:t>。</w:t>
            </w:r>
          </w:p>
          <w:p w14:paraId="2A0ED1E0">
            <w:pPr>
              <w:adjustRightInd w:val="0"/>
              <w:snapToGrid w:val="0"/>
              <w:spacing w:before="120" w:beforeLines="50" w:line="360" w:lineRule="auto"/>
              <w:rPr>
                <w:b/>
                <w:color w:val="auto"/>
                <w:sz w:val="24"/>
              </w:rPr>
            </w:pPr>
            <w:r>
              <w:rPr>
                <w:b/>
                <w:color w:val="auto"/>
                <w:sz w:val="24"/>
              </w:rPr>
              <w:t>1.</w:t>
            </w:r>
            <w:r>
              <w:rPr>
                <w:rFonts w:hint="eastAsia"/>
                <w:b/>
                <w:color w:val="auto"/>
                <w:sz w:val="24"/>
              </w:rPr>
              <w:t>3</w:t>
            </w:r>
            <w:r>
              <w:rPr>
                <w:b/>
                <w:color w:val="auto"/>
                <w:sz w:val="24"/>
              </w:rPr>
              <w:t>.非正常工况废气排放量核算</w:t>
            </w:r>
          </w:p>
          <w:p w14:paraId="1DAB1472">
            <w:pPr>
              <w:adjustRightInd w:val="0"/>
              <w:snapToGrid w:val="0"/>
              <w:spacing w:line="360" w:lineRule="auto"/>
              <w:ind w:firstLine="480" w:firstLineChars="200"/>
              <w:rPr>
                <w:color w:val="auto"/>
                <w:sz w:val="24"/>
              </w:rPr>
            </w:pPr>
            <w:r>
              <w:rPr>
                <w:color w:val="auto"/>
                <w:sz w:val="24"/>
              </w:rPr>
              <w:t>根据项目污染物源强及治理措施情况，非正常工况主要考虑废气处理装置失效，导致废气处理设备处理效率为</w:t>
            </w:r>
            <w:r>
              <w:rPr>
                <w:rFonts w:hint="eastAsia"/>
                <w:color w:val="auto"/>
                <w:sz w:val="24"/>
              </w:rPr>
              <w:t>0</w:t>
            </w:r>
            <w:r>
              <w:rPr>
                <w:color w:val="auto"/>
                <w:sz w:val="24"/>
              </w:rPr>
              <w:t>，类比同类项目年发生频次小于1次/年，单次持续时间以</w:t>
            </w:r>
            <w:r>
              <w:rPr>
                <w:rFonts w:hint="eastAsia"/>
                <w:color w:val="auto"/>
                <w:sz w:val="24"/>
                <w:lang w:val="en-US" w:eastAsia="zh-CN"/>
              </w:rPr>
              <w:t>60</w:t>
            </w:r>
            <w:r>
              <w:rPr>
                <w:color w:val="auto"/>
                <w:sz w:val="24"/>
              </w:rPr>
              <w:t>min计，非正常排放量核算见</w:t>
            </w:r>
            <w:r>
              <w:rPr>
                <w:color w:val="auto"/>
                <w:sz w:val="24"/>
                <w:szCs w:val="32"/>
              </w:rPr>
              <w:fldChar w:fldCharType="begin"/>
            </w:r>
            <w:r>
              <w:rPr>
                <w:color w:val="auto"/>
                <w:sz w:val="24"/>
                <w:szCs w:val="32"/>
              </w:rPr>
              <w:instrText xml:space="preserve"> HYPERLINK \l "_bookmark159" </w:instrText>
            </w:r>
            <w:r>
              <w:rPr>
                <w:color w:val="auto"/>
                <w:sz w:val="24"/>
                <w:szCs w:val="32"/>
              </w:rPr>
              <w:fldChar w:fldCharType="separate"/>
            </w:r>
            <w:r>
              <w:rPr>
                <w:color w:val="auto"/>
                <w:sz w:val="24"/>
              </w:rPr>
              <w:t>表</w:t>
            </w:r>
            <w:r>
              <w:rPr>
                <w:color w:val="auto"/>
                <w:sz w:val="24"/>
                <w:szCs w:val="32"/>
              </w:rPr>
              <w:fldChar w:fldCharType="end"/>
            </w:r>
            <w:r>
              <w:rPr>
                <w:color w:val="auto"/>
              </w:rPr>
              <w:fldChar w:fldCharType="begin"/>
            </w:r>
            <w:r>
              <w:rPr>
                <w:color w:val="auto"/>
              </w:rPr>
              <w:instrText xml:space="preserve"> HYPERLINK \l "_bookmark159" </w:instrText>
            </w:r>
            <w:r>
              <w:rPr>
                <w:color w:val="auto"/>
              </w:rPr>
              <w:fldChar w:fldCharType="separate"/>
            </w:r>
            <w:r>
              <w:rPr>
                <w:color w:val="auto"/>
                <w:sz w:val="24"/>
              </w:rPr>
              <w:t>4-</w:t>
            </w:r>
            <w:r>
              <w:rPr>
                <w:rFonts w:hint="eastAsia"/>
                <w:color w:val="auto"/>
                <w:sz w:val="24"/>
              </w:rPr>
              <w:t>5</w:t>
            </w:r>
            <w:r>
              <w:rPr>
                <w:rFonts w:hint="eastAsia"/>
                <w:color w:val="auto"/>
                <w:sz w:val="24"/>
              </w:rPr>
              <w:fldChar w:fldCharType="end"/>
            </w:r>
            <w:r>
              <w:rPr>
                <w:color w:val="auto"/>
                <w:sz w:val="24"/>
              </w:rPr>
              <w:t>。拟采取的防范措施如下：</w:t>
            </w:r>
          </w:p>
          <w:p w14:paraId="5F90ADEE">
            <w:pPr>
              <w:adjustRightInd w:val="0"/>
              <w:snapToGrid w:val="0"/>
              <w:spacing w:line="360" w:lineRule="auto"/>
              <w:ind w:firstLine="480" w:firstLineChars="200"/>
              <w:rPr>
                <w:color w:val="auto"/>
                <w:sz w:val="24"/>
              </w:rPr>
            </w:pPr>
            <w:r>
              <w:rPr>
                <w:color w:val="auto"/>
                <w:sz w:val="24"/>
              </w:rPr>
              <w:t>①平时注意废气处理设施的维护，及时检查废气处理装置的有效性和设备的运行情况，确保废气处理系统正常运行；开、停、检修要有预案，有严密周全的计划，降低非正常排放概率，或使影响最小。</w:t>
            </w:r>
          </w:p>
          <w:p w14:paraId="7229ABBF">
            <w:pPr>
              <w:adjustRightInd w:val="0"/>
              <w:snapToGrid w:val="0"/>
              <w:spacing w:line="360" w:lineRule="auto"/>
              <w:ind w:firstLine="480" w:firstLineChars="200"/>
              <w:rPr>
                <w:color w:val="auto"/>
                <w:sz w:val="24"/>
              </w:rPr>
            </w:pPr>
            <w:r>
              <w:rPr>
                <w:color w:val="auto"/>
                <w:sz w:val="24"/>
              </w:rPr>
              <w:t>②应设有备用电源和备用处理设备和零件，以备停电或设备出现故障时保障及时更换使废气全部做到达标排放。</w:t>
            </w:r>
          </w:p>
          <w:p w14:paraId="2F04E1F5">
            <w:pPr>
              <w:adjustRightInd w:val="0"/>
              <w:snapToGrid w:val="0"/>
              <w:spacing w:line="360" w:lineRule="auto"/>
              <w:ind w:firstLine="480" w:firstLineChars="200"/>
              <w:rPr>
                <w:color w:val="auto"/>
                <w:sz w:val="24"/>
              </w:rPr>
            </w:pPr>
            <w:r>
              <w:rPr>
                <w:color w:val="auto"/>
                <w:sz w:val="24"/>
              </w:rPr>
              <w:t>③对员工进行岗位培训。做好值班记录，实行岗位责任制。</w:t>
            </w:r>
          </w:p>
          <w:p w14:paraId="032A3AF6">
            <w:pPr>
              <w:adjustRightInd w:val="0"/>
              <w:snapToGrid w:val="0"/>
              <w:ind w:firstLine="482" w:firstLineChars="200"/>
              <w:jc w:val="center"/>
              <w:rPr>
                <w:b/>
                <w:color w:val="auto"/>
                <w:sz w:val="24"/>
              </w:rPr>
            </w:pPr>
            <w:r>
              <w:rPr>
                <w:b/>
                <w:color w:val="auto"/>
                <w:sz w:val="24"/>
              </w:rPr>
              <w:t>表4</w:t>
            </w:r>
            <w:r>
              <w:rPr>
                <w:rFonts w:hint="eastAsia"/>
                <w:b/>
                <w:color w:val="auto"/>
                <w:sz w:val="24"/>
              </w:rPr>
              <w:t>-</w:t>
            </w:r>
            <w:r>
              <w:rPr>
                <w:rFonts w:hint="eastAsia"/>
                <w:b/>
                <w:color w:val="auto"/>
                <w:sz w:val="24"/>
                <w:lang w:val="en-US" w:eastAsia="zh-CN"/>
              </w:rPr>
              <w:t>6</w:t>
            </w:r>
            <w:r>
              <w:rPr>
                <w:b/>
                <w:color w:val="auto"/>
                <w:sz w:val="24"/>
              </w:rPr>
              <w:t>污染源非正常排放量核算表</w:t>
            </w:r>
          </w:p>
          <w:tbl>
            <w:tblPr>
              <w:tblStyle w:val="9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52"/>
              <w:gridCol w:w="1852"/>
              <w:gridCol w:w="763"/>
              <w:gridCol w:w="977"/>
              <w:gridCol w:w="825"/>
              <w:gridCol w:w="900"/>
              <w:gridCol w:w="900"/>
              <w:gridCol w:w="1201"/>
            </w:tblGrid>
            <w:tr w14:paraId="4159E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28" w:hRule="atLeast"/>
              </w:trPr>
              <w:tc>
                <w:tcPr>
                  <w:tcW w:w="621" w:type="pct"/>
                  <w:vMerge w:val="restart"/>
                  <w:noWrap/>
                  <w:vAlign w:val="center"/>
                </w:tcPr>
                <w:p w14:paraId="6FDBDD18">
                  <w:pPr>
                    <w:widowControl/>
                    <w:adjustRightInd w:val="0"/>
                    <w:snapToGrid w:val="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lang w:eastAsia="zh-CN"/>
                    </w:rPr>
                    <w:t>非正常排放源</w:t>
                  </w:r>
                </w:p>
              </w:tc>
              <w:tc>
                <w:tcPr>
                  <w:tcW w:w="1093" w:type="pct"/>
                  <w:vMerge w:val="restart"/>
                  <w:noWrap/>
                  <w:vAlign w:val="center"/>
                </w:tcPr>
                <w:p w14:paraId="7428FCBC">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非正常</w:t>
                  </w:r>
                </w:p>
                <w:p w14:paraId="7ED2EAB0">
                  <w:pPr>
                    <w:widowControl/>
                    <w:adjustRightInd w:val="0"/>
                    <w:snapToGrid w:val="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sz w:val="21"/>
                      <w:szCs w:val="21"/>
                    </w:rPr>
                    <w:t>排放原因</w:t>
                  </w:r>
                </w:p>
              </w:tc>
              <w:tc>
                <w:tcPr>
                  <w:tcW w:w="450" w:type="pct"/>
                  <w:vMerge w:val="restart"/>
                  <w:noWrap/>
                  <w:vAlign w:val="center"/>
                </w:tcPr>
                <w:p w14:paraId="2BC9CE79">
                  <w:pPr>
                    <w:widowControl/>
                    <w:adjustRightInd w:val="0"/>
                    <w:snapToGrid w:val="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污染物名称</w:t>
                  </w:r>
                </w:p>
              </w:tc>
              <w:tc>
                <w:tcPr>
                  <w:tcW w:w="1595" w:type="pct"/>
                  <w:gridSpan w:val="3"/>
                  <w:noWrap/>
                  <w:vAlign w:val="center"/>
                </w:tcPr>
                <w:p w14:paraId="6A67A8C1">
                  <w:pPr>
                    <w:widowControl/>
                    <w:adjustRightInd w:val="0"/>
                    <w:snapToGrid w:val="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sz w:val="21"/>
                      <w:szCs w:val="21"/>
                    </w:rPr>
                    <w:t>非正常排放</w:t>
                  </w:r>
                </w:p>
              </w:tc>
              <w:tc>
                <w:tcPr>
                  <w:tcW w:w="1240" w:type="pct"/>
                  <w:gridSpan w:val="2"/>
                  <w:noWrap/>
                  <w:vAlign w:val="center"/>
                </w:tcPr>
                <w:p w14:paraId="6FC1A1C7">
                  <w:pPr>
                    <w:widowControl/>
                    <w:adjustRightInd w:val="0"/>
                    <w:snapToGrid w:val="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治理措施</w:t>
                  </w:r>
                </w:p>
              </w:tc>
            </w:tr>
            <w:tr w14:paraId="536B02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62" w:hRule="atLeast"/>
              </w:trPr>
              <w:tc>
                <w:tcPr>
                  <w:tcW w:w="621" w:type="pct"/>
                  <w:vMerge w:val="continue"/>
                  <w:vAlign w:val="center"/>
                </w:tcPr>
                <w:p w14:paraId="2EF96314">
                  <w:pPr>
                    <w:widowControl/>
                    <w:adjustRightInd w:val="0"/>
                    <w:snapToGrid w:val="0"/>
                    <w:jc w:val="center"/>
                    <w:rPr>
                      <w:rFonts w:hint="default" w:ascii="Times New Roman" w:hAnsi="Times New Roman" w:eastAsia="宋体" w:cs="Times New Roman"/>
                      <w:b/>
                      <w:color w:val="auto"/>
                      <w:kern w:val="0"/>
                      <w:sz w:val="21"/>
                      <w:szCs w:val="21"/>
                    </w:rPr>
                  </w:pPr>
                </w:p>
              </w:tc>
              <w:tc>
                <w:tcPr>
                  <w:tcW w:w="1093" w:type="pct"/>
                  <w:vMerge w:val="continue"/>
                  <w:vAlign w:val="center"/>
                </w:tcPr>
                <w:p w14:paraId="5AD5A3DB">
                  <w:pPr>
                    <w:widowControl/>
                    <w:adjustRightInd w:val="0"/>
                    <w:snapToGrid w:val="0"/>
                    <w:jc w:val="center"/>
                    <w:rPr>
                      <w:rFonts w:hint="default" w:ascii="Times New Roman" w:hAnsi="Times New Roman" w:eastAsia="宋体" w:cs="Times New Roman"/>
                      <w:b/>
                      <w:color w:val="auto"/>
                      <w:kern w:val="0"/>
                      <w:sz w:val="21"/>
                      <w:szCs w:val="21"/>
                    </w:rPr>
                  </w:pPr>
                </w:p>
              </w:tc>
              <w:tc>
                <w:tcPr>
                  <w:tcW w:w="450" w:type="pct"/>
                  <w:vMerge w:val="continue"/>
                  <w:vAlign w:val="center"/>
                </w:tcPr>
                <w:p w14:paraId="0F8A55BA">
                  <w:pPr>
                    <w:widowControl/>
                    <w:adjustRightInd w:val="0"/>
                    <w:snapToGrid w:val="0"/>
                    <w:jc w:val="center"/>
                    <w:rPr>
                      <w:rFonts w:hint="default" w:ascii="Times New Roman" w:hAnsi="Times New Roman" w:eastAsia="宋体" w:cs="Times New Roman"/>
                      <w:b/>
                      <w:color w:val="auto"/>
                      <w:kern w:val="0"/>
                      <w:sz w:val="21"/>
                      <w:szCs w:val="21"/>
                    </w:rPr>
                  </w:pPr>
                </w:p>
              </w:tc>
              <w:tc>
                <w:tcPr>
                  <w:tcW w:w="576" w:type="pct"/>
                  <w:noWrap/>
                  <w:vAlign w:val="center"/>
                </w:tcPr>
                <w:p w14:paraId="5920B285">
                  <w:pPr>
                    <w:widowControl/>
                    <w:adjustRightInd w:val="0"/>
                    <w:snapToGrid w:val="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浓度（mg/m</w:t>
                  </w:r>
                  <w:r>
                    <w:rPr>
                      <w:rFonts w:hint="default" w:ascii="Times New Roman" w:hAnsi="Times New Roman" w:eastAsia="宋体" w:cs="Times New Roman"/>
                      <w:b/>
                      <w:color w:val="auto"/>
                      <w:kern w:val="0"/>
                      <w:sz w:val="21"/>
                      <w:szCs w:val="21"/>
                      <w:vertAlign w:val="superscript"/>
                    </w:rPr>
                    <w:t>3</w:t>
                  </w:r>
                  <w:r>
                    <w:rPr>
                      <w:rFonts w:hint="default" w:ascii="Times New Roman" w:hAnsi="Times New Roman" w:eastAsia="宋体" w:cs="Times New Roman"/>
                      <w:b/>
                      <w:color w:val="auto"/>
                      <w:kern w:val="0"/>
                      <w:sz w:val="21"/>
                      <w:szCs w:val="21"/>
                    </w:rPr>
                    <w:t>）</w:t>
                  </w:r>
                </w:p>
              </w:tc>
              <w:tc>
                <w:tcPr>
                  <w:tcW w:w="487" w:type="pct"/>
                  <w:noWrap/>
                  <w:vAlign w:val="center"/>
                </w:tcPr>
                <w:p w14:paraId="091E7F2D">
                  <w:pPr>
                    <w:widowControl/>
                    <w:adjustRightInd w:val="0"/>
                    <w:snapToGrid w:val="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速率（kg/h）</w:t>
                  </w:r>
                </w:p>
              </w:tc>
              <w:tc>
                <w:tcPr>
                  <w:tcW w:w="531" w:type="pct"/>
                  <w:noWrap/>
                  <w:vAlign w:val="center"/>
                </w:tcPr>
                <w:p w14:paraId="7BE124D9">
                  <w:pPr>
                    <w:widowControl/>
                    <w:adjustRightInd w:val="0"/>
                    <w:snapToGrid w:val="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产生量（kg/a）</w:t>
                  </w:r>
                </w:p>
              </w:tc>
              <w:tc>
                <w:tcPr>
                  <w:tcW w:w="531" w:type="pct"/>
                  <w:noWrap/>
                  <w:vAlign w:val="center"/>
                </w:tcPr>
                <w:p w14:paraId="43E9258F">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单次持续</w:t>
                  </w:r>
                </w:p>
                <w:p w14:paraId="59B425A4">
                  <w:pPr>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sz w:val="21"/>
                      <w:szCs w:val="21"/>
                    </w:rPr>
                    <w:t>时间/h</w:t>
                  </w:r>
                </w:p>
              </w:tc>
              <w:tc>
                <w:tcPr>
                  <w:tcW w:w="708" w:type="pct"/>
                  <w:vAlign w:val="center"/>
                </w:tcPr>
                <w:p w14:paraId="0F626916">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年发生</w:t>
                  </w:r>
                </w:p>
                <w:p w14:paraId="2197D9D1">
                  <w:pPr>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sz w:val="21"/>
                      <w:szCs w:val="21"/>
                    </w:rPr>
                    <w:t>频次/次</w:t>
                  </w:r>
                </w:p>
              </w:tc>
            </w:tr>
            <w:tr w14:paraId="1E9FD5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6" w:hRule="atLeast"/>
              </w:trPr>
              <w:tc>
                <w:tcPr>
                  <w:tcW w:w="621" w:type="pct"/>
                  <w:vMerge w:val="restart"/>
                  <w:noWrap/>
                  <w:vAlign w:val="center"/>
                </w:tcPr>
                <w:p w14:paraId="293471C8">
                  <w:pPr>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DA001</w:t>
                  </w:r>
                </w:p>
              </w:tc>
              <w:tc>
                <w:tcPr>
                  <w:tcW w:w="1093" w:type="pct"/>
                  <w:shd w:val="clear" w:color="auto" w:fill="auto"/>
                  <w:noWrap/>
                  <w:vAlign w:val="center"/>
                </w:tcPr>
                <w:p w14:paraId="237758A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布袋除尘器故障</w:t>
                  </w:r>
                </w:p>
              </w:tc>
              <w:tc>
                <w:tcPr>
                  <w:tcW w:w="450" w:type="pct"/>
                  <w:noWrap/>
                  <w:vAlign w:val="center"/>
                </w:tcPr>
                <w:p w14:paraId="023C44F1">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颗粒物</w:t>
                  </w:r>
                </w:p>
              </w:tc>
              <w:tc>
                <w:tcPr>
                  <w:tcW w:w="576" w:type="pct"/>
                  <w:shd w:val="clear" w:color="auto" w:fill="auto"/>
                  <w:noWrap/>
                  <w:vAlign w:val="center"/>
                </w:tcPr>
                <w:p w14:paraId="7A5C2496">
                  <w:pPr>
                    <w:adjustRightInd w:val="0"/>
                    <w:snapToGrid w:val="0"/>
                    <w:jc w:val="center"/>
                    <w:rPr>
                      <w:rFonts w:hint="default" w:ascii="Times New Roman" w:hAnsi="Times New Roman" w:eastAsia="宋体" w:cs="Times New Roman"/>
                      <w:bCs/>
                      <w:color w:val="auto"/>
                      <w:kern w:val="0"/>
                      <w:sz w:val="18"/>
                      <w:szCs w:val="18"/>
                      <w:lang w:val="en-US" w:eastAsia="zh-CN" w:bidi="ar-SA"/>
                    </w:rPr>
                  </w:pPr>
                  <w:r>
                    <w:rPr>
                      <w:rFonts w:hint="eastAsia"/>
                      <w:bCs/>
                      <w:color w:val="auto"/>
                      <w:kern w:val="0"/>
                      <w:sz w:val="18"/>
                      <w:szCs w:val="18"/>
                      <w:lang w:val="en-US" w:eastAsia="zh-CN"/>
                    </w:rPr>
                    <w:t>16.8</w:t>
                  </w:r>
                </w:p>
              </w:tc>
              <w:tc>
                <w:tcPr>
                  <w:tcW w:w="487" w:type="pct"/>
                  <w:shd w:val="clear" w:color="auto" w:fill="auto"/>
                  <w:noWrap/>
                  <w:vAlign w:val="center"/>
                </w:tcPr>
                <w:p w14:paraId="76470694">
                  <w:pPr>
                    <w:adjustRightInd w:val="0"/>
                    <w:snapToGrid w:val="0"/>
                    <w:jc w:val="center"/>
                    <w:rPr>
                      <w:rFonts w:hint="default" w:ascii="Times New Roman" w:hAnsi="Times New Roman" w:eastAsia="宋体" w:cs="Times New Roman"/>
                      <w:bCs/>
                      <w:color w:val="auto"/>
                      <w:kern w:val="0"/>
                      <w:sz w:val="18"/>
                      <w:szCs w:val="18"/>
                      <w:lang w:val="en-US" w:eastAsia="zh-CN" w:bidi="ar-SA"/>
                    </w:rPr>
                  </w:pPr>
                  <w:r>
                    <w:rPr>
                      <w:rFonts w:hint="eastAsia"/>
                      <w:bCs/>
                      <w:color w:val="auto"/>
                      <w:kern w:val="0"/>
                      <w:sz w:val="18"/>
                      <w:szCs w:val="18"/>
                      <w:lang w:val="en-US" w:eastAsia="zh-CN"/>
                    </w:rPr>
                    <w:t>0.084</w:t>
                  </w:r>
                </w:p>
              </w:tc>
              <w:tc>
                <w:tcPr>
                  <w:tcW w:w="531" w:type="pct"/>
                  <w:shd w:val="clear" w:color="auto" w:fill="auto"/>
                  <w:noWrap/>
                  <w:vAlign w:val="center"/>
                </w:tcPr>
                <w:p w14:paraId="23CA5FAC">
                  <w:pPr>
                    <w:adjustRightInd w:val="0"/>
                    <w:snapToGrid w:val="0"/>
                    <w:jc w:val="center"/>
                    <w:rPr>
                      <w:rFonts w:hint="default" w:ascii="Times New Roman" w:hAnsi="Times New Roman" w:eastAsia="宋体" w:cs="Times New Roman"/>
                      <w:bCs/>
                      <w:color w:val="auto"/>
                      <w:kern w:val="0"/>
                      <w:sz w:val="18"/>
                      <w:szCs w:val="18"/>
                      <w:lang w:val="en-US" w:eastAsia="zh-CN" w:bidi="ar-SA"/>
                    </w:rPr>
                  </w:pPr>
                  <w:r>
                    <w:rPr>
                      <w:rFonts w:hint="eastAsia"/>
                      <w:bCs/>
                      <w:color w:val="auto"/>
                      <w:kern w:val="0"/>
                      <w:sz w:val="18"/>
                      <w:szCs w:val="18"/>
                      <w:lang w:val="en-US" w:eastAsia="zh-CN"/>
                    </w:rPr>
                    <w:t>0.084</w:t>
                  </w:r>
                </w:p>
              </w:tc>
              <w:tc>
                <w:tcPr>
                  <w:tcW w:w="531" w:type="pct"/>
                  <w:noWrap/>
                  <w:vAlign w:val="center"/>
                </w:tcPr>
                <w:p w14:paraId="7D5F1815">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lang w:val="en-US" w:eastAsia="zh-CN"/>
                    </w:rPr>
                    <w:t>1</w:t>
                  </w:r>
                </w:p>
              </w:tc>
              <w:tc>
                <w:tcPr>
                  <w:tcW w:w="708" w:type="pct"/>
                  <w:vAlign w:val="center"/>
                </w:tcPr>
                <w:p w14:paraId="6E579A99">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rPr>
                    <w:t>1</w:t>
                  </w:r>
                </w:p>
              </w:tc>
            </w:tr>
            <w:tr w14:paraId="3E3E69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0" w:hRule="atLeast"/>
              </w:trPr>
              <w:tc>
                <w:tcPr>
                  <w:tcW w:w="621" w:type="pct"/>
                  <w:vMerge w:val="continue"/>
                  <w:noWrap/>
                  <w:vAlign w:val="center"/>
                </w:tcPr>
                <w:p w14:paraId="48A14413">
                  <w:pPr>
                    <w:adjustRightInd w:val="0"/>
                    <w:snapToGrid w:val="0"/>
                    <w:jc w:val="center"/>
                    <w:rPr>
                      <w:rFonts w:hint="default" w:ascii="Times New Roman" w:hAnsi="Times New Roman" w:eastAsia="宋体" w:cs="Times New Roman"/>
                      <w:color w:val="auto"/>
                      <w:kern w:val="0"/>
                      <w:sz w:val="21"/>
                      <w:szCs w:val="21"/>
                    </w:rPr>
                  </w:pPr>
                </w:p>
              </w:tc>
              <w:tc>
                <w:tcPr>
                  <w:tcW w:w="1093" w:type="pct"/>
                  <w:shd w:val="clear" w:color="auto" w:fill="auto"/>
                  <w:noWrap/>
                  <w:vAlign w:val="center"/>
                </w:tcPr>
                <w:p w14:paraId="0B1302E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活性炭更换不及时</w:t>
                  </w:r>
                </w:p>
              </w:tc>
              <w:tc>
                <w:tcPr>
                  <w:tcW w:w="450" w:type="pct"/>
                  <w:noWrap/>
                  <w:vAlign w:val="center"/>
                </w:tcPr>
                <w:p w14:paraId="71A0D6CF">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非甲烷总烃</w:t>
                  </w:r>
                </w:p>
              </w:tc>
              <w:tc>
                <w:tcPr>
                  <w:tcW w:w="576" w:type="pct"/>
                  <w:shd w:val="clear" w:color="auto" w:fill="auto"/>
                  <w:noWrap/>
                  <w:vAlign w:val="center"/>
                </w:tcPr>
                <w:p w14:paraId="542A5CB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16.6</w:t>
                  </w:r>
                </w:p>
              </w:tc>
              <w:tc>
                <w:tcPr>
                  <w:tcW w:w="487" w:type="pct"/>
                  <w:shd w:val="clear" w:color="auto" w:fill="auto"/>
                  <w:noWrap/>
                  <w:vAlign w:val="center"/>
                </w:tcPr>
                <w:p w14:paraId="36F7A21B">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0.083</w:t>
                  </w:r>
                </w:p>
              </w:tc>
              <w:tc>
                <w:tcPr>
                  <w:tcW w:w="531" w:type="pct"/>
                  <w:shd w:val="clear" w:color="auto" w:fill="auto"/>
                  <w:noWrap/>
                  <w:vAlign w:val="center"/>
                </w:tcPr>
                <w:p w14:paraId="7B5C4C2B">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0.083</w:t>
                  </w:r>
                </w:p>
              </w:tc>
              <w:tc>
                <w:tcPr>
                  <w:tcW w:w="531" w:type="pct"/>
                  <w:shd w:val="clear" w:color="auto" w:fill="auto"/>
                  <w:noWrap/>
                  <w:vAlign w:val="center"/>
                </w:tcPr>
                <w:p w14:paraId="56AF3A43">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708" w:type="pct"/>
                  <w:shd w:val="clear" w:color="auto" w:fill="auto"/>
                  <w:vAlign w:val="center"/>
                </w:tcPr>
                <w:p w14:paraId="517C4B5F">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1</w:t>
                  </w:r>
                </w:p>
              </w:tc>
            </w:tr>
            <w:tr w14:paraId="44449C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10" w:hRule="atLeast"/>
              </w:trPr>
              <w:tc>
                <w:tcPr>
                  <w:tcW w:w="621" w:type="pct"/>
                  <w:noWrap/>
                  <w:vAlign w:val="center"/>
                </w:tcPr>
                <w:p w14:paraId="379D5E0A">
                  <w:pPr>
                    <w:adjustRightInd w:val="0"/>
                    <w:snapToGrid w:val="0"/>
                    <w:jc w:val="center"/>
                    <w:rPr>
                      <w:rFonts w:hint="default" w:ascii="Times New Roman" w:hAnsi="Times New Roman" w:eastAsia="宋体" w:cs="Times New Roman"/>
                      <w:color w:val="auto"/>
                      <w:kern w:val="0"/>
                      <w:sz w:val="21"/>
                      <w:szCs w:val="21"/>
                    </w:rPr>
                  </w:pPr>
                  <w:r>
                    <w:rPr>
                      <w:rFonts w:hint="eastAsia"/>
                      <w:b/>
                      <w:color w:val="auto"/>
                      <w:sz w:val="21"/>
                      <w:szCs w:val="21"/>
                    </w:rPr>
                    <w:t>应对措施</w:t>
                  </w:r>
                </w:p>
              </w:tc>
              <w:tc>
                <w:tcPr>
                  <w:tcW w:w="4378" w:type="pct"/>
                  <w:gridSpan w:val="7"/>
                  <w:shd w:val="clear" w:color="auto" w:fill="auto"/>
                  <w:noWrap/>
                  <w:vAlign w:val="center"/>
                </w:tcPr>
                <w:p w14:paraId="503B5460">
                  <w:pPr>
                    <w:jc w:val="center"/>
                    <w:rPr>
                      <w:rFonts w:hint="default" w:ascii="Times New Roman" w:hAnsi="Times New Roman" w:eastAsia="宋体" w:cs="Times New Roman"/>
                      <w:color w:val="auto"/>
                      <w:sz w:val="21"/>
                      <w:szCs w:val="21"/>
                    </w:rPr>
                  </w:pPr>
                  <w:r>
                    <w:rPr>
                      <w:rFonts w:hint="eastAsia"/>
                      <w:color w:val="auto"/>
                      <w:sz w:val="21"/>
                      <w:szCs w:val="21"/>
                    </w:rPr>
                    <w:t>定期进行设备维护检修，当废气处理装置出现故障不能短时间恢复时停止生产</w:t>
                  </w:r>
                </w:p>
              </w:tc>
            </w:tr>
          </w:tbl>
          <w:p w14:paraId="7C107615">
            <w:pPr>
              <w:adjustRightInd w:val="0"/>
              <w:snapToGrid w:val="0"/>
              <w:ind w:firstLine="482" w:firstLineChars="200"/>
              <w:jc w:val="center"/>
              <w:rPr>
                <w:b/>
                <w:color w:val="auto"/>
                <w:sz w:val="24"/>
              </w:rPr>
            </w:pPr>
          </w:p>
          <w:p w14:paraId="4393D1E2">
            <w:pPr>
              <w:adjustRightInd w:val="0"/>
              <w:snapToGrid w:val="0"/>
              <w:spacing w:line="360" w:lineRule="auto"/>
              <w:rPr>
                <w:b/>
                <w:color w:val="auto"/>
                <w:sz w:val="24"/>
                <w:szCs w:val="32"/>
              </w:rPr>
            </w:pPr>
            <w:r>
              <w:rPr>
                <w:b/>
                <w:color w:val="auto"/>
                <w:sz w:val="24"/>
                <w:szCs w:val="32"/>
              </w:rPr>
              <w:t>1.</w:t>
            </w:r>
            <w:r>
              <w:rPr>
                <w:rFonts w:hint="eastAsia"/>
                <w:b/>
                <w:color w:val="auto"/>
                <w:sz w:val="24"/>
                <w:szCs w:val="32"/>
              </w:rPr>
              <w:t>4</w:t>
            </w:r>
            <w:r>
              <w:rPr>
                <w:b/>
                <w:color w:val="auto"/>
                <w:sz w:val="24"/>
                <w:szCs w:val="32"/>
              </w:rPr>
              <w:t>自行监测计划</w:t>
            </w:r>
          </w:p>
          <w:p w14:paraId="7DB03506">
            <w:pPr>
              <w:adjustRightInd w:val="0"/>
              <w:snapToGrid w:val="0"/>
              <w:spacing w:line="360" w:lineRule="auto"/>
              <w:ind w:firstLine="480" w:firstLineChars="200"/>
              <w:rPr>
                <w:color w:val="auto"/>
                <w:sz w:val="24"/>
              </w:rPr>
            </w:pPr>
            <w:r>
              <w:rPr>
                <w:color w:val="auto"/>
                <w:sz w:val="24"/>
              </w:rPr>
              <w:t>企业应按照相关要求开展大气污染源自行监测，参照《排污单位自行监测技术指南总则》（HJ819-2017）、《排污单位自行监测技术指南涂装》（HJ1086—2020）</w:t>
            </w:r>
            <w:r>
              <w:rPr>
                <w:rFonts w:hint="eastAsia"/>
                <w:color w:val="auto"/>
                <w:kern w:val="0"/>
                <w:sz w:val="24"/>
              </w:rPr>
              <w:t>等要求对废气进行例行监测。监测的实施可以根据实际情况由厂方自测或委托有资质的环境监测单位监测。</w:t>
            </w:r>
          </w:p>
          <w:p w14:paraId="62DC32F3">
            <w:pPr>
              <w:adjustRightInd w:val="0"/>
              <w:snapToGrid w:val="0"/>
              <w:spacing w:line="360" w:lineRule="auto"/>
              <w:ind w:firstLine="482" w:firstLineChars="200"/>
              <w:rPr>
                <w:b/>
                <w:color w:val="auto"/>
                <w:sz w:val="24"/>
                <w:szCs w:val="32"/>
              </w:rPr>
            </w:pPr>
            <w:r>
              <w:rPr>
                <w:rFonts w:hint="eastAsia"/>
                <w:b/>
                <w:color w:val="auto"/>
                <w:sz w:val="24"/>
                <w:szCs w:val="32"/>
                <w:lang w:eastAsia="zh-CN"/>
              </w:rPr>
              <w:t>（1）</w:t>
            </w:r>
            <w:r>
              <w:rPr>
                <w:b/>
                <w:color w:val="auto"/>
                <w:sz w:val="24"/>
                <w:szCs w:val="32"/>
              </w:rPr>
              <w:t>有组织废气监测指标及最低监测频次</w:t>
            </w:r>
          </w:p>
          <w:p w14:paraId="4B137311">
            <w:pPr>
              <w:adjustRightInd w:val="0"/>
              <w:snapToGrid w:val="0"/>
              <w:ind w:firstLine="482" w:firstLineChars="200"/>
              <w:jc w:val="center"/>
              <w:rPr>
                <w:b/>
                <w:color w:val="auto"/>
                <w:sz w:val="24"/>
                <w:szCs w:val="32"/>
              </w:rPr>
            </w:pPr>
          </w:p>
          <w:p w14:paraId="1EAA20CD">
            <w:pPr>
              <w:adjustRightInd w:val="0"/>
              <w:snapToGrid w:val="0"/>
              <w:ind w:firstLine="422" w:firstLineChars="200"/>
              <w:jc w:val="center"/>
              <w:rPr>
                <w:b/>
                <w:color w:val="auto"/>
                <w:sz w:val="21"/>
                <w:szCs w:val="21"/>
              </w:rPr>
            </w:pPr>
            <w:r>
              <w:rPr>
                <w:b/>
                <w:color w:val="auto"/>
                <w:sz w:val="21"/>
                <w:szCs w:val="21"/>
              </w:rPr>
              <w:t>表4-</w:t>
            </w:r>
            <w:r>
              <w:rPr>
                <w:rFonts w:hint="eastAsia"/>
                <w:b/>
                <w:color w:val="auto"/>
                <w:sz w:val="21"/>
                <w:szCs w:val="21"/>
                <w:lang w:val="en-US" w:eastAsia="zh-CN"/>
              </w:rPr>
              <w:t>7</w:t>
            </w:r>
            <w:r>
              <w:rPr>
                <w:b/>
                <w:color w:val="auto"/>
                <w:sz w:val="21"/>
                <w:szCs w:val="21"/>
              </w:rPr>
              <w:t>项目有组织废气监测方案</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1" w:type="dxa"/>
                <w:bottom w:w="0" w:type="dxa"/>
                <w:right w:w="11" w:type="dxa"/>
              </w:tblCellMar>
            </w:tblPr>
            <w:tblGrid>
              <w:gridCol w:w="1438"/>
              <w:gridCol w:w="1337"/>
              <w:gridCol w:w="1662"/>
              <w:gridCol w:w="4033"/>
            </w:tblGrid>
            <w:tr w14:paraId="26FEC0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1" w:type="dxa"/>
                  <w:bottom w:w="0" w:type="dxa"/>
                  <w:right w:w="11" w:type="dxa"/>
                </w:tblCellMar>
              </w:tblPrEx>
              <w:trPr>
                <w:trHeight w:val="591" w:hRule="atLeast"/>
                <w:jc w:val="center"/>
              </w:trPr>
              <w:tc>
                <w:tcPr>
                  <w:tcW w:w="849" w:type="pct"/>
                  <w:vAlign w:val="center"/>
                </w:tcPr>
                <w:p w14:paraId="45239A64">
                  <w:pPr>
                    <w:adjustRightInd w:val="0"/>
                    <w:snapToGrid w:val="0"/>
                    <w:jc w:val="center"/>
                    <w:rPr>
                      <w:b/>
                      <w:color w:val="auto"/>
                      <w:szCs w:val="21"/>
                    </w:rPr>
                  </w:pPr>
                  <w:r>
                    <w:rPr>
                      <w:b/>
                      <w:color w:val="auto"/>
                      <w:szCs w:val="21"/>
                    </w:rPr>
                    <w:t>监测点位</w:t>
                  </w:r>
                </w:p>
              </w:tc>
              <w:tc>
                <w:tcPr>
                  <w:tcW w:w="789" w:type="pct"/>
                  <w:vAlign w:val="center"/>
                </w:tcPr>
                <w:p w14:paraId="25B14CFD">
                  <w:pPr>
                    <w:adjustRightInd w:val="0"/>
                    <w:snapToGrid w:val="0"/>
                    <w:jc w:val="center"/>
                    <w:rPr>
                      <w:b/>
                      <w:color w:val="auto"/>
                      <w:szCs w:val="21"/>
                    </w:rPr>
                  </w:pPr>
                  <w:r>
                    <w:rPr>
                      <w:b/>
                      <w:color w:val="auto"/>
                      <w:szCs w:val="21"/>
                    </w:rPr>
                    <w:t>监测指标</w:t>
                  </w:r>
                </w:p>
              </w:tc>
              <w:tc>
                <w:tcPr>
                  <w:tcW w:w="981" w:type="pct"/>
                  <w:vAlign w:val="center"/>
                </w:tcPr>
                <w:p w14:paraId="6B2FE914">
                  <w:pPr>
                    <w:adjustRightInd w:val="0"/>
                    <w:snapToGrid w:val="0"/>
                    <w:jc w:val="center"/>
                    <w:rPr>
                      <w:b/>
                      <w:color w:val="auto"/>
                      <w:szCs w:val="21"/>
                    </w:rPr>
                  </w:pPr>
                  <w:r>
                    <w:rPr>
                      <w:b/>
                      <w:color w:val="auto"/>
                      <w:szCs w:val="21"/>
                    </w:rPr>
                    <w:t>监测频次</w:t>
                  </w:r>
                </w:p>
              </w:tc>
              <w:tc>
                <w:tcPr>
                  <w:tcW w:w="2380" w:type="pct"/>
                  <w:vAlign w:val="center"/>
                </w:tcPr>
                <w:p w14:paraId="54479CD3">
                  <w:pPr>
                    <w:adjustRightInd w:val="0"/>
                    <w:snapToGrid w:val="0"/>
                    <w:jc w:val="center"/>
                    <w:rPr>
                      <w:b/>
                      <w:color w:val="auto"/>
                      <w:szCs w:val="21"/>
                    </w:rPr>
                  </w:pPr>
                  <w:r>
                    <w:rPr>
                      <w:b/>
                      <w:color w:val="auto"/>
                      <w:szCs w:val="21"/>
                    </w:rPr>
                    <w:t>执行排放标准</w:t>
                  </w:r>
                </w:p>
              </w:tc>
            </w:tr>
            <w:tr w14:paraId="34E4DD0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1" w:type="dxa"/>
                  <w:bottom w:w="0" w:type="dxa"/>
                  <w:right w:w="11" w:type="dxa"/>
                </w:tblCellMar>
              </w:tblPrEx>
              <w:trPr>
                <w:trHeight w:val="428" w:hRule="atLeast"/>
                <w:jc w:val="center"/>
              </w:trPr>
              <w:tc>
                <w:tcPr>
                  <w:tcW w:w="849" w:type="pct"/>
                  <w:vMerge w:val="restart"/>
                  <w:vAlign w:val="center"/>
                </w:tcPr>
                <w:p w14:paraId="53D023A7">
                  <w:pPr>
                    <w:adjustRightInd w:val="0"/>
                    <w:snapToGrid w:val="0"/>
                    <w:jc w:val="center"/>
                    <w:rPr>
                      <w:color w:val="auto"/>
                      <w:szCs w:val="21"/>
                    </w:rPr>
                  </w:pPr>
                  <w:r>
                    <w:rPr>
                      <w:color w:val="auto"/>
                      <w:szCs w:val="21"/>
                    </w:rPr>
                    <w:t>DA001</w:t>
                  </w:r>
                </w:p>
              </w:tc>
              <w:tc>
                <w:tcPr>
                  <w:tcW w:w="789" w:type="pct"/>
                  <w:vAlign w:val="center"/>
                </w:tcPr>
                <w:p w14:paraId="572127BB">
                  <w:pPr>
                    <w:adjustRightInd w:val="0"/>
                    <w:snapToGrid w:val="0"/>
                    <w:jc w:val="center"/>
                    <w:rPr>
                      <w:color w:val="auto"/>
                      <w:szCs w:val="21"/>
                    </w:rPr>
                  </w:pPr>
                  <w:r>
                    <w:rPr>
                      <w:rFonts w:hint="eastAsia"/>
                      <w:color w:val="auto"/>
                      <w:szCs w:val="21"/>
                    </w:rPr>
                    <w:t>颗粒物</w:t>
                  </w:r>
                </w:p>
              </w:tc>
              <w:tc>
                <w:tcPr>
                  <w:tcW w:w="981" w:type="pct"/>
                  <w:vAlign w:val="center"/>
                </w:tcPr>
                <w:p w14:paraId="23D6022C">
                  <w:pPr>
                    <w:adjustRightInd w:val="0"/>
                    <w:snapToGrid w:val="0"/>
                    <w:jc w:val="center"/>
                    <w:rPr>
                      <w:color w:val="auto"/>
                      <w:szCs w:val="21"/>
                    </w:rPr>
                  </w:pPr>
                  <w:r>
                    <w:rPr>
                      <w:color w:val="auto"/>
                      <w:szCs w:val="21"/>
                    </w:rPr>
                    <w:t>1次/年</w:t>
                  </w:r>
                </w:p>
              </w:tc>
              <w:tc>
                <w:tcPr>
                  <w:tcW w:w="2380" w:type="pct"/>
                  <w:vMerge w:val="restart"/>
                  <w:shd w:val="clear" w:color="auto" w:fill="auto"/>
                  <w:vAlign w:val="center"/>
                </w:tcPr>
                <w:p w14:paraId="7947E7E3">
                  <w:pPr>
                    <w:widowControl/>
                    <w:jc w:val="center"/>
                    <w:rPr>
                      <w:bCs/>
                      <w:color w:val="auto"/>
                      <w:szCs w:val="21"/>
                    </w:rPr>
                  </w:pPr>
                  <w:r>
                    <w:rPr>
                      <w:rFonts w:hint="eastAsia"/>
                      <w:color w:val="auto"/>
                      <w:szCs w:val="21"/>
                    </w:rPr>
                    <w:t>《表面涂装（工程机械和钢结构行业）大气污染物排放标准》（DB32/4147-2021）表 1 中非甲烷总烃、颗粒物标准</w:t>
                  </w:r>
                </w:p>
              </w:tc>
            </w:tr>
            <w:tr w14:paraId="3794243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1" w:type="dxa"/>
                  <w:bottom w:w="0" w:type="dxa"/>
                  <w:right w:w="11" w:type="dxa"/>
                </w:tblCellMar>
              </w:tblPrEx>
              <w:trPr>
                <w:trHeight w:val="428" w:hRule="atLeast"/>
                <w:jc w:val="center"/>
              </w:trPr>
              <w:tc>
                <w:tcPr>
                  <w:tcW w:w="849" w:type="pct"/>
                  <w:vMerge w:val="continue"/>
                  <w:vAlign w:val="center"/>
                </w:tcPr>
                <w:p w14:paraId="1A811A49">
                  <w:pPr>
                    <w:adjustRightInd w:val="0"/>
                    <w:snapToGrid w:val="0"/>
                    <w:jc w:val="center"/>
                    <w:rPr>
                      <w:color w:val="auto"/>
                      <w:szCs w:val="21"/>
                    </w:rPr>
                  </w:pPr>
                </w:p>
              </w:tc>
              <w:tc>
                <w:tcPr>
                  <w:tcW w:w="789" w:type="pct"/>
                  <w:vAlign w:val="center"/>
                </w:tcPr>
                <w:p w14:paraId="6E6D4430">
                  <w:pPr>
                    <w:adjustRightInd w:val="0"/>
                    <w:snapToGrid w:val="0"/>
                    <w:jc w:val="center"/>
                    <w:rPr>
                      <w:color w:val="auto"/>
                      <w:szCs w:val="21"/>
                    </w:rPr>
                  </w:pPr>
                  <w:r>
                    <w:rPr>
                      <w:rFonts w:hint="eastAsia"/>
                      <w:color w:val="auto"/>
                      <w:szCs w:val="21"/>
                    </w:rPr>
                    <w:t>非甲烷总烃</w:t>
                  </w:r>
                </w:p>
              </w:tc>
              <w:tc>
                <w:tcPr>
                  <w:tcW w:w="981" w:type="pct"/>
                  <w:vAlign w:val="center"/>
                </w:tcPr>
                <w:p w14:paraId="74F52481">
                  <w:pPr>
                    <w:adjustRightInd w:val="0"/>
                    <w:snapToGrid w:val="0"/>
                    <w:jc w:val="center"/>
                    <w:rPr>
                      <w:color w:val="auto"/>
                      <w:szCs w:val="21"/>
                    </w:rPr>
                  </w:pPr>
                  <w:r>
                    <w:rPr>
                      <w:color w:val="auto"/>
                      <w:szCs w:val="21"/>
                    </w:rPr>
                    <w:t>1次/年</w:t>
                  </w:r>
                </w:p>
              </w:tc>
              <w:tc>
                <w:tcPr>
                  <w:tcW w:w="2380" w:type="pct"/>
                  <w:vMerge w:val="continue"/>
                  <w:vAlign w:val="center"/>
                </w:tcPr>
                <w:p w14:paraId="2B770603">
                  <w:pPr>
                    <w:widowControl/>
                    <w:jc w:val="center"/>
                    <w:rPr>
                      <w:bCs/>
                      <w:color w:val="auto"/>
                      <w:szCs w:val="21"/>
                    </w:rPr>
                  </w:pPr>
                </w:p>
              </w:tc>
            </w:tr>
          </w:tbl>
          <w:p w14:paraId="13FA0DA9">
            <w:pPr>
              <w:adjustRightInd w:val="0"/>
              <w:snapToGrid w:val="0"/>
              <w:spacing w:before="120" w:beforeLines="50" w:line="360" w:lineRule="auto"/>
              <w:ind w:firstLine="482" w:firstLineChars="200"/>
              <w:rPr>
                <w:b/>
                <w:color w:val="auto"/>
                <w:sz w:val="24"/>
                <w:szCs w:val="32"/>
              </w:rPr>
            </w:pPr>
            <w:r>
              <w:rPr>
                <w:rFonts w:hint="eastAsia"/>
                <w:b/>
                <w:color w:val="auto"/>
                <w:sz w:val="24"/>
                <w:szCs w:val="32"/>
                <w:lang w:eastAsia="zh-CN"/>
              </w:rPr>
              <w:t>（2）</w:t>
            </w:r>
            <w:r>
              <w:rPr>
                <w:b/>
                <w:color w:val="auto"/>
                <w:sz w:val="24"/>
                <w:szCs w:val="32"/>
              </w:rPr>
              <w:t>无组织废气排放监测项目及最低监测频次</w:t>
            </w:r>
          </w:p>
          <w:p w14:paraId="52F4CEB1">
            <w:pPr>
              <w:widowControl/>
              <w:adjustRightInd w:val="0"/>
              <w:snapToGrid w:val="0"/>
              <w:ind w:firstLine="482" w:firstLineChars="200"/>
              <w:jc w:val="center"/>
              <w:rPr>
                <w:b/>
                <w:bCs/>
                <w:color w:val="auto"/>
                <w:kern w:val="0"/>
                <w:sz w:val="24"/>
              </w:rPr>
            </w:pPr>
            <w:r>
              <w:rPr>
                <w:b/>
                <w:color w:val="auto"/>
                <w:sz w:val="24"/>
                <w:szCs w:val="32"/>
              </w:rPr>
              <w:t>表4-</w:t>
            </w:r>
            <w:r>
              <w:rPr>
                <w:rFonts w:hint="eastAsia"/>
                <w:b/>
                <w:color w:val="auto"/>
                <w:sz w:val="24"/>
                <w:szCs w:val="32"/>
                <w:lang w:val="en-US" w:eastAsia="zh-CN"/>
              </w:rPr>
              <w:t>8</w:t>
            </w:r>
            <w:r>
              <w:rPr>
                <w:rFonts w:hint="eastAsia"/>
                <w:b/>
                <w:bCs/>
                <w:color w:val="auto"/>
                <w:kern w:val="0"/>
                <w:sz w:val="24"/>
              </w:rPr>
              <w:t>建设项目</w:t>
            </w:r>
            <w:r>
              <w:rPr>
                <w:rFonts w:hint="eastAsia"/>
                <w:b/>
                <w:bCs/>
                <w:color w:val="auto"/>
                <w:kern w:val="0"/>
                <w:sz w:val="24"/>
                <w:lang w:val="en-US" w:eastAsia="zh-CN"/>
              </w:rPr>
              <w:t>全厂</w:t>
            </w:r>
            <w:r>
              <w:rPr>
                <w:rFonts w:hint="eastAsia"/>
                <w:b/>
                <w:bCs/>
                <w:color w:val="auto"/>
                <w:kern w:val="0"/>
                <w:sz w:val="24"/>
              </w:rPr>
              <w:t>无组织废气监测计划表</w:t>
            </w:r>
          </w:p>
          <w:tbl>
            <w:tblPr>
              <w:tblStyle w:val="9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2187"/>
              <w:gridCol w:w="1425"/>
              <w:gridCol w:w="1474"/>
              <w:gridCol w:w="3384"/>
            </w:tblGrid>
            <w:tr w14:paraId="10D54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291" w:type="pct"/>
                  <w:tcBorders>
                    <w:top w:val="single" w:color="auto" w:sz="12" w:space="0"/>
                    <w:left w:val="nil"/>
                    <w:bottom w:val="single" w:color="auto" w:sz="4" w:space="0"/>
                    <w:right w:val="single" w:color="auto" w:sz="4" w:space="0"/>
                  </w:tcBorders>
                  <w:vAlign w:val="center"/>
                </w:tcPr>
                <w:p w14:paraId="39DAF339">
                  <w:pPr>
                    <w:widowControl/>
                    <w:adjustRightInd w:val="0"/>
                    <w:snapToGrid w:val="0"/>
                    <w:jc w:val="center"/>
                    <w:rPr>
                      <w:b/>
                      <w:bCs/>
                      <w:color w:val="auto"/>
                      <w:kern w:val="0"/>
                      <w:szCs w:val="21"/>
                    </w:rPr>
                  </w:pPr>
                  <w:r>
                    <w:rPr>
                      <w:rFonts w:hint="eastAsia"/>
                      <w:b/>
                      <w:bCs/>
                      <w:color w:val="auto"/>
                      <w:kern w:val="0"/>
                      <w:szCs w:val="21"/>
                    </w:rPr>
                    <w:t>监测点位</w:t>
                  </w:r>
                </w:p>
              </w:tc>
              <w:tc>
                <w:tcPr>
                  <w:tcW w:w="841" w:type="pct"/>
                  <w:tcBorders>
                    <w:top w:val="single" w:color="auto" w:sz="12" w:space="0"/>
                    <w:left w:val="single" w:color="auto" w:sz="4" w:space="0"/>
                    <w:bottom w:val="single" w:color="auto" w:sz="4" w:space="0"/>
                    <w:right w:val="single" w:color="auto" w:sz="4" w:space="0"/>
                  </w:tcBorders>
                  <w:vAlign w:val="center"/>
                </w:tcPr>
                <w:p w14:paraId="52D3E0B4">
                  <w:pPr>
                    <w:widowControl/>
                    <w:adjustRightInd w:val="0"/>
                    <w:snapToGrid w:val="0"/>
                    <w:jc w:val="center"/>
                    <w:rPr>
                      <w:b/>
                      <w:bCs/>
                      <w:color w:val="auto"/>
                      <w:kern w:val="0"/>
                      <w:szCs w:val="21"/>
                    </w:rPr>
                  </w:pPr>
                  <w:r>
                    <w:rPr>
                      <w:rFonts w:hint="eastAsia"/>
                      <w:b/>
                      <w:bCs/>
                      <w:color w:val="auto"/>
                      <w:kern w:val="0"/>
                      <w:szCs w:val="21"/>
                    </w:rPr>
                    <w:t>监测指标</w:t>
                  </w:r>
                </w:p>
              </w:tc>
              <w:tc>
                <w:tcPr>
                  <w:tcW w:w="870" w:type="pct"/>
                  <w:tcBorders>
                    <w:top w:val="single" w:color="auto" w:sz="12" w:space="0"/>
                    <w:left w:val="single" w:color="auto" w:sz="4" w:space="0"/>
                    <w:bottom w:val="single" w:color="auto" w:sz="4" w:space="0"/>
                    <w:right w:val="single" w:color="auto" w:sz="4" w:space="0"/>
                  </w:tcBorders>
                  <w:vAlign w:val="center"/>
                </w:tcPr>
                <w:p w14:paraId="0A62570F">
                  <w:pPr>
                    <w:widowControl/>
                    <w:adjustRightInd w:val="0"/>
                    <w:snapToGrid w:val="0"/>
                    <w:jc w:val="center"/>
                    <w:rPr>
                      <w:b/>
                      <w:bCs/>
                      <w:color w:val="auto"/>
                      <w:kern w:val="0"/>
                      <w:szCs w:val="21"/>
                    </w:rPr>
                  </w:pPr>
                  <w:r>
                    <w:rPr>
                      <w:rFonts w:hint="eastAsia"/>
                      <w:b/>
                      <w:bCs/>
                      <w:color w:val="auto"/>
                      <w:kern w:val="0"/>
                      <w:szCs w:val="21"/>
                    </w:rPr>
                    <w:t>监测频次</w:t>
                  </w:r>
                </w:p>
              </w:tc>
              <w:tc>
                <w:tcPr>
                  <w:tcW w:w="1997" w:type="pct"/>
                  <w:tcBorders>
                    <w:top w:val="single" w:color="auto" w:sz="12" w:space="0"/>
                    <w:left w:val="single" w:color="auto" w:sz="4" w:space="0"/>
                    <w:bottom w:val="single" w:color="auto" w:sz="4" w:space="0"/>
                    <w:right w:val="nil"/>
                  </w:tcBorders>
                  <w:vAlign w:val="center"/>
                </w:tcPr>
                <w:p w14:paraId="1E357897">
                  <w:pPr>
                    <w:widowControl/>
                    <w:adjustRightInd w:val="0"/>
                    <w:snapToGrid w:val="0"/>
                    <w:jc w:val="center"/>
                    <w:rPr>
                      <w:b/>
                      <w:bCs/>
                      <w:color w:val="auto"/>
                      <w:kern w:val="0"/>
                      <w:szCs w:val="21"/>
                    </w:rPr>
                  </w:pPr>
                  <w:r>
                    <w:rPr>
                      <w:rFonts w:hint="eastAsia"/>
                      <w:b/>
                      <w:bCs/>
                      <w:color w:val="auto"/>
                      <w:kern w:val="0"/>
                      <w:szCs w:val="21"/>
                    </w:rPr>
                    <w:t>执行排放标准</w:t>
                  </w:r>
                </w:p>
              </w:tc>
            </w:tr>
            <w:tr w14:paraId="2EAC38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trPr>
              <w:tc>
                <w:tcPr>
                  <w:tcW w:w="1291" w:type="pct"/>
                  <w:vMerge w:val="restart"/>
                  <w:tcBorders>
                    <w:top w:val="single" w:color="auto" w:sz="4" w:space="0"/>
                    <w:left w:val="nil"/>
                    <w:bottom w:val="single" w:color="auto" w:sz="4" w:space="0"/>
                    <w:right w:val="single" w:color="auto" w:sz="4" w:space="0"/>
                  </w:tcBorders>
                  <w:vAlign w:val="center"/>
                </w:tcPr>
                <w:p w14:paraId="01484783">
                  <w:pPr>
                    <w:adjustRightInd w:val="0"/>
                    <w:snapToGrid w:val="0"/>
                    <w:jc w:val="center"/>
                    <w:rPr>
                      <w:color w:val="auto"/>
                      <w:kern w:val="0"/>
                      <w:szCs w:val="21"/>
                    </w:rPr>
                  </w:pPr>
                  <w:r>
                    <w:rPr>
                      <w:rFonts w:hint="eastAsia"/>
                      <w:color w:val="auto"/>
                      <w:kern w:val="0"/>
                      <w:szCs w:val="21"/>
                    </w:rPr>
                    <w:t>厂界周围，上风向</w:t>
                  </w:r>
                  <w:r>
                    <w:rPr>
                      <w:color w:val="auto"/>
                      <w:kern w:val="0"/>
                      <w:szCs w:val="21"/>
                    </w:rPr>
                    <w:t>1</w:t>
                  </w:r>
                  <w:r>
                    <w:rPr>
                      <w:rFonts w:hint="eastAsia"/>
                      <w:color w:val="auto"/>
                      <w:kern w:val="0"/>
                      <w:szCs w:val="21"/>
                    </w:rPr>
                    <w:t>个点位，下风向</w:t>
                  </w:r>
                  <w:r>
                    <w:rPr>
                      <w:color w:val="auto"/>
                      <w:kern w:val="0"/>
                      <w:szCs w:val="21"/>
                    </w:rPr>
                    <w:t>3</w:t>
                  </w:r>
                  <w:r>
                    <w:rPr>
                      <w:rFonts w:hint="eastAsia"/>
                      <w:color w:val="auto"/>
                      <w:kern w:val="0"/>
                      <w:szCs w:val="21"/>
                    </w:rPr>
                    <w:t>个点位</w:t>
                  </w:r>
                </w:p>
              </w:tc>
              <w:tc>
                <w:tcPr>
                  <w:tcW w:w="841" w:type="pct"/>
                  <w:tcBorders>
                    <w:top w:val="single" w:color="auto" w:sz="4" w:space="0"/>
                    <w:left w:val="single" w:color="auto" w:sz="4" w:space="0"/>
                    <w:bottom w:val="single" w:color="auto" w:sz="4" w:space="0"/>
                    <w:right w:val="single" w:color="auto" w:sz="4" w:space="0"/>
                  </w:tcBorders>
                  <w:vAlign w:val="center"/>
                </w:tcPr>
                <w:p w14:paraId="01D3E623">
                  <w:pPr>
                    <w:widowControl/>
                    <w:adjustRightInd w:val="0"/>
                    <w:snapToGrid w:val="0"/>
                    <w:jc w:val="center"/>
                    <w:rPr>
                      <w:color w:val="auto"/>
                      <w:kern w:val="0"/>
                      <w:szCs w:val="21"/>
                    </w:rPr>
                  </w:pPr>
                  <w:r>
                    <w:rPr>
                      <w:rFonts w:hint="eastAsia"/>
                      <w:color w:val="auto"/>
                      <w:kern w:val="0"/>
                      <w:szCs w:val="21"/>
                    </w:rPr>
                    <w:t>颗粒物</w:t>
                  </w:r>
                </w:p>
              </w:tc>
              <w:tc>
                <w:tcPr>
                  <w:tcW w:w="870" w:type="pct"/>
                  <w:tcBorders>
                    <w:top w:val="single" w:color="auto" w:sz="4" w:space="0"/>
                    <w:left w:val="single" w:color="auto" w:sz="4" w:space="0"/>
                    <w:bottom w:val="single" w:color="auto" w:sz="4" w:space="0"/>
                    <w:right w:val="single" w:color="auto" w:sz="4" w:space="0"/>
                  </w:tcBorders>
                  <w:vAlign w:val="center"/>
                </w:tcPr>
                <w:p w14:paraId="739B7DCF">
                  <w:pPr>
                    <w:widowControl/>
                    <w:adjustRightInd w:val="0"/>
                    <w:snapToGrid w:val="0"/>
                    <w:jc w:val="center"/>
                    <w:rPr>
                      <w:color w:val="auto"/>
                      <w:kern w:val="0"/>
                      <w:szCs w:val="21"/>
                    </w:rPr>
                  </w:pPr>
                  <w:r>
                    <w:rPr>
                      <w:color w:val="auto"/>
                      <w:kern w:val="0"/>
                      <w:szCs w:val="21"/>
                    </w:rPr>
                    <w:t>1</w:t>
                  </w:r>
                  <w:r>
                    <w:rPr>
                      <w:rFonts w:hint="eastAsia"/>
                      <w:color w:val="auto"/>
                      <w:kern w:val="0"/>
                      <w:szCs w:val="21"/>
                    </w:rPr>
                    <w:t>次</w:t>
                  </w:r>
                  <w:r>
                    <w:rPr>
                      <w:color w:val="auto"/>
                      <w:kern w:val="0"/>
                      <w:szCs w:val="21"/>
                    </w:rPr>
                    <w:t>/</w:t>
                  </w:r>
                  <w:r>
                    <w:rPr>
                      <w:rFonts w:hint="eastAsia"/>
                      <w:color w:val="auto"/>
                      <w:kern w:val="0"/>
                      <w:szCs w:val="21"/>
                      <w:lang w:eastAsia="zh-CN"/>
                    </w:rPr>
                    <w:t>半</w:t>
                  </w:r>
                  <w:r>
                    <w:rPr>
                      <w:rFonts w:hint="eastAsia"/>
                      <w:color w:val="auto"/>
                      <w:kern w:val="0"/>
                      <w:szCs w:val="21"/>
                    </w:rPr>
                    <w:t>年</w:t>
                  </w:r>
                </w:p>
              </w:tc>
              <w:tc>
                <w:tcPr>
                  <w:tcW w:w="1997" w:type="pct"/>
                  <w:vMerge w:val="restart"/>
                  <w:tcBorders>
                    <w:left w:val="single" w:color="auto" w:sz="4" w:space="0"/>
                    <w:right w:val="nil"/>
                  </w:tcBorders>
                  <w:vAlign w:val="center"/>
                </w:tcPr>
                <w:p w14:paraId="097E1F5C">
                  <w:pPr>
                    <w:widowControl/>
                    <w:adjustRightInd w:val="0"/>
                    <w:snapToGrid w:val="0"/>
                    <w:jc w:val="center"/>
                    <w:rPr>
                      <w:rFonts w:hint="eastAsia" w:eastAsia="宋体"/>
                      <w:color w:val="auto"/>
                      <w:kern w:val="0"/>
                      <w:szCs w:val="21"/>
                      <w:lang w:eastAsia="zh-CN"/>
                    </w:rPr>
                  </w:pPr>
                  <w:r>
                    <w:rPr>
                      <w:rFonts w:hint="eastAsia"/>
                      <w:color w:val="auto"/>
                      <w:kern w:val="0"/>
                      <w:szCs w:val="21"/>
                    </w:rPr>
                    <w:t>《大气污染物综合排放标准》（DB32/4041-2021）和表3</w:t>
                  </w:r>
                </w:p>
              </w:tc>
            </w:tr>
            <w:tr w14:paraId="465E84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trPr>
              <w:tc>
                <w:tcPr>
                  <w:tcW w:w="1291" w:type="pct"/>
                  <w:vMerge w:val="continue"/>
                  <w:tcBorders>
                    <w:top w:val="single" w:color="auto" w:sz="4" w:space="0"/>
                    <w:left w:val="nil"/>
                    <w:bottom w:val="single" w:color="auto" w:sz="4" w:space="0"/>
                    <w:right w:val="single" w:color="auto" w:sz="4" w:space="0"/>
                  </w:tcBorders>
                  <w:vAlign w:val="center"/>
                </w:tcPr>
                <w:p w14:paraId="3E668038">
                  <w:pPr>
                    <w:adjustRightInd w:val="0"/>
                    <w:snapToGrid w:val="0"/>
                    <w:jc w:val="center"/>
                    <w:rPr>
                      <w:color w:val="auto"/>
                      <w:kern w:val="0"/>
                      <w:szCs w:val="21"/>
                    </w:rPr>
                  </w:pPr>
                </w:p>
              </w:tc>
              <w:tc>
                <w:tcPr>
                  <w:tcW w:w="841" w:type="pct"/>
                  <w:tcBorders>
                    <w:top w:val="single" w:color="auto" w:sz="4" w:space="0"/>
                    <w:left w:val="single" w:color="auto" w:sz="4" w:space="0"/>
                    <w:bottom w:val="single" w:color="auto" w:sz="4" w:space="0"/>
                    <w:right w:val="single" w:color="auto" w:sz="4" w:space="0"/>
                  </w:tcBorders>
                  <w:vAlign w:val="center"/>
                </w:tcPr>
                <w:p w14:paraId="08F0FB2C">
                  <w:pPr>
                    <w:widowControl/>
                    <w:adjustRightInd w:val="0"/>
                    <w:snapToGrid w:val="0"/>
                    <w:jc w:val="center"/>
                    <w:rPr>
                      <w:color w:val="auto"/>
                      <w:kern w:val="0"/>
                      <w:szCs w:val="21"/>
                    </w:rPr>
                  </w:pPr>
                  <w:r>
                    <w:rPr>
                      <w:rFonts w:hint="eastAsia"/>
                      <w:color w:val="auto"/>
                      <w:kern w:val="0"/>
                      <w:szCs w:val="21"/>
                    </w:rPr>
                    <w:t>非甲烷总烃</w:t>
                  </w:r>
                </w:p>
              </w:tc>
              <w:tc>
                <w:tcPr>
                  <w:tcW w:w="870" w:type="pct"/>
                  <w:tcBorders>
                    <w:top w:val="single" w:color="auto" w:sz="4" w:space="0"/>
                    <w:left w:val="single" w:color="auto" w:sz="4" w:space="0"/>
                    <w:bottom w:val="single" w:color="auto" w:sz="4" w:space="0"/>
                    <w:right w:val="single" w:color="auto" w:sz="4" w:space="0"/>
                  </w:tcBorders>
                  <w:vAlign w:val="center"/>
                </w:tcPr>
                <w:p w14:paraId="3D4CBD5B">
                  <w:pPr>
                    <w:widowControl/>
                    <w:jc w:val="center"/>
                    <w:rPr>
                      <w:color w:val="auto"/>
                      <w:kern w:val="0"/>
                      <w:szCs w:val="21"/>
                    </w:rPr>
                  </w:pPr>
                  <w:r>
                    <w:rPr>
                      <w:color w:val="auto"/>
                      <w:kern w:val="0"/>
                      <w:szCs w:val="21"/>
                    </w:rPr>
                    <w:t>1</w:t>
                  </w:r>
                  <w:r>
                    <w:rPr>
                      <w:rFonts w:hint="eastAsia"/>
                      <w:color w:val="auto"/>
                      <w:kern w:val="0"/>
                      <w:szCs w:val="21"/>
                    </w:rPr>
                    <w:t>次</w:t>
                  </w:r>
                  <w:r>
                    <w:rPr>
                      <w:color w:val="auto"/>
                      <w:kern w:val="0"/>
                      <w:szCs w:val="21"/>
                    </w:rPr>
                    <w:t>/</w:t>
                  </w:r>
                  <w:r>
                    <w:rPr>
                      <w:rFonts w:hint="eastAsia"/>
                      <w:color w:val="auto"/>
                      <w:kern w:val="0"/>
                      <w:szCs w:val="21"/>
                      <w:lang w:eastAsia="zh-CN"/>
                    </w:rPr>
                    <w:t>半</w:t>
                  </w:r>
                  <w:r>
                    <w:rPr>
                      <w:rFonts w:hint="eastAsia"/>
                      <w:color w:val="auto"/>
                      <w:kern w:val="0"/>
                      <w:szCs w:val="21"/>
                    </w:rPr>
                    <w:t>年</w:t>
                  </w:r>
                </w:p>
              </w:tc>
              <w:tc>
                <w:tcPr>
                  <w:tcW w:w="1997" w:type="pct"/>
                  <w:vMerge w:val="continue"/>
                  <w:tcBorders>
                    <w:left w:val="single" w:color="auto" w:sz="4" w:space="0"/>
                    <w:right w:val="nil"/>
                  </w:tcBorders>
                  <w:vAlign w:val="center"/>
                </w:tcPr>
                <w:p w14:paraId="6DBB0117">
                  <w:pPr>
                    <w:adjustRightInd w:val="0"/>
                    <w:snapToGrid w:val="0"/>
                    <w:jc w:val="center"/>
                    <w:rPr>
                      <w:color w:val="auto"/>
                      <w:kern w:val="0"/>
                      <w:szCs w:val="21"/>
                    </w:rPr>
                  </w:pPr>
                </w:p>
              </w:tc>
            </w:tr>
            <w:tr w14:paraId="46D8F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trPr>
              <w:tc>
                <w:tcPr>
                  <w:tcW w:w="1291" w:type="pct"/>
                  <w:tcBorders>
                    <w:top w:val="single" w:color="auto" w:sz="4" w:space="0"/>
                    <w:left w:val="nil"/>
                    <w:bottom w:val="single" w:color="auto" w:sz="12" w:space="0"/>
                    <w:right w:val="single" w:color="auto" w:sz="4" w:space="0"/>
                  </w:tcBorders>
                  <w:vAlign w:val="center"/>
                </w:tcPr>
                <w:p w14:paraId="06DEF641">
                  <w:pPr>
                    <w:widowControl/>
                    <w:adjustRightInd w:val="0"/>
                    <w:snapToGrid w:val="0"/>
                    <w:jc w:val="center"/>
                    <w:rPr>
                      <w:color w:val="auto"/>
                      <w:kern w:val="0"/>
                      <w:szCs w:val="21"/>
                    </w:rPr>
                  </w:pPr>
                  <w:r>
                    <w:rPr>
                      <w:rFonts w:hint="eastAsia"/>
                      <w:color w:val="auto"/>
                      <w:kern w:val="0"/>
                      <w:szCs w:val="21"/>
                    </w:rPr>
                    <w:t>厂房外设置监控点</w:t>
                  </w:r>
                </w:p>
              </w:tc>
              <w:tc>
                <w:tcPr>
                  <w:tcW w:w="841" w:type="pct"/>
                  <w:tcBorders>
                    <w:top w:val="single" w:color="auto" w:sz="4" w:space="0"/>
                    <w:left w:val="single" w:color="auto" w:sz="4" w:space="0"/>
                    <w:bottom w:val="single" w:color="auto" w:sz="12" w:space="0"/>
                    <w:right w:val="single" w:color="auto" w:sz="4" w:space="0"/>
                  </w:tcBorders>
                  <w:vAlign w:val="center"/>
                </w:tcPr>
                <w:p w14:paraId="40406416">
                  <w:pPr>
                    <w:widowControl/>
                    <w:adjustRightInd w:val="0"/>
                    <w:snapToGrid w:val="0"/>
                    <w:jc w:val="center"/>
                    <w:rPr>
                      <w:color w:val="auto"/>
                      <w:kern w:val="0"/>
                      <w:szCs w:val="21"/>
                    </w:rPr>
                  </w:pPr>
                  <w:r>
                    <w:rPr>
                      <w:rFonts w:hint="eastAsia"/>
                      <w:color w:val="auto"/>
                      <w:kern w:val="0"/>
                      <w:szCs w:val="21"/>
                    </w:rPr>
                    <w:t>非甲烷总烃</w:t>
                  </w:r>
                </w:p>
              </w:tc>
              <w:tc>
                <w:tcPr>
                  <w:tcW w:w="870" w:type="pct"/>
                  <w:tcBorders>
                    <w:top w:val="single" w:color="auto" w:sz="4" w:space="0"/>
                    <w:left w:val="single" w:color="auto" w:sz="4" w:space="0"/>
                    <w:bottom w:val="single" w:color="auto" w:sz="12" w:space="0"/>
                    <w:right w:val="single" w:color="auto" w:sz="4" w:space="0"/>
                  </w:tcBorders>
                  <w:vAlign w:val="center"/>
                </w:tcPr>
                <w:p w14:paraId="3BEF719F">
                  <w:pPr>
                    <w:widowControl/>
                    <w:adjustRightInd w:val="0"/>
                    <w:snapToGrid w:val="0"/>
                    <w:jc w:val="center"/>
                    <w:rPr>
                      <w:color w:val="auto"/>
                      <w:kern w:val="0"/>
                      <w:szCs w:val="21"/>
                    </w:rPr>
                  </w:pPr>
                  <w:r>
                    <w:rPr>
                      <w:color w:val="auto"/>
                      <w:kern w:val="0"/>
                      <w:szCs w:val="21"/>
                    </w:rPr>
                    <w:t>1</w:t>
                  </w:r>
                  <w:r>
                    <w:rPr>
                      <w:rFonts w:hint="eastAsia"/>
                      <w:color w:val="auto"/>
                      <w:kern w:val="0"/>
                      <w:szCs w:val="21"/>
                    </w:rPr>
                    <w:t>次</w:t>
                  </w:r>
                  <w:r>
                    <w:rPr>
                      <w:color w:val="auto"/>
                      <w:kern w:val="0"/>
                      <w:szCs w:val="21"/>
                    </w:rPr>
                    <w:t>/</w:t>
                  </w:r>
                  <w:r>
                    <w:rPr>
                      <w:rFonts w:hint="eastAsia"/>
                      <w:color w:val="auto"/>
                      <w:kern w:val="0"/>
                      <w:szCs w:val="21"/>
                      <w:lang w:eastAsia="zh-CN"/>
                    </w:rPr>
                    <w:t>半</w:t>
                  </w:r>
                  <w:r>
                    <w:rPr>
                      <w:rFonts w:hint="eastAsia"/>
                      <w:color w:val="auto"/>
                      <w:kern w:val="0"/>
                      <w:szCs w:val="21"/>
                    </w:rPr>
                    <w:t>年</w:t>
                  </w:r>
                </w:p>
              </w:tc>
              <w:tc>
                <w:tcPr>
                  <w:tcW w:w="1997" w:type="pct"/>
                  <w:tcBorders>
                    <w:left w:val="single" w:color="auto" w:sz="4" w:space="0"/>
                    <w:right w:val="nil"/>
                  </w:tcBorders>
                  <w:vAlign w:val="center"/>
                </w:tcPr>
                <w:p w14:paraId="7A5B71AE">
                  <w:pPr>
                    <w:widowControl/>
                    <w:adjustRightInd w:val="0"/>
                    <w:snapToGrid w:val="0"/>
                    <w:jc w:val="center"/>
                    <w:rPr>
                      <w:color w:val="auto"/>
                      <w:kern w:val="0"/>
                      <w:szCs w:val="21"/>
                    </w:rPr>
                  </w:pPr>
                  <w:r>
                    <w:rPr>
                      <w:rFonts w:hint="eastAsia"/>
                      <w:color w:val="auto"/>
                      <w:szCs w:val="21"/>
                    </w:rPr>
                    <w:t>《表面涂装（工程机械和钢结构行业）大气污染物排放标准》（DB32/4147-2021）表</w:t>
                  </w:r>
                  <w:r>
                    <w:rPr>
                      <w:rFonts w:hint="eastAsia"/>
                      <w:color w:val="auto"/>
                      <w:szCs w:val="21"/>
                      <w:lang w:val="en-US" w:eastAsia="zh-CN"/>
                    </w:rPr>
                    <w:t>3</w:t>
                  </w:r>
                  <w:r>
                    <w:rPr>
                      <w:rFonts w:hint="eastAsia"/>
                      <w:color w:val="auto"/>
                      <w:szCs w:val="21"/>
                    </w:rPr>
                    <w:t xml:space="preserve"> 中非甲烷总烃</w:t>
                  </w:r>
                  <w:r>
                    <w:rPr>
                      <w:rFonts w:hint="eastAsia"/>
                      <w:color w:val="auto"/>
                      <w:szCs w:val="21"/>
                      <w:lang w:eastAsia="zh-CN"/>
                    </w:rPr>
                    <w:t>厂区内</w:t>
                  </w:r>
                  <w:r>
                    <w:rPr>
                      <w:rFonts w:hint="eastAsia"/>
                      <w:color w:val="auto"/>
                      <w:szCs w:val="21"/>
                    </w:rPr>
                    <w:t>标准</w:t>
                  </w:r>
                </w:p>
              </w:tc>
            </w:tr>
          </w:tbl>
          <w:p w14:paraId="1F246484">
            <w:pPr>
              <w:adjustRightInd w:val="0"/>
              <w:snapToGrid w:val="0"/>
              <w:spacing w:before="120" w:beforeLines="50" w:line="360" w:lineRule="auto"/>
              <w:rPr>
                <w:b/>
                <w:color w:val="auto"/>
                <w:sz w:val="24"/>
                <w:szCs w:val="32"/>
              </w:rPr>
            </w:pPr>
            <w:r>
              <w:rPr>
                <w:b/>
                <w:color w:val="auto"/>
                <w:sz w:val="24"/>
                <w:szCs w:val="32"/>
              </w:rPr>
              <w:t>1.</w:t>
            </w:r>
            <w:r>
              <w:rPr>
                <w:rFonts w:hint="eastAsia"/>
                <w:b/>
                <w:color w:val="auto"/>
                <w:sz w:val="24"/>
                <w:szCs w:val="32"/>
              </w:rPr>
              <w:t>5</w:t>
            </w:r>
            <w:r>
              <w:rPr>
                <w:b/>
                <w:color w:val="auto"/>
                <w:sz w:val="24"/>
                <w:szCs w:val="32"/>
              </w:rPr>
              <w:t>废气防治措施可行性分析</w:t>
            </w:r>
          </w:p>
          <w:p w14:paraId="3AB6CD69">
            <w:pPr>
              <w:adjustRightInd w:val="0"/>
              <w:snapToGrid w:val="0"/>
              <w:spacing w:line="360" w:lineRule="auto"/>
              <w:ind w:firstLine="482" w:firstLineChars="200"/>
              <w:rPr>
                <w:b/>
                <w:color w:val="auto"/>
                <w:sz w:val="24"/>
              </w:rPr>
            </w:pPr>
            <w:r>
              <w:rPr>
                <w:rFonts w:hint="eastAsia"/>
                <w:b/>
                <w:color w:val="auto"/>
                <w:sz w:val="24"/>
              </w:rPr>
              <w:t>1.5.1有</w:t>
            </w:r>
            <w:r>
              <w:rPr>
                <w:b/>
                <w:color w:val="auto"/>
                <w:sz w:val="24"/>
              </w:rPr>
              <w:t>组织废气污染</w:t>
            </w:r>
            <w:r>
              <w:rPr>
                <w:rFonts w:hint="eastAsia"/>
                <w:b/>
                <w:color w:val="auto"/>
                <w:sz w:val="24"/>
              </w:rPr>
              <w:t>防治</w:t>
            </w:r>
            <w:r>
              <w:rPr>
                <w:b/>
                <w:color w:val="auto"/>
                <w:sz w:val="24"/>
              </w:rPr>
              <w:t>措施</w:t>
            </w:r>
          </w:p>
          <w:p w14:paraId="1764BB30">
            <w:pPr>
              <w:pStyle w:val="38"/>
              <w:jc w:val="center"/>
              <w:rPr>
                <w:rFonts w:hint="eastAsia" w:eastAsiaTheme="minorEastAsia"/>
                <w:b/>
                <w:bCs/>
                <w:color w:val="auto"/>
                <w:sz w:val="24"/>
                <w:lang w:val="en-US" w:eastAsia="zh-CN"/>
              </w:rPr>
            </w:pPr>
            <w:r>
              <w:rPr>
                <w:rFonts w:hint="eastAsia" w:eastAsiaTheme="minorEastAsia"/>
                <w:b/>
                <w:bCs/>
                <w:color w:val="auto"/>
                <w:sz w:val="24"/>
              </w:rPr>
              <w:object>
                <v:shape id="_x0000_i1027" o:spt="75" type="#_x0000_t75" style="height:52.65pt;width:366.05pt;" o:ole="t" filled="f" o:preferrelative="t" stroked="f" coordsize="21600,21600">
                  <v:path/>
                  <v:fill on="f" focussize="0,0"/>
                  <v:stroke on="f"/>
                  <v:imagedata r:id="rId16" o:title=""/>
                  <o:lock v:ext="edit" aspectratio="f"/>
                  <w10:wrap type="none"/>
                  <w10:anchorlock/>
                </v:shape>
                <o:OLEObject Type="Embed" ProgID="Visio.Drawing.11" ShapeID="_x0000_i1027" DrawAspect="Content" ObjectID="_1468075727" r:id="rId15">
                  <o:LockedField>false</o:LockedField>
                </o:OLEObject>
              </w:object>
            </w:r>
          </w:p>
          <w:p w14:paraId="6DF856C6">
            <w:pPr>
              <w:pStyle w:val="38"/>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b/>
                <w:bCs/>
                <w:color w:val="auto"/>
                <w:sz w:val="24"/>
              </w:rPr>
            </w:pPr>
            <w:r>
              <w:rPr>
                <w:rFonts w:hint="eastAsia"/>
                <w:b/>
                <w:bCs/>
                <w:color w:val="auto"/>
                <w:sz w:val="21"/>
                <w:szCs w:val="21"/>
              </w:rPr>
              <w:t>图4-1本项目废气处理工艺流程图</w:t>
            </w:r>
          </w:p>
          <w:p w14:paraId="6947B9A0">
            <w:pPr>
              <w:adjustRightInd w:val="0"/>
              <w:snapToGrid w:val="0"/>
              <w:spacing w:line="360" w:lineRule="auto"/>
              <w:ind w:firstLine="480" w:firstLineChars="200"/>
              <w:rPr>
                <w:color w:val="auto"/>
                <w:sz w:val="24"/>
              </w:rPr>
            </w:pPr>
            <w:r>
              <w:rPr>
                <w:color w:val="auto"/>
                <w:sz w:val="24"/>
              </w:rPr>
              <w:t>本项目有组织废气收集、处置与排放情况详见图4-1</w:t>
            </w:r>
            <w:r>
              <w:rPr>
                <w:rFonts w:hint="eastAsia"/>
                <w:color w:val="auto"/>
                <w:sz w:val="24"/>
              </w:rPr>
              <w:t>。</w:t>
            </w:r>
          </w:p>
          <w:p w14:paraId="1F9F84B0">
            <w:pPr>
              <w:adjustRightInd w:val="0"/>
              <w:snapToGrid w:val="0"/>
              <w:spacing w:line="360" w:lineRule="auto"/>
              <w:rPr>
                <w:color w:val="auto"/>
                <w:sz w:val="24"/>
              </w:rPr>
            </w:pPr>
            <w:r>
              <w:rPr>
                <w:rFonts w:hint="eastAsia"/>
                <w:color w:val="auto"/>
                <w:sz w:val="24"/>
              </w:rPr>
              <w:t>1）废气收集措施</w:t>
            </w:r>
          </w:p>
          <w:p w14:paraId="49837587">
            <w:pPr>
              <w:adjustRightInd w:val="0"/>
              <w:snapToGrid w:val="0"/>
              <w:spacing w:line="360" w:lineRule="auto"/>
              <w:rPr>
                <w:color w:val="auto"/>
                <w:sz w:val="24"/>
              </w:rPr>
            </w:pPr>
            <w:r>
              <w:rPr>
                <w:color w:val="auto"/>
                <w:sz w:val="24"/>
              </w:rPr>
              <w:t>本项目废气收集</w:t>
            </w:r>
            <w:r>
              <w:rPr>
                <w:rFonts w:hint="eastAsia"/>
                <w:color w:val="auto"/>
                <w:sz w:val="24"/>
              </w:rPr>
              <w:t>系统及收集效率如下表4-</w:t>
            </w:r>
            <w:r>
              <w:rPr>
                <w:rFonts w:hint="eastAsia"/>
                <w:color w:val="auto"/>
                <w:sz w:val="24"/>
                <w:lang w:val="en-US" w:eastAsia="zh-CN"/>
              </w:rPr>
              <w:t>9</w:t>
            </w:r>
            <w:r>
              <w:rPr>
                <w:rFonts w:hint="eastAsia"/>
                <w:color w:val="auto"/>
                <w:sz w:val="24"/>
              </w:rPr>
              <w:t>。</w:t>
            </w:r>
          </w:p>
          <w:p w14:paraId="128B12A1">
            <w:pPr>
              <w:widowControl/>
              <w:adjustRightInd w:val="0"/>
              <w:snapToGrid w:val="0"/>
              <w:jc w:val="center"/>
              <w:rPr>
                <w:b/>
                <w:bCs/>
                <w:color w:val="auto"/>
                <w:kern w:val="0"/>
                <w:sz w:val="24"/>
              </w:rPr>
            </w:pPr>
            <w:r>
              <w:rPr>
                <w:rFonts w:hint="eastAsia"/>
                <w:b/>
                <w:bCs/>
                <w:color w:val="auto"/>
                <w:kern w:val="0"/>
                <w:sz w:val="24"/>
              </w:rPr>
              <w:t>表4-</w:t>
            </w:r>
            <w:r>
              <w:rPr>
                <w:rFonts w:hint="eastAsia"/>
                <w:b/>
                <w:bCs/>
                <w:color w:val="auto"/>
                <w:kern w:val="0"/>
                <w:sz w:val="24"/>
                <w:lang w:val="en-US" w:eastAsia="zh-CN"/>
              </w:rPr>
              <w:t>9</w:t>
            </w:r>
            <w:r>
              <w:rPr>
                <w:rFonts w:hint="eastAsia"/>
                <w:b/>
                <w:bCs/>
                <w:color w:val="auto"/>
                <w:kern w:val="0"/>
                <w:sz w:val="24"/>
              </w:rPr>
              <w:t>本项目废气收集系统一览</w:t>
            </w:r>
          </w:p>
          <w:tbl>
            <w:tblPr>
              <w:tblStyle w:val="9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255"/>
              <w:gridCol w:w="1908"/>
              <w:gridCol w:w="1096"/>
              <w:gridCol w:w="607"/>
            </w:tblGrid>
            <w:tr w14:paraId="0D8DA2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368969D8">
                  <w:pPr>
                    <w:adjustRightInd w:val="0"/>
                    <w:snapToGrid w:val="0"/>
                    <w:jc w:val="center"/>
                    <w:rPr>
                      <w:b/>
                      <w:bCs/>
                      <w:color w:val="auto"/>
                      <w:szCs w:val="21"/>
                    </w:rPr>
                  </w:pPr>
                  <w:r>
                    <w:rPr>
                      <w:rFonts w:hint="eastAsia"/>
                      <w:b/>
                      <w:bCs/>
                      <w:color w:val="auto"/>
                      <w:szCs w:val="21"/>
                    </w:rPr>
                    <w:t>序号</w:t>
                  </w:r>
                </w:p>
              </w:tc>
              <w:tc>
                <w:tcPr>
                  <w:tcW w:w="2511" w:type="pct"/>
                  <w:vAlign w:val="center"/>
                </w:tcPr>
                <w:p w14:paraId="72D5A6E3">
                  <w:pPr>
                    <w:adjustRightInd w:val="0"/>
                    <w:snapToGrid w:val="0"/>
                    <w:jc w:val="center"/>
                    <w:rPr>
                      <w:b/>
                      <w:bCs/>
                      <w:color w:val="auto"/>
                      <w:szCs w:val="21"/>
                    </w:rPr>
                  </w:pPr>
                  <w:r>
                    <w:rPr>
                      <w:rFonts w:hint="eastAsia"/>
                      <w:b/>
                      <w:bCs/>
                      <w:color w:val="auto"/>
                      <w:szCs w:val="21"/>
                    </w:rPr>
                    <w:t>废气种类</w:t>
                  </w:r>
                </w:p>
              </w:tc>
              <w:tc>
                <w:tcPr>
                  <w:tcW w:w="1126" w:type="pct"/>
                  <w:vAlign w:val="center"/>
                </w:tcPr>
                <w:p w14:paraId="60A0828B">
                  <w:pPr>
                    <w:adjustRightInd w:val="0"/>
                    <w:snapToGrid w:val="0"/>
                    <w:jc w:val="center"/>
                    <w:rPr>
                      <w:b/>
                      <w:bCs/>
                      <w:color w:val="auto"/>
                      <w:szCs w:val="21"/>
                    </w:rPr>
                  </w:pPr>
                  <w:r>
                    <w:rPr>
                      <w:rFonts w:hint="eastAsia"/>
                      <w:b/>
                      <w:bCs/>
                      <w:color w:val="auto"/>
                      <w:szCs w:val="21"/>
                    </w:rPr>
                    <w:t>收集方式</w:t>
                  </w:r>
                </w:p>
              </w:tc>
              <w:tc>
                <w:tcPr>
                  <w:tcW w:w="647" w:type="pct"/>
                  <w:vAlign w:val="center"/>
                </w:tcPr>
                <w:p w14:paraId="37152072">
                  <w:pPr>
                    <w:adjustRightInd w:val="0"/>
                    <w:snapToGrid w:val="0"/>
                    <w:jc w:val="center"/>
                    <w:rPr>
                      <w:b/>
                      <w:bCs/>
                      <w:color w:val="auto"/>
                      <w:szCs w:val="21"/>
                    </w:rPr>
                  </w:pPr>
                  <w:r>
                    <w:rPr>
                      <w:rFonts w:hint="eastAsia"/>
                      <w:b/>
                      <w:bCs/>
                      <w:color w:val="auto"/>
                      <w:szCs w:val="21"/>
                    </w:rPr>
                    <w:t>收集效率</w:t>
                  </w:r>
                </w:p>
              </w:tc>
              <w:tc>
                <w:tcPr>
                  <w:tcW w:w="358" w:type="pct"/>
                  <w:vAlign w:val="center"/>
                </w:tcPr>
                <w:p w14:paraId="270F952B">
                  <w:pPr>
                    <w:adjustRightInd w:val="0"/>
                    <w:snapToGrid w:val="0"/>
                    <w:jc w:val="center"/>
                    <w:rPr>
                      <w:b/>
                      <w:bCs/>
                      <w:color w:val="auto"/>
                      <w:szCs w:val="21"/>
                    </w:rPr>
                  </w:pPr>
                  <w:r>
                    <w:rPr>
                      <w:rFonts w:hint="eastAsia"/>
                      <w:b/>
                      <w:bCs/>
                      <w:color w:val="auto"/>
                      <w:szCs w:val="21"/>
                    </w:rPr>
                    <w:t>备注</w:t>
                  </w:r>
                </w:p>
              </w:tc>
            </w:tr>
            <w:tr w14:paraId="22B9CC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5C7F1BC6">
                  <w:pPr>
                    <w:adjustRightInd w:val="0"/>
                    <w:snapToGrid w:val="0"/>
                    <w:jc w:val="center"/>
                    <w:rPr>
                      <w:color w:val="auto"/>
                      <w:szCs w:val="21"/>
                    </w:rPr>
                  </w:pPr>
                  <w:r>
                    <w:rPr>
                      <w:rFonts w:hint="eastAsia"/>
                      <w:color w:val="auto"/>
                      <w:szCs w:val="21"/>
                    </w:rPr>
                    <w:t>1</w:t>
                  </w:r>
                </w:p>
              </w:tc>
              <w:tc>
                <w:tcPr>
                  <w:tcW w:w="2511" w:type="pct"/>
                  <w:vAlign w:val="center"/>
                </w:tcPr>
                <w:p w14:paraId="42A2E0C8">
                  <w:pPr>
                    <w:adjustRightInd w:val="0"/>
                    <w:snapToGrid w:val="0"/>
                    <w:jc w:val="center"/>
                    <w:rPr>
                      <w:color w:val="auto"/>
                      <w:szCs w:val="21"/>
                    </w:rPr>
                  </w:pPr>
                  <w:r>
                    <w:rPr>
                      <w:rFonts w:hint="eastAsia"/>
                      <w:color w:val="auto"/>
                      <w:szCs w:val="21"/>
                      <w:lang w:val="en-US" w:eastAsia="zh-CN"/>
                    </w:rPr>
                    <w:t>剪切废气</w:t>
                  </w:r>
                </w:p>
              </w:tc>
              <w:tc>
                <w:tcPr>
                  <w:tcW w:w="1126" w:type="pct"/>
                  <w:vAlign w:val="center"/>
                </w:tcPr>
                <w:p w14:paraId="7B6E1AF5">
                  <w:pPr>
                    <w:adjustRightInd w:val="0"/>
                    <w:snapToGrid w:val="0"/>
                    <w:jc w:val="center"/>
                    <w:rPr>
                      <w:color w:val="auto"/>
                      <w:szCs w:val="21"/>
                    </w:rPr>
                  </w:pPr>
                  <w:r>
                    <w:rPr>
                      <w:rFonts w:hint="eastAsia"/>
                      <w:color w:val="auto"/>
                      <w:szCs w:val="21"/>
                    </w:rPr>
                    <w:t>集气罩收集</w:t>
                  </w:r>
                </w:p>
              </w:tc>
              <w:tc>
                <w:tcPr>
                  <w:tcW w:w="647" w:type="pct"/>
                  <w:vAlign w:val="center"/>
                </w:tcPr>
                <w:p w14:paraId="6A744D1F">
                  <w:pPr>
                    <w:adjustRightInd w:val="0"/>
                    <w:snapToGrid w:val="0"/>
                    <w:jc w:val="center"/>
                    <w:rPr>
                      <w:color w:val="auto"/>
                      <w:szCs w:val="21"/>
                    </w:rPr>
                  </w:pPr>
                  <w:r>
                    <w:rPr>
                      <w:rFonts w:hint="eastAsia"/>
                      <w:color w:val="auto"/>
                      <w:szCs w:val="21"/>
                      <w:lang w:val="en-US" w:eastAsia="zh-CN"/>
                    </w:rPr>
                    <w:t>80</w:t>
                  </w:r>
                  <w:r>
                    <w:rPr>
                      <w:rFonts w:hint="eastAsia"/>
                      <w:color w:val="auto"/>
                      <w:szCs w:val="21"/>
                    </w:rPr>
                    <w:t>%</w:t>
                  </w:r>
                </w:p>
              </w:tc>
              <w:tc>
                <w:tcPr>
                  <w:tcW w:w="358" w:type="pct"/>
                  <w:vAlign w:val="center"/>
                </w:tcPr>
                <w:p w14:paraId="311FB1FD">
                  <w:pPr>
                    <w:adjustRightInd w:val="0"/>
                    <w:snapToGrid w:val="0"/>
                    <w:jc w:val="center"/>
                    <w:rPr>
                      <w:color w:val="auto"/>
                      <w:szCs w:val="21"/>
                    </w:rPr>
                  </w:pPr>
                  <w:r>
                    <w:rPr>
                      <w:rFonts w:hint="eastAsia"/>
                      <w:color w:val="auto"/>
                      <w:szCs w:val="21"/>
                    </w:rPr>
                    <w:t>/</w:t>
                  </w:r>
                </w:p>
              </w:tc>
            </w:tr>
            <w:tr w14:paraId="576BFF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5" w:type="pct"/>
                  <w:vAlign w:val="center"/>
                </w:tcPr>
                <w:p w14:paraId="0D22B65F">
                  <w:pPr>
                    <w:adjustRightInd w:val="0"/>
                    <w:snapToGrid w:val="0"/>
                    <w:jc w:val="center"/>
                    <w:rPr>
                      <w:color w:val="auto"/>
                      <w:szCs w:val="21"/>
                    </w:rPr>
                  </w:pPr>
                  <w:r>
                    <w:rPr>
                      <w:rFonts w:hint="eastAsia"/>
                      <w:color w:val="auto"/>
                      <w:szCs w:val="21"/>
                    </w:rPr>
                    <w:t>2</w:t>
                  </w:r>
                </w:p>
              </w:tc>
              <w:tc>
                <w:tcPr>
                  <w:tcW w:w="2511" w:type="pct"/>
                  <w:vAlign w:val="center"/>
                </w:tcPr>
                <w:p w14:paraId="5CE76CB8">
                  <w:pPr>
                    <w:adjustRightInd w:val="0"/>
                    <w:snapToGrid w:val="0"/>
                    <w:jc w:val="center"/>
                    <w:rPr>
                      <w:color w:val="auto"/>
                      <w:szCs w:val="21"/>
                    </w:rPr>
                  </w:pPr>
                  <w:r>
                    <w:rPr>
                      <w:rFonts w:hint="eastAsia"/>
                      <w:color w:val="auto"/>
                      <w:szCs w:val="21"/>
                      <w:lang w:val="en-US" w:eastAsia="zh-CN"/>
                    </w:rPr>
                    <w:t>打磨废气</w:t>
                  </w:r>
                </w:p>
              </w:tc>
              <w:tc>
                <w:tcPr>
                  <w:tcW w:w="1126" w:type="pct"/>
                  <w:vAlign w:val="center"/>
                </w:tcPr>
                <w:p w14:paraId="6BC1E9F1">
                  <w:pPr>
                    <w:adjustRightInd w:val="0"/>
                    <w:snapToGrid w:val="0"/>
                    <w:jc w:val="center"/>
                    <w:rPr>
                      <w:color w:val="auto"/>
                      <w:szCs w:val="21"/>
                    </w:rPr>
                  </w:pPr>
                  <w:r>
                    <w:rPr>
                      <w:rFonts w:hint="eastAsia"/>
                      <w:color w:val="auto"/>
                      <w:szCs w:val="21"/>
                    </w:rPr>
                    <w:t>集气罩收集</w:t>
                  </w:r>
                </w:p>
              </w:tc>
              <w:tc>
                <w:tcPr>
                  <w:tcW w:w="647" w:type="pct"/>
                  <w:vAlign w:val="center"/>
                </w:tcPr>
                <w:p w14:paraId="183C1BEE">
                  <w:pPr>
                    <w:adjustRightInd w:val="0"/>
                    <w:snapToGrid w:val="0"/>
                    <w:jc w:val="center"/>
                    <w:rPr>
                      <w:color w:val="auto"/>
                      <w:szCs w:val="21"/>
                    </w:rPr>
                  </w:pPr>
                  <w:r>
                    <w:rPr>
                      <w:rFonts w:hint="eastAsia"/>
                      <w:color w:val="auto"/>
                      <w:szCs w:val="21"/>
                      <w:lang w:val="en-US" w:eastAsia="zh-CN"/>
                    </w:rPr>
                    <w:t>80</w:t>
                  </w:r>
                  <w:r>
                    <w:rPr>
                      <w:rFonts w:hint="eastAsia"/>
                      <w:color w:val="auto"/>
                      <w:szCs w:val="21"/>
                    </w:rPr>
                    <w:t>%</w:t>
                  </w:r>
                </w:p>
              </w:tc>
              <w:tc>
                <w:tcPr>
                  <w:tcW w:w="358" w:type="pct"/>
                  <w:vAlign w:val="center"/>
                </w:tcPr>
                <w:p w14:paraId="7DD7BF2D">
                  <w:pPr>
                    <w:adjustRightInd w:val="0"/>
                    <w:snapToGrid w:val="0"/>
                    <w:jc w:val="center"/>
                    <w:rPr>
                      <w:color w:val="auto"/>
                      <w:szCs w:val="21"/>
                    </w:rPr>
                  </w:pPr>
                  <w:r>
                    <w:rPr>
                      <w:rFonts w:hint="eastAsia"/>
                      <w:color w:val="auto"/>
                      <w:szCs w:val="21"/>
                    </w:rPr>
                    <w:t>/</w:t>
                  </w:r>
                </w:p>
              </w:tc>
            </w:tr>
            <w:tr w14:paraId="6489C1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55" w:type="pct"/>
                  <w:vAlign w:val="center"/>
                </w:tcPr>
                <w:p w14:paraId="5F35D1A9">
                  <w:pPr>
                    <w:adjustRightInd w:val="0"/>
                    <w:snapToGrid w:val="0"/>
                    <w:jc w:val="center"/>
                    <w:rPr>
                      <w:color w:val="auto"/>
                      <w:szCs w:val="21"/>
                    </w:rPr>
                  </w:pPr>
                  <w:r>
                    <w:rPr>
                      <w:rFonts w:hint="eastAsia"/>
                      <w:color w:val="auto"/>
                      <w:szCs w:val="21"/>
                    </w:rPr>
                    <w:t>3</w:t>
                  </w:r>
                </w:p>
              </w:tc>
              <w:tc>
                <w:tcPr>
                  <w:tcW w:w="2511" w:type="pct"/>
                  <w:vAlign w:val="center"/>
                </w:tcPr>
                <w:p w14:paraId="09D7673D">
                  <w:pPr>
                    <w:adjustRightInd w:val="0"/>
                    <w:snapToGrid w:val="0"/>
                    <w:jc w:val="center"/>
                    <w:rPr>
                      <w:rFonts w:hint="eastAsia" w:eastAsia="宋体"/>
                      <w:color w:val="auto"/>
                      <w:szCs w:val="21"/>
                      <w:lang w:eastAsia="zh-CN"/>
                    </w:rPr>
                  </w:pPr>
                  <w:r>
                    <w:rPr>
                      <w:rFonts w:hint="eastAsia"/>
                      <w:color w:val="auto"/>
                      <w:szCs w:val="21"/>
                      <w:lang w:eastAsia="zh-CN"/>
                    </w:rPr>
                    <w:t>喷漆、晾干废气</w:t>
                  </w:r>
                </w:p>
              </w:tc>
              <w:tc>
                <w:tcPr>
                  <w:tcW w:w="1126" w:type="pct"/>
                  <w:vAlign w:val="center"/>
                </w:tcPr>
                <w:p w14:paraId="503E09D9">
                  <w:pPr>
                    <w:adjustRightInd w:val="0"/>
                    <w:snapToGrid w:val="0"/>
                    <w:jc w:val="center"/>
                    <w:rPr>
                      <w:color w:val="auto"/>
                      <w:szCs w:val="21"/>
                    </w:rPr>
                  </w:pPr>
                  <w:r>
                    <w:rPr>
                      <w:rFonts w:hint="eastAsia"/>
                      <w:color w:val="auto"/>
                      <w:szCs w:val="21"/>
                      <w:lang w:val="en-US" w:eastAsia="zh-CN"/>
                    </w:rPr>
                    <w:t>密闭</w:t>
                  </w:r>
                  <w:r>
                    <w:rPr>
                      <w:rFonts w:hint="eastAsia"/>
                      <w:color w:val="auto"/>
                      <w:szCs w:val="21"/>
                    </w:rPr>
                    <w:t>收集</w:t>
                  </w:r>
                </w:p>
              </w:tc>
              <w:tc>
                <w:tcPr>
                  <w:tcW w:w="647" w:type="pct"/>
                  <w:vAlign w:val="center"/>
                </w:tcPr>
                <w:p w14:paraId="59110208">
                  <w:pPr>
                    <w:adjustRightInd w:val="0"/>
                    <w:snapToGrid w:val="0"/>
                    <w:jc w:val="center"/>
                    <w:rPr>
                      <w:color w:val="auto"/>
                      <w:szCs w:val="21"/>
                    </w:rPr>
                  </w:pPr>
                  <w:r>
                    <w:rPr>
                      <w:rFonts w:hint="eastAsia"/>
                      <w:color w:val="auto"/>
                      <w:szCs w:val="21"/>
                      <w:lang w:val="en-US" w:eastAsia="zh-CN"/>
                    </w:rPr>
                    <w:t>95</w:t>
                  </w:r>
                  <w:r>
                    <w:rPr>
                      <w:rFonts w:hint="eastAsia"/>
                      <w:color w:val="auto"/>
                      <w:szCs w:val="21"/>
                    </w:rPr>
                    <w:t>%</w:t>
                  </w:r>
                </w:p>
              </w:tc>
              <w:tc>
                <w:tcPr>
                  <w:tcW w:w="358" w:type="pct"/>
                  <w:vAlign w:val="center"/>
                </w:tcPr>
                <w:p w14:paraId="542BAE70">
                  <w:pPr>
                    <w:adjustRightInd w:val="0"/>
                    <w:snapToGrid w:val="0"/>
                    <w:jc w:val="center"/>
                    <w:rPr>
                      <w:color w:val="auto"/>
                      <w:szCs w:val="21"/>
                    </w:rPr>
                  </w:pPr>
                  <w:r>
                    <w:rPr>
                      <w:rFonts w:hint="eastAsia"/>
                      <w:color w:val="auto"/>
                      <w:szCs w:val="21"/>
                    </w:rPr>
                    <w:t>/</w:t>
                  </w:r>
                </w:p>
              </w:tc>
            </w:tr>
            <w:tr w14:paraId="4FE687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Align w:val="center"/>
                </w:tcPr>
                <w:p w14:paraId="2AFE36AA">
                  <w:pPr>
                    <w:adjustRightInd w:val="0"/>
                    <w:snapToGrid w:val="0"/>
                    <w:jc w:val="center"/>
                    <w:rPr>
                      <w:rFonts w:hint="eastAsia" w:eastAsia="宋体"/>
                      <w:color w:val="auto"/>
                      <w:szCs w:val="21"/>
                      <w:lang w:val="en-US" w:eastAsia="zh-CN"/>
                    </w:rPr>
                  </w:pPr>
                  <w:r>
                    <w:rPr>
                      <w:rFonts w:hint="eastAsia"/>
                      <w:color w:val="auto"/>
                      <w:szCs w:val="21"/>
                      <w:lang w:val="en-US" w:eastAsia="zh-CN"/>
                    </w:rPr>
                    <w:t>4</w:t>
                  </w:r>
                </w:p>
              </w:tc>
              <w:tc>
                <w:tcPr>
                  <w:tcW w:w="2511" w:type="pct"/>
                  <w:vAlign w:val="center"/>
                </w:tcPr>
                <w:p w14:paraId="77D992D5">
                  <w:pPr>
                    <w:adjustRightInd w:val="0"/>
                    <w:snapToGrid w:val="0"/>
                    <w:jc w:val="center"/>
                    <w:rPr>
                      <w:rFonts w:hint="eastAsia"/>
                      <w:color w:val="auto"/>
                      <w:szCs w:val="21"/>
                      <w:lang w:eastAsia="zh-CN"/>
                    </w:rPr>
                  </w:pPr>
                  <w:r>
                    <w:rPr>
                      <w:rFonts w:hint="eastAsia"/>
                      <w:color w:val="auto"/>
                      <w:szCs w:val="21"/>
                      <w:lang w:eastAsia="zh-CN"/>
                    </w:rPr>
                    <w:t>焊接废气</w:t>
                  </w:r>
                </w:p>
              </w:tc>
              <w:tc>
                <w:tcPr>
                  <w:tcW w:w="1126" w:type="pct"/>
                  <w:vAlign w:val="center"/>
                </w:tcPr>
                <w:p w14:paraId="400FB40C">
                  <w:pPr>
                    <w:adjustRightInd w:val="0"/>
                    <w:snapToGrid w:val="0"/>
                    <w:jc w:val="center"/>
                    <w:rPr>
                      <w:rFonts w:hint="eastAsia"/>
                      <w:color w:val="auto"/>
                      <w:szCs w:val="21"/>
                      <w:lang w:val="en-US" w:eastAsia="zh-CN"/>
                    </w:rPr>
                  </w:pPr>
                  <w:r>
                    <w:rPr>
                      <w:rFonts w:hint="eastAsia"/>
                      <w:color w:val="auto"/>
                      <w:szCs w:val="21"/>
                      <w:lang w:val="en-US" w:eastAsia="zh-CN"/>
                    </w:rPr>
                    <w:t>移动式焊接净化器</w:t>
                  </w:r>
                </w:p>
              </w:tc>
              <w:tc>
                <w:tcPr>
                  <w:tcW w:w="647" w:type="pct"/>
                  <w:vAlign w:val="center"/>
                </w:tcPr>
                <w:p w14:paraId="5C195995">
                  <w:pPr>
                    <w:adjustRightInd w:val="0"/>
                    <w:snapToGrid w:val="0"/>
                    <w:jc w:val="center"/>
                    <w:rPr>
                      <w:rFonts w:hint="default"/>
                      <w:color w:val="auto"/>
                      <w:szCs w:val="21"/>
                      <w:lang w:val="en-US" w:eastAsia="zh-CN"/>
                    </w:rPr>
                  </w:pPr>
                  <w:r>
                    <w:rPr>
                      <w:rFonts w:hint="eastAsia"/>
                      <w:color w:val="auto"/>
                      <w:szCs w:val="21"/>
                      <w:lang w:val="en-US" w:eastAsia="zh-CN"/>
                    </w:rPr>
                    <w:t>80</w:t>
                  </w:r>
                  <w:r>
                    <w:rPr>
                      <w:rFonts w:hint="eastAsia"/>
                      <w:color w:val="auto"/>
                      <w:szCs w:val="21"/>
                    </w:rPr>
                    <w:t>%</w:t>
                  </w:r>
                </w:p>
              </w:tc>
              <w:tc>
                <w:tcPr>
                  <w:tcW w:w="358" w:type="pct"/>
                  <w:vAlign w:val="center"/>
                </w:tcPr>
                <w:p w14:paraId="11D888CD">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bl>
          <w:p w14:paraId="626C4192">
            <w:pPr>
              <w:adjustRightInd w:val="0"/>
              <w:snapToGrid w:val="0"/>
              <w:spacing w:line="360" w:lineRule="auto"/>
              <w:rPr>
                <w:color w:val="auto"/>
                <w:sz w:val="24"/>
              </w:rPr>
            </w:pPr>
            <w:r>
              <w:rPr>
                <w:rFonts w:hint="eastAsia"/>
                <w:color w:val="auto"/>
                <w:sz w:val="24"/>
              </w:rPr>
              <w:t>2）废气污染防治措施可行性分析</w:t>
            </w:r>
          </w:p>
          <w:p w14:paraId="29BCC11C">
            <w:pPr>
              <w:adjustRightInd w:val="0"/>
              <w:snapToGrid w:val="0"/>
              <w:spacing w:line="360" w:lineRule="auto"/>
              <w:ind w:firstLine="480" w:firstLineChars="200"/>
              <w:rPr>
                <w:rFonts w:hint="default" w:eastAsia="宋体"/>
                <w:color w:val="auto"/>
                <w:sz w:val="24"/>
                <w:lang w:val="en-US" w:eastAsia="zh-CN"/>
              </w:rPr>
            </w:pPr>
            <w:r>
              <w:rPr>
                <w:rFonts w:hint="eastAsia"/>
                <w:color w:val="auto"/>
                <w:sz w:val="24"/>
              </w:rPr>
              <w:t>A.</w:t>
            </w:r>
            <w:r>
              <w:rPr>
                <w:rFonts w:hint="eastAsia"/>
                <w:color w:val="auto"/>
                <w:sz w:val="24"/>
                <w:lang w:eastAsia="zh-CN"/>
              </w:rPr>
              <w:t>剪切</w:t>
            </w:r>
            <w:r>
              <w:rPr>
                <w:rFonts w:hint="eastAsia"/>
                <w:color w:val="auto"/>
                <w:sz w:val="24"/>
                <w:lang w:val="en-US" w:eastAsia="zh-CN"/>
              </w:rPr>
              <w:t>打磨粉尘</w:t>
            </w:r>
          </w:p>
          <w:p w14:paraId="02547FB4">
            <w:pPr>
              <w:adjustRightInd w:val="0"/>
              <w:snapToGrid w:val="0"/>
              <w:spacing w:line="360" w:lineRule="auto"/>
              <w:ind w:firstLine="480" w:firstLineChars="200"/>
              <w:rPr>
                <w:color w:val="auto"/>
                <w:sz w:val="24"/>
              </w:rPr>
            </w:pPr>
            <w:r>
              <w:rPr>
                <w:rFonts w:hint="eastAsia"/>
                <w:color w:val="auto"/>
                <w:sz w:val="24"/>
              </w:rPr>
              <w:t>本项目</w:t>
            </w:r>
            <w:r>
              <w:rPr>
                <w:rFonts w:hint="eastAsia"/>
                <w:color w:val="auto"/>
                <w:sz w:val="24"/>
                <w:lang w:eastAsia="zh-CN"/>
              </w:rPr>
              <w:t>剪切</w:t>
            </w:r>
            <w:r>
              <w:rPr>
                <w:rFonts w:hint="eastAsia"/>
                <w:color w:val="auto"/>
                <w:sz w:val="24"/>
                <w:lang w:val="en-US" w:eastAsia="zh-CN"/>
              </w:rPr>
              <w:t>打磨工序</w:t>
            </w:r>
            <w:r>
              <w:rPr>
                <w:rFonts w:hint="eastAsia"/>
                <w:color w:val="auto"/>
                <w:sz w:val="24"/>
              </w:rPr>
              <w:t>产生粉尘通过布袋除尘器处理后有组织排放</w:t>
            </w:r>
            <w:r>
              <w:rPr>
                <w:rFonts w:hint="eastAsia"/>
                <w:color w:val="auto"/>
                <w:sz w:val="24"/>
                <w:lang w:val="en-US" w:eastAsia="zh-CN"/>
              </w:rPr>
              <w:t>，</w:t>
            </w:r>
            <w:r>
              <w:rPr>
                <w:rFonts w:hint="eastAsia"/>
                <w:color w:val="auto"/>
                <w:sz w:val="24"/>
              </w:rPr>
              <w:t>除尘器主要的种类有：袋式除尘器、</w:t>
            </w:r>
            <w:r>
              <w:rPr>
                <w:rFonts w:hint="eastAsia"/>
                <w:color w:val="auto"/>
                <w:sz w:val="24"/>
                <w:lang w:val="en-US" w:eastAsia="zh-CN"/>
              </w:rPr>
              <w:t>滤筒除尘器、</w:t>
            </w:r>
            <w:r>
              <w:rPr>
                <w:rFonts w:hint="eastAsia"/>
                <w:color w:val="auto"/>
                <w:sz w:val="24"/>
              </w:rPr>
              <w:t>静电除尘器、旋风除尘器惯性除尘器、重力除尘器等，其中旋风除尘器主要进行粒径较大颗粒物的净化，袋式除尘器主要进行小粒径除尘。袋式除尘器是利用棉、毛、人造纤维等编织物作为滤袋起过滤作用，对颗粒物进行捕集而达到除尘效果的。</w:t>
            </w:r>
            <w:r>
              <w:rPr>
                <w:rFonts w:hint="eastAsia"/>
                <w:color w:val="auto"/>
                <w:sz w:val="24"/>
                <w:lang w:eastAsia="zh-CN"/>
              </w:rPr>
              <w:t>袋式除尘器</w:t>
            </w:r>
            <w:r>
              <w:rPr>
                <w:rFonts w:hint="eastAsia"/>
                <w:color w:val="auto"/>
                <w:sz w:val="24"/>
                <w:lang w:val="en-US" w:eastAsia="zh-CN"/>
              </w:rPr>
              <w:t>滤筒除尘的</w:t>
            </w:r>
            <w:r>
              <w:rPr>
                <w:rFonts w:hint="eastAsia"/>
                <w:color w:val="auto"/>
                <w:sz w:val="24"/>
              </w:rPr>
              <w:t>主要工作原理是：含尘气流从下部进入圆筒形滤袋，在通过滤料的孔隙时，粉尘被捕集于滤料上，透过滤料的清洁气体由排出口排出。沉积在滤料上的粉尘，可在机械振动的作用下从滤料表面脱落，落入灰斗中。滤料本身网孔较小，一般为20-50μm，表面起绒的滤料为5-10μm，而新型滤料的孔径在5μm以下。按不同粒径的粉尘在流体中运动的不同物理学特征，颗粒物通过惯性碰撞、截留、扩散、静电、筛滤等作用被捕集。此外，粉尘因截留、惯性碰撞、静电和扩散等作用，逐渐在滤袋表面形成粉尘层，常称为粉尘初层。初层形成后，它成为袋式除尘器的主要过滤层，提高了除尘效率。滤布只不过起着形成粉尘初层和支撑它的骨架作用，但随着粉尘在滤袋上积聚，滤袋两侧的压力差增大，会把有些已附在滤料上的细小粉尘挤压过去，使除尘效率下降。另外，若除尘器阻力过高，还会使除尘系统的处理气体量显著下降，影响生产系统的排风效果。因此，除尘器阻力达到一定的数值后，要及时清灰。本项目粉尘属于小粒径，因此项目采用袋式除尘器进行粉尘处理，袋式除尘属于去除颗粒物的可行技术，处理效率可达99.5%以上</w:t>
            </w:r>
            <w:r>
              <w:rPr>
                <w:rFonts w:hint="eastAsia"/>
                <w:color w:val="auto"/>
                <w:sz w:val="24"/>
                <w:lang w:eastAsia="zh-CN"/>
              </w:rPr>
              <w:t>，</w:t>
            </w:r>
            <w:r>
              <w:rPr>
                <w:rFonts w:hint="eastAsia"/>
                <w:color w:val="auto"/>
                <w:sz w:val="24"/>
                <w:lang w:val="en-US" w:eastAsia="zh-CN"/>
              </w:rPr>
              <w:t>滤筒除尘处理效率可达95%以上</w:t>
            </w:r>
            <w:r>
              <w:rPr>
                <w:rFonts w:hint="eastAsia"/>
                <w:color w:val="auto"/>
                <w:sz w:val="24"/>
              </w:rPr>
              <w:t>。</w:t>
            </w:r>
            <w:r>
              <w:rPr>
                <w:rFonts w:hint="eastAsia"/>
                <w:color w:val="auto"/>
                <w:sz w:val="24"/>
                <w:lang w:val="en-US" w:eastAsia="zh-CN"/>
              </w:rPr>
              <w:t>因此</w:t>
            </w:r>
            <w:r>
              <w:rPr>
                <w:rFonts w:hint="eastAsia"/>
                <w:color w:val="auto"/>
                <w:sz w:val="24"/>
              </w:rPr>
              <w:t>本项目</w:t>
            </w:r>
            <w:r>
              <w:rPr>
                <w:rFonts w:hint="eastAsia"/>
                <w:color w:val="auto"/>
                <w:sz w:val="24"/>
                <w:lang w:val="en-US" w:eastAsia="zh-CN"/>
              </w:rPr>
              <w:t>剪切打磨</w:t>
            </w:r>
            <w:r>
              <w:rPr>
                <w:rFonts w:hint="eastAsia"/>
                <w:color w:val="auto"/>
                <w:sz w:val="24"/>
              </w:rPr>
              <w:t>粉尘</w:t>
            </w:r>
            <w:r>
              <w:rPr>
                <w:rFonts w:hint="eastAsia"/>
                <w:color w:val="auto"/>
                <w:sz w:val="24"/>
                <w:lang w:val="en-US" w:eastAsia="zh-CN"/>
              </w:rPr>
              <w:t>袋式</w:t>
            </w:r>
            <w:r>
              <w:rPr>
                <w:rFonts w:hint="eastAsia"/>
                <w:color w:val="auto"/>
                <w:sz w:val="24"/>
              </w:rPr>
              <w:t>除尘效率</w:t>
            </w:r>
            <w:r>
              <w:rPr>
                <w:rFonts w:hint="eastAsia"/>
                <w:color w:val="auto"/>
                <w:sz w:val="24"/>
                <w:lang w:val="en-US" w:eastAsia="zh-CN"/>
              </w:rPr>
              <w:t>从严</w:t>
            </w:r>
            <w:r>
              <w:rPr>
                <w:rFonts w:hint="eastAsia"/>
                <w:color w:val="auto"/>
                <w:sz w:val="24"/>
              </w:rPr>
              <w:t>取9</w:t>
            </w:r>
            <w:r>
              <w:rPr>
                <w:rFonts w:hint="eastAsia"/>
                <w:color w:val="auto"/>
                <w:sz w:val="24"/>
                <w:lang w:val="en-US" w:eastAsia="zh-CN"/>
              </w:rPr>
              <w:t>0</w:t>
            </w:r>
            <w:r>
              <w:rPr>
                <w:rFonts w:hint="eastAsia"/>
                <w:color w:val="auto"/>
                <w:sz w:val="24"/>
              </w:rPr>
              <w:t>%</w:t>
            </w:r>
          </w:p>
          <w:p w14:paraId="6191A342">
            <w:pPr>
              <w:widowControl/>
              <w:adjustRightInd w:val="0"/>
              <w:snapToGrid w:val="0"/>
              <w:spacing w:line="360" w:lineRule="auto"/>
              <w:ind w:firstLine="480" w:firstLineChars="200"/>
              <w:rPr>
                <w:rFonts w:eastAsiaTheme="minorEastAsia"/>
                <w:color w:val="auto"/>
                <w:kern w:val="0"/>
                <w:sz w:val="24"/>
              </w:rPr>
            </w:pPr>
            <w:r>
              <w:rPr>
                <w:rFonts w:hint="eastAsia"/>
                <w:color w:val="auto"/>
                <w:sz w:val="24"/>
              </w:rPr>
              <w:t>B.</w:t>
            </w:r>
            <w:r>
              <w:rPr>
                <w:rFonts w:hint="eastAsia" w:eastAsiaTheme="minorEastAsia"/>
                <w:color w:val="auto"/>
                <w:kern w:val="0"/>
                <w:sz w:val="24"/>
              </w:rPr>
              <w:t>焊接烟尘</w:t>
            </w:r>
          </w:p>
          <w:p w14:paraId="04372F99">
            <w:pPr>
              <w:adjustRightInd w:val="0"/>
              <w:snapToGrid w:val="0"/>
              <w:spacing w:line="360" w:lineRule="auto"/>
              <w:ind w:firstLine="480" w:firstLineChars="200"/>
              <w:rPr>
                <w:color w:val="auto"/>
                <w:sz w:val="24"/>
              </w:rPr>
            </w:pPr>
            <w:r>
              <w:rPr>
                <w:rFonts w:hint="eastAsia" w:eastAsiaTheme="minorEastAsia"/>
                <w:color w:val="auto"/>
                <w:kern w:val="0"/>
                <w:sz w:val="24"/>
              </w:rPr>
              <w:t>焊接工序采用移动式焊接烟尘净化器进行处理，移动式焊接烟尘净化器利用内部高压风机在吸气臂罩口处形成负压区域，焊接废气在负压的作用下由吸气臂进入焊接烟尘净化器设备主体，进风口处阻火器阻留焊接火花，高效过滤芯将微小烟雾粉尘颗粒过滤在焊接烟尘净化器设备净化室内，洁净气体经滤芯过滤净化后进入焊接烟雾净化器设备洁净室，洁净空气又经二次净化后经出风口排出，可灵活移动于厂房的任意位置，不受发尘点不固定的约束，在额定处理风量下，烟尘净化率可达99.9%。企业采用集气罩收集废气，参考《袋式除尘工程通用技术规范》（HJ2020-2012）“含有毒有害、易燃易爆污染源控制装置收集效率不低于100%”。焊接烟尘采用移动式焊接烟尘净化器进行处理，经焊接烟尘净化器自带的集气罩收集（上部伞型），建设项目焊接烟尘收集效率取80%可行。</w:t>
            </w:r>
          </w:p>
          <w:p w14:paraId="39134CB7">
            <w:pPr>
              <w:adjustRightInd w:val="0"/>
              <w:snapToGrid w:val="0"/>
              <w:spacing w:line="360" w:lineRule="auto"/>
              <w:ind w:firstLine="480" w:firstLineChars="200"/>
              <w:rPr>
                <w:rFonts w:hint="eastAsia" w:eastAsia="宋体"/>
                <w:color w:val="auto"/>
                <w:sz w:val="24"/>
                <w:lang w:val="en-US" w:eastAsia="zh-CN"/>
              </w:rPr>
            </w:pPr>
            <w:r>
              <w:rPr>
                <w:rFonts w:hint="eastAsia"/>
                <w:color w:val="auto"/>
                <w:sz w:val="24"/>
              </w:rPr>
              <w:t>C.喷漆、晾干</w:t>
            </w:r>
            <w:r>
              <w:rPr>
                <w:rFonts w:hint="eastAsia"/>
                <w:color w:val="auto"/>
                <w:sz w:val="24"/>
                <w:lang w:val="en-US" w:eastAsia="zh-CN"/>
              </w:rPr>
              <w:t>废气</w:t>
            </w:r>
          </w:p>
          <w:p w14:paraId="1C5DAFFD">
            <w:pPr>
              <w:adjustRightInd w:val="0"/>
              <w:snapToGrid w:val="0"/>
              <w:spacing w:line="360" w:lineRule="auto"/>
              <w:ind w:firstLine="480" w:firstLineChars="200"/>
              <w:rPr>
                <w:rFonts w:hint="eastAsia"/>
                <w:color w:val="auto"/>
                <w:sz w:val="24"/>
              </w:rPr>
            </w:pPr>
            <w:r>
              <w:rPr>
                <w:rFonts w:hint="eastAsia"/>
                <w:color w:val="auto"/>
                <w:sz w:val="24"/>
              </w:rPr>
              <w:t>本项目喷漆及晾干工序产生的NMHC经</w:t>
            </w:r>
            <w:r>
              <w:rPr>
                <w:rFonts w:hint="eastAsia"/>
                <w:color w:val="auto"/>
                <w:sz w:val="24"/>
                <w:lang w:eastAsia="zh-CN"/>
              </w:rPr>
              <w:t>密闭喷漆房管道收集</w:t>
            </w:r>
            <w:r>
              <w:rPr>
                <w:rFonts w:hint="eastAsia"/>
                <w:color w:val="auto"/>
                <w:sz w:val="24"/>
              </w:rPr>
              <w:t>，根据</w:t>
            </w:r>
            <w:r>
              <w:rPr>
                <w:rFonts w:hint="eastAsia"/>
                <w:color w:val="auto"/>
                <w:sz w:val="24"/>
                <w:lang w:eastAsia="zh-CN"/>
              </w:rPr>
              <w:t>《上海市工业企业挥发性有机物排放量通用计算方法（试行）》</w:t>
            </w:r>
            <w:r>
              <w:rPr>
                <w:rFonts w:hint="eastAsia"/>
                <w:color w:val="auto"/>
                <w:sz w:val="24"/>
              </w:rPr>
              <w:t>中表1-1“全密闭式负压排风捕集效率达到95%以上”，建设项目喷漆及晾干工序经密闭车间负压收集，废气收集效率取9</w:t>
            </w:r>
            <w:r>
              <w:rPr>
                <w:rFonts w:hint="eastAsia"/>
                <w:color w:val="auto"/>
                <w:sz w:val="24"/>
                <w:lang w:val="en-US" w:eastAsia="zh-CN"/>
              </w:rPr>
              <w:t>5</w:t>
            </w:r>
            <w:r>
              <w:rPr>
                <w:rFonts w:hint="eastAsia"/>
                <w:color w:val="auto"/>
                <w:sz w:val="24"/>
              </w:rPr>
              <w:t>%可行。</w:t>
            </w:r>
          </w:p>
          <w:p w14:paraId="547CE965">
            <w:pPr>
              <w:adjustRightInd w:val="0"/>
              <w:snapToGrid w:val="0"/>
              <w:spacing w:line="360" w:lineRule="auto"/>
              <w:ind w:firstLine="480" w:firstLineChars="200"/>
              <w:rPr>
                <w:rFonts w:hint="eastAsia"/>
                <w:color w:val="auto"/>
                <w:sz w:val="24"/>
              </w:rPr>
            </w:pPr>
            <w:r>
              <w:rPr>
                <w:rFonts w:hint="eastAsia"/>
                <w:color w:val="auto"/>
                <w:sz w:val="24"/>
              </w:rPr>
              <w:t>根据《挥发性有机物治理实用手册》（生态环境部大气环境司/著），采用吸附法（活性炭不再生）处理小风量、低浓度有机废气是可行的。参考《大气中VOCs的污染现状及治理技术研究进展》（环境科学与管理，本项目产生的NMHC采用二级活性炭吸附装置进行处理，NMHC去除效率以90%计，去除效率基本可信，措施可行。</w:t>
            </w:r>
          </w:p>
          <w:p w14:paraId="6065A800">
            <w:pPr>
              <w:pStyle w:val="2"/>
              <w:spacing w:line="360" w:lineRule="auto"/>
              <w:ind w:firstLine="482"/>
              <w:rPr>
                <w:rFonts w:ascii="Times New Roman" w:hAnsi="Times New Roman" w:cs="Times New Roman" w:eastAsiaTheme="minorEastAsia"/>
                <w:bCs/>
                <w:color w:val="auto"/>
              </w:rPr>
            </w:pPr>
            <w:r>
              <w:rPr>
                <w:rFonts w:hint="eastAsia" w:cs="Times New Roman" w:eastAsiaTheme="minorEastAsia"/>
                <w:bCs/>
                <w:color w:val="auto"/>
                <w:lang w:val="en-US" w:eastAsia="zh-CN"/>
              </w:rPr>
              <w:t>D</w:t>
            </w:r>
            <w:r>
              <w:rPr>
                <w:rFonts w:hint="eastAsia" w:ascii="Times New Roman" w:cs="Times New Roman" w:eastAsiaTheme="minorEastAsia"/>
                <w:bCs/>
                <w:color w:val="auto"/>
              </w:rPr>
              <w:t>.</w:t>
            </w:r>
            <w:r>
              <w:rPr>
                <w:rFonts w:hint="eastAsia" w:ascii="Times New Roman" w:hAnsi="Times New Roman" w:cs="Times New Roman" w:eastAsiaTheme="minorEastAsia"/>
                <w:bCs/>
                <w:color w:val="auto"/>
              </w:rPr>
              <w:t>活性炭吸附</w:t>
            </w:r>
          </w:p>
          <w:p w14:paraId="4106848C">
            <w:pPr>
              <w:adjustRightInd w:val="0"/>
              <w:snapToGrid w:val="0"/>
              <w:spacing w:line="360" w:lineRule="auto"/>
              <w:ind w:firstLine="480" w:firstLineChars="200"/>
              <w:rPr>
                <w:color w:val="auto"/>
                <w:sz w:val="24"/>
              </w:rPr>
            </w:pPr>
            <w:r>
              <w:rPr>
                <w:color w:val="auto"/>
                <w:sz w:val="24"/>
              </w:rPr>
              <w:t>活性炭是一种主要由含碳材料制成的外观呈黑色、内部空隙结构发达、比表面积大、吸附能力强的一类微晶</w:t>
            </w:r>
            <w:r>
              <w:rPr>
                <w:rFonts w:hint="eastAsia"/>
                <w:color w:val="auto"/>
                <w:sz w:val="24"/>
                <w:lang w:eastAsia="zh-CN"/>
              </w:rPr>
              <w:t>质</w:t>
            </w:r>
            <w:r>
              <w:rPr>
                <w:color w:val="auto"/>
                <w:sz w:val="24"/>
              </w:rPr>
              <w:t>碳素材料。活性炭材料中有大量肉眼看不见的微孔，每克活性炭材料中的微孔将其展开后表面积可高达800-1500平方米。活性炭吸附处理有机废气，方法成熟。主要利用活性炭高孔隙率、高比表面积的性能，藉由物理性吸附</w:t>
            </w:r>
            <w:r>
              <w:rPr>
                <w:rFonts w:hint="eastAsia"/>
                <w:color w:val="auto"/>
                <w:sz w:val="24"/>
              </w:rPr>
              <w:t>（</w:t>
            </w:r>
            <w:r>
              <w:rPr>
                <w:color w:val="auto"/>
                <w:sz w:val="24"/>
              </w:rPr>
              <w:t>可逆反应</w:t>
            </w:r>
            <w:r>
              <w:rPr>
                <w:rFonts w:hint="eastAsia"/>
                <w:color w:val="auto"/>
                <w:sz w:val="24"/>
              </w:rPr>
              <w:t>）</w:t>
            </w:r>
            <w:r>
              <w:rPr>
                <w:color w:val="auto"/>
                <w:sz w:val="24"/>
              </w:rPr>
              <w:t>或化学性键结</w:t>
            </w:r>
            <w:r>
              <w:rPr>
                <w:rFonts w:hint="eastAsia"/>
                <w:color w:val="auto"/>
                <w:sz w:val="24"/>
              </w:rPr>
              <w:t>（</w:t>
            </w:r>
            <w:r>
              <w:rPr>
                <w:color w:val="auto"/>
                <w:sz w:val="24"/>
              </w:rPr>
              <w:t>不可逆反应</w:t>
            </w:r>
            <w:r>
              <w:rPr>
                <w:rFonts w:hint="eastAsia"/>
                <w:color w:val="auto"/>
                <w:sz w:val="24"/>
              </w:rPr>
              <w:t>）</w:t>
            </w:r>
            <w:r>
              <w:rPr>
                <w:color w:val="auto"/>
                <w:sz w:val="24"/>
              </w:rPr>
              <w:t>作用，将非甲烷总烃自废气中分离，以达成净化废气的目的。</w:t>
            </w:r>
          </w:p>
          <w:p w14:paraId="397E48C4">
            <w:pPr>
              <w:adjustRightInd w:val="0"/>
              <w:snapToGrid w:val="0"/>
              <w:spacing w:line="360" w:lineRule="auto"/>
              <w:ind w:firstLine="480" w:firstLineChars="200"/>
              <w:rPr>
                <w:color w:val="auto"/>
                <w:sz w:val="24"/>
              </w:rPr>
            </w:pPr>
            <w:r>
              <w:rPr>
                <w:color w:val="auto"/>
                <w:sz w:val="24"/>
              </w:rPr>
              <w:t>喷漆废气含有颗粒物，为降低进入活性炭前颗粒物的浓度，本项目采用</w:t>
            </w:r>
            <w:r>
              <w:rPr>
                <w:rFonts w:hint="eastAsia"/>
                <w:color w:val="auto"/>
                <w:sz w:val="24"/>
              </w:rPr>
              <w:t>干式过滤器</w:t>
            </w:r>
            <w:r>
              <w:rPr>
                <w:color w:val="auto"/>
                <w:sz w:val="24"/>
              </w:rPr>
              <w:t>对颗粒物进行预处理。本项目使用的活性炭有机废气吸附装置符合《吸附法工业有机废气治理工程技术规范》设计要求。</w:t>
            </w:r>
            <w:r>
              <w:rPr>
                <w:rFonts w:hint="eastAsia"/>
                <w:color w:val="auto"/>
                <w:sz w:val="24"/>
              </w:rPr>
              <w:t>本项目共设置</w:t>
            </w:r>
            <w:r>
              <w:rPr>
                <w:rFonts w:hint="eastAsia"/>
                <w:color w:val="auto"/>
                <w:sz w:val="24"/>
                <w:lang w:val="en-US" w:eastAsia="zh-CN"/>
              </w:rPr>
              <w:t>1</w:t>
            </w:r>
            <w:r>
              <w:rPr>
                <w:rFonts w:hint="eastAsia"/>
                <w:color w:val="auto"/>
                <w:sz w:val="24"/>
              </w:rPr>
              <w:t>套二级活性炭</w:t>
            </w:r>
            <w:r>
              <w:rPr>
                <w:color w:val="auto"/>
                <w:sz w:val="24"/>
              </w:rPr>
              <w:t>，</w:t>
            </w:r>
            <w:r>
              <w:rPr>
                <w:rFonts w:hint="eastAsia"/>
                <w:color w:val="auto"/>
                <w:sz w:val="24"/>
                <w:lang w:val="en-US" w:eastAsia="zh-CN"/>
              </w:rPr>
              <w:t>对应</w:t>
            </w:r>
            <w:r>
              <w:rPr>
                <w:rFonts w:hint="eastAsia"/>
                <w:color w:val="auto"/>
                <w:sz w:val="24"/>
              </w:rPr>
              <w:t>DA001排气筒。</w:t>
            </w:r>
          </w:p>
          <w:p w14:paraId="0A2523CD">
            <w:pPr>
              <w:adjustRightInd w:val="0"/>
              <w:snapToGrid w:val="0"/>
              <w:spacing w:line="360" w:lineRule="auto"/>
              <w:ind w:firstLine="480" w:firstLineChars="200"/>
              <w:rPr>
                <w:b/>
                <w:color w:val="auto"/>
                <w:sz w:val="24"/>
              </w:rPr>
            </w:pPr>
            <w:r>
              <w:rPr>
                <w:rFonts w:hint="eastAsia"/>
                <w:color w:val="auto"/>
                <w:sz w:val="24"/>
                <w:lang w:val="en-US" w:eastAsia="zh-CN"/>
              </w:rPr>
              <w:t>DA001排气筒对应的二级</w:t>
            </w:r>
            <w:r>
              <w:rPr>
                <w:rFonts w:hint="eastAsia"/>
                <w:color w:val="auto"/>
                <w:sz w:val="24"/>
              </w:rPr>
              <w:t>活性炭吸附设备每层活性炭有效填充长度为</w:t>
            </w:r>
            <w:r>
              <w:rPr>
                <w:rFonts w:hint="eastAsia"/>
                <w:color w:val="auto"/>
                <w:sz w:val="24"/>
                <w:lang w:val="en-US" w:eastAsia="zh-CN"/>
              </w:rPr>
              <w:t>1.04</w:t>
            </w:r>
            <w:r>
              <w:rPr>
                <w:rFonts w:hint="eastAsia"/>
                <w:color w:val="auto"/>
                <w:sz w:val="24"/>
              </w:rPr>
              <w:t>m、宽度为0.</w:t>
            </w:r>
            <w:r>
              <w:rPr>
                <w:rFonts w:hint="eastAsia"/>
                <w:color w:val="auto"/>
                <w:sz w:val="24"/>
                <w:lang w:val="en-US" w:eastAsia="zh-CN"/>
              </w:rPr>
              <w:t>4</w:t>
            </w:r>
            <w:r>
              <w:rPr>
                <w:rFonts w:hint="eastAsia"/>
                <w:color w:val="auto"/>
                <w:sz w:val="24"/>
              </w:rPr>
              <w:t>m，吸附装置内平铺</w:t>
            </w:r>
            <w:r>
              <w:rPr>
                <w:rFonts w:hint="eastAsia"/>
                <w:color w:val="auto"/>
                <w:sz w:val="24"/>
                <w:lang w:val="en-US" w:eastAsia="zh-CN"/>
              </w:rPr>
              <w:t>2</w:t>
            </w:r>
            <w:r>
              <w:rPr>
                <w:rFonts w:hint="eastAsia"/>
                <w:color w:val="auto"/>
                <w:sz w:val="24"/>
              </w:rPr>
              <w:t>层活性炭，单层炭层厚度0.</w:t>
            </w:r>
            <w:r>
              <w:rPr>
                <w:rFonts w:hint="eastAsia"/>
                <w:color w:val="auto"/>
                <w:sz w:val="24"/>
                <w:lang w:val="en-US" w:eastAsia="zh-CN"/>
              </w:rPr>
              <w:t>6</w:t>
            </w:r>
            <w:r>
              <w:rPr>
                <w:rFonts w:hint="eastAsia"/>
                <w:color w:val="auto"/>
                <w:sz w:val="24"/>
              </w:rPr>
              <w:t>m，则活性炭吸附装置内活性炭有效容积为</w:t>
            </w:r>
            <w:r>
              <w:rPr>
                <w:rFonts w:hint="eastAsia"/>
                <w:color w:val="auto"/>
                <w:sz w:val="24"/>
                <w:lang w:val="en-US" w:eastAsia="zh-CN"/>
              </w:rPr>
              <w:t>1.04</w:t>
            </w:r>
            <w:r>
              <w:rPr>
                <w:rFonts w:hint="eastAsia"/>
                <w:color w:val="auto"/>
                <w:sz w:val="24"/>
              </w:rPr>
              <w:t>×0.</w:t>
            </w:r>
            <w:r>
              <w:rPr>
                <w:rFonts w:hint="eastAsia"/>
                <w:color w:val="auto"/>
                <w:sz w:val="24"/>
                <w:lang w:val="en-US" w:eastAsia="zh-CN"/>
              </w:rPr>
              <w:t>4</w:t>
            </w:r>
            <w:r>
              <w:rPr>
                <w:rFonts w:hint="eastAsia"/>
                <w:color w:val="auto"/>
                <w:sz w:val="24"/>
              </w:rPr>
              <w:t>×0.</w:t>
            </w:r>
            <w:r>
              <w:rPr>
                <w:rFonts w:hint="eastAsia"/>
                <w:color w:val="auto"/>
                <w:sz w:val="24"/>
                <w:lang w:val="en-US" w:eastAsia="zh-CN"/>
              </w:rPr>
              <w:t>6</w:t>
            </w:r>
            <w:r>
              <w:rPr>
                <w:rFonts w:hint="eastAsia"/>
                <w:color w:val="auto"/>
                <w:sz w:val="24"/>
              </w:rPr>
              <w:t>×2=</w:t>
            </w:r>
            <w:r>
              <w:rPr>
                <w:rFonts w:hint="eastAsia"/>
                <w:color w:val="auto"/>
                <w:sz w:val="24"/>
                <w:lang w:val="en-US" w:eastAsia="zh-CN"/>
              </w:rPr>
              <w:t>0.5</w:t>
            </w:r>
            <w:r>
              <w:rPr>
                <w:rFonts w:hint="eastAsia"/>
                <w:color w:val="auto"/>
                <w:sz w:val="24"/>
              </w:rPr>
              <w:t>m</w:t>
            </w:r>
            <w:r>
              <w:rPr>
                <w:rFonts w:hint="eastAsia"/>
                <w:color w:val="auto"/>
                <w:sz w:val="24"/>
                <w:vertAlign w:val="superscript"/>
              </w:rPr>
              <w:t>3</w:t>
            </w:r>
            <w:r>
              <w:rPr>
                <w:rFonts w:hint="eastAsia"/>
                <w:color w:val="auto"/>
                <w:sz w:val="24"/>
              </w:rPr>
              <w:t>，活性炭密度为0.6g/cm</w:t>
            </w:r>
            <w:r>
              <w:rPr>
                <w:rFonts w:hint="eastAsia"/>
                <w:color w:val="auto"/>
                <w:sz w:val="24"/>
                <w:vertAlign w:val="superscript"/>
              </w:rPr>
              <w:t>3</w:t>
            </w:r>
            <w:r>
              <w:rPr>
                <w:rFonts w:hint="eastAsia"/>
                <w:color w:val="auto"/>
                <w:sz w:val="24"/>
              </w:rPr>
              <w:t>，则二级活性炭箱体内活性炭总装填量为0.</w:t>
            </w:r>
            <w:r>
              <w:rPr>
                <w:rFonts w:hint="eastAsia"/>
                <w:color w:val="auto"/>
                <w:sz w:val="24"/>
                <w:lang w:val="en-US" w:eastAsia="zh-CN"/>
              </w:rPr>
              <w:t>5</w:t>
            </w:r>
            <w:r>
              <w:rPr>
                <w:rFonts w:hint="eastAsia"/>
                <w:color w:val="auto"/>
                <w:sz w:val="24"/>
              </w:rPr>
              <w:t>×0.6×2=0.</w:t>
            </w:r>
            <w:r>
              <w:rPr>
                <w:rFonts w:hint="eastAsia"/>
                <w:color w:val="auto"/>
                <w:sz w:val="24"/>
                <w:lang w:val="en-US" w:eastAsia="zh-CN"/>
              </w:rPr>
              <w:t>6</w:t>
            </w:r>
            <w:r>
              <w:rPr>
                <w:rFonts w:hint="eastAsia"/>
                <w:color w:val="auto"/>
                <w:sz w:val="24"/>
              </w:rPr>
              <w:t>t，本项目</w:t>
            </w:r>
            <w:r>
              <w:rPr>
                <w:rFonts w:hint="eastAsia"/>
                <w:color w:val="auto"/>
                <w:sz w:val="24"/>
                <w:lang w:val="en-US" w:eastAsia="zh-CN"/>
              </w:rPr>
              <w:t>DA001排气筒对应的二级</w:t>
            </w:r>
            <w:r>
              <w:rPr>
                <w:rFonts w:hint="eastAsia"/>
                <w:color w:val="auto"/>
                <w:sz w:val="24"/>
              </w:rPr>
              <w:t>活性炭吸附设备装填0.</w:t>
            </w:r>
            <w:r>
              <w:rPr>
                <w:rFonts w:hint="eastAsia"/>
                <w:color w:val="auto"/>
                <w:sz w:val="24"/>
                <w:lang w:val="en-US" w:eastAsia="zh-CN"/>
              </w:rPr>
              <w:t>6</w:t>
            </w:r>
            <w:r>
              <w:rPr>
                <w:rFonts w:hint="eastAsia"/>
                <w:color w:val="auto"/>
                <w:sz w:val="24"/>
              </w:rPr>
              <w:t>t，符合设计参数；</w:t>
            </w:r>
            <w:r>
              <w:rPr>
                <w:color w:val="auto"/>
                <w:sz w:val="24"/>
              </w:rPr>
              <w:t>设计参数见表4-</w:t>
            </w:r>
            <w:r>
              <w:rPr>
                <w:rFonts w:hint="eastAsia"/>
                <w:color w:val="auto"/>
                <w:sz w:val="24"/>
                <w:lang w:val="en-US" w:eastAsia="zh-CN"/>
              </w:rPr>
              <w:t>10</w:t>
            </w:r>
            <w:r>
              <w:rPr>
                <w:color w:val="auto"/>
                <w:sz w:val="24"/>
              </w:rPr>
              <w:t>。</w:t>
            </w:r>
          </w:p>
          <w:p w14:paraId="42951E8F">
            <w:pPr>
              <w:widowControl/>
              <w:adjustRightInd w:val="0"/>
              <w:snapToGrid w:val="0"/>
              <w:jc w:val="center"/>
              <w:rPr>
                <w:b/>
                <w:color w:val="auto"/>
                <w:kern w:val="0"/>
                <w:sz w:val="24"/>
              </w:rPr>
            </w:pPr>
            <w:r>
              <w:rPr>
                <w:b/>
                <w:color w:val="auto"/>
                <w:kern w:val="0"/>
                <w:sz w:val="24"/>
              </w:rPr>
              <w:t>表4</w:t>
            </w:r>
            <w:r>
              <w:rPr>
                <w:rFonts w:hint="eastAsia"/>
                <w:b/>
                <w:color w:val="auto"/>
                <w:kern w:val="0"/>
                <w:sz w:val="24"/>
              </w:rPr>
              <w:t>-</w:t>
            </w:r>
            <w:r>
              <w:rPr>
                <w:rFonts w:hint="eastAsia"/>
                <w:b/>
                <w:color w:val="auto"/>
                <w:kern w:val="0"/>
                <w:sz w:val="24"/>
                <w:lang w:val="en-US" w:eastAsia="zh-CN"/>
              </w:rPr>
              <w:t>10 DA001排气筒对应二级</w:t>
            </w:r>
            <w:r>
              <w:rPr>
                <w:b/>
                <w:color w:val="auto"/>
                <w:kern w:val="0"/>
                <w:sz w:val="24"/>
              </w:rPr>
              <w:t>活性炭吸附设备主要参数</w:t>
            </w:r>
          </w:p>
          <w:tbl>
            <w:tblPr>
              <w:tblStyle w:val="90"/>
              <w:tblW w:w="4998"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3114"/>
              <w:gridCol w:w="3991"/>
            </w:tblGrid>
            <w:tr w14:paraId="59A29A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tcBorders>
                    <w:bottom w:val="single" w:color="auto" w:sz="12" w:space="0"/>
                  </w:tcBorders>
                  <w:vAlign w:val="center"/>
                </w:tcPr>
                <w:p w14:paraId="26824CD0">
                  <w:pPr>
                    <w:widowControl/>
                    <w:adjustRightInd w:val="0"/>
                    <w:snapToGrid w:val="0"/>
                    <w:jc w:val="center"/>
                    <w:rPr>
                      <w:b/>
                      <w:bCs/>
                      <w:color w:val="auto"/>
                      <w:spacing w:val="-10"/>
                      <w:szCs w:val="21"/>
                    </w:rPr>
                  </w:pPr>
                  <w:r>
                    <w:rPr>
                      <w:b/>
                      <w:bCs/>
                      <w:color w:val="auto"/>
                      <w:szCs w:val="21"/>
                    </w:rPr>
                    <w:t>序号</w:t>
                  </w:r>
                </w:p>
              </w:tc>
              <w:tc>
                <w:tcPr>
                  <w:tcW w:w="1838" w:type="pct"/>
                  <w:tcBorders>
                    <w:bottom w:val="single" w:color="auto" w:sz="12" w:space="0"/>
                  </w:tcBorders>
                  <w:vAlign w:val="center"/>
                </w:tcPr>
                <w:p w14:paraId="13DCD140">
                  <w:pPr>
                    <w:widowControl/>
                    <w:adjustRightInd w:val="0"/>
                    <w:snapToGrid w:val="0"/>
                    <w:jc w:val="center"/>
                    <w:rPr>
                      <w:b/>
                      <w:bCs/>
                      <w:color w:val="auto"/>
                      <w:spacing w:val="-10"/>
                      <w:szCs w:val="21"/>
                    </w:rPr>
                  </w:pPr>
                  <w:r>
                    <w:rPr>
                      <w:b/>
                      <w:bCs/>
                      <w:color w:val="auto"/>
                      <w:szCs w:val="21"/>
                    </w:rPr>
                    <w:t>产品名称</w:t>
                  </w:r>
                </w:p>
              </w:tc>
              <w:tc>
                <w:tcPr>
                  <w:tcW w:w="2356" w:type="pct"/>
                  <w:tcBorders>
                    <w:bottom w:val="single" w:color="auto" w:sz="12" w:space="0"/>
                  </w:tcBorders>
                  <w:vAlign w:val="center"/>
                </w:tcPr>
                <w:p w14:paraId="738E3831">
                  <w:pPr>
                    <w:widowControl/>
                    <w:adjustRightInd w:val="0"/>
                    <w:snapToGrid w:val="0"/>
                    <w:jc w:val="center"/>
                    <w:rPr>
                      <w:b/>
                      <w:bCs/>
                      <w:color w:val="auto"/>
                      <w:spacing w:val="-10"/>
                      <w:szCs w:val="21"/>
                    </w:rPr>
                  </w:pPr>
                  <w:r>
                    <w:rPr>
                      <w:b/>
                      <w:bCs/>
                      <w:color w:val="auto"/>
                      <w:szCs w:val="21"/>
                    </w:rPr>
                    <w:t>参数指标</w:t>
                  </w:r>
                </w:p>
              </w:tc>
            </w:tr>
            <w:tr w14:paraId="0943BD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61" w:type="dxa"/>
                  <w:vAlign w:val="center"/>
                </w:tcPr>
                <w:p w14:paraId="3435A5BE">
                  <w:pPr>
                    <w:tabs>
                      <w:tab w:val="left" w:pos="840"/>
                    </w:tabs>
                    <w:adjustRightInd w:val="0"/>
                    <w:snapToGrid w:val="0"/>
                    <w:jc w:val="center"/>
                    <w:rPr>
                      <w:color w:val="auto"/>
                      <w:szCs w:val="21"/>
                    </w:rPr>
                  </w:pPr>
                  <w:r>
                    <w:rPr>
                      <w:color w:val="auto"/>
                      <w:kern w:val="0"/>
                    </w:rPr>
                    <w:t>1</w:t>
                  </w:r>
                </w:p>
              </w:tc>
              <w:tc>
                <w:tcPr>
                  <w:tcW w:w="1838" w:type="pct"/>
                  <w:vAlign w:val="center"/>
                </w:tcPr>
                <w:p w14:paraId="47CFB08D">
                  <w:pPr>
                    <w:widowControl/>
                    <w:adjustRightInd w:val="0"/>
                    <w:snapToGrid w:val="0"/>
                    <w:jc w:val="center"/>
                    <w:rPr>
                      <w:color w:val="auto"/>
                      <w:szCs w:val="21"/>
                    </w:rPr>
                  </w:pPr>
                  <w:r>
                    <w:rPr>
                      <w:color w:val="auto"/>
                      <w:szCs w:val="21"/>
                    </w:rPr>
                    <w:t>尺寸</w:t>
                  </w:r>
                </w:p>
              </w:tc>
              <w:tc>
                <w:tcPr>
                  <w:tcW w:w="2356" w:type="pct"/>
                  <w:vAlign w:val="center"/>
                </w:tcPr>
                <w:p w14:paraId="007558C1">
                  <w:pPr>
                    <w:widowControl/>
                    <w:adjustRightInd w:val="0"/>
                    <w:snapToGrid w:val="0"/>
                    <w:jc w:val="center"/>
                    <w:rPr>
                      <w:color w:val="auto"/>
                      <w:szCs w:val="21"/>
                    </w:rPr>
                  </w:pPr>
                  <w:r>
                    <w:rPr>
                      <w:rFonts w:hint="eastAsia"/>
                      <w:color w:val="auto"/>
                      <w:szCs w:val="21"/>
                      <w:lang w:val="en-US" w:eastAsia="zh-CN"/>
                    </w:rPr>
                    <w:t>104</w:t>
                  </w:r>
                  <w:r>
                    <w:rPr>
                      <w:color w:val="auto"/>
                      <w:szCs w:val="21"/>
                    </w:rPr>
                    <w:t>0×</w:t>
                  </w:r>
                  <w:r>
                    <w:rPr>
                      <w:rFonts w:hint="eastAsia"/>
                      <w:color w:val="auto"/>
                      <w:szCs w:val="21"/>
                      <w:lang w:val="en-US" w:eastAsia="zh-CN"/>
                    </w:rPr>
                    <w:t>4</w:t>
                  </w:r>
                  <w:r>
                    <w:rPr>
                      <w:rFonts w:hint="eastAsia"/>
                      <w:color w:val="auto"/>
                      <w:szCs w:val="21"/>
                    </w:rPr>
                    <w:t>00</w:t>
                  </w:r>
                  <w:r>
                    <w:rPr>
                      <w:color w:val="auto"/>
                      <w:szCs w:val="21"/>
                    </w:rPr>
                    <w:t>×</w:t>
                  </w:r>
                  <w:r>
                    <w:rPr>
                      <w:rFonts w:hint="eastAsia"/>
                      <w:color w:val="auto"/>
                      <w:szCs w:val="21"/>
                      <w:lang w:val="en-US" w:eastAsia="zh-CN"/>
                    </w:rPr>
                    <w:t>6</w:t>
                  </w:r>
                  <w:r>
                    <w:rPr>
                      <w:color w:val="auto"/>
                      <w:szCs w:val="21"/>
                    </w:rPr>
                    <w:t>00mm×</w:t>
                  </w:r>
                  <w:r>
                    <w:rPr>
                      <w:rFonts w:hint="eastAsia"/>
                      <w:color w:val="auto"/>
                      <w:szCs w:val="21"/>
                    </w:rPr>
                    <w:t>2</w:t>
                  </w:r>
                  <w:r>
                    <w:rPr>
                      <w:color w:val="auto"/>
                      <w:szCs w:val="21"/>
                    </w:rPr>
                    <w:t>套</w:t>
                  </w:r>
                </w:p>
              </w:tc>
            </w:tr>
            <w:tr w14:paraId="71EDC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61" w:type="dxa"/>
                  <w:vAlign w:val="center"/>
                </w:tcPr>
                <w:p w14:paraId="7A0D1B8A">
                  <w:pPr>
                    <w:tabs>
                      <w:tab w:val="left" w:pos="840"/>
                    </w:tabs>
                    <w:adjustRightInd w:val="0"/>
                    <w:snapToGrid w:val="0"/>
                    <w:jc w:val="center"/>
                    <w:rPr>
                      <w:color w:val="auto"/>
                      <w:szCs w:val="21"/>
                    </w:rPr>
                  </w:pPr>
                  <w:r>
                    <w:rPr>
                      <w:color w:val="auto"/>
                      <w:kern w:val="0"/>
                    </w:rPr>
                    <w:t>2</w:t>
                  </w:r>
                </w:p>
              </w:tc>
              <w:tc>
                <w:tcPr>
                  <w:tcW w:w="1838" w:type="pct"/>
                  <w:vAlign w:val="center"/>
                </w:tcPr>
                <w:p w14:paraId="05C188CA">
                  <w:pPr>
                    <w:widowControl/>
                    <w:adjustRightInd w:val="0"/>
                    <w:snapToGrid w:val="0"/>
                    <w:jc w:val="center"/>
                    <w:rPr>
                      <w:color w:val="auto"/>
                      <w:szCs w:val="21"/>
                    </w:rPr>
                  </w:pPr>
                  <w:r>
                    <w:rPr>
                      <w:color w:val="auto"/>
                      <w:szCs w:val="21"/>
                    </w:rPr>
                    <w:t>风机风量</w:t>
                  </w:r>
                </w:p>
              </w:tc>
              <w:tc>
                <w:tcPr>
                  <w:tcW w:w="2356" w:type="pct"/>
                  <w:vAlign w:val="center"/>
                </w:tcPr>
                <w:p w14:paraId="52B0AD0A">
                  <w:pPr>
                    <w:widowControl/>
                    <w:adjustRightInd w:val="0"/>
                    <w:snapToGrid w:val="0"/>
                    <w:jc w:val="center"/>
                    <w:rPr>
                      <w:color w:val="auto"/>
                      <w:szCs w:val="21"/>
                    </w:rPr>
                  </w:pPr>
                  <w:r>
                    <w:rPr>
                      <w:rFonts w:hint="eastAsia"/>
                      <w:color w:val="auto"/>
                      <w:szCs w:val="21"/>
                      <w:lang w:val="en-US" w:eastAsia="zh-CN"/>
                    </w:rPr>
                    <w:t>5000</w:t>
                  </w:r>
                  <w:r>
                    <w:rPr>
                      <w:color w:val="auto"/>
                      <w:szCs w:val="21"/>
                    </w:rPr>
                    <w:t>m</w:t>
                  </w:r>
                  <w:r>
                    <w:rPr>
                      <w:color w:val="auto"/>
                      <w:szCs w:val="21"/>
                      <w:vertAlign w:val="superscript"/>
                    </w:rPr>
                    <w:t>3</w:t>
                  </w:r>
                  <w:r>
                    <w:rPr>
                      <w:color w:val="auto"/>
                      <w:szCs w:val="21"/>
                    </w:rPr>
                    <w:t>/h</w:t>
                  </w:r>
                </w:p>
              </w:tc>
            </w:tr>
            <w:tr w14:paraId="3EF503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77FF0526">
                  <w:pPr>
                    <w:widowControl/>
                    <w:adjustRightInd w:val="0"/>
                    <w:snapToGrid w:val="0"/>
                    <w:jc w:val="center"/>
                    <w:rPr>
                      <w:color w:val="auto"/>
                      <w:szCs w:val="21"/>
                    </w:rPr>
                  </w:pPr>
                  <w:r>
                    <w:rPr>
                      <w:color w:val="auto"/>
                      <w:szCs w:val="21"/>
                    </w:rPr>
                    <w:t>3</w:t>
                  </w:r>
                </w:p>
              </w:tc>
              <w:tc>
                <w:tcPr>
                  <w:tcW w:w="3204" w:type="dxa"/>
                  <w:vAlign w:val="center"/>
                </w:tcPr>
                <w:p w14:paraId="0F481FD4">
                  <w:pPr>
                    <w:widowControl/>
                    <w:adjustRightInd w:val="0"/>
                    <w:snapToGrid w:val="0"/>
                    <w:jc w:val="center"/>
                    <w:rPr>
                      <w:color w:val="auto"/>
                      <w:szCs w:val="21"/>
                    </w:rPr>
                  </w:pPr>
                  <w:r>
                    <w:rPr>
                      <w:color w:val="auto"/>
                      <w:szCs w:val="21"/>
                    </w:rPr>
                    <w:t>空塔流速</w:t>
                  </w:r>
                </w:p>
              </w:tc>
              <w:tc>
                <w:tcPr>
                  <w:tcW w:w="4108" w:type="dxa"/>
                  <w:vAlign w:val="center"/>
                </w:tcPr>
                <w:p w14:paraId="2D8D4505">
                  <w:pPr>
                    <w:widowControl/>
                    <w:adjustRightInd w:val="0"/>
                    <w:snapToGrid w:val="0"/>
                    <w:jc w:val="center"/>
                    <w:rPr>
                      <w:color w:val="auto"/>
                      <w:szCs w:val="21"/>
                    </w:rPr>
                  </w:pPr>
                  <w:r>
                    <w:rPr>
                      <w:rFonts w:hint="eastAsia"/>
                      <w:color w:val="auto"/>
                      <w:szCs w:val="21"/>
                      <w:lang w:eastAsia="zh-CN"/>
                    </w:rPr>
                    <w:t>&lt;</w:t>
                  </w:r>
                  <w:r>
                    <w:rPr>
                      <w:color w:val="auto"/>
                      <w:szCs w:val="21"/>
                    </w:rPr>
                    <w:t>1.2m/s</w:t>
                  </w:r>
                </w:p>
              </w:tc>
            </w:tr>
            <w:tr w14:paraId="34B1F7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15BF0DEC">
                  <w:pPr>
                    <w:widowControl/>
                    <w:adjustRightInd w:val="0"/>
                    <w:snapToGrid w:val="0"/>
                    <w:jc w:val="center"/>
                    <w:rPr>
                      <w:color w:val="auto"/>
                      <w:szCs w:val="21"/>
                    </w:rPr>
                  </w:pPr>
                  <w:r>
                    <w:rPr>
                      <w:color w:val="auto"/>
                      <w:szCs w:val="21"/>
                    </w:rPr>
                    <w:t>4</w:t>
                  </w:r>
                </w:p>
              </w:tc>
              <w:tc>
                <w:tcPr>
                  <w:tcW w:w="1838" w:type="pct"/>
                  <w:vAlign w:val="center"/>
                </w:tcPr>
                <w:p w14:paraId="6DE517AC">
                  <w:pPr>
                    <w:widowControl/>
                    <w:adjustRightInd w:val="0"/>
                    <w:snapToGrid w:val="0"/>
                    <w:jc w:val="center"/>
                    <w:rPr>
                      <w:color w:val="auto"/>
                      <w:szCs w:val="21"/>
                    </w:rPr>
                  </w:pPr>
                  <w:r>
                    <w:rPr>
                      <w:color w:val="auto"/>
                      <w:szCs w:val="21"/>
                    </w:rPr>
                    <w:t>碘值</w:t>
                  </w:r>
                </w:p>
              </w:tc>
              <w:tc>
                <w:tcPr>
                  <w:tcW w:w="2356" w:type="pct"/>
                  <w:vAlign w:val="center"/>
                </w:tcPr>
                <w:p w14:paraId="76939747">
                  <w:pPr>
                    <w:widowControl/>
                    <w:adjustRightInd w:val="0"/>
                    <w:snapToGrid w:val="0"/>
                    <w:jc w:val="center"/>
                    <w:rPr>
                      <w:color w:val="auto"/>
                      <w:szCs w:val="21"/>
                    </w:rPr>
                  </w:pPr>
                  <w:r>
                    <w:rPr>
                      <w:color w:val="auto"/>
                      <w:szCs w:val="21"/>
                    </w:rPr>
                    <w:t>800</w:t>
                  </w:r>
                  <w:r>
                    <w:rPr>
                      <w:bCs/>
                      <w:color w:val="auto"/>
                      <w:spacing w:val="-10"/>
                      <w:szCs w:val="21"/>
                    </w:rPr>
                    <w:t>mg/g</w:t>
                  </w:r>
                </w:p>
              </w:tc>
            </w:tr>
            <w:tr w14:paraId="1D4CC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6593DEBB">
                  <w:pPr>
                    <w:widowControl/>
                    <w:adjustRightInd w:val="0"/>
                    <w:snapToGrid w:val="0"/>
                    <w:jc w:val="center"/>
                    <w:rPr>
                      <w:color w:val="auto"/>
                      <w:szCs w:val="21"/>
                    </w:rPr>
                  </w:pPr>
                  <w:r>
                    <w:rPr>
                      <w:color w:val="auto"/>
                      <w:szCs w:val="21"/>
                    </w:rPr>
                    <w:t>5</w:t>
                  </w:r>
                </w:p>
              </w:tc>
              <w:tc>
                <w:tcPr>
                  <w:tcW w:w="1838" w:type="pct"/>
                  <w:vAlign w:val="center"/>
                </w:tcPr>
                <w:p w14:paraId="51F85734">
                  <w:pPr>
                    <w:widowControl/>
                    <w:adjustRightInd w:val="0"/>
                    <w:snapToGrid w:val="0"/>
                    <w:jc w:val="center"/>
                    <w:rPr>
                      <w:color w:val="auto"/>
                      <w:szCs w:val="21"/>
                    </w:rPr>
                  </w:pPr>
                  <w:r>
                    <w:rPr>
                      <w:color w:val="auto"/>
                      <w:szCs w:val="21"/>
                    </w:rPr>
                    <w:t>更换频次</w:t>
                  </w:r>
                </w:p>
              </w:tc>
              <w:tc>
                <w:tcPr>
                  <w:tcW w:w="2356" w:type="pct"/>
                  <w:vAlign w:val="center"/>
                </w:tcPr>
                <w:p w14:paraId="7D6733E5">
                  <w:pPr>
                    <w:widowControl/>
                    <w:adjustRightInd w:val="0"/>
                    <w:snapToGrid w:val="0"/>
                    <w:jc w:val="center"/>
                    <w:rPr>
                      <w:color w:val="auto"/>
                      <w:szCs w:val="21"/>
                    </w:rPr>
                  </w:pPr>
                  <w:r>
                    <w:rPr>
                      <w:color w:val="auto"/>
                      <w:szCs w:val="21"/>
                    </w:rPr>
                    <w:t>每</w:t>
                  </w:r>
                  <w:r>
                    <w:rPr>
                      <w:rFonts w:hint="eastAsia"/>
                      <w:color w:val="auto"/>
                      <w:szCs w:val="21"/>
                      <w:lang w:val="en-US" w:eastAsia="zh-CN"/>
                    </w:rPr>
                    <w:t>90</w:t>
                  </w:r>
                  <w:r>
                    <w:rPr>
                      <w:rFonts w:hint="eastAsia"/>
                      <w:color w:val="auto"/>
                      <w:szCs w:val="21"/>
                    </w:rPr>
                    <w:t>天更换一次</w:t>
                  </w:r>
                </w:p>
              </w:tc>
            </w:tr>
            <w:tr w14:paraId="2DDFB3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04" w:type="pct"/>
                  <w:vAlign w:val="center"/>
                </w:tcPr>
                <w:p w14:paraId="1D8059BB">
                  <w:pPr>
                    <w:widowControl/>
                    <w:adjustRightInd w:val="0"/>
                    <w:snapToGrid w:val="0"/>
                    <w:jc w:val="center"/>
                    <w:rPr>
                      <w:color w:val="auto"/>
                      <w:szCs w:val="21"/>
                    </w:rPr>
                  </w:pPr>
                  <w:r>
                    <w:rPr>
                      <w:color w:val="auto"/>
                      <w:szCs w:val="21"/>
                    </w:rPr>
                    <w:t>6</w:t>
                  </w:r>
                </w:p>
              </w:tc>
              <w:tc>
                <w:tcPr>
                  <w:tcW w:w="1838" w:type="pct"/>
                  <w:vAlign w:val="center"/>
                </w:tcPr>
                <w:p w14:paraId="7CA7DA1A">
                  <w:pPr>
                    <w:widowControl/>
                    <w:adjustRightInd w:val="0"/>
                    <w:snapToGrid w:val="0"/>
                    <w:jc w:val="center"/>
                    <w:rPr>
                      <w:color w:val="auto"/>
                      <w:szCs w:val="21"/>
                    </w:rPr>
                  </w:pPr>
                  <w:r>
                    <w:rPr>
                      <w:color w:val="auto"/>
                      <w:szCs w:val="21"/>
                    </w:rPr>
                    <w:t>两个箱体活性炭一次填充量</w:t>
                  </w:r>
                </w:p>
              </w:tc>
              <w:tc>
                <w:tcPr>
                  <w:tcW w:w="2356" w:type="pct"/>
                  <w:vAlign w:val="center"/>
                </w:tcPr>
                <w:p w14:paraId="0B5FCF61">
                  <w:pPr>
                    <w:widowControl/>
                    <w:adjustRightInd w:val="0"/>
                    <w:snapToGrid w:val="0"/>
                    <w:jc w:val="center"/>
                    <w:rPr>
                      <w:color w:val="auto"/>
                      <w:szCs w:val="21"/>
                    </w:rPr>
                  </w:pPr>
                  <w:r>
                    <w:rPr>
                      <w:rFonts w:hint="eastAsia"/>
                      <w:color w:val="auto"/>
                      <w:szCs w:val="21"/>
                      <w:lang w:val="en-US" w:eastAsia="zh-CN"/>
                    </w:rPr>
                    <w:t>600</w:t>
                  </w:r>
                  <w:r>
                    <w:rPr>
                      <w:color w:val="auto"/>
                      <w:szCs w:val="21"/>
                    </w:rPr>
                    <w:t>kg</w:t>
                  </w:r>
                </w:p>
              </w:tc>
            </w:tr>
            <w:tr w14:paraId="30876D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0351BCA4">
                  <w:pPr>
                    <w:pStyle w:val="1863"/>
                    <w:adjustRightInd w:val="0"/>
                    <w:snapToGrid w:val="0"/>
                    <w:ind w:firstLine="0" w:firstLineChars="0"/>
                    <w:jc w:val="center"/>
                    <w:rPr>
                      <w:rFonts w:hint="eastAsia"/>
                      <w:bCs/>
                      <w:color w:val="auto"/>
                      <w:spacing w:val="-10"/>
                      <w:szCs w:val="21"/>
                    </w:rPr>
                  </w:pPr>
                  <w:r>
                    <w:rPr>
                      <w:color w:val="auto"/>
                      <w:szCs w:val="21"/>
                    </w:rPr>
                    <w:t>7</w:t>
                  </w:r>
                </w:p>
              </w:tc>
              <w:tc>
                <w:tcPr>
                  <w:tcW w:w="1838" w:type="pct"/>
                  <w:vAlign w:val="center"/>
                </w:tcPr>
                <w:p w14:paraId="6D39DD01">
                  <w:pPr>
                    <w:widowControl/>
                    <w:adjustRightInd w:val="0"/>
                    <w:snapToGrid w:val="0"/>
                    <w:jc w:val="center"/>
                    <w:rPr>
                      <w:bCs/>
                      <w:color w:val="auto"/>
                      <w:spacing w:val="-10"/>
                      <w:szCs w:val="21"/>
                    </w:rPr>
                  </w:pPr>
                  <w:r>
                    <w:rPr>
                      <w:color w:val="auto"/>
                      <w:szCs w:val="21"/>
                    </w:rPr>
                    <w:t>活性炭种类</w:t>
                  </w:r>
                </w:p>
              </w:tc>
              <w:tc>
                <w:tcPr>
                  <w:tcW w:w="2356" w:type="pct"/>
                  <w:vAlign w:val="center"/>
                </w:tcPr>
                <w:p w14:paraId="574DEB32">
                  <w:pPr>
                    <w:widowControl/>
                    <w:adjustRightInd w:val="0"/>
                    <w:snapToGrid w:val="0"/>
                    <w:jc w:val="center"/>
                    <w:rPr>
                      <w:bCs/>
                      <w:color w:val="auto"/>
                      <w:spacing w:val="-10"/>
                      <w:szCs w:val="21"/>
                    </w:rPr>
                  </w:pPr>
                  <w:r>
                    <w:rPr>
                      <w:color w:val="auto"/>
                      <w:szCs w:val="21"/>
                    </w:rPr>
                    <w:t>蜂窝活性炭</w:t>
                  </w:r>
                </w:p>
              </w:tc>
            </w:tr>
          </w:tbl>
          <w:p w14:paraId="084EA3BD">
            <w:pPr>
              <w:adjustRightInd w:val="0"/>
              <w:snapToGrid w:val="0"/>
              <w:spacing w:line="360" w:lineRule="auto"/>
              <w:ind w:firstLine="482" w:firstLineChars="200"/>
              <w:rPr>
                <w:b/>
                <w:color w:val="auto"/>
                <w:sz w:val="24"/>
              </w:rPr>
            </w:pPr>
            <w:r>
              <w:rPr>
                <w:rFonts w:hint="eastAsia"/>
                <w:b/>
                <w:color w:val="auto"/>
                <w:sz w:val="24"/>
              </w:rPr>
              <w:t>1.5.2</w:t>
            </w:r>
            <w:r>
              <w:rPr>
                <w:b/>
                <w:color w:val="auto"/>
                <w:sz w:val="24"/>
              </w:rPr>
              <w:t>无组织废气污染治理措施可行性分析</w:t>
            </w:r>
          </w:p>
          <w:p w14:paraId="7DE9F59D">
            <w:pPr>
              <w:adjustRightInd w:val="0"/>
              <w:snapToGrid w:val="0"/>
              <w:spacing w:line="360" w:lineRule="auto"/>
              <w:ind w:firstLine="480" w:firstLineChars="200"/>
              <w:rPr>
                <w:color w:val="auto"/>
                <w:sz w:val="24"/>
              </w:rPr>
            </w:pPr>
            <w:r>
              <w:rPr>
                <w:rFonts w:hint="eastAsia"/>
                <w:color w:val="auto"/>
                <w:sz w:val="24"/>
              </w:rPr>
              <w:t>本项目无组织废气有</w:t>
            </w:r>
            <w:r>
              <w:rPr>
                <w:rFonts w:hint="eastAsia"/>
                <w:color w:val="auto"/>
                <w:sz w:val="24"/>
                <w:lang w:eastAsia="zh-CN"/>
              </w:rPr>
              <w:t>剪切、</w:t>
            </w:r>
            <w:r>
              <w:rPr>
                <w:rFonts w:hint="eastAsia"/>
                <w:color w:val="auto"/>
                <w:sz w:val="24"/>
                <w:lang w:val="en-US" w:eastAsia="zh-CN"/>
              </w:rPr>
              <w:t>打磨、焊接</w:t>
            </w:r>
            <w:r>
              <w:rPr>
                <w:rFonts w:hint="eastAsia"/>
                <w:color w:val="auto"/>
                <w:sz w:val="24"/>
              </w:rPr>
              <w:t>工序产生的无组织颗粒物以及</w:t>
            </w:r>
            <w:r>
              <w:rPr>
                <w:rFonts w:hint="eastAsia"/>
                <w:color w:val="auto"/>
                <w:sz w:val="24"/>
                <w:lang w:val="en-US" w:eastAsia="zh-CN"/>
              </w:rPr>
              <w:t>喷漆、晾干</w:t>
            </w:r>
            <w:r>
              <w:rPr>
                <w:rFonts w:hint="eastAsia"/>
                <w:color w:val="auto"/>
                <w:sz w:val="24"/>
              </w:rPr>
              <w:t>无组织非甲烷总烃，拟针对产污环节采取有效的治理措施，合理设计废气收集系统、废气处理设施，最大程度地减少无组织排放。但因工艺限制部分废气收集效率无法达到100%，因此不可避免会有无组织废气产生。为避免因过度无组织排放影响周边环境，本项目拟采取以下治理措施：</w:t>
            </w:r>
          </w:p>
          <w:p w14:paraId="51DF213B">
            <w:pPr>
              <w:adjustRightInd w:val="0"/>
              <w:snapToGrid w:val="0"/>
              <w:spacing w:line="360" w:lineRule="auto"/>
              <w:ind w:firstLine="480" w:firstLineChars="200"/>
              <w:rPr>
                <w:color w:val="auto"/>
                <w:sz w:val="24"/>
              </w:rPr>
            </w:pPr>
            <w:r>
              <w:rPr>
                <w:rFonts w:hint="eastAsia"/>
                <w:color w:val="auto"/>
                <w:sz w:val="24"/>
              </w:rPr>
              <w:t>①尽可能采取密闭性措施，有效避免废气的</w:t>
            </w:r>
            <w:r>
              <w:rPr>
                <w:rFonts w:hint="eastAsia"/>
                <w:color w:val="auto"/>
                <w:sz w:val="24"/>
                <w:lang w:eastAsia="zh-CN"/>
              </w:rPr>
              <w:t>外溢</w:t>
            </w:r>
            <w:r>
              <w:rPr>
                <w:rFonts w:hint="eastAsia"/>
                <w:color w:val="auto"/>
                <w:sz w:val="24"/>
              </w:rPr>
              <w:t>，尽可能使无组织排放转化为有组织排放；</w:t>
            </w:r>
          </w:p>
          <w:p w14:paraId="2D0EBCE3">
            <w:pPr>
              <w:adjustRightInd w:val="0"/>
              <w:snapToGrid w:val="0"/>
              <w:spacing w:line="360" w:lineRule="auto"/>
              <w:ind w:firstLine="480" w:firstLineChars="200"/>
              <w:rPr>
                <w:color w:val="auto"/>
                <w:sz w:val="24"/>
              </w:rPr>
            </w:pPr>
            <w:r>
              <w:rPr>
                <w:rFonts w:hint="eastAsia"/>
                <w:color w:val="auto"/>
                <w:sz w:val="24"/>
              </w:rPr>
              <w:t>②提高设备的密封性能，并严格控制系统的负压指标，有效避免废气的</w:t>
            </w:r>
            <w:r>
              <w:rPr>
                <w:rFonts w:hint="eastAsia"/>
                <w:color w:val="auto"/>
                <w:sz w:val="24"/>
                <w:lang w:eastAsia="zh-CN"/>
              </w:rPr>
              <w:t>外溢</w:t>
            </w:r>
            <w:r>
              <w:rPr>
                <w:rFonts w:hint="eastAsia"/>
                <w:color w:val="auto"/>
                <w:sz w:val="24"/>
              </w:rPr>
              <w:t>；</w:t>
            </w:r>
          </w:p>
          <w:p w14:paraId="4E57898D">
            <w:pPr>
              <w:adjustRightInd w:val="0"/>
              <w:snapToGrid w:val="0"/>
              <w:spacing w:line="360" w:lineRule="auto"/>
              <w:ind w:firstLine="480" w:firstLineChars="200"/>
              <w:rPr>
                <w:color w:val="auto"/>
                <w:sz w:val="24"/>
              </w:rPr>
            </w:pPr>
            <w:r>
              <w:rPr>
                <w:rFonts w:hint="eastAsia"/>
                <w:color w:val="auto"/>
                <w:sz w:val="24"/>
              </w:rPr>
              <w:t>③加强运行管理和环境管理，提高工人操作水平，通过宣传增强职工环保意识，积极推行清洁生产，节能降耗，多种措施并举，减少污染物排放；</w:t>
            </w:r>
          </w:p>
          <w:p w14:paraId="32E7B85F">
            <w:pPr>
              <w:adjustRightInd w:val="0"/>
              <w:snapToGrid w:val="0"/>
              <w:spacing w:line="360" w:lineRule="auto"/>
              <w:ind w:firstLine="480" w:firstLineChars="200"/>
              <w:rPr>
                <w:color w:val="auto"/>
                <w:sz w:val="24"/>
              </w:rPr>
            </w:pPr>
            <w:r>
              <w:rPr>
                <w:rFonts w:hint="eastAsia"/>
                <w:color w:val="auto"/>
                <w:sz w:val="24"/>
              </w:rPr>
              <w:t>④合理布置车间，将产生无组织废气的工序尽量布置在远离厂界的地方，以减少无组织废气对厂界周围环境的影响；</w:t>
            </w:r>
          </w:p>
          <w:p w14:paraId="23670EC3">
            <w:pPr>
              <w:adjustRightInd w:val="0"/>
              <w:snapToGrid w:val="0"/>
              <w:spacing w:line="360" w:lineRule="auto"/>
              <w:ind w:firstLine="480" w:firstLineChars="200"/>
              <w:rPr>
                <w:color w:val="auto"/>
                <w:sz w:val="24"/>
              </w:rPr>
            </w:pPr>
            <w:r>
              <w:rPr>
                <w:rFonts w:hint="eastAsia"/>
                <w:color w:val="auto"/>
                <w:sz w:val="24"/>
              </w:rPr>
              <w:t>⑤加强厂内绿化，设置一定的卫生防护距离，以减少无组织排放的气体对周围环境保护目标的影响。</w:t>
            </w:r>
          </w:p>
          <w:p w14:paraId="1BA1B25F">
            <w:pPr>
              <w:adjustRightInd w:val="0"/>
              <w:snapToGrid w:val="0"/>
              <w:spacing w:line="360" w:lineRule="auto"/>
              <w:ind w:firstLine="480" w:firstLineChars="200"/>
              <w:rPr>
                <w:color w:val="auto"/>
                <w:sz w:val="24"/>
              </w:rPr>
            </w:pPr>
            <w:r>
              <w:rPr>
                <w:rFonts w:hint="eastAsia"/>
                <w:color w:val="auto"/>
                <w:sz w:val="24"/>
              </w:rPr>
              <w:t>通过采取以上无组织排放控制措施，可减少本项目的无组织气体的排放，使污染物无组织排放量降低到较低的水平。</w:t>
            </w:r>
          </w:p>
          <w:p w14:paraId="36DE7708">
            <w:pPr>
              <w:widowControl/>
              <w:adjustRightInd w:val="0"/>
              <w:snapToGrid w:val="0"/>
              <w:spacing w:line="360" w:lineRule="auto"/>
              <w:jc w:val="left"/>
              <w:rPr>
                <w:b/>
                <w:bCs/>
                <w:color w:val="auto"/>
                <w:sz w:val="24"/>
              </w:rPr>
            </w:pPr>
            <w:r>
              <w:rPr>
                <w:b/>
                <w:bCs/>
                <w:color w:val="auto"/>
                <w:sz w:val="24"/>
              </w:rPr>
              <w:t>1.</w:t>
            </w:r>
            <w:r>
              <w:rPr>
                <w:rFonts w:hint="eastAsia"/>
                <w:b/>
                <w:bCs/>
                <w:color w:val="auto"/>
                <w:sz w:val="24"/>
              </w:rPr>
              <w:t>6</w:t>
            </w:r>
            <w:r>
              <w:rPr>
                <w:b/>
                <w:bCs/>
                <w:color w:val="auto"/>
                <w:sz w:val="24"/>
              </w:rPr>
              <w:t>卫生防护距离</w:t>
            </w:r>
          </w:p>
          <w:p w14:paraId="06DA077C">
            <w:pPr>
              <w:numPr>
                <w:ilvl w:val="0"/>
                <w:numId w:val="104"/>
              </w:numPr>
              <w:adjustRightInd w:val="0"/>
              <w:snapToGrid w:val="0"/>
              <w:spacing w:line="360" w:lineRule="auto"/>
              <w:ind w:firstLine="480" w:firstLineChars="200"/>
              <w:rPr>
                <w:color w:val="auto"/>
              </w:rPr>
            </w:pPr>
            <w:r>
              <w:rPr>
                <w:rFonts w:hint="eastAsia"/>
                <w:color w:val="auto"/>
                <w:sz w:val="24"/>
              </w:rPr>
              <w:t>大气有害物质无组织排放卫生防护距离的设定按照“工程分析”核算的有害气体无组织排放量，根据《大气有害物质无组织排放卫生防护距离推导技术导则》</w:t>
            </w:r>
            <w:r>
              <w:rPr>
                <w:rFonts w:hint="eastAsia"/>
                <w:color w:val="auto"/>
                <w:sz w:val="24"/>
                <w:lang w:eastAsia="zh-CN"/>
              </w:rPr>
              <w:t>（</w:t>
            </w:r>
            <w:r>
              <w:rPr>
                <w:color w:val="auto"/>
                <w:sz w:val="24"/>
              </w:rPr>
              <w:t>GB/T39499-2020</w:t>
            </w:r>
            <w:r>
              <w:rPr>
                <w:rFonts w:hint="eastAsia"/>
                <w:color w:val="auto"/>
                <w:sz w:val="24"/>
                <w:lang w:eastAsia="zh-CN"/>
              </w:rPr>
              <w:t>）</w:t>
            </w:r>
            <w:r>
              <w:rPr>
                <w:rFonts w:hint="eastAsia"/>
                <w:color w:val="auto"/>
                <w:sz w:val="24"/>
              </w:rPr>
              <w:t>的有关规定，当目标企业无组织排放存在多种有毒有害污染物时，基于单个污染物的等标排放量（</w:t>
            </w:r>
            <w:r>
              <w:rPr>
                <w:color w:val="auto"/>
                <w:sz w:val="24"/>
              </w:rPr>
              <w:t>Qc/Cm</w:t>
            </w:r>
            <w:r>
              <w:rPr>
                <w:rFonts w:hint="eastAsia"/>
                <w:color w:val="auto"/>
                <w:sz w:val="24"/>
              </w:rPr>
              <w:t>）计算结果，优先选择等标排放量最大的污染物</w:t>
            </w:r>
            <w:r>
              <w:rPr>
                <w:color w:val="auto"/>
                <w:sz w:val="24"/>
              </w:rPr>
              <w:t>1</w:t>
            </w:r>
            <w:r>
              <w:rPr>
                <w:rFonts w:hint="eastAsia"/>
                <w:color w:val="auto"/>
                <w:sz w:val="24"/>
              </w:rPr>
              <w:t>～</w:t>
            </w:r>
            <w:r>
              <w:rPr>
                <w:color w:val="auto"/>
                <w:sz w:val="24"/>
              </w:rPr>
              <w:t>2</w:t>
            </w:r>
            <w:r>
              <w:rPr>
                <w:rFonts w:hint="eastAsia"/>
                <w:color w:val="auto"/>
                <w:sz w:val="24"/>
              </w:rPr>
              <w:t>种为企业无组织排放的主要特征大气有害物质。当前两种污染物的等标排放量相差在</w:t>
            </w:r>
            <w:r>
              <w:rPr>
                <w:color w:val="auto"/>
                <w:sz w:val="24"/>
              </w:rPr>
              <w:t>10%</w:t>
            </w:r>
            <w:r>
              <w:rPr>
                <w:rFonts w:hint="eastAsia"/>
                <w:color w:val="auto"/>
                <w:sz w:val="24"/>
              </w:rPr>
              <w:t>以内时，需要同时选择这两种特征大气有害物质分别计算卫生防护距离初值，建设项目无组织</w:t>
            </w:r>
            <w:r>
              <w:rPr>
                <w:rFonts w:hint="eastAsia"/>
                <w:color w:val="auto"/>
                <w:sz w:val="24"/>
                <w:lang w:eastAsia="zh-CN"/>
              </w:rPr>
              <w:t>污染物达标排放</w:t>
            </w:r>
            <w:r>
              <w:rPr>
                <w:rFonts w:hint="eastAsia"/>
                <w:color w:val="auto"/>
                <w:sz w:val="24"/>
              </w:rPr>
              <w:t>量详见下表。</w:t>
            </w:r>
          </w:p>
          <w:p w14:paraId="229597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color w:val="auto"/>
              </w:rPr>
            </w:pPr>
            <w:r>
              <w:rPr>
                <w:rFonts w:hint="eastAsia" w:cs="宋体"/>
                <w:b/>
                <w:bCs/>
                <w:color w:val="auto"/>
                <w:kern w:val="0"/>
                <w:lang w:eastAsia="zh-CN"/>
              </w:rPr>
              <w:t>表</w:t>
            </w:r>
            <w:r>
              <w:rPr>
                <w:rFonts w:hint="eastAsia" w:cs="宋体"/>
                <w:b/>
                <w:bCs/>
                <w:color w:val="auto"/>
                <w:kern w:val="0"/>
                <w:lang w:val="en-US" w:eastAsia="zh-CN"/>
              </w:rPr>
              <w:t>4-11</w:t>
            </w:r>
            <w:r>
              <w:rPr>
                <w:rFonts w:hint="eastAsia" w:cs="宋体"/>
                <w:b/>
                <w:bCs/>
                <w:color w:val="auto"/>
                <w:kern w:val="0"/>
              </w:rPr>
              <w:t>建设项目无组织废气等标排放量计算结果一览表</w:t>
            </w:r>
          </w:p>
          <w:tbl>
            <w:tblPr>
              <w:tblStyle w:val="90"/>
              <w:tblW w:w="4998"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1633"/>
              <w:gridCol w:w="2197"/>
              <w:gridCol w:w="2016"/>
              <w:gridCol w:w="1125"/>
              <w:gridCol w:w="1496"/>
            </w:tblGrid>
            <w:tr w14:paraId="53838F9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4" w:type="pct"/>
                  <w:vMerge w:val="restart"/>
                  <w:vAlign w:val="center"/>
                </w:tcPr>
                <w:p w14:paraId="1688E21A">
                  <w:pPr>
                    <w:widowControl/>
                    <w:adjustRightInd w:val="0"/>
                    <w:snapToGrid w:val="0"/>
                    <w:jc w:val="center"/>
                    <w:textAlignment w:val="center"/>
                    <w:rPr>
                      <w:b/>
                      <w:bCs/>
                      <w:color w:val="auto"/>
                      <w:sz w:val="21"/>
                      <w:szCs w:val="21"/>
                    </w:rPr>
                  </w:pPr>
                  <w:r>
                    <w:rPr>
                      <w:b/>
                      <w:bCs/>
                      <w:color w:val="auto"/>
                      <w:kern w:val="0"/>
                      <w:sz w:val="21"/>
                      <w:szCs w:val="21"/>
                      <w:lang w:bidi="ar"/>
                    </w:rPr>
                    <w:t>污染源名称</w:t>
                  </w:r>
                </w:p>
              </w:tc>
              <w:tc>
                <w:tcPr>
                  <w:tcW w:w="2487" w:type="pct"/>
                  <w:gridSpan w:val="2"/>
                  <w:vAlign w:val="center"/>
                </w:tcPr>
                <w:p w14:paraId="66F81077">
                  <w:pPr>
                    <w:widowControl/>
                    <w:adjustRightInd w:val="0"/>
                    <w:snapToGrid w:val="0"/>
                    <w:jc w:val="center"/>
                    <w:textAlignment w:val="center"/>
                    <w:rPr>
                      <w:b/>
                      <w:bCs/>
                      <w:color w:val="auto"/>
                      <w:sz w:val="21"/>
                      <w:szCs w:val="21"/>
                    </w:rPr>
                  </w:pPr>
                  <w:r>
                    <w:rPr>
                      <w:b/>
                      <w:bCs/>
                      <w:color w:val="auto"/>
                      <w:kern w:val="0"/>
                      <w:sz w:val="21"/>
                      <w:szCs w:val="21"/>
                      <w:lang w:bidi="ar"/>
                    </w:rPr>
                    <w:t>污染物</w:t>
                  </w:r>
                </w:p>
              </w:tc>
              <w:tc>
                <w:tcPr>
                  <w:tcW w:w="664" w:type="pct"/>
                  <w:vMerge w:val="restart"/>
                  <w:noWrap/>
                  <w:vAlign w:val="center"/>
                </w:tcPr>
                <w:p w14:paraId="18B952C1">
                  <w:pPr>
                    <w:widowControl/>
                    <w:adjustRightInd w:val="0"/>
                    <w:snapToGrid w:val="0"/>
                    <w:jc w:val="center"/>
                    <w:textAlignment w:val="center"/>
                    <w:rPr>
                      <w:b/>
                      <w:bCs/>
                      <w:color w:val="auto"/>
                      <w:sz w:val="21"/>
                      <w:szCs w:val="21"/>
                    </w:rPr>
                  </w:pPr>
                  <w:r>
                    <w:rPr>
                      <w:b/>
                      <w:bCs/>
                      <w:color w:val="auto"/>
                      <w:kern w:val="0"/>
                      <w:sz w:val="21"/>
                      <w:szCs w:val="21"/>
                      <w:lang w:bidi="ar"/>
                    </w:rPr>
                    <w:t>Cm</w:t>
                  </w:r>
                </w:p>
              </w:tc>
              <w:tc>
                <w:tcPr>
                  <w:tcW w:w="883" w:type="pct"/>
                  <w:vMerge w:val="restart"/>
                  <w:noWrap/>
                  <w:vAlign w:val="center"/>
                </w:tcPr>
                <w:p w14:paraId="68F16D01">
                  <w:pPr>
                    <w:widowControl/>
                    <w:adjustRightInd w:val="0"/>
                    <w:snapToGrid w:val="0"/>
                    <w:jc w:val="center"/>
                    <w:textAlignment w:val="center"/>
                    <w:rPr>
                      <w:b/>
                      <w:bCs/>
                      <w:color w:val="auto"/>
                      <w:sz w:val="21"/>
                      <w:szCs w:val="21"/>
                    </w:rPr>
                  </w:pPr>
                  <w:r>
                    <w:rPr>
                      <w:b/>
                      <w:bCs/>
                      <w:color w:val="auto"/>
                      <w:kern w:val="0"/>
                      <w:sz w:val="21"/>
                      <w:szCs w:val="21"/>
                      <w:lang w:bidi="ar"/>
                    </w:rPr>
                    <w:t>Qc/Cm</w:t>
                  </w:r>
                </w:p>
              </w:tc>
            </w:tr>
            <w:tr w14:paraId="08E6BB2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964" w:type="pct"/>
                  <w:vMerge w:val="continue"/>
                  <w:vAlign w:val="center"/>
                </w:tcPr>
                <w:p w14:paraId="609A1FD6">
                  <w:pPr>
                    <w:widowControl/>
                    <w:adjustRightInd w:val="0"/>
                    <w:snapToGrid w:val="0"/>
                    <w:jc w:val="center"/>
                    <w:rPr>
                      <w:b/>
                      <w:bCs/>
                      <w:color w:val="auto"/>
                      <w:sz w:val="21"/>
                      <w:szCs w:val="21"/>
                    </w:rPr>
                  </w:pPr>
                </w:p>
              </w:tc>
              <w:tc>
                <w:tcPr>
                  <w:tcW w:w="1297" w:type="pct"/>
                  <w:vAlign w:val="center"/>
                </w:tcPr>
                <w:p w14:paraId="519BDCE9">
                  <w:pPr>
                    <w:widowControl/>
                    <w:adjustRightInd w:val="0"/>
                    <w:snapToGrid w:val="0"/>
                    <w:jc w:val="center"/>
                    <w:textAlignment w:val="center"/>
                    <w:rPr>
                      <w:b/>
                      <w:bCs/>
                      <w:color w:val="auto"/>
                      <w:sz w:val="21"/>
                      <w:szCs w:val="21"/>
                    </w:rPr>
                  </w:pPr>
                  <w:r>
                    <w:rPr>
                      <w:b/>
                      <w:bCs/>
                      <w:color w:val="auto"/>
                      <w:kern w:val="0"/>
                      <w:sz w:val="21"/>
                      <w:szCs w:val="21"/>
                      <w:lang w:bidi="ar"/>
                    </w:rPr>
                    <w:t>污染物名称</w:t>
                  </w:r>
                </w:p>
              </w:tc>
              <w:tc>
                <w:tcPr>
                  <w:tcW w:w="1190" w:type="pct"/>
                  <w:vAlign w:val="center"/>
                </w:tcPr>
                <w:p w14:paraId="3EA567D2">
                  <w:pPr>
                    <w:widowControl/>
                    <w:adjustRightInd w:val="0"/>
                    <w:snapToGrid w:val="0"/>
                    <w:jc w:val="center"/>
                    <w:textAlignment w:val="center"/>
                    <w:rPr>
                      <w:b/>
                      <w:bCs/>
                      <w:color w:val="auto"/>
                      <w:sz w:val="21"/>
                      <w:szCs w:val="21"/>
                    </w:rPr>
                  </w:pPr>
                  <w:r>
                    <w:rPr>
                      <w:b/>
                      <w:bCs/>
                      <w:color w:val="auto"/>
                      <w:kern w:val="0"/>
                      <w:sz w:val="21"/>
                      <w:szCs w:val="21"/>
                      <w:lang w:bidi="ar"/>
                    </w:rPr>
                    <w:t>源强（kg/h）</w:t>
                  </w:r>
                </w:p>
              </w:tc>
              <w:tc>
                <w:tcPr>
                  <w:tcW w:w="664" w:type="pct"/>
                  <w:vMerge w:val="continue"/>
                  <w:noWrap/>
                  <w:vAlign w:val="center"/>
                </w:tcPr>
                <w:p w14:paraId="7276FDA0">
                  <w:pPr>
                    <w:widowControl/>
                    <w:adjustRightInd w:val="0"/>
                    <w:snapToGrid w:val="0"/>
                    <w:jc w:val="center"/>
                    <w:rPr>
                      <w:b/>
                      <w:bCs/>
                      <w:color w:val="auto"/>
                      <w:sz w:val="21"/>
                      <w:szCs w:val="21"/>
                    </w:rPr>
                  </w:pPr>
                </w:p>
              </w:tc>
              <w:tc>
                <w:tcPr>
                  <w:tcW w:w="883" w:type="pct"/>
                  <w:vMerge w:val="continue"/>
                  <w:noWrap/>
                  <w:vAlign w:val="center"/>
                </w:tcPr>
                <w:p w14:paraId="7CCACD6D">
                  <w:pPr>
                    <w:widowControl/>
                    <w:adjustRightInd w:val="0"/>
                    <w:snapToGrid w:val="0"/>
                    <w:jc w:val="center"/>
                    <w:rPr>
                      <w:b/>
                      <w:bCs/>
                      <w:color w:val="auto"/>
                      <w:sz w:val="21"/>
                      <w:szCs w:val="21"/>
                    </w:rPr>
                  </w:pPr>
                </w:p>
              </w:tc>
            </w:tr>
            <w:tr w14:paraId="6A595AD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65" w:hRule="atLeast"/>
                <w:jc w:val="center"/>
              </w:trPr>
              <w:tc>
                <w:tcPr>
                  <w:tcW w:w="964" w:type="pct"/>
                  <w:vMerge w:val="restart"/>
                  <w:vAlign w:val="center"/>
                </w:tcPr>
                <w:p w14:paraId="71AFBCEF">
                  <w:pPr>
                    <w:adjustRightInd w:val="0"/>
                    <w:snapToGrid w:val="0"/>
                    <w:jc w:val="center"/>
                    <w:rPr>
                      <w:color w:val="auto"/>
                      <w:sz w:val="21"/>
                      <w:szCs w:val="21"/>
                    </w:rPr>
                  </w:pPr>
                  <w:r>
                    <w:rPr>
                      <w:rFonts w:hint="eastAsia"/>
                      <w:color w:val="auto"/>
                      <w:sz w:val="21"/>
                      <w:szCs w:val="21"/>
                    </w:rPr>
                    <w:t>厂房</w:t>
                  </w:r>
                </w:p>
                <w:p w14:paraId="6450CA38">
                  <w:pPr>
                    <w:adjustRightInd w:val="0"/>
                    <w:snapToGrid w:val="0"/>
                    <w:jc w:val="center"/>
                    <w:rPr>
                      <w:color w:val="auto"/>
                      <w:sz w:val="21"/>
                      <w:szCs w:val="21"/>
                    </w:rPr>
                  </w:pPr>
                </w:p>
              </w:tc>
              <w:tc>
                <w:tcPr>
                  <w:tcW w:w="1297" w:type="pct"/>
                  <w:vAlign w:val="center"/>
                </w:tcPr>
                <w:p w14:paraId="03765F2C">
                  <w:pPr>
                    <w:widowControl/>
                    <w:adjustRightInd w:val="0"/>
                    <w:snapToGrid w:val="0"/>
                    <w:jc w:val="center"/>
                    <w:rPr>
                      <w:color w:val="auto"/>
                      <w:sz w:val="21"/>
                      <w:szCs w:val="21"/>
                    </w:rPr>
                  </w:pPr>
                  <w:r>
                    <w:rPr>
                      <w:rFonts w:hint="eastAsia"/>
                      <w:color w:val="auto"/>
                      <w:kern w:val="0"/>
                      <w:sz w:val="21"/>
                      <w:szCs w:val="21"/>
                    </w:rPr>
                    <w:t>非甲烷总烃</w:t>
                  </w:r>
                </w:p>
              </w:tc>
              <w:tc>
                <w:tcPr>
                  <w:tcW w:w="1190" w:type="pct"/>
                  <w:noWrap/>
                  <w:vAlign w:val="center"/>
                </w:tcPr>
                <w:p w14:paraId="6483909C">
                  <w:pPr>
                    <w:widowControl/>
                    <w:adjustRightInd w:val="0"/>
                    <w:snapToGrid w:val="0"/>
                    <w:jc w:val="center"/>
                    <w:rPr>
                      <w:rFonts w:hint="default"/>
                      <w:color w:val="auto"/>
                      <w:sz w:val="21"/>
                      <w:szCs w:val="21"/>
                      <w:lang w:val="en-US"/>
                    </w:rPr>
                  </w:pPr>
                  <w:r>
                    <w:rPr>
                      <w:rFonts w:hint="eastAsia"/>
                      <w:bCs/>
                      <w:color w:val="auto"/>
                      <w:kern w:val="0"/>
                      <w:sz w:val="21"/>
                      <w:szCs w:val="21"/>
                      <w:lang w:val="en-US" w:eastAsia="zh-CN"/>
                    </w:rPr>
                    <w:t>0.0052</w:t>
                  </w:r>
                </w:p>
              </w:tc>
              <w:tc>
                <w:tcPr>
                  <w:tcW w:w="664" w:type="pct"/>
                  <w:noWrap/>
                  <w:vAlign w:val="center"/>
                </w:tcPr>
                <w:p w14:paraId="2EED0B9C">
                  <w:pPr>
                    <w:widowControl/>
                    <w:adjustRightInd w:val="0"/>
                    <w:snapToGrid w:val="0"/>
                    <w:jc w:val="center"/>
                    <w:textAlignment w:val="center"/>
                    <w:rPr>
                      <w:color w:val="auto"/>
                      <w:sz w:val="21"/>
                      <w:szCs w:val="21"/>
                    </w:rPr>
                  </w:pPr>
                  <w:r>
                    <w:rPr>
                      <w:rFonts w:hint="eastAsia"/>
                      <w:color w:val="auto"/>
                      <w:sz w:val="21"/>
                      <w:szCs w:val="21"/>
                    </w:rPr>
                    <w:t>2</w:t>
                  </w:r>
                </w:p>
              </w:tc>
              <w:tc>
                <w:tcPr>
                  <w:tcW w:w="883" w:type="pct"/>
                  <w:noWrap/>
                  <w:vAlign w:val="center"/>
                </w:tcPr>
                <w:p w14:paraId="5461F651">
                  <w:pPr>
                    <w:widowControl/>
                    <w:adjustRightInd w:val="0"/>
                    <w:snapToGrid w:val="0"/>
                    <w:jc w:val="center"/>
                    <w:textAlignment w:val="center"/>
                    <w:rPr>
                      <w:rFonts w:hint="default" w:eastAsia="宋体"/>
                      <w:color w:val="auto"/>
                      <w:sz w:val="21"/>
                      <w:szCs w:val="21"/>
                      <w:lang w:val="en-US" w:eastAsia="zh-CN"/>
                    </w:rPr>
                  </w:pPr>
                  <w:r>
                    <w:rPr>
                      <w:rFonts w:hint="eastAsia"/>
                      <w:color w:val="auto"/>
                      <w:sz w:val="21"/>
                      <w:szCs w:val="21"/>
                    </w:rPr>
                    <w:t>0.00</w:t>
                  </w:r>
                  <w:r>
                    <w:rPr>
                      <w:rFonts w:hint="eastAsia"/>
                      <w:color w:val="auto"/>
                      <w:sz w:val="21"/>
                      <w:szCs w:val="21"/>
                      <w:lang w:val="en-US" w:eastAsia="zh-CN"/>
                    </w:rPr>
                    <w:t>26</w:t>
                  </w:r>
                </w:p>
              </w:tc>
            </w:tr>
            <w:tr w14:paraId="5F48013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62" w:hRule="atLeast"/>
                <w:jc w:val="center"/>
              </w:trPr>
              <w:tc>
                <w:tcPr>
                  <w:tcW w:w="964" w:type="pct"/>
                  <w:vMerge w:val="continue"/>
                  <w:vAlign w:val="center"/>
                </w:tcPr>
                <w:p w14:paraId="21052FEC">
                  <w:pPr>
                    <w:adjustRightInd w:val="0"/>
                    <w:snapToGrid w:val="0"/>
                    <w:jc w:val="center"/>
                    <w:rPr>
                      <w:color w:val="auto"/>
                      <w:sz w:val="21"/>
                      <w:szCs w:val="21"/>
                    </w:rPr>
                  </w:pPr>
                </w:p>
              </w:tc>
              <w:tc>
                <w:tcPr>
                  <w:tcW w:w="1297" w:type="pct"/>
                  <w:vAlign w:val="center"/>
                </w:tcPr>
                <w:p w14:paraId="5A0B5989">
                  <w:pPr>
                    <w:widowControl/>
                    <w:adjustRightInd w:val="0"/>
                    <w:snapToGrid w:val="0"/>
                    <w:jc w:val="center"/>
                    <w:rPr>
                      <w:color w:val="auto"/>
                      <w:sz w:val="21"/>
                      <w:szCs w:val="21"/>
                    </w:rPr>
                  </w:pPr>
                  <w:r>
                    <w:rPr>
                      <w:rFonts w:hint="eastAsia"/>
                      <w:color w:val="auto"/>
                      <w:kern w:val="0"/>
                      <w:sz w:val="21"/>
                      <w:szCs w:val="21"/>
                    </w:rPr>
                    <w:t>颗粒物</w:t>
                  </w:r>
                </w:p>
              </w:tc>
              <w:tc>
                <w:tcPr>
                  <w:tcW w:w="1190" w:type="pct"/>
                  <w:noWrap/>
                  <w:vAlign w:val="center"/>
                </w:tcPr>
                <w:p w14:paraId="472EB4F8">
                  <w:pPr>
                    <w:widowControl/>
                    <w:adjustRightInd w:val="0"/>
                    <w:snapToGrid w:val="0"/>
                    <w:jc w:val="center"/>
                    <w:rPr>
                      <w:rFonts w:hint="default"/>
                      <w:color w:val="auto"/>
                      <w:sz w:val="21"/>
                      <w:szCs w:val="21"/>
                      <w:lang w:val="en-US"/>
                    </w:rPr>
                  </w:pPr>
                  <w:r>
                    <w:rPr>
                      <w:rFonts w:hint="eastAsia"/>
                      <w:color w:val="auto"/>
                      <w:sz w:val="21"/>
                      <w:szCs w:val="21"/>
                      <w:lang w:val="en-US" w:eastAsia="zh-CN"/>
                    </w:rPr>
                    <w:t>0.0087</w:t>
                  </w:r>
                </w:p>
              </w:tc>
              <w:tc>
                <w:tcPr>
                  <w:tcW w:w="664" w:type="pct"/>
                  <w:noWrap/>
                  <w:vAlign w:val="center"/>
                </w:tcPr>
                <w:p w14:paraId="131466E6">
                  <w:pPr>
                    <w:widowControl/>
                    <w:adjustRightInd w:val="0"/>
                    <w:snapToGrid w:val="0"/>
                    <w:jc w:val="center"/>
                    <w:textAlignment w:val="center"/>
                    <w:rPr>
                      <w:color w:val="auto"/>
                      <w:sz w:val="21"/>
                      <w:szCs w:val="21"/>
                    </w:rPr>
                  </w:pPr>
                  <w:r>
                    <w:rPr>
                      <w:rFonts w:hint="eastAsia"/>
                      <w:color w:val="auto"/>
                      <w:sz w:val="21"/>
                      <w:szCs w:val="21"/>
                    </w:rPr>
                    <w:t>0.9</w:t>
                  </w:r>
                </w:p>
              </w:tc>
              <w:tc>
                <w:tcPr>
                  <w:tcW w:w="883" w:type="pct"/>
                  <w:noWrap/>
                  <w:vAlign w:val="center"/>
                </w:tcPr>
                <w:p w14:paraId="1BA65635">
                  <w:pPr>
                    <w:widowControl/>
                    <w:adjustRightInd w:val="0"/>
                    <w:snapToGrid w:val="0"/>
                    <w:jc w:val="center"/>
                    <w:textAlignment w:val="center"/>
                    <w:rPr>
                      <w:rFonts w:hint="default" w:eastAsia="宋体"/>
                      <w:color w:val="auto"/>
                      <w:sz w:val="21"/>
                      <w:szCs w:val="21"/>
                      <w:lang w:val="en-US" w:eastAsia="zh-CN"/>
                    </w:rPr>
                  </w:pPr>
                  <w:r>
                    <w:rPr>
                      <w:rFonts w:hint="eastAsia"/>
                      <w:color w:val="auto"/>
                      <w:sz w:val="21"/>
                      <w:szCs w:val="21"/>
                      <w:lang w:val="en-US" w:eastAsia="zh-CN"/>
                    </w:rPr>
                    <w:t>0.0097</w:t>
                  </w:r>
                </w:p>
              </w:tc>
            </w:tr>
          </w:tbl>
          <w:p w14:paraId="131B5B11">
            <w:pPr>
              <w:adjustRightInd w:val="0"/>
              <w:snapToGrid w:val="0"/>
              <w:spacing w:line="360" w:lineRule="auto"/>
              <w:ind w:firstLine="480" w:firstLineChars="200"/>
              <w:rPr>
                <w:color w:val="auto"/>
                <w:sz w:val="24"/>
              </w:rPr>
            </w:pPr>
            <w:r>
              <w:rPr>
                <w:color w:val="auto"/>
                <w:sz w:val="24"/>
              </w:rPr>
              <w:t>根据《大气有害物质无组织排放卫生防护距离推导技术导则》</w:t>
            </w:r>
            <w:r>
              <w:rPr>
                <w:rFonts w:hint="eastAsia"/>
                <w:color w:val="auto"/>
                <w:sz w:val="24"/>
                <w:lang w:eastAsia="zh-CN"/>
              </w:rPr>
              <w:t>（</w:t>
            </w:r>
            <w:r>
              <w:rPr>
                <w:color w:val="auto"/>
                <w:sz w:val="24"/>
              </w:rPr>
              <w:t>GB/T39499-2020</w:t>
            </w:r>
            <w:r>
              <w:rPr>
                <w:rFonts w:hint="eastAsia"/>
                <w:color w:val="auto"/>
                <w:sz w:val="24"/>
                <w:lang w:eastAsia="zh-CN"/>
              </w:rPr>
              <w:t>）</w:t>
            </w:r>
            <w:r>
              <w:rPr>
                <w:color w:val="auto"/>
                <w:sz w:val="24"/>
              </w:rPr>
              <w:t>，卫生防护距离计算公式如下：</w:t>
            </w:r>
          </w:p>
          <w:p w14:paraId="01745A45">
            <w:pPr>
              <w:adjustRightInd w:val="0"/>
              <w:snapToGrid w:val="0"/>
              <w:spacing w:line="360" w:lineRule="auto"/>
              <w:ind w:firstLine="480" w:firstLineChars="200"/>
              <w:jc w:val="center"/>
              <w:rPr>
                <w:color w:val="auto"/>
                <w:position w:val="-30"/>
                <w:sz w:val="24"/>
              </w:rPr>
            </w:pPr>
            <w:r>
              <w:rPr>
                <w:color w:val="auto"/>
                <w:sz w:val="24"/>
              </w:rPr>
              <w:drawing>
                <wp:inline distT="0" distB="0" distL="114300" distR="114300">
                  <wp:extent cx="1895475" cy="457835"/>
                  <wp:effectExtent l="0" t="0" r="9525" b="18415"/>
                  <wp:docPr id="3"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1"/>
                          <pic:cNvPicPr>
                            <a:picLocks noChangeAspect="1"/>
                          </pic:cNvPicPr>
                        </pic:nvPicPr>
                        <pic:blipFill>
                          <a:blip r:embed="rId17"/>
                          <a:stretch>
                            <a:fillRect/>
                          </a:stretch>
                        </pic:blipFill>
                        <pic:spPr>
                          <a:xfrm>
                            <a:off x="0" y="0"/>
                            <a:ext cx="1895475" cy="457835"/>
                          </a:xfrm>
                          <a:prstGeom prst="rect">
                            <a:avLst/>
                          </a:prstGeom>
                          <a:noFill/>
                          <a:ln>
                            <a:noFill/>
                          </a:ln>
                        </pic:spPr>
                      </pic:pic>
                    </a:graphicData>
                  </a:graphic>
                </wp:inline>
              </w:drawing>
            </w:r>
          </w:p>
          <w:p w14:paraId="39882332">
            <w:pPr>
              <w:adjustRightInd w:val="0"/>
              <w:snapToGrid w:val="0"/>
              <w:spacing w:line="360" w:lineRule="auto"/>
              <w:ind w:firstLine="480" w:firstLineChars="200"/>
              <w:rPr>
                <w:color w:val="auto"/>
                <w:sz w:val="24"/>
              </w:rPr>
            </w:pPr>
            <w:r>
              <w:rPr>
                <w:color w:val="auto"/>
                <w:sz w:val="24"/>
              </w:rPr>
              <w:t>式中：Qc——大气有害物质的无组织排放量，单位为千克每小时（kg/h）；</w:t>
            </w:r>
          </w:p>
          <w:p w14:paraId="560775EE">
            <w:pPr>
              <w:adjustRightInd w:val="0"/>
              <w:snapToGrid w:val="0"/>
              <w:spacing w:line="360" w:lineRule="auto"/>
              <w:ind w:firstLine="480" w:firstLineChars="200"/>
              <w:rPr>
                <w:color w:val="auto"/>
                <w:sz w:val="24"/>
              </w:rPr>
            </w:pPr>
            <w:r>
              <w:rPr>
                <w:color w:val="auto"/>
                <w:sz w:val="24"/>
              </w:rPr>
              <w:t>Cm——大气有害物质环境空气质量的标准限值，单位为毫克每立方米（mg/m</w:t>
            </w:r>
            <w:r>
              <w:rPr>
                <w:color w:val="auto"/>
                <w:sz w:val="24"/>
                <w:vertAlign w:val="superscript"/>
              </w:rPr>
              <w:t>3</w:t>
            </w:r>
            <w:r>
              <w:rPr>
                <w:color w:val="auto"/>
                <w:sz w:val="24"/>
              </w:rPr>
              <w:t>）；</w:t>
            </w:r>
          </w:p>
          <w:p w14:paraId="76AD2A6E">
            <w:pPr>
              <w:adjustRightInd w:val="0"/>
              <w:snapToGrid w:val="0"/>
              <w:spacing w:line="360" w:lineRule="auto"/>
              <w:ind w:firstLine="480" w:firstLineChars="200"/>
              <w:rPr>
                <w:color w:val="auto"/>
                <w:sz w:val="24"/>
              </w:rPr>
            </w:pPr>
            <w:r>
              <w:rPr>
                <w:color w:val="auto"/>
                <w:sz w:val="24"/>
              </w:rPr>
              <w:t>L——大气有害物质卫生防护距离初值，单位为米（m）；</w:t>
            </w:r>
          </w:p>
          <w:p w14:paraId="4D43186A">
            <w:pPr>
              <w:adjustRightInd w:val="0"/>
              <w:snapToGrid w:val="0"/>
              <w:spacing w:line="360" w:lineRule="auto"/>
              <w:ind w:firstLine="480" w:firstLineChars="200"/>
              <w:rPr>
                <w:color w:val="auto"/>
                <w:sz w:val="24"/>
              </w:rPr>
            </w:pPr>
            <w:r>
              <w:rPr>
                <w:color w:val="auto"/>
                <w:sz w:val="24"/>
              </w:rPr>
              <w:t>r——大气有害物质无组织排放源所在生产单元的等效半径，单位为米（m），r=(S/p)</w:t>
            </w:r>
            <w:r>
              <w:rPr>
                <w:color w:val="auto"/>
                <w:sz w:val="24"/>
                <w:vertAlign w:val="superscript"/>
              </w:rPr>
              <w:t>0.5</w:t>
            </w:r>
            <w:r>
              <w:rPr>
                <w:color w:val="auto"/>
                <w:sz w:val="24"/>
              </w:rPr>
              <w:t>；</w:t>
            </w:r>
          </w:p>
          <w:p w14:paraId="0F6F3F3B">
            <w:pPr>
              <w:adjustRightInd w:val="0"/>
              <w:snapToGrid w:val="0"/>
              <w:spacing w:line="360" w:lineRule="auto"/>
              <w:ind w:firstLine="480" w:firstLineChars="200"/>
              <w:rPr>
                <w:color w:val="auto"/>
                <w:sz w:val="24"/>
              </w:rPr>
            </w:pPr>
            <w:r>
              <w:rPr>
                <w:i/>
                <w:iCs/>
                <w:color w:val="auto"/>
                <w:sz w:val="24"/>
              </w:rPr>
              <w:t>A</w:t>
            </w:r>
            <w:r>
              <w:rPr>
                <w:rFonts w:hint="eastAsia"/>
                <w:i/>
                <w:iCs/>
                <w:color w:val="auto"/>
                <w:sz w:val="24"/>
                <w:lang w:eastAsia="zh-CN"/>
              </w:rPr>
              <w:t>.</w:t>
            </w:r>
            <w:r>
              <w:rPr>
                <w:i/>
                <w:iCs/>
                <w:color w:val="auto"/>
                <w:sz w:val="24"/>
              </w:rPr>
              <w:t>B、C、D</w:t>
            </w:r>
            <w:r>
              <w:rPr>
                <w:color w:val="auto"/>
                <w:sz w:val="24"/>
              </w:rPr>
              <w:t>——卫生防护距离初值计算系数，无因次，根据工业企业所在地区近5年平均风速及大气污染源构成类别从下表查取，项目所在地年均风速为2.56m/s。</w:t>
            </w:r>
          </w:p>
          <w:p w14:paraId="10B487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4"/>
              </w:rPr>
            </w:pPr>
            <w:r>
              <w:rPr>
                <w:b/>
                <w:bCs/>
                <w:color w:val="auto"/>
                <w:sz w:val="24"/>
              </w:rPr>
              <w:t>表4-</w:t>
            </w:r>
            <w:r>
              <w:rPr>
                <w:rFonts w:hint="eastAsia"/>
                <w:b/>
                <w:bCs/>
                <w:color w:val="auto"/>
                <w:sz w:val="24"/>
                <w:lang w:val="en-US" w:eastAsia="zh-CN"/>
              </w:rPr>
              <w:t>12</w:t>
            </w:r>
            <w:r>
              <w:rPr>
                <w:b/>
                <w:bCs/>
                <w:color w:val="auto"/>
                <w:sz w:val="24"/>
              </w:rPr>
              <w:t>卫生防护距离计算系数</w:t>
            </w:r>
          </w:p>
          <w:tbl>
            <w:tblPr>
              <w:tblStyle w:val="90"/>
              <w:tblW w:w="8499"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927"/>
              <w:gridCol w:w="950"/>
              <w:gridCol w:w="738"/>
              <w:gridCol w:w="741"/>
              <w:gridCol w:w="738"/>
              <w:gridCol w:w="738"/>
              <w:gridCol w:w="738"/>
              <w:gridCol w:w="739"/>
              <w:gridCol w:w="738"/>
              <w:gridCol w:w="738"/>
              <w:gridCol w:w="714"/>
            </w:tblGrid>
            <w:tr w14:paraId="24E9E89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restart"/>
                  <w:vAlign w:val="center"/>
                </w:tcPr>
                <w:p w14:paraId="6468105E">
                  <w:pPr>
                    <w:adjustRightInd w:val="0"/>
                    <w:snapToGrid w:val="0"/>
                    <w:jc w:val="center"/>
                    <w:rPr>
                      <w:b/>
                      <w:bCs/>
                      <w:color w:val="auto"/>
                      <w:szCs w:val="21"/>
                    </w:rPr>
                  </w:pPr>
                  <w:r>
                    <w:rPr>
                      <w:b/>
                      <w:bCs/>
                      <w:color w:val="auto"/>
                      <w:szCs w:val="21"/>
                    </w:rPr>
                    <w:t>卫生防护距离初值计算系数</w:t>
                  </w:r>
                </w:p>
              </w:tc>
              <w:tc>
                <w:tcPr>
                  <w:tcW w:w="950" w:type="dxa"/>
                  <w:vMerge w:val="restart"/>
                  <w:vAlign w:val="center"/>
                </w:tcPr>
                <w:p w14:paraId="77434570">
                  <w:pPr>
                    <w:adjustRightInd w:val="0"/>
                    <w:snapToGrid w:val="0"/>
                    <w:jc w:val="center"/>
                    <w:rPr>
                      <w:b/>
                      <w:bCs/>
                      <w:color w:val="auto"/>
                      <w:szCs w:val="21"/>
                    </w:rPr>
                  </w:pPr>
                  <w:r>
                    <w:rPr>
                      <w:b/>
                      <w:bCs/>
                      <w:color w:val="auto"/>
                      <w:szCs w:val="21"/>
                    </w:rPr>
                    <w:t>工业企业所在地区近5年平均风速</w:t>
                  </w:r>
                  <w:r>
                    <w:rPr>
                      <w:rFonts w:hint="eastAsia"/>
                      <w:b/>
                      <w:bCs/>
                      <w:color w:val="auto"/>
                      <w:szCs w:val="21"/>
                      <w:lang w:eastAsia="zh-CN"/>
                    </w:rPr>
                    <w:t>（</w:t>
                  </w:r>
                  <w:r>
                    <w:rPr>
                      <w:b/>
                      <w:bCs/>
                      <w:color w:val="auto"/>
                      <w:szCs w:val="21"/>
                    </w:rPr>
                    <w:t>m/s</w:t>
                  </w:r>
                  <w:r>
                    <w:rPr>
                      <w:rFonts w:hint="eastAsia"/>
                      <w:b/>
                      <w:bCs/>
                      <w:color w:val="auto"/>
                      <w:szCs w:val="21"/>
                      <w:lang w:eastAsia="zh-CN"/>
                    </w:rPr>
                    <w:t>）</w:t>
                  </w:r>
                </w:p>
              </w:tc>
              <w:tc>
                <w:tcPr>
                  <w:tcW w:w="6622" w:type="dxa"/>
                  <w:gridSpan w:val="9"/>
                  <w:vAlign w:val="center"/>
                </w:tcPr>
                <w:p w14:paraId="5BEADF7E">
                  <w:pPr>
                    <w:adjustRightInd w:val="0"/>
                    <w:snapToGrid w:val="0"/>
                    <w:jc w:val="center"/>
                    <w:rPr>
                      <w:b/>
                      <w:bCs/>
                      <w:color w:val="auto"/>
                      <w:szCs w:val="21"/>
                    </w:rPr>
                  </w:pPr>
                  <w:r>
                    <w:rPr>
                      <w:b/>
                      <w:bCs/>
                      <w:color w:val="auto"/>
                      <w:szCs w:val="21"/>
                    </w:rPr>
                    <w:t>卫生防护距离L/m</w:t>
                  </w:r>
                </w:p>
              </w:tc>
            </w:tr>
            <w:tr w14:paraId="1D5786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continue"/>
                  <w:vAlign w:val="center"/>
                </w:tcPr>
                <w:p w14:paraId="6DD67933">
                  <w:pPr>
                    <w:widowControl/>
                    <w:jc w:val="left"/>
                    <w:rPr>
                      <w:b/>
                      <w:bCs/>
                      <w:color w:val="auto"/>
                      <w:szCs w:val="21"/>
                    </w:rPr>
                  </w:pPr>
                </w:p>
              </w:tc>
              <w:tc>
                <w:tcPr>
                  <w:tcW w:w="950" w:type="dxa"/>
                  <w:vMerge w:val="continue"/>
                  <w:vAlign w:val="center"/>
                </w:tcPr>
                <w:p w14:paraId="28245F7D">
                  <w:pPr>
                    <w:widowControl/>
                    <w:jc w:val="left"/>
                    <w:rPr>
                      <w:b/>
                      <w:bCs/>
                      <w:color w:val="auto"/>
                      <w:szCs w:val="21"/>
                    </w:rPr>
                  </w:pPr>
                </w:p>
              </w:tc>
              <w:tc>
                <w:tcPr>
                  <w:tcW w:w="2217" w:type="dxa"/>
                  <w:gridSpan w:val="3"/>
                  <w:vAlign w:val="center"/>
                </w:tcPr>
                <w:p w14:paraId="3AD11DF7">
                  <w:pPr>
                    <w:adjustRightInd w:val="0"/>
                    <w:snapToGrid w:val="0"/>
                    <w:jc w:val="center"/>
                    <w:rPr>
                      <w:color w:val="auto"/>
                      <w:szCs w:val="21"/>
                    </w:rPr>
                  </w:pPr>
                  <w:r>
                    <w:rPr>
                      <w:color w:val="auto"/>
                      <w:szCs w:val="21"/>
                    </w:rPr>
                    <w:t>L≤1000</w:t>
                  </w:r>
                </w:p>
              </w:tc>
              <w:tc>
                <w:tcPr>
                  <w:tcW w:w="2215" w:type="dxa"/>
                  <w:gridSpan w:val="3"/>
                  <w:vAlign w:val="center"/>
                </w:tcPr>
                <w:p w14:paraId="74D77E21">
                  <w:pPr>
                    <w:adjustRightInd w:val="0"/>
                    <w:snapToGrid w:val="0"/>
                    <w:jc w:val="center"/>
                    <w:rPr>
                      <w:color w:val="auto"/>
                      <w:szCs w:val="21"/>
                    </w:rPr>
                  </w:pPr>
                  <w:r>
                    <w:rPr>
                      <w:color w:val="auto"/>
                      <w:szCs w:val="21"/>
                    </w:rPr>
                    <w:t>1000</w:t>
                  </w:r>
                  <w:r>
                    <w:rPr>
                      <w:rFonts w:hint="eastAsia"/>
                      <w:color w:val="auto"/>
                      <w:szCs w:val="21"/>
                      <w:lang w:eastAsia="zh-CN"/>
                    </w:rPr>
                    <w:t>&lt;</w:t>
                  </w:r>
                  <w:r>
                    <w:rPr>
                      <w:color w:val="auto"/>
                      <w:szCs w:val="21"/>
                    </w:rPr>
                    <w:t>L≤2000</w:t>
                  </w:r>
                </w:p>
              </w:tc>
              <w:tc>
                <w:tcPr>
                  <w:tcW w:w="2190" w:type="dxa"/>
                  <w:gridSpan w:val="3"/>
                  <w:vAlign w:val="center"/>
                </w:tcPr>
                <w:p w14:paraId="5033375B">
                  <w:pPr>
                    <w:adjustRightInd w:val="0"/>
                    <w:snapToGrid w:val="0"/>
                    <w:jc w:val="center"/>
                    <w:rPr>
                      <w:color w:val="auto"/>
                      <w:szCs w:val="21"/>
                    </w:rPr>
                  </w:pPr>
                  <w:r>
                    <w:rPr>
                      <w:color w:val="auto"/>
                      <w:szCs w:val="21"/>
                    </w:rPr>
                    <w:t>L</w:t>
                  </w:r>
                  <w:r>
                    <w:rPr>
                      <w:rFonts w:hint="eastAsia"/>
                      <w:color w:val="auto"/>
                      <w:szCs w:val="21"/>
                      <w:lang w:eastAsia="zh-CN"/>
                    </w:rPr>
                    <w:t>&gt;</w:t>
                  </w:r>
                  <w:r>
                    <w:rPr>
                      <w:color w:val="auto"/>
                      <w:szCs w:val="21"/>
                    </w:rPr>
                    <w:t>2000</w:t>
                  </w:r>
                </w:p>
              </w:tc>
            </w:tr>
            <w:tr w14:paraId="14AF6B8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continue"/>
                  <w:vAlign w:val="center"/>
                </w:tcPr>
                <w:p w14:paraId="0ED12F1C">
                  <w:pPr>
                    <w:widowControl/>
                    <w:jc w:val="left"/>
                    <w:rPr>
                      <w:b/>
                      <w:bCs/>
                      <w:color w:val="auto"/>
                      <w:szCs w:val="21"/>
                    </w:rPr>
                  </w:pPr>
                </w:p>
              </w:tc>
              <w:tc>
                <w:tcPr>
                  <w:tcW w:w="950" w:type="dxa"/>
                  <w:vMerge w:val="continue"/>
                  <w:vAlign w:val="center"/>
                </w:tcPr>
                <w:p w14:paraId="481582B5">
                  <w:pPr>
                    <w:widowControl/>
                    <w:jc w:val="left"/>
                    <w:rPr>
                      <w:b/>
                      <w:bCs/>
                      <w:color w:val="auto"/>
                      <w:szCs w:val="21"/>
                    </w:rPr>
                  </w:pPr>
                </w:p>
              </w:tc>
              <w:tc>
                <w:tcPr>
                  <w:tcW w:w="6622" w:type="dxa"/>
                  <w:gridSpan w:val="9"/>
                  <w:vAlign w:val="center"/>
                </w:tcPr>
                <w:p w14:paraId="0EF2548B">
                  <w:pPr>
                    <w:adjustRightInd w:val="0"/>
                    <w:snapToGrid w:val="0"/>
                    <w:jc w:val="center"/>
                    <w:rPr>
                      <w:b/>
                      <w:bCs/>
                      <w:color w:val="auto"/>
                      <w:szCs w:val="21"/>
                    </w:rPr>
                  </w:pPr>
                  <w:r>
                    <w:rPr>
                      <w:b/>
                      <w:bCs/>
                      <w:color w:val="auto"/>
                      <w:szCs w:val="21"/>
                    </w:rPr>
                    <w:t>工业企业大气污染源构成类别</w:t>
                  </w:r>
                </w:p>
              </w:tc>
            </w:tr>
            <w:tr w14:paraId="3BE9B03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continue"/>
                  <w:vAlign w:val="center"/>
                </w:tcPr>
                <w:p w14:paraId="2FB70191">
                  <w:pPr>
                    <w:widowControl/>
                    <w:jc w:val="left"/>
                    <w:rPr>
                      <w:b/>
                      <w:bCs/>
                      <w:color w:val="auto"/>
                      <w:szCs w:val="21"/>
                    </w:rPr>
                  </w:pPr>
                </w:p>
              </w:tc>
              <w:tc>
                <w:tcPr>
                  <w:tcW w:w="950" w:type="dxa"/>
                  <w:vMerge w:val="continue"/>
                  <w:vAlign w:val="center"/>
                </w:tcPr>
                <w:p w14:paraId="263C8D5E">
                  <w:pPr>
                    <w:widowControl/>
                    <w:jc w:val="left"/>
                    <w:rPr>
                      <w:b/>
                      <w:bCs/>
                      <w:color w:val="auto"/>
                      <w:szCs w:val="21"/>
                    </w:rPr>
                  </w:pPr>
                </w:p>
              </w:tc>
              <w:tc>
                <w:tcPr>
                  <w:tcW w:w="738" w:type="dxa"/>
                  <w:vAlign w:val="center"/>
                </w:tcPr>
                <w:p w14:paraId="52989D58">
                  <w:pPr>
                    <w:adjustRightInd w:val="0"/>
                    <w:snapToGrid w:val="0"/>
                    <w:jc w:val="center"/>
                    <w:rPr>
                      <w:color w:val="auto"/>
                      <w:szCs w:val="21"/>
                    </w:rPr>
                  </w:pPr>
                  <w:r>
                    <w:rPr>
                      <w:color w:val="auto"/>
                      <w:szCs w:val="21"/>
                    </w:rPr>
                    <w:t>Ⅰ</w:t>
                  </w:r>
                </w:p>
              </w:tc>
              <w:tc>
                <w:tcPr>
                  <w:tcW w:w="741" w:type="dxa"/>
                  <w:vAlign w:val="center"/>
                </w:tcPr>
                <w:p w14:paraId="1180DF35">
                  <w:pPr>
                    <w:adjustRightInd w:val="0"/>
                    <w:snapToGrid w:val="0"/>
                    <w:jc w:val="center"/>
                    <w:rPr>
                      <w:color w:val="auto"/>
                      <w:szCs w:val="21"/>
                    </w:rPr>
                  </w:pPr>
                  <w:r>
                    <w:rPr>
                      <w:color w:val="auto"/>
                      <w:szCs w:val="21"/>
                    </w:rPr>
                    <w:t>Ⅱ</w:t>
                  </w:r>
                </w:p>
              </w:tc>
              <w:tc>
                <w:tcPr>
                  <w:tcW w:w="738" w:type="dxa"/>
                  <w:vAlign w:val="center"/>
                </w:tcPr>
                <w:p w14:paraId="7F242811">
                  <w:pPr>
                    <w:adjustRightInd w:val="0"/>
                    <w:snapToGrid w:val="0"/>
                    <w:jc w:val="center"/>
                    <w:rPr>
                      <w:color w:val="auto"/>
                      <w:szCs w:val="21"/>
                    </w:rPr>
                  </w:pPr>
                  <w:r>
                    <w:rPr>
                      <w:color w:val="auto"/>
                      <w:szCs w:val="21"/>
                    </w:rPr>
                    <w:t>Ⅲ</w:t>
                  </w:r>
                </w:p>
              </w:tc>
              <w:tc>
                <w:tcPr>
                  <w:tcW w:w="738" w:type="dxa"/>
                  <w:vAlign w:val="center"/>
                </w:tcPr>
                <w:p w14:paraId="3B47670D">
                  <w:pPr>
                    <w:adjustRightInd w:val="0"/>
                    <w:snapToGrid w:val="0"/>
                    <w:jc w:val="center"/>
                    <w:rPr>
                      <w:color w:val="auto"/>
                      <w:szCs w:val="21"/>
                    </w:rPr>
                  </w:pPr>
                  <w:r>
                    <w:rPr>
                      <w:color w:val="auto"/>
                      <w:szCs w:val="21"/>
                    </w:rPr>
                    <w:t>Ⅰ</w:t>
                  </w:r>
                </w:p>
              </w:tc>
              <w:tc>
                <w:tcPr>
                  <w:tcW w:w="738" w:type="dxa"/>
                  <w:vAlign w:val="center"/>
                </w:tcPr>
                <w:p w14:paraId="6F05C103">
                  <w:pPr>
                    <w:adjustRightInd w:val="0"/>
                    <w:snapToGrid w:val="0"/>
                    <w:jc w:val="center"/>
                    <w:rPr>
                      <w:color w:val="auto"/>
                      <w:szCs w:val="21"/>
                    </w:rPr>
                  </w:pPr>
                  <w:r>
                    <w:rPr>
                      <w:color w:val="auto"/>
                      <w:szCs w:val="21"/>
                    </w:rPr>
                    <w:t>Ⅱ</w:t>
                  </w:r>
                </w:p>
              </w:tc>
              <w:tc>
                <w:tcPr>
                  <w:tcW w:w="739" w:type="dxa"/>
                  <w:vAlign w:val="center"/>
                </w:tcPr>
                <w:p w14:paraId="1F9B8A04">
                  <w:pPr>
                    <w:adjustRightInd w:val="0"/>
                    <w:snapToGrid w:val="0"/>
                    <w:jc w:val="center"/>
                    <w:rPr>
                      <w:color w:val="auto"/>
                      <w:szCs w:val="21"/>
                    </w:rPr>
                  </w:pPr>
                  <w:r>
                    <w:rPr>
                      <w:color w:val="auto"/>
                      <w:szCs w:val="21"/>
                    </w:rPr>
                    <w:t>Ⅲ</w:t>
                  </w:r>
                </w:p>
              </w:tc>
              <w:tc>
                <w:tcPr>
                  <w:tcW w:w="738" w:type="dxa"/>
                  <w:vAlign w:val="center"/>
                </w:tcPr>
                <w:p w14:paraId="7820AE7E">
                  <w:pPr>
                    <w:adjustRightInd w:val="0"/>
                    <w:snapToGrid w:val="0"/>
                    <w:jc w:val="center"/>
                    <w:rPr>
                      <w:color w:val="auto"/>
                      <w:szCs w:val="21"/>
                    </w:rPr>
                  </w:pPr>
                  <w:r>
                    <w:rPr>
                      <w:color w:val="auto"/>
                      <w:szCs w:val="21"/>
                    </w:rPr>
                    <w:t>Ⅰ</w:t>
                  </w:r>
                </w:p>
              </w:tc>
              <w:tc>
                <w:tcPr>
                  <w:tcW w:w="738" w:type="dxa"/>
                  <w:vAlign w:val="center"/>
                </w:tcPr>
                <w:p w14:paraId="1B3247ED">
                  <w:pPr>
                    <w:adjustRightInd w:val="0"/>
                    <w:snapToGrid w:val="0"/>
                    <w:jc w:val="center"/>
                    <w:rPr>
                      <w:color w:val="auto"/>
                      <w:szCs w:val="21"/>
                    </w:rPr>
                  </w:pPr>
                  <w:r>
                    <w:rPr>
                      <w:color w:val="auto"/>
                      <w:szCs w:val="21"/>
                    </w:rPr>
                    <w:t>Ⅱ</w:t>
                  </w:r>
                </w:p>
              </w:tc>
              <w:tc>
                <w:tcPr>
                  <w:tcW w:w="714" w:type="dxa"/>
                  <w:vAlign w:val="center"/>
                </w:tcPr>
                <w:p w14:paraId="77B56DAD">
                  <w:pPr>
                    <w:adjustRightInd w:val="0"/>
                    <w:snapToGrid w:val="0"/>
                    <w:jc w:val="center"/>
                    <w:rPr>
                      <w:color w:val="auto"/>
                      <w:szCs w:val="21"/>
                    </w:rPr>
                  </w:pPr>
                  <w:r>
                    <w:rPr>
                      <w:color w:val="auto"/>
                      <w:szCs w:val="21"/>
                    </w:rPr>
                    <w:t>Ⅲ</w:t>
                  </w:r>
                </w:p>
              </w:tc>
            </w:tr>
            <w:tr w14:paraId="3BB8113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restart"/>
                  <w:vAlign w:val="center"/>
                </w:tcPr>
                <w:p w14:paraId="266782FE">
                  <w:pPr>
                    <w:adjustRightInd w:val="0"/>
                    <w:snapToGrid w:val="0"/>
                    <w:jc w:val="center"/>
                    <w:rPr>
                      <w:color w:val="auto"/>
                      <w:szCs w:val="21"/>
                    </w:rPr>
                  </w:pPr>
                  <w:r>
                    <w:rPr>
                      <w:color w:val="auto"/>
                      <w:szCs w:val="21"/>
                    </w:rPr>
                    <w:t>A</w:t>
                  </w:r>
                </w:p>
              </w:tc>
              <w:tc>
                <w:tcPr>
                  <w:tcW w:w="950" w:type="dxa"/>
                  <w:vAlign w:val="center"/>
                </w:tcPr>
                <w:p w14:paraId="6E3FC021">
                  <w:pPr>
                    <w:adjustRightInd w:val="0"/>
                    <w:snapToGrid w:val="0"/>
                    <w:jc w:val="center"/>
                    <w:rPr>
                      <w:color w:val="auto"/>
                      <w:szCs w:val="21"/>
                    </w:rPr>
                  </w:pPr>
                  <w:r>
                    <w:rPr>
                      <w:color w:val="auto"/>
                      <w:szCs w:val="21"/>
                    </w:rPr>
                    <w:t>&lt;2</w:t>
                  </w:r>
                </w:p>
              </w:tc>
              <w:tc>
                <w:tcPr>
                  <w:tcW w:w="738" w:type="dxa"/>
                  <w:vAlign w:val="center"/>
                </w:tcPr>
                <w:p w14:paraId="716D31B2">
                  <w:pPr>
                    <w:adjustRightInd w:val="0"/>
                    <w:snapToGrid w:val="0"/>
                    <w:jc w:val="center"/>
                    <w:rPr>
                      <w:color w:val="auto"/>
                      <w:szCs w:val="21"/>
                    </w:rPr>
                  </w:pPr>
                  <w:r>
                    <w:rPr>
                      <w:color w:val="auto"/>
                      <w:szCs w:val="21"/>
                    </w:rPr>
                    <w:t>400</w:t>
                  </w:r>
                </w:p>
              </w:tc>
              <w:tc>
                <w:tcPr>
                  <w:tcW w:w="741" w:type="dxa"/>
                  <w:vAlign w:val="center"/>
                </w:tcPr>
                <w:p w14:paraId="60E318EC">
                  <w:pPr>
                    <w:adjustRightInd w:val="0"/>
                    <w:snapToGrid w:val="0"/>
                    <w:jc w:val="center"/>
                    <w:rPr>
                      <w:color w:val="auto"/>
                      <w:szCs w:val="21"/>
                    </w:rPr>
                  </w:pPr>
                  <w:r>
                    <w:rPr>
                      <w:color w:val="auto"/>
                      <w:szCs w:val="21"/>
                    </w:rPr>
                    <w:t>400</w:t>
                  </w:r>
                </w:p>
              </w:tc>
              <w:tc>
                <w:tcPr>
                  <w:tcW w:w="738" w:type="dxa"/>
                  <w:vAlign w:val="center"/>
                </w:tcPr>
                <w:p w14:paraId="7EA1D8C5">
                  <w:pPr>
                    <w:adjustRightInd w:val="0"/>
                    <w:snapToGrid w:val="0"/>
                    <w:jc w:val="center"/>
                    <w:rPr>
                      <w:color w:val="auto"/>
                      <w:szCs w:val="21"/>
                    </w:rPr>
                  </w:pPr>
                  <w:r>
                    <w:rPr>
                      <w:color w:val="auto"/>
                      <w:szCs w:val="21"/>
                    </w:rPr>
                    <w:t>400</w:t>
                  </w:r>
                </w:p>
              </w:tc>
              <w:tc>
                <w:tcPr>
                  <w:tcW w:w="738" w:type="dxa"/>
                  <w:vAlign w:val="center"/>
                </w:tcPr>
                <w:p w14:paraId="1A1DDDC8">
                  <w:pPr>
                    <w:adjustRightInd w:val="0"/>
                    <w:snapToGrid w:val="0"/>
                    <w:jc w:val="center"/>
                    <w:rPr>
                      <w:color w:val="auto"/>
                      <w:szCs w:val="21"/>
                    </w:rPr>
                  </w:pPr>
                  <w:r>
                    <w:rPr>
                      <w:color w:val="auto"/>
                      <w:szCs w:val="21"/>
                    </w:rPr>
                    <w:t>400</w:t>
                  </w:r>
                </w:p>
              </w:tc>
              <w:tc>
                <w:tcPr>
                  <w:tcW w:w="738" w:type="dxa"/>
                  <w:vAlign w:val="center"/>
                </w:tcPr>
                <w:p w14:paraId="5E412FAF">
                  <w:pPr>
                    <w:adjustRightInd w:val="0"/>
                    <w:snapToGrid w:val="0"/>
                    <w:jc w:val="center"/>
                    <w:rPr>
                      <w:color w:val="auto"/>
                      <w:szCs w:val="21"/>
                    </w:rPr>
                  </w:pPr>
                  <w:r>
                    <w:rPr>
                      <w:color w:val="auto"/>
                      <w:szCs w:val="21"/>
                    </w:rPr>
                    <w:t>400</w:t>
                  </w:r>
                </w:p>
              </w:tc>
              <w:tc>
                <w:tcPr>
                  <w:tcW w:w="739" w:type="dxa"/>
                  <w:vAlign w:val="center"/>
                </w:tcPr>
                <w:p w14:paraId="60135372">
                  <w:pPr>
                    <w:adjustRightInd w:val="0"/>
                    <w:snapToGrid w:val="0"/>
                    <w:jc w:val="center"/>
                    <w:rPr>
                      <w:color w:val="auto"/>
                      <w:szCs w:val="21"/>
                    </w:rPr>
                  </w:pPr>
                  <w:r>
                    <w:rPr>
                      <w:color w:val="auto"/>
                      <w:szCs w:val="21"/>
                    </w:rPr>
                    <w:t>400</w:t>
                  </w:r>
                </w:p>
              </w:tc>
              <w:tc>
                <w:tcPr>
                  <w:tcW w:w="738" w:type="dxa"/>
                  <w:vAlign w:val="center"/>
                </w:tcPr>
                <w:p w14:paraId="55B0203C">
                  <w:pPr>
                    <w:adjustRightInd w:val="0"/>
                    <w:snapToGrid w:val="0"/>
                    <w:jc w:val="center"/>
                    <w:rPr>
                      <w:color w:val="auto"/>
                      <w:szCs w:val="21"/>
                    </w:rPr>
                  </w:pPr>
                  <w:r>
                    <w:rPr>
                      <w:color w:val="auto"/>
                      <w:szCs w:val="21"/>
                    </w:rPr>
                    <w:t>80</w:t>
                  </w:r>
                </w:p>
              </w:tc>
              <w:tc>
                <w:tcPr>
                  <w:tcW w:w="738" w:type="dxa"/>
                  <w:vAlign w:val="center"/>
                </w:tcPr>
                <w:p w14:paraId="63EE9A47">
                  <w:pPr>
                    <w:adjustRightInd w:val="0"/>
                    <w:snapToGrid w:val="0"/>
                    <w:jc w:val="center"/>
                    <w:rPr>
                      <w:color w:val="auto"/>
                      <w:szCs w:val="21"/>
                    </w:rPr>
                  </w:pPr>
                  <w:r>
                    <w:rPr>
                      <w:color w:val="auto"/>
                      <w:szCs w:val="21"/>
                    </w:rPr>
                    <w:t>80</w:t>
                  </w:r>
                </w:p>
              </w:tc>
              <w:tc>
                <w:tcPr>
                  <w:tcW w:w="714" w:type="dxa"/>
                  <w:vAlign w:val="center"/>
                </w:tcPr>
                <w:p w14:paraId="4F4CFA1C">
                  <w:pPr>
                    <w:adjustRightInd w:val="0"/>
                    <w:snapToGrid w:val="0"/>
                    <w:jc w:val="center"/>
                    <w:rPr>
                      <w:color w:val="auto"/>
                      <w:szCs w:val="21"/>
                    </w:rPr>
                  </w:pPr>
                  <w:r>
                    <w:rPr>
                      <w:color w:val="auto"/>
                      <w:szCs w:val="21"/>
                    </w:rPr>
                    <w:t>80</w:t>
                  </w:r>
                </w:p>
              </w:tc>
            </w:tr>
            <w:tr w14:paraId="07255CB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continue"/>
                  <w:shd w:val="clear" w:color="auto" w:fill="auto"/>
                  <w:vAlign w:val="center"/>
                </w:tcPr>
                <w:p w14:paraId="09A8939D">
                  <w:pPr>
                    <w:widowControl/>
                    <w:jc w:val="left"/>
                    <w:rPr>
                      <w:color w:val="auto"/>
                      <w:szCs w:val="21"/>
                    </w:rPr>
                  </w:pPr>
                </w:p>
              </w:tc>
              <w:tc>
                <w:tcPr>
                  <w:tcW w:w="950" w:type="dxa"/>
                  <w:shd w:val="clear" w:color="auto" w:fill="auto"/>
                  <w:vAlign w:val="center"/>
                </w:tcPr>
                <w:p w14:paraId="57275D8E">
                  <w:pPr>
                    <w:adjustRightInd w:val="0"/>
                    <w:snapToGrid w:val="0"/>
                    <w:jc w:val="center"/>
                    <w:rPr>
                      <w:color w:val="auto"/>
                      <w:szCs w:val="21"/>
                    </w:rPr>
                  </w:pPr>
                  <w:r>
                    <w:rPr>
                      <w:color w:val="auto"/>
                      <w:szCs w:val="21"/>
                    </w:rPr>
                    <w:t>2~4</w:t>
                  </w:r>
                </w:p>
              </w:tc>
              <w:tc>
                <w:tcPr>
                  <w:tcW w:w="738" w:type="dxa"/>
                  <w:shd w:val="clear" w:color="auto" w:fill="auto"/>
                  <w:vAlign w:val="center"/>
                </w:tcPr>
                <w:p w14:paraId="5F3FAD5C">
                  <w:pPr>
                    <w:adjustRightInd w:val="0"/>
                    <w:snapToGrid w:val="0"/>
                    <w:jc w:val="center"/>
                    <w:rPr>
                      <w:color w:val="auto"/>
                      <w:szCs w:val="21"/>
                    </w:rPr>
                  </w:pPr>
                  <w:r>
                    <w:rPr>
                      <w:color w:val="auto"/>
                      <w:szCs w:val="21"/>
                    </w:rPr>
                    <w:t>700</w:t>
                  </w:r>
                </w:p>
              </w:tc>
              <w:tc>
                <w:tcPr>
                  <w:tcW w:w="741" w:type="dxa"/>
                  <w:shd w:val="clear" w:color="auto" w:fill="D8D8D8"/>
                  <w:vAlign w:val="center"/>
                </w:tcPr>
                <w:p w14:paraId="01D8848E">
                  <w:pPr>
                    <w:adjustRightInd w:val="0"/>
                    <w:snapToGrid w:val="0"/>
                    <w:jc w:val="center"/>
                    <w:rPr>
                      <w:color w:val="auto"/>
                      <w:szCs w:val="21"/>
                    </w:rPr>
                  </w:pPr>
                  <w:r>
                    <w:rPr>
                      <w:color w:val="auto"/>
                      <w:szCs w:val="21"/>
                    </w:rPr>
                    <w:t>470</w:t>
                  </w:r>
                </w:p>
              </w:tc>
              <w:tc>
                <w:tcPr>
                  <w:tcW w:w="738" w:type="dxa"/>
                  <w:vAlign w:val="center"/>
                </w:tcPr>
                <w:p w14:paraId="1E9072C1">
                  <w:pPr>
                    <w:adjustRightInd w:val="0"/>
                    <w:snapToGrid w:val="0"/>
                    <w:jc w:val="center"/>
                    <w:rPr>
                      <w:color w:val="auto"/>
                      <w:szCs w:val="21"/>
                    </w:rPr>
                  </w:pPr>
                  <w:r>
                    <w:rPr>
                      <w:color w:val="auto"/>
                      <w:szCs w:val="21"/>
                    </w:rPr>
                    <w:t>350</w:t>
                  </w:r>
                </w:p>
              </w:tc>
              <w:tc>
                <w:tcPr>
                  <w:tcW w:w="738" w:type="dxa"/>
                  <w:vAlign w:val="center"/>
                </w:tcPr>
                <w:p w14:paraId="387BBEE3">
                  <w:pPr>
                    <w:adjustRightInd w:val="0"/>
                    <w:snapToGrid w:val="0"/>
                    <w:jc w:val="center"/>
                    <w:rPr>
                      <w:color w:val="auto"/>
                      <w:szCs w:val="21"/>
                    </w:rPr>
                  </w:pPr>
                  <w:r>
                    <w:rPr>
                      <w:color w:val="auto"/>
                      <w:szCs w:val="21"/>
                    </w:rPr>
                    <w:t>700</w:t>
                  </w:r>
                </w:p>
              </w:tc>
              <w:tc>
                <w:tcPr>
                  <w:tcW w:w="738" w:type="dxa"/>
                  <w:vAlign w:val="center"/>
                </w:tcPr>
                <w:p w14:paraId="398DB0DB">
                  <w:pPr>
                    <w:adjustRightInd w:val="0"/>
                    <w:snapToGrid w:val="0"/>
                    <w:jc w:val="center"/>
                    <w:rPr>
                      <w:color w:val="auto"/>
                      <w:szCs w:val="21"/>
                    </w:rPr>
                  </w:pPr>
                  <w:r>
                    <w:rPr>
                      <w:color w:val="auto"/>
                      <w:szCs w:val="21"/>
                    </w:rPr>
                    <w:t>470</w:t>
                  </w:r>
                </w:p>
              </w:tc>
              <w:tc>
                <w:tcPr>
                  <w:tcW w:w="739" w:type="dxa"/>
                  <w:vAlign w:val="center"/>
                </w:tcPr>
                <w:p w14:paraId="38145C66">
                  <w:pPr>
                    <w:adjustRightInd w:val="0"/>
                    <w:snapToGrid w:val="0"/>
                    <w:jc w:val="center"/>
                    <w:rPr>
                      <w:color w:val="auto"/>
                      <w:szCs w:val="21"/>
                    </w:rPr>
                  </w:pPr>
                  <w:r>
                    <w:rPr>
                      <w:color w:val="auto"/>
                      <w:szCs w:val="21"/>
                    </w:rPr>
                    <w:t>350</w:t>
                  </w:r>
                </w:p>
              </w:tc>
              <w:tc>
                <w:tcPr>
                  <w:tcW w:w="738" w:type="dxa"/>
                  <w:vAlign w:val="center"/>
                </w:tcPr>
                <w:p w14:paraId="41B0860C">
                  <w:pPr>
                    <w:adjustRightInd w:val="0"/>
                    <w:snapToGrid w:val="0"/>
                    <w:jc w:val="center"/>
                    <w:rPr>
                      <w:color w:val="auto"/>
                      <w:szCs w:val="21"/>
                    </w:rPr>
                  </w:pPr>
                  <w:r>
                    <w:rPr>
                      <w:color w:val="auto"/>
                      <w:szCs w:val="21"/>
                    </w:rPr>
                    <w:t>380</w:t>
                  </w:r>
                </w:p>
              </w:tc>
              <w:tc>
                <w:tcPr>
                  <w:tcW w:w="738" w:type="dxa"/>
                  <w:vAlign w:val="center"/>
                </w:tcPr>
                <w:p w14:paraId="3B2AB1B3">
                  <w:pPr>
                    <w:adjustRightInd w:val="0"/>
                    <w:snapToGrid w:val="0"/>
                    <w:jc w:val="center"/>
                    <w:rPr>
                      <w:color w:val="auto"/>
                      <w:szCs w:val="21"/>
                    </w:rPr>
                  </w:pPr>
                  <w:r>
                    <w:rPr>
                      <w:color w:val="auto"/>
                      <w:szCs w:val="21"/>
                    </w:rPr>
                    <w:t>250</w:t>
                  </w:r>
                </w:p>
              </w:tc>
              <w:tc>
                <w:tcPr>
                  <w:tcW w:w="714" w:type="dxa"/>
                  <w:vAlign w:val="center"/>
                </w:tcPr>
                <w:p w14:paraId="3CB4760C">
                  <w:pPr>
                    <w:adjustRightInd w:val="0"/>
                    <w:snapToGrid w:val="0"/>
                    <w:jc w:val="center"/>
                    <w:rPr>
                      <w:color w:val="auto"/>
                      <w:szCs w:val="21"/>
                    </w:rPr>
                  </w:pPr>
                  <w:r>
                    <w:rPr>
                      <w:color w:val="auto"/>
                      <w:szCs w:val="21"/>
                    </w:rPr>
                    <w:t>190</w:t>
                  </w:r>
                </w:p>
              </w:tc>
            </w:tr>
            <w:tr w14:paraId="56F058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continue"/>
                  <w:vAlign w:val="center"/>
                </w:tcPr>
                <w:p w14:paraId="3F3331E4">
                  <w:pPr>
                    <w:widowControl/>
                    <w:jc w:val="left"/>
                    <w:rPr>
                      <w:color w:val="auto"/>
                      <w:szCs w:val="21"/>
                    </w:rPr>
                  </w:pPr>
                </w:p>
              </w:tc>
              <w:tc>
                <w:tcPr>
                  <w:tcW w:w="950" w:type="dxa"/>
                  <w:vAlign w:val="center"/>
                </w:tcPr>
                <w:p w14:paraId="105D8CD2">
                  <w:pPr>
                    <w:adjustRightInd w:val="0"/>
                    <w:snapToGrid w:val="0"/>
                    <w:jc w:val="center"/>
                    <w:rPr>
                      <w:color w:val="auto"/>
                      <w:szCs w:val="21"/>
                    </w:rPr>
                  </w:pPr>
                  <w:r>
                    <w:rPr>
                      <w:color w:val="auto"/>
                      <w:szCs w:val="21"/>
                    </w:rPr>
                    <w:t>&gt;4</w:t>
                  </w:r>
                </w:p>
              </w:tc>
              <w:tc>
                <w:tcPr>
                  <w:tcW w:w="738" w:type="dxa"/>
                  <w:vAlign w:val="center"/>
                </w:tcPr>
                <w:p w14:paraId="3EF5C430">
                  <w:pPr>
                    <w:adjustRightInd w:val="0"/>
                    <w:snapToGrid w:val="0"/>
                    <w:jc w:val="center"/>
                    <w:rPr>
                      <w:color w:val="auto"/>
                      <w:szCs w:val="21"/>
                    </w:rPr>
                  </w:pPr>
                  <w:r>
                    <w:rPr>
                      <w:color w:val="auto"/>
                      <w:szCs w:val="21"/>
                    </w:rPr>
                    <w:t>530</w:t>
                  </w:r>
                </w:p>
              </w:tc>
              <w:tc>
                <w:tcPr>
                  <w:tcW w:w="741" w:type="dxa"/>
                  <w:vAlign w:val="center"/>
                </w:tcPr>
                <w:p w14:paraId="5F36C3B1">
                  <w:pPr>
                    <w:adjustRightInd w:val="0"/>
                    <w:snapToGrid w:val="0"/>
                    <w:jc w:val="center"/>
                    <w:rPr>
                      <w:color w:val="auto"/>
                      <w:szCs w:val="21"/>
                    </w:rPr>
                  </w:pPr>
                  <w:r>
                    <w:rPr>
                      <w:color w:val="auto"/>
                      <w:szCs w:val="21"/>
                    </w:rPr>
                    <w:t>350</w:t>
                  </w:r>
                </w:p>
              </w:tc>
              <w:tc>
                <w:tcPr>
                  <w:tcW w:w="738" w:type="dxa"/>
                  <w:vAlign w:val="center"/>
                </w:tcPr>
                <w:p w14:paraId="4B5F91EF">
                  <w:pPr>
                    <w:adjustRightInd w:val="0"/>
                    <w:snapToGrid w:val="0"/>
                    <w:jc w:val="center"/>
                    <w:rPr>
                      <w:color w:val="auto"/>
                      <w:szCs w:val="21"/>
                    </w:rPr>
                  </w:pPr>
                  <w:r>
                    <w:rPr>
                      <w:color w:val="auto"/>
                      <w:szCs w:val="21"/>
                    </w:rPr>
                    <w:t>260</w:t>
                  </w:r>
                </w:p>
              </w:tc>
              <w:tc>
                <w:tcPr>
                  <w:tcW w:w="738" w:type="dxa"/>
                  <w:vAlign w:val="center"/>
                </w:tcPr>
                <w:p w14:paraId="793F3663">
                  <w:pPr>
                    <w:adjustRightInd w:val="0"/>
                    <w:snapToGrid w:val="0"/>
                    <w:jc w:val="center"/>
                    <w:rPr>
                      <w:color w:val="auto"/>
                      <w:szCs w:val="21"/>
                    </w:rPr>
                  </w:pPr>
                  <w:r>
                    <w:rPr>
                      <w:color w:val="auto"/>
                      <w:szCs w:val="21"/>
                    </w:rPr>
                    <w:t>530</w:t>
                  </w:r>
                </w:p>
              </w:tc>
              <w:tc>
                <w:tcPr>
                  <w:tcW w:w="738" w:type="dxa"/>
                  <w:vAlign w:val="center"/>
                </w:tcPr>
                <w:p w14:paraId="1700ADD4">
                  <w:pPr>
                    <w:adjustRightInd w:val="0"/>
                    <w:snapToGrid w:val="0"/>
                    <w:jc w:val="center"/>
                    <w:rPr>
                      <w:color w:val="auto"/>
                      <w:szCs w:val="21"/>
                    </w:rPr>
                  </w:pPr>
                  <w:r>
                    <w:rPr>
                      <w:color w:val="auto"/>
                      <w:szCs w:val="21"/>
                    </w:rPr>
                    <w:t>350</w:t>
                  </w:r>
                </w:p>
              </w:tc>
              <w:tc>
                <w:tcPr>
                  <w:tcW w:w="739" w:type="dxa"/>
                  <w:vAlign w:val="center"/>
                </w:tcPr>
                <w:p w14:paraId="2A05DC87">
                  <w:pPr>
                    <w:adjustRightInd w:val="0"/>
                    <w:snapToGrid w:val="0"/>
                    <w:jc w:val="center"/>
                    <w:rPr>
                      <w:color w:val="auto"/>
                      <w:szCs w:val="21"/>
                    </w:rPr>
                  </w:pPr>
                  <w:r>
                    <w:rPr>
                      <w:color w:val="auto"/>
                      <w:szCs w:val="21"/>
                    </w:rPr>
                    <w:t>260</w:t>
                  </w:r>
                </w:p>
              </w:tc>
              <w:tc>
                <w:tcPr>
                  <w:tcW w:w="738" w:type="dxa"/>
                  <w:vAlign w:val="center"/>
                </w:tcPr>
                <w:p w14:paraId="7C342C44">
                  <w:pPr>
                    <w:adjustRightInd w:val="0"/>
                    <w:snapToGrid w:val="0"/>
                    <w:jc w:val="center"/>
                    <w:rPr>
                      <w:color w:val="auto"/>
                      <w:szCs w:val="21"/>
                    </w:rPr>
                  </w:pPr>
                  <w:r>
                    <w:rPr>
                      <w:color w:val="auto"/>
                      <w:szCs w:val="21"/>
                    </w:rPr>
                    <w:t>290</w:t>
                  </w:r>
                </w:p>
              </w:tc>
              <w:tc>
                <w:tcPr>
                  <w:tcW w:w="738" w:type="dxa"/>
                  <w:vAlign w:val="center"/>
                </w:tcPr>
                <w:p w14:paraId="2BC74C5A">
                  <w:pPr>
                    <w:adjustRightInd w:val="0"/>
                    <w:snapToGrid w:val="0"/>
                    <w:jc w:val="center"/>
                    <w:rPr>
                      <w:color w:val="auto"/>
                      <w:szCs w:val="21"/>
                    </w:rPr>
                  </w:pPr>
                  <w:r>
                    <w:rPr>
                      <w:color w:val="auto"/>
                      <w:szCs w:val="21"/>
                    </w:rPr>
                    <w:t>190</w:t>
                  </w:r>
                </w:p>
              </w:tc>
              <w:tc>
                <w:tcPr>
                  <w:tcW w:w="714" w:type="dxa"/>
                  <w:vAlign w:val="center"/>
                </w:tcPr>
                <w:p w14:paraId="39ECB298">
                  <w:pPr>
                    <w:adjustRightInd w:val="0"/>
                    <w:snapToGrid w:val="0"/>
                    <w:jc w:val="center"/>
                    <w:rPr>
                      <w:color w:val="auto"/>
                      <w:szCs w:val="21"/>
                    </w:rPr>
                  </w:pPr>
                  <w:r>
                    <w:rPr>
                      <w:color w:val="auto"/>
                      <w:szCs w:val="21"/>
                    </w:rPr>
                    <w:t>110</w:t>
                  </w:r>
                </w:p>
              </w:tc>
            </w:tr>
            <w:tr w14:paraId="451BCF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restart"/>
                  <w:vAlign w:val="center"/>
                </w:tcPr>
                <w:p w14:paraId="1B233FA5">
                  <w:pPr>
                    <w:adjustRightInd w:val="0"/>
                    <w:snapToGrid w:val="0"/>
                    <w:jc w:val="center"/>
                    <w:rPr>
                      <w:color w:val="auto"/>
                      <w:szCs w:val="21"/>
                    </w:rPr>
                  </w:pPr>
                  <w:r>
                    <w:rPr>
                      <w:color w:val="auto"/>
                      <w:szCs w:val="21"/>
                    </w:rPr>
                    <w:t>B</w:t>
                  </w:r>
                </w:p>
              </w:tc>
              <w:tc>
                <w:tcPr>
                  <w:tcW w:w="950" w:type="dxa"/>
                  <w:vAlign w:val="center"/>
                </w:tcPr>
                <w:p w14:paraId="01B46356">
                  <w:pPr>
                    <w:adjustRightInd w:val="0"/>
                    <w:snapToGrid w:val="0"/>
                    <w:jc w:val="center"/>
                    <w:rPr>
                      <w:color w:val="auto"/>
                      <w:szCs w:val="21"/>
                    </w:rPr>
                  </w:pPr>
                  <w:r>
                    <w:rPr>
                      <w:color w:val="auto"/>
                      <w:szCs w:val="21"/>
                    </w:rPr>
                    <w:t>&lt;2</w:t>
                  </w:r>
                </w:p>
              </w:tc>
              <w:tc>
                <w:tcPr>
                  <w:tcW w:w="2217" w:type="dxa"/>
                  <w:gridSpan w:val="3"/>
                  <w:vAlign w:val="center"/>
                </w:tcPr>
                <w:p w14:paraId="3F7270E1">
                  <w:pPr>
                    <w:adjustRightInd w:val="0"/>
                    <w:snapToGrid w:val="0"/>
                    <w:jc w:val="center"/>
                    <w:rPr>
                      <w:color w:val="auto"/>
                      <w:szCs w:val="21"/>
                    </w:rPr>
                  </w:pPr>
                  <w:r>
                    <w:rPr>
                      <w:color w:val="auto"/>
                      <w:szCs w:val="21"/>
                    </w:rPr>
                    <w:t>0.01</w:t>
                  </w:r>
                </w:p>
              </w:tc>
              <w:tc>
                <w:tcPr>
                  <w:tcW w:w="2215" w:type="dxa"/>
                  <w:gridSpan w:val="3"/>
                  <w:vAlign w:val="center"/>
                </w:tcPr>
                <w:p w14:paraId="6F7CAACD">
                  <w:pPr>
                    <w:adjustRightInd w:val="0"/>
                    <w:snapToGrid w:val="0"/>
                    <w:jc w:val="center"/>
                    <w:rPr>
                      <w:color w:val="auto"/>
                      <w:szCs w:val="21"/>
                    </w:rPr>
                  </w:pPr>
                  <w:r>
                    <w:rPr>
                      <w:color w:val="auto"/>
                      <w:szCs w:val="21"/>
                    </w:rPr>
                    <w:t>0.015</w:t>
                  </w:r>
                </w:p>
              </w:tc>
              <w:tc>
                <w:tcPr>
                  <w:tcW w:w="2190" w:type="dxa"/>
                  <w:gridSpan w:val="3"/>
                  <w:vAlign w:val="center"/>
                </w:tcPr>
                <w:p w14:paraId="5AACE5DB">
                  <w:pPr>
                    <w:adjustRightInd w:val="0"/>
                    <w:snapToGrid w:val="0"/>
                    <w:jc w:val="center"/>
                    <w:rPr>
                      <w:color w:val="auto"/>
                      <w:szCs w:val="21"/>
                    </w:rPr>
                  </w:pPr>
                  <w:r>
                    <w:rPr>
                      <w:color w:val="auto"/>
                      <w:szCs w:val="21"/>
                    </w:rPr>
                    <w:t>0.015</w:t>
                  </w:r>
                </w:p>
              </w:tc>
            </w:tr>
            <w:tr w14:paraId="127E78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continue"/>
                  <w:shd w:val="clear" w:color="auto" w:fill="auto"/>
                  <w:vAlign w:val="center"/>
                </w:tcPr>
                <w:p w14:paraId="1D975267">
                  <w:pPr>
                    <w:widowControl/>
                    <w:jc w:val="left"/>
                    <w:rPr>
                      <w:color w:val="auto"/>
                      <w:szCs w:val="21"/>
                    </w:rPr>
                  </w:pPr>
                </w:p>
              </w:tc>
              <w:tc>
                <w:tcPr>
                  <w:tcW w:w="950" w:type="dxa"/>
                  <w:shd w:val="clear" w:color="auto" w:fill="auto"/>
                  <w:vAlign w:val="center"/>
                </w:tcPr>
                <w:p w14:paraId="153849D4">
                  <w:pPr>
                    <w:adjustRightInd w:val="0"/>
                    <w:snapToGrid w:val="0"/>
                    <w:jc w:val="center"/>
                    <w:rPr>
                      <w:color w:val="auto"/>
                      <w:szCs w:val="21"/>
                    </w:rPr>
                  </w:pPr>
                  <w:r>
                    <w:rPr>
                      <w:color w:val="auto"/>
                      <w:szCs w:val="21"/>
                    </w:rPr>
                    <w:t>&gt;2</w:t>
                  </w:r>
                </w:p>
              </w:tc>
              <w:tc>
                <w:tcPr>
                  <w:tcW w:w="2217" w:type="dxa"/>
                  <w:gridSpan w:val="3"/>
                  <w:shd w:val="clear" w:color="auto" w:fill="D8D8D8"/>
                  <w:vAlign w:val="center"/>
                </w:tcPr>
                <w:p w14:paraId="1BE59DEE">
                  <w:pPr>
                    <w:adjustRightInd w:val="0"/>
                    <w:snapToGrid w:val="0"/>
                    <w:jc w:val="center"/>
                    <w:rPr>
                      <w:color w:val="auto"/>
                      <w:szCs w:val="21"/>
                    </w:rPr>
                  </w:pPr>
                  <w:r>
                    <w:rPr>
                      <w:color w:val="auto"/>
                      <w:szCs w:val="21"/>
                    </w:rPr>
                    <w:t>0.021</w:t>
                  </w:r>
                </w:p>
              </w:tc>
              <w:tc>
                <w:tcPr>
                  <w:tcW w:w="2215" w:type="dxa"/>
                  <w:gridSpan w:val="3"/>
                  <w:vAlign w:val="center"/>
                </w:tcPr>
                <w:p w14:paraId="404FA6E2">
                  <w:pPr>
                    <w:adjustRightInd w:val="0"/>
                    <w:snapToGrid w:val="0"/>
                    <w:jc w:val="center"/>
                    <w:rPr>
                      <w:color w:val="auto"/>
                      <w:szCs w:val="21"/>
                    </w:rPr>
                  </w:pPr>
                  <w:r>
                    <w:rPr>
                      <w:color w:val="auto"/>
                      <w:szCs w:val="21"/>
                    </w:rPr>
                    <w:t>0.036</w:t>
                  </w:r>
                </w:p>
              </w:tc>
              <w:tc>
                <w:tcPr>
                  <w:tcW w:w="2190" w:type="dxa"/>
                  <w:gridSpan w:val="3"/>
                  <w:vAlign w:val="center"/>
                </w:tcPr>
                <w:p w14:paraId="69A32C7E">
                  <w:pPr>
                    <w:adjustRightInd w:val="0"/>
                    <w:snapToGrid w:val="0"/>
                    <w:jc w:val="center"/>
                    <w:rPr>
                      <w:color w:val="auto"/>
                      <w:szCs w:val="21"/>
                    </w:rPr>
                  </w:pPr>
                  <w:r>
                    <w:rPr>
                      <w:color w:val="auto"/>
                      <w:szCs w:val="21"/>
                    </w:rPr>
                    <w:t>0.036</w:t>
                  </w:r>
                </w:p>
              </w:tc>
            </w:tr>
            <w:tr w14:paraId="2818418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restart"/>
                  <w:vAlign w:val="center"/>
                </w:tcPr>
                <w:p w14:paraId="6A2E5C56">
                  <w:pPr>
                    <w:adjustRightInd w:val="0"/>
                    <w:snapToGrid w:val="0"/>
                    <w:jc w:val="center"/>
                    <w:rPr>
                      <w:color w:val="auto"/>
                      <w:szCs w:val="21"/>
                    </w:rPr>
                  </w:pPr>
                  <w:r>
                    <w:rPr>
                      <w:color w:val="auto"/>
                      <w:szCs w:val="21"/>
                    </w:rPr>
                    <w:t>C</w:t>
                  </w:r>
                </w:p>
              </w:tc>
              <w:tc>
                <w:tcPr>
                  <w:tcW w:w="950" w:type="dxa"/>
                  <w:vAlign w:val="center"/>
                </w:tcPr>
                <w:p w14:paraId="377CA01D">
                  <w:pPr>
                    <w:adjustRightInd w:val="0"/>
                    <w:snapToGrid w:val="0"/>
                    <w:jc w:val="center"/>
                    <w:rPr>
                      <w:color w:val="auto"/>
                      <w:szCs w:val="21"/>
                    </w:rPr>
                  </w:pPr>
                  <w:r>
                    <w:rPr>
                      <w:color w:val="auto"/>
                      <w:szCs w:val="21"/>
                    </w:rPr>
                    <w:t>&lt;2</w:t>
                  </w:r>
                </w:p>
              </w:tc>
              <w:tc>
                <w:tcPr>
                  <w:tcW w:w="2217" w:type="dxa"/>
                  <w:gridSpan w:val="3"/>
                  <w:vAlign w:val="center"/>
                </w:tcPr>
                <w:p w14:paraId="2CEE0AC4">
                  <w:pPr>
                    <w:adjustRightInd w:val="0"/>
                    <w:snapToGrid w:val="0"/>
                    <w:jc w:val="center"/>
                    <w:rPr>
                      <w:color w:val="auto"/>
                      <w:szCs w:val="21"/>
                    </w:rPr>
                  </w:pPr>
                  <w:r>
                    <w:rPr>
                      <w:color w:val="auto"/>
                      <w:szCs w:val="21"/>
                    </w:rPr>
                    <w:t>1.85</w:t>
                  </w:r>
                </w:p>
              </w:tc>
              <w:tc>
                <w:tcPr>
                  <w:tcW w:w="2215" w:type="dxa"/>
                  <w:gridSpan w:val="3"/>
                  <w:vAlign w:val="center"/>
                </w:tcPr>
                <w:p w14:paraId="5B845BBC">
                  <w:pPr>
                    <w:adjustRightInd w:val="0"/>
                    <w:snapToGrid w:val="0"/>
                    <w:jc w:val="center"/>
                    <w:rPr>
                      <w:color w:val="auto"/>
                      <w:szCs w:val="21"/>
                    </w:rPr>
                  </w:pPr>
                  <w:r>
                    <w:rPr>
                      <w:color w:val="auto"/>
                      <w:szCs w:val="21"/>
                    </w:rPr>
                    <w:t>1.79</w:t>
                  </w:r>
                </w:p>
              </w:tc>
              <w:tc>
                <w:tcPr>
                  <w:tcW w:w="2190" w:type="dxa"/>
                  <w:gridSpan w:val="3"/>
                  <w:vAlign w:val="center"/>
                </w:tcPr>
                <w:p w14:paraId="18B01B1C">
                  <w:pPr>
                    <w:adjustRightInd w:val="0"/>
                    <w:snapToGrid w:val="0"/>
                    <w:jc w:val="center"/>
                    <w:rPr>
                      <w:color w:val="auto"/>
                      <w:szCs w:val="21"/>
                    </w:rPr>
                  </w:pPr>
                  <w:r>
                    <w:rPr>
                      <w:color w:val="auto"/>
                      <w:szCs w:val="21"/>
                    </w:rPr>
                    <w:t>1.79</w:t>
                  </w:r>
                </w:p>
              </w:tc>
            </w:tr>
            <w:tr w14:paraId="334472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continue"/>
                  <w:shd w:val="clear" w:color="auto" w:fill="auto"/>
                  <w:vAlign w:val="center"/>
                </w:tcPr>
                <w:p w14:paraId="17FF92F9">
                  <w:pPr>
                    <w:widowControl/>
                    <w:jc w:val="left"/>
                    <w:rPr>
                      <w:color w:val="auto"/>
                      <w:szCs w:val="21"/>
                    </w:rPr>
                  </w:pPr>
                </w:p>
              </w:tc>
              <w:tc>
                <w:tcPr>
                  <w:tcW w:w="950" w:type="dxa"/>
                  <w:shd w:val="clear" w:color="auto" w:fill="auto"/>
                  <w:vAlign w:val="center"/>
                </w:tcPr>
                <w:p w14:paraId="2FFCE1E2">
                  <w:pPr>
                    <w:adjustRightInd w:val="0"/>
                    <w:snapToGrid w:val="0"/>
                    <w:jc w:val="center"/>
                    <w:rPr>
                      <w:color w:val="auto"/>
                      <w:szCs w:val="21"/>
                    </w:rPr>
                  </w:pPr>
                  <w:r>
                    <w:rPr>
                      <w:color w:val="auto"/>
                      <w:szCs w:val="21"/>
                    </w:rPr>
                    <w:t>&gt;2</w:t>
                  </w:r>
                </w:p>
              </w:tc>
              <w:tc>
                <w:tcPr>
                  <w:tcW w:w="2217" w:type="dxa"/>
                  <w:gridSpan w:val="3"/>
                  <w:shd w:val="clear" w:color="auto" w:fill="D8D8D8"/>
                  <w:vAlign w:val="center"/>
                </w:tcPr>
                <w:p w14:paraId="14A694EF">
                  <w:pPr>
                    <w:adjustRightInd w:val="0"/>
                    <w:snapToGrid w:val="0"/>
                    <w:jc w:val="center"/>
                    <w:rPr>
                      <w:color w:val="auto"/>
                      <w:szCs w:val="21"/>
                    </w:rPr>
                  </w:pPr>
                  <w:r>
                    <w:rPr>
                      <w:color w:val="auto"/>
                      <w:szCs w:val="21"/>
                    </w:rPr>
                    <w:t>1.85</w:t>
                  </w:r>
                </w:p>
              </w:tc>
              <w:tc>
                <w:tcPr>
                  <w:tcW w:w="2215" w:type="dxa"/>
                  <w:gridSpan w:val="3"/>
                  <w:vAlign w:val="center"/>
                </w:tcPr>
                <w:p w14:paraId="51CF0156">
                  <w:pPr>
                    <w:adjustRightInd w:val="0"/>
                    <w:snapToGrid w:val="0"/>
                    <w:jc w:val="center"/>
                    <w:rPr>
                      <w:color w:val="auto"/>
                      <w:szCs w:val="21"/>
                    </w:rPr>
                  </w:pPr>
                  <w:r>
                    <w:rPr>
                      <w:color w:val="auto"/>
                      <w:szCs w:val="21"/>
                    </w:rPr>
                    <w:t>1.77</w:t>
                  </w:r>
                </w:p>
              </w:tc>
              <w:tc>
                <w:tcPr>
                  <w:tcW w:w="2190" w:type="dxa"/>
                  <w:gridSpan w:val="3"/>
                  <w:vAlign w:val="center"/>
                </w:tcPr>
                <w:p w14:paraId="62568BB2">
                  <w:pPr>
                    <w:adjustRightInd w:val="0"/>
                    <w:snapToGrid w:val="0"/>
                    <w:jc w:val="center"/>
                    <w:rPr>
                      <w:color w:val="auto"/>
                      <w:szCs w:val="21"/>
                    </w:rPr>
                  </w:pPr>
                  <w:r>
                    <w:rPr>
                      <w:color w:val="auto"/>
                      <w:szCs w:val="21"/>
                    </w:rPr>
                    <w:t>1.77</w:t>
                  </w:r>
                </w:p>
              </w:tc>
            </w:tr>
            <w:tr w14:paraId="063C39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restart"/>
                  <w:vAlign w:val="center"/>
                </w:tcPr>
                <w:p w14:paraId="41548693">
                  <w:pPr>
                    <w:adjustRightInd w:val="0"/>
                    <w:snapToGrid w:val="0"/>
                    <w:jc w:val="center"/>
                    <w:rPr>
                      <w:color w:val="auto"/>
                      <w:szCs w:val="21"/>
                    </w:rPr>
                  </w:pPr>
                  <w:r>
                    <w:rPr>
                      <w:color w:val="auto"/>
                      <w:szCs w:val="21"/>
                    </w:rPr>
                    <w:t>D</w:t>
                  </w:r>
                </w:p>
              </w:tc>
              <w:tc>
                <w:tcPr>
                  <w:tcW w:w="950" w:type="dxa"/>
                  <w:vAlign w:val="center"/>
                </w:tcPr>
                <w:p w14:paraId="2798130E">
                  <w:pPr>
                    <w:adjustRightInd w:val="0"/>
                    <w:snapToGrid w:val="0"/>
                    <w:jc w:val="center"/>
                    <w:rPr>
                      <w:color w:val="auto"/>
                      <w:szCs w:val="21"/>
                    </w:rPr>
                  </w:pPr>
                  <w:r>
                    <w:rPr>
                      <w:color w:val="auto"/>
                      <w:szCs w:val="21"/>
                    </w:rPr>
                    <w:t>&lt;2</w:t>
                  </w:r>
                </w:p>
              </w:tc>
              <w:tc>
                <w:tcPr>
                  <w:tcW w:w="2217" w:type="dxa"/>
                  <w:gridSpan w:val="3"/>
                  <w:vAlign w:val="center"/>
                </w:tcPr>
                <w:p w14:paraId="4478C592">
                  <w:pPr>
                    <w:adjustRightInd w:val="0"/>
                    <w:snapToGrid w:val="0"/>
                    <w:jc w:val="center"/>
                    <w:rPr>
                      <w:color w:val="auto"/>
                      <w:szCs w:val="21"/>
                    </w:rPr>
                  </w:pPr>
                  <w:r>
                    <w:rPr>
                      <w:color w:val="auto"/>
                      <w:szCs w:val="21"/>
                    </w:rPr>
                    <w:t>0.78</w:t>
                  </w:r>
                </w:p>
              </w:tc>
              <w:tc>
                <w:tcPr>
                  <w:tcW w:w="2215" w:type="dxa"/>
                  <w:gridSpan w:val="3"/>
                  <w:vAlign w:val="center"/>
                </w:tcPr>
                <w:p w14:paraId="6D9809CD">
                  <w:pPr>
                    <w:adjustRightInd w:val="0"/>
                    <w:snapToGrid w:val="0"/>
                    <w:jc w:val="center"/>
                    <w:rPr>
                      <w:color w:val="auto"/>
                      <w:szCs w:val="21"/>
                    </w:rPr>
                  </w:pPr>
                  <w:r>
                    <w:rPr>
                      <w:color w:val="auto"/>
                      <w:szCs w:val="21"/>
                    </w:rPr>
                    <w:t>0.78</w:t>
                  </w:r>
                </w:p>
              </w:tc>
              <w:tc>
                <w:tcPr>
                  <w:tcW w:w="2190" w:type="dxa"/>
                  <w:gridSpan w:val="3"/>
                  <w:vAlign w:val="center"/>
                </w:tcPr>
                <w:p w14:paraId="587D4060">
                  <w:pPr>
                    <w:adjustRightInd w:val="0"/>
                    <w:snapToGrid w:val="0"/>
                    <w:jc w:val="center"/>
                    <w:rPr>
                      <w:color w:val="auto"/>
                      <w:szCs w:val="21"/>
                    </w:rPr>
                  </w:pPr>
                  <w:r>
                    <w:rPr>
                      <w:color w:val="auto"/>
                      <w:szCs w:val="21"/>
                    </w:rPr>
                    <w:t>0.57</w:t>
                  </w:r>
                </w:p>
              </w:tc>
            </w:tr>
            <w:tr w14:paraId="36AA0B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27" w:type="dxa"/>
                  <w:vMerge w:val="continue"/>
                  <w:shd w:val="clear" w:color="auto" w:fill="auto"/>
                  <w:vAlign w:val="center"/>
                </w:tcPr>
                <w:p w14:paraId="2CC859EE">
                  <w:pPr>
                    <w:widowControl/>
                    <w:jc w:val="left"/>
                    <w:rPr>
                      <w:color w:val="auto"/>
                      <w:szCs w:val="21"/>
                    </w:rPr>
                  </w:pPr>
                </w:p>
              </w:tc>
              <w:tc>
                <w:tcPr>
                  <w:tcW w:w="950" w:type="dxa"/>
                  <w:shd w:val="clear" w:color="auto" w:fill="auto"/>
                  <w:vAlign w:val="center"/>
                </w:tcPr>
                <w:p w14:paraId="736C831C">
                  <w:pPr>
                    <w:adjustRightInd w:val="0"/>
                    <w:snapToGrid w:val="0"/>
                    <w:jc w:val="center"/>
                    <w:rPr>
                      <w:color w:val="auto"/>
                      <w:szCs w:val="21"/>
                    </w:rPr>
                  </w:pPr>
                  <w:r>
                    <w:rPr>
                      <w:color w:val="auto"/>
                      <w:szCs w:val="21"/>
                    </w:rPr>
                    <w:t>&gt;2</w:t>
                  </w:r>
                </w:p>
              </w:tc>
              <w:tc>
                <w:tcPr>
                  <w:tcW w:w="2217" w:type="dxa"/>
                  <w:gridSpan w:val="3"/>
                  <w:shd w:val="clear" w:color="auto" w:fill="D8D8D8"/>
                  <w:vAlign w:val="center"/>
                </w:tcPr>
                <w:p w14:paraId="21E332F1">
                  <w:pPr>
                    <w:adjustRightInd w:val="0"/>
                    <w:snapToGrid w:val="0"/>
                    <w:jc w:val="center"/>
                    <w:rPr>
                      <w:color w:val="auto"/>
                      <w:szCs w:val="21"/>
                    </w:rPr>
                  </w:pPr>
                  <w:r>
                    <w:rPr>
                      <w:color w:val="auto"/>
                      <w:szCs w:val="21"/>
                    </w:rPr>
                    <w:t>0.84</w:t>
                  </w:r>
                </w:p>
              </w:tc>
              <w:tc>
                <w:tcPr>
                  <w:tcW w:w="2215" w:type="dxa"/>
                  <w:gridSpan w:val="3"/>
                  <w:vAlign w:val="center"/>
                </w:tcPr>
                <w:p w14:paraId="292A82BD">
                  <w:pPr>
                    <w:adjustRightInd w:val="0"/>
                    <w:snapToGrid w:val="0"/>
                    <w:jc w:val="center"/>
                    <w:rPr>
                      <w:color w:val="auto"/>
                      <w:szCs w:val="21"/>
                    </w:rPr>
                  </w:pPr>
                  <w:r>
                    <w:rPr>
                      <w:color w:val="auto"/>
                      <w:szCs w:val="21"/>
                    </w:rPr>
                    <w:t>0.84</w:t>
                  </w:r>
                </w:p>
              </w:tc>
              <w:tc>
                <w:tcPr>
                  <w:tcW w:w="2190" w:type="dxa"/>
                  <w:gridSpan w:val="3"/>
                  <w:vAlign w:val="center"/>
                </w:tcPr>
                <w:p w14:paraId="2F9A690D">
                  <w:pPr>
                    <w:adjustRightInd w:val="0"/>
                    <w:snapToGrid w:val="0"/>
                    <w:jc w:val="center"/>
                    <w:rPr>
                      <w:color w:val="auto"/>
                      <w:szCs w:val="21"/>
                    </w:rPr>
                  </w:pPr>
                  <w:r>
                    <w:rPr>
                      <w:color w:val="auto"/>
                      <w:szCs w:val="21"/>
                    </w:rPr>
                    <w:t>0.76</w:t>
                  </w:r>
                </w:p>
              </w:tc>
            </w:tr>
            <w:tr w14:paraId="24149A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8499" w:type="dxa"/>
                  <w:gridSpan w:val="11"/>
                  <w:vAlign w:val="center"/>
                </w:tcPr>
                <w:p w14:paraId="4F982E8E">
                  <w:pPr>
                    <w:adjustRightInd w:val="0"/>
                    <w:snapToGrid w:val="0"/>
                    <w:jc w:val="left"/>
                    <w:rPr>
                      <w:color w:val="auto"/>
                      <w:szCs w:val="21"/>
                    </w:rPr>
                  </w:pPr>
                  <w:r>
                    <w:rPr>
                      <w:color w:val="auto"/>
                      <w:szCs w:val="21"/>
                    </w:rPr>
                    <w:t>注：Ⅰ类：与无组织排放源共存的排放同种有害气体的排气筒的排放量，大于或等于标准规定的允许排放量的1/3者。</w:t>
                  </w:r>
                </w:p>
                <w:p w14:paraId="2BA2CF20">
                  <w:pPr>
                    <w:adjustRightInd w:val="0"/>
                    <w:snapToGrid w:val="0"/>
                    <w:ind w:firstLine="493" w:firstLineChars="235"/>
                    <w:jc w:val="left"/>
                    <w:rPr>
                      <w:color w:val="auto"/>
                      <w:szCs w:val="21"/>
                    </w:rPr>
                  </w:pPr>
                  <w:r>
                    <w:rPr>
                      <w:color w:val="auto"/>
                      <w:szCs w:val="21"/>
                    </w:rPr>
                    <w:t>Ⅱ类：与无组织排放源共存的排放同种有害气体的排气筒的排放量，小于标准规定的允许排放量的1/3，或虽无排放同种大气污染物之排气筒共存，但无组织排放的有害物质的容许浓度指标是按急性反应指标确定者。</w:t>
                  </w:r>
                </w:p>
                <w:p w14:paraId="214ABC81">
                  <w:pPr>
                    <w:adjustRightInd w:val="0"/>
                    <w:snapToGrid w:val="0"/>
                    <w:ind w:firstLine="493" w:firstLineChars="235"/>
                    <w:jc w:val="left"/>
                    <w:rPr>
                      <w:color w:val="auto"/>
                      <w:szCs w:val="21"/>
                    </w:rPr>
                  </w:pPr>
                  <w:r>
                    <w:rPr>
                      <w:color w:val="auto"/>
                      <w:szCs w:val="21"/>
                    </w:rPr>
                    <w:t>Ⅲ类：无排放同种有害物质的排气筒与无组织排放源共存，但无组织排放的有害物质的容许排放是按慢性反应指标确定者。</w:t>
                  </w:r>
                </w:p>
              </w:tc>
            </w:tr>
          </w:tbl>
          <w:p w14:paraId="0E4E42FC">
            <w:pPr>
              <w:spacing w:before="120" w:beforeLines="50" w:line="360" w:lineRule="auto"/>
              <w:ind w:firstLine="480" w:firstLineChars="200"/>
              <w:rPr>
                <w:color w:val="auto"/>
                <w:sz w:val="24"/>
              </w:rPr>
            </w:pPr>
            <w:r>
              <w:rPr>
                <w:color w:val="auto"/>
                <w:sz w:val="24"/>
                <w:szCs w:val="32"/>
              </w:rPr>
              <w:t>本项目卫生防护距离计算结果见下表。</w:t>
            </w:r>
          </w:p>
          <w:p w14:paraId="1FD551F9">
            <w:pPr>
              <w:adjustRightInd w:val="0"/>
              <w:snapToGrid w:val="0"/>
              <w:jc w:val="center"/>
              <w:rPr>
                <w:b/>
                <w:bCs/>
                <w:color w:val="auto"/>
                <w:sz w:val="24"/>
                <w:szCs w:val="32"/>
              </w:rPr>
            </w:pPr>
            <w:r>
              <w:rPr>
                <w:b/>
                <w:bCs/>
                <w:color w:val="auto"/>
                <w:sz w:val="24"/>
                <w:szCs w:val="32"/>
              </w:rPr>
              <w:t>表4-</w:t>
            </w:r>
            <w:r>
              <w:rPr>
                <w:rFonts w:hint="eastAsia"/>
                <w:b/>
                <w:bCs/>
                <w:color w:val="auto"/>
                <w:sz w:val="24"/>
                <w:szCs w:val="32"/>
                <w:lang w:val="en-US" w:eastAsia="zh-CN"/>
              </w:rPr>
              <w:t>13</w:t>
            </w:r>
            <w:r>
              <w:rPr>
                <w:b/>
                <w:bCs/>
                <w:color w:val="auto"/>
                <w:sz w:val="24"/>
                <w:szCs w:val="32"/>
              </w:rPr>
              <w:t>本项目卫生防护距离计算结果</w:t>
            </w:r>
          </w:p>
          <w:tbl>
            <w:tblPr>
              <w:tblStyle w:val="90"/>
              <w:tblW w:w="8499"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051"/>
              <w:gridCol w:w="1240"/>
              <w:gridCol w:w="1166"/>
              <w:gridCol w:w="1427"/>
              <w:gridCol w:w="1364"/>
              <w:gridCol w:w="1212"/>
              <w:gridCol w:w="1039"/>
            </w:tblGrid>
            <w:tr w14:paraId="4A7C45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trPr>
              <w:tc>
                <w:tcPr>
                  <w:tcW w:w="2291" w:type="dxa"/>
                  <w:gridSpan w:val="2"/>
                  <w:vMerge w:val="restart"/>
                  <w:vAlign w:val="center"/>
                </w:tcPr>
                <w:p w14:paraId="4521D368">
                  <w:pPr>
                    <w:adjustRightInd w:val="0"/>
                    <w:snapToGrid w:val="0"/>
                    <w:jc w:val="center"/>
                    <w:rPr>
                      <w:b/>
                      <w:bCs/>
                      <w:color w:val="auto"/>
                      <w:szCs w:val="21"/>
                    </w:rPr>
                  </w:pPr>
                  <w:r>
                    <w:rPr>
                      <w:b/>
                      <w:bCs/>
                      <w:color w:val="auto"/>
                      <w:szCs w:val="21"/>
                    </w:rPr>
                    <w:t>污染物</w:t>
                  </w:r>
                </w:p>
              </w:tc>
              <w:tc>
                <w:tcPr>
                  <w:tcW w:w="1166" w:type="dxa"/>
                  <w:vMerge w:val="restart"/>
                  <w:vAlign w:val="center"/>
                </w:tcPr>
                <w:p w14:paraId="72A47E8E">
                  <w:pPr>
                    <w:adjustRightInd w:val="0"/>
                    <w:snapToGrid w:val="0"/>
                    <w:jc w:val="center"/>
                    <w:rPr>
                      <w:b/>
                      <w:bCs/>
                      <w:color w:val="auto"/>
                      <w:szCs w:val="21"/>
                    </w:rPr>
                  </w:pPr>
                  <w:r>
                    <w:rPr>
                      <w:b/>
                      <w:bCs/>
                      <w:color w:val="auto"/>
                      <w:szCs w:val="21"/>
                    </w:rPr>
                    <w:t>源强Q</w:t>
                  </w:r>
                  <w:r>
                    <w:rPr>
                      <w:b/>
                      <w:bCs/>
                      <w:color w:val="auto"/>
                      <w:szCs w:val="21"/>
                      <w:vertAlign w:val="subscript"/>
                    </w:rPr>
                    <w:t>c</w:t>
                  </w:r>
                  <w:r>
                    <w:rPr>
                      <w:b/>
                      <w:bCs/>
                      <w:color w:val="auto"/>
                      <w:szCs w:val="21"/>
                    </w:rPr>
                    <w:t>（kg/h）</w:t>
                  </w:r>
                </w:p>
              </w:tc>
              <w:tc>
                <w:tcPr>
                  <w:tcW w:w="1427" w:type="dxa"/>
                  <w:vMerge w:val="restart"/>
                  <w:vAlign w:val="center"/>
                </w:tcPr>
                <w:p w14:paraId="1DF4E34F">
                  <w:pPr>
                    <w:adjustRightInd w:val="0"/>
                    <w:snapToGrid w:val="0"/>
                    <w:jc w:val="center"/>
                    <w:rPr>
                      <w:b/>
                      <w:bCs/>
                      <w:color w:val="auto"/>
                      <w:szCs w:val="21"/>
                    </w:rPr>
                  </w:pPr>
                  <w:r>
                    <w:rPr>
                      <w:b/>
                      <w:bCs/>
                      <w:color w:val="auto"/>
                      <w:szCs w:val="21"/>
                    </w:rPr>
                    <w:t>排放源面积</w:t>
                  </w:r>
                </w:p>
                <w:p w14:paraId="5C1ACD04">
                  <w:pPr>
                    <w:adjustRightInd w:val="0"/>
                    <w:snapToGrid w:val="0"/>
                    <w:jc w:val="center"/>
                    <w:rPr>
                      <w:b/>
                      <w:bCs/>
                      <w:color w:val="auto"/>
                      <w:szCs w:val="21"/>
                    </w:rPr>
                  </w:pPr>
                  <w:r>
                    <w:rPr>
                      <w:rFonts w:hint="eastAsia"/>
                      <w:b/>
                      <w:bCs/>
                      <w:color w:val="auto"/>
                      <w:szCs w:val="21"/>
                      <w:lang w:eastAsia="zh-CN"/>
                    </w:rPr>
                    <w:t>(</w:t>
                  </w:r>
                  <w:r>
                    <w:rPr>
                      <w:b/>
                      <w:bCs/>
                      <w:color w:val="auto"/>
                      <w:szCs w:val="21"/>
                    </w:rPr>
                    <w:t>m</w:t>
                  </w:r>
                  <w:r>
                    <w:rPr>
                      <w:b/>
                      <w:bCs/>
                      <w:color w:val="auto"/>
                      <w:szCs w:val="21"/>
                      <w:vertAlign w:val="superscript"/>
                    </w:rPr>
                    <w:t>2</w:t>
                  </w:r>
                  <w:r>
                    <w:rPr>
                      <w:rFonts w:hint="eastAsia"/>
                      <w:b/>
                      <w:bCs/>
                      <w:color w:val="auto"/>
                      <w:szCs w:val="21"/>
                      <w:vertAlign w:val="superscript"/>
                      <w:lang w:eastAsia="zh-CN"/>
                    </w:rPr>
                    <w:t>)</w:t>
                  </w:r>
                </w:p>
              </w:tc>
              <w:tc>
                <w:tcPr>
                  <w:tcW w:w="1364" w:type="dxa"/>
                  <w:vMerge w:val="restart"/>
                  <w:vAlign w:val="center"/>
                </w:tcPr>
                <w:p w14:paraId="4686AD5C">
                  <w:pPr>
                    <w:adjustRightInd w:val="0"/>
                    <w:snapToGrid w:val="0"/>
                    <w:jc w:val="center"/>
                    <w:rPr>
                      <w:b/>
                      <w:bCs/>
                      <w:color w:val="auto"/>
                      <w:szCs w:val="21"/>
                    </w:rPr>
                  </w:pPr>
                  <w:r>
                    <w:rPr>
                      <w:b/>
                      <w:bCs/>
                      <w:color w:val="auto"/>
                      <w:szCs w:val="21"/>
                    </w:rPr>
                    <w:t>标准限值C</w:t>
                  </w:r>
                  <w:r>
                    <w:rPr>
                      <w:b/>
                      <w:bCs/>
                      <w:color w:val="auto"/>
                      <w:szCs w:val="21"/>
                      <w:vertAlign w:val="subscript"/>
                    </w:rPr>
                    <w:t>m</w:t>
                  </w:r>
                </w:p>
                <w:p w14:paraId="62DCF8A3">
                  <w:pPr>
                    <w:adjustRightInd w:val="0"/>
                    <w:snapToGrid w:val="0"/>
                    <w:jc w:val="center"/>
                    <w:rPr>
                      <w:b/>
                      <w:bCs/>
                      <w:color w:val="auto"/>
                      <w:szCs w:val="21"/>
                    </w:rPr>
                  </w:pPr>
                  <w:r>
                    <w:rPr>
                      <w:rFonts w:hint="eastAsia"/>
                      <w:b/>
                      <w:bCs/>
                      <w:color w:val="auto"/>
                      <w:szCs w:val="21"/>
                      <w:lang w:eastAsia="zh-CN"/>
                    </w:rPr>
                    <w:t>(</w:t>
                  </w:r>
                  <w:r>
                    <w:rPr>
                      <w:b/>
                      <w:bCs/>
                      <w:color w:val="auto"/>
                      <w:szCs w:val="21"/>
                    </w:rPr>
                    <w:t>mg/Nm</w:t>
                  </w:r>
                  <w:r>
                    <w:rPr>
                      <w:b/>
                      <w:bCs/>
                      <w:color w:val="auto"/>
                      <w:szCs w:val="21"/>
                      <w:vertAlign w:val="superscript"/>
                    </w:rPr>
                    <w:t>3</w:t>
                  </w:r>
                  <w:r>
                    <w:rPr>
                      <w:rFonts w:hint="eastAsia"/>
                      <w:b/>
                      <w:bCs/>
                      <w:color w:val="auto"/>
                      <w:szCs w:val="21"/>
                      <w:vertAlign w:val="superscript"/>
                      <w:lang w:eastAsia="zh-CN"/>
                    </w:rPr>
                    <w:t>)</w:t>
                  </w:r>
                </w:p>
              </w:tc>
              <w:tc>
                <w:tcPr>
                  <w:tcW w:w="2251" w:type="dxa"/>
                  <w:gridSpan w:val="2"/>
                  <w:vAlign w:val="center"/>
                </w:tcPr>
                <w:p w14:paraId="4A4C86F4">
                  <w:pPr>
                    <w:adjustRightInd w:val="0"/>
                    <w:snapToGrid w:val="0"/>
                    <w:jc w:val="center"/>
                    <w:rPr>
                      <w:b/>
                      <w:bCs/>
                      <w:color w:val="auto"/>
                      <w:szCs w:val="21"/>
                    </w:rPr>
                  </w:pPr>
                  <w:r>
                    <w:rPr>
                      <w:b/>
                      <w:bCs/>
                      <w:color w:val="auto"/>
                      <w:szCs w:val="21"/>
                    </w:rPr>
                    <w:t>卫生防护距离L（m）</w:t>
                  </w:r>
                </w:p>
              </w:tc>
            </w:tr>
            <w:tr w14:paraId="1866C3E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trPr>
              <w:tc>
                <w:tcPr>
                  <w:tcW w:w="2291" w:type="dxa"/>
                  <w:gridSpan w:val="2"/>
                  <w:vMerge w:val="continue"/>
                  <w:vAlign w:val="center"/>
                </w:tcPr>
                <w:p w14:paraId="46C129BC">
                  <w:pPr>
                    <w:widowControl/>
                    <w:jc w:val="center"/>
                    <w:rPr>
                      <w:b/>
                      <w:bCs/>
                      <w:color w:val="auto"/>
                      <w:szCs w:val="21"/>
                    </w:rPr>
                  </w:pPr>
                </w:p>
              </w:tc>
              <w:tc>
                <w:tcPr>
                  <w:tcW w:w="1166" w:type="dxa"/>
                  <w:vMerge w:val="continue"/>
                  <w:vAlign w:val="center"/>
                </w:tcPr>
                <w:p w14:paraId="40A3C5C1">
                  <w:pPr>
                    <w:widowControl/>
                    <w:jc w:val="center"/>
                    <w:rPr>
                      <w:b/>
                      <w:bCs/>
                      <w:color w:val="auto"/>
                      <w:szCs w:val="21"/>
                    </w:rPr>
                  </w:pPr>
                </w:p>
              </w:tc>
              <w:tc>
                <w:tcPr>
                  <w:tcW w:w="1427" w:type="dxa"/>
                  <w:vMerge w:val="continue"/>
                  <w:vAlign w:val="center"/>
                </w:tcPr>
                <w:p w14:paraId="4447988D">
                  <w:pPr>
                    <w:widowControl/>
                    <w:jc w:val="center"/>
                    <w:rPr>
                      <w:b/>
                      <w:bCs/>
                      <w:color w:val="auto"/>
                      <w:szCs w:val="21"/>
                    </w:rPr>
                  </w:pPr>
                </w:p>
              </w:tc>
              <w:tc>
                <w:tcPr>
                  <w:tcW w:w="1364" w:type="dxa"/>
                  <w:vMerge w:val="continue"/>
                  <w:vAlign w:val="center"/>
                </w:tcPr>
                <w:p w14:paraId="57B6FB0D">
                  <w:pPr>
                    <w:widowControl/>
                    <w:jc w:val="center"/>
                    <w:rPr>
                      <w:b/>
                      <w:bCs/>
                      <w:color w:val="auto"/>
                      <w:szCs w:val="21"/>
                    </w:rPr>
                  </w:pPr>
                </w:p>
              </w:tc>
              <w:tc>
                <w:tcPr>
                  <w:tcW w:w="1212" w:type="dxa"/>
                  <w:vAlign w:val="center"/>
                </w:tcPr>
                <w:p w14:paraId="4E63BA22">
                  <w:pPr>
                    <w:adjustRightInd w:val="0"/>
                    <w:snapToGrid w:val="0"/>
                    <w:jc w:val="center"/>
                    <w:rPr>
                      <w:b/>
                      <w:bCs/>
                      <w:color w:val="auto"/>
                      <w:szCs w:val="21"/>
                    </w:rPr>
                  </w:pPr>
                  <w:r>
                    <w:rPr>
                      <w:b/>
                      <w:bCs/>
                      <w:color w:val="auto"/>
                      <w:szCs w:val="21"/>
                    </w:rPr>
                    <w:t>计算值</w:t>
                  </w:r>
                </w:p>
              </w:tc>
              <w:tc>
                <w:tcPr>
                  <w:tcW w:w="1039" w:type="dxa"/>
                  <w:vAlign w:val="center"/>
                </w:tcPr>
                <w:p w14:paraId="4D5CE639">
                  <w:pPr>
                    <w:adjustRightInd w:val="0"/>
                    <w:snapToGrid w:val="0"/>
                    <w:jc w:val="center"/>
                    <w:rPr>
                      <w:b/>
                      <w:bCs/>
                      <w:color w:val="auto"/>
                      <w:szCs w:val="21"/>
                    </w:rPr>
                  </w:pPr>
                  <w:r>
                    <w:rPr>
                      <w:b/>
                      <w:bCs/>
                      <w:color w:val="auto"/>
                      <w:szCs w:val="21"/>
                    </w:rPr>
                    <w:t>取值</w:t>
                  </w:r>
                </w:p>
              </w:tc>
            </w:tr>
            <w:tr w14:paraId="54EA255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trPr>
              <w:tc>
                <w:tcPr>
                  <w:tcW w:w="1051" w:type="dxa"/>
                  <w:vAlign w:val="center"/>
                </w:tcPr>
                <w:p w14:paraId="3FB83D36">
                  <w:pPr>
                    <w:adjustRightInd w:val="0"/>
                    <w:snapToGrid w:val="0"/>
                    <w:jc w:val="center"/>
                    <w:rPr>
                      <w:rFonts w:hint="eastAsia" w:eastAsia="宋体"/>
                      <w:color w:val="auto"/>
                      <w:szCs w:val="21"/>
                      <w:lang w:eastAsia="zh-CN"/>
                    </w:rPr>
                  </w:pPr>
                  <w:r>
                    <w:rPr>
                      <w:rFonts w:hint="eastAsia"/>
                      <w:color w:val="auto"/>
                      <w:sz w:val="24"/>
                      <w:szCs w:val="28"/>
                      <w:lang w:val="en-US" w:eastAsia="zh-CN"/>
                    </w:rPr>
                    <w:t>1#</w:t>
                  </w:r>
                  <w:r>
                    <w:rPr>
                      <w:rFonts w:hint="eastAsia"/>
                      <w:color w:val="auto"/>
                      <w:sz w:val="24"/>
                      <w:szCs w:val="28"/>
                    </w:rPr>
                    <w:t>厂房</w:t>
                  </w:r>
                </w:p>
              </w:tc>
              <w:tc>
                <w:tcPr>
                  <w:tcW w:w="1240" w:type="dxa"/>
                  <w:shd w:val="clear" w:color="auto" w:fill="auto"/>
                  <w:vAlign w:val="center"/>
                </w:tcPr>
                <w:p w14:paraId="7E85AB78">
                  <w:pPr>
                    <w:widowControl/>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kern w:val="0"/>
                      <w:sz w:val="21"/>
                      <w:szCs w:val="21"/>
                    </w:rPr>
                    <w:t>颗粒物</w:t>
                  </w:r>
                </w:p>
              </w:tc>
              <w:tc>
                <w:tcPr>
                  <w:tcW w:w="1166" w:type="dxa"/>
                  <w:shd w:val="clear" w:color="auto" w:fill="auto"/>
                  <w:vAlign w:val="center"/>
                </w:tcPr>
                <w:p w14:paraId="29A5D064">
                  <w:pPr>
                    <w:widowControl/>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0.0087</w:t>
                  </w:r>
                </w:p>
              </w:tc>
              <w:tc>
                <w:tcPr>
                  <w:tcW w:w="1427" w:type="dxa"/>
                  <w:shd w:val="clear" w:color="auto" w:fill="auto"/>
                  <w:vAlign w:val="center"/>
                </w:tcPr>
                <w:p w14:paraId="24E97A8A">
                  <w:pPr>
                    <w:widowControl/>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4000</w:t>
                  </w:r>
                </w:p>
              </w:tc>
              <w:tc>
                <w:tcPr>
                  <w:tcW w:w="1364" w:type="dxa"/>
                  <w:shd w:val="clear" w:color="auto" w:fill="auto"/>
                  <w:vAlign w:val="center"/>
                </w:tcPr>
                <w:p w14:paraId="01C8C03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0.9</w:t>
                  </w:r>
                </w:p>
              </w:tc>
              <w:tc>
                <w:tcPr>
                  <w:tcW w:w="1212" w:type="dxa"/>
                  <w:shd w:val="clear" w:color="auto" w:fill="auto"/>
                  <w:vAlign w:val="center"/>
                </w:tcPr>
                <w:p w14:paraId="0405520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0.32</w:t>
                  </w:r>
                </w:p>
              </w:tc>
              <w:tc>
                <w:tcPr>
                  <w:tcW w:w="1039" w:type="dxa"/>
                  <w:shd w:val="clear" w:color="auto" w:fill="auto"/>
                  <w:vAlign w:val="center"/>
                </w:tcPr>
                <w:p w14:paraId="786D1DE1">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50</w:t>
                  </w:r>
                </w:p>
              </w:tc>
            </w:tr>
          </w:tbl>
          <w:p w14:paraId="0FB37429">
            <w:pPr>
              <w:adjustRightInd w:val="0"/>
              <w:snapToGrid w:val="0"/>
              <w:spacing w:before="120" w:beforeLines="50" w:line="360" w:lineRule="auto"/>
              <w:ind w:firstLine="480" w:firstLineChars="200"/>
              <w:rPr>
                <w:bCs/>
                <w:color w:val="auto"/>
                <w:spacing w:val="-10"/>
                <w:sz w:val="24"/>
              </w:rPr>
            </w:pPr>
            <w:r>
              <w:rPr>
                <w:color w:val="auto"/>
                <w:sz w:val="24"/>
                <w:szCs w:val="28"/>
              </w:rPr>
              <w:t>根据计算结果，本项目需以</w:t>
            </w:r>
            <w:r>
              <w:rPr>
                <w:rFonts w:hint="eastAsia"/>
                <w:color w:val="auto"/>
                <w:sz w:val="24"/>
                <w:szCs w:val="28"/>
                <w:lang w:val="en-US" w:eastAsia="zh-CN"/>
              </w:rPr>
              <w:t>1#</w:t>
            </w:r>
            <w:r>
              <w:rPr>
                <w:rFonts w:hint="eastAsia"/>
                <w:color w:val="auto"/>
                <w:sz w:val="24"/>
                <w:szCs w:val="28"/>
              </w:rPr>
              <w:t>厂房边界</w:t>
            </w:r>
            <w:r>
              <w:rPr>
                <w:color w:val="auto"/>
                <w:sz w:val="24"/>
                <w:szCs w:val="28"/>
              </w:rPr>
              <w:t>为起点设置</w:t>
            </w:r>
            <w:r>
              <w:rPr>
                <w:rFonts w:hint="eastAsia"/>
                <w:color w:val="auto"/>
                <w:sz w:val="24"/>
                <w:szCs w:val="28"/>
              </w:rPr>
              <w:t>5</w:t>
            </w:r>
            <w:r>
              <w:rPr>
                <w:color w:val="auto"/>
                <w:sz w:val="24"/>
                <w:szCs w:val="28"/>
              </w:rPr>
              <w:t>0m卫生防护距离。本项目卫生防护距离内没有居民、学校、医院等敏感目标，能满足卫生防护距离的要求。</w:t>
            </w:r>
          </w:p>
        </w:tc>
      </w:tr>
    </w:tbl>
    <w:p w14:paraId="58584B1E">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6"/>
        <w:gridCol w:w="8592"/>
      </w:tblGrid>
      <w:tr w14:paraId="1F6D7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316" w:type="dxa"/>
            <w:tcMar>
              <w:left w:w="28" w:type="dxa"/>
              <w:right w:w="28" w:type="dxa"/>
            </w:tcMar>
            <w:vAlign w:val="center"/>
          </w:tcPr>
          <w:p w14:paraId="54D7939E">
            <w:pPr>
              <w:adjustRightInd w:val="0"/>
              <w:snapToGrid w:val="0"/>
              <w:jc w:val="center"/>
              <w:rPr>
                <w:bCs/>
                <w:color w:val="auto"/>
                <w:sz w:val="24"/>
              </w:rPr>
            </w:pPr>
            <w:r>
              <w:rPr>
                <w:bCs/>
                <w:color w:val="auto"/>
                <w:sz w:val="24"/>
              </w:rPr>
              <w:t>运营期环境影响和保护措施</w:t>
            </w:r>
          </w:p>
        </w:tc>
        <w:tc>
          <w:tcPr>
            <w:tcW w:w="8592" w:type="dxa"/>
          </w:tcPr>
          <w:p w14:paraId="0C41A62B">
            <w:pPr>
              <w:adjustRightInd w:val="0"/>
              <w:snapToGrid w:val="0"/>
              <w:spacing w:line="360" w:lineRule="auto"/>
              <w:rPr>
                <w:b/>
                <w:color w:val="auto"/>
                <w:sz w:val="24"/>
              </w:rPr>
            </w:pPr>
            <w:r>
              <w:rPr>
                <w:b/>
                <w:color w:val="auto"/>
                <w:sz w:val="24"/>
              </w:rPr>
              <w:t>1.</w:t>
            </w:r>
            <w:r>
              <w:rPr>
                <w:rFonts w:hint="eastAsia"/>
                <w:b/>
                <w:color w:val="auto"/>
                <w:sz w:val="24"/>
              </w:rPr>
              <w:t>7</w:t>
            </w:r>
            <w:r>
              <w:rPr>
                <w:b/>
                <w:color w:val="auto"/>
                <w:sz w:val="24"/>
              </w:rPr>
              <w:t>排气筒设置可行性分析</w:t>
            </w:r>
          </w:p>
          <w:p w14:paraId="269414C8">
            <w:pPr>
              <w:adjustRightInd w:val="0"/>
              <w:snapToGrid w:val="0"/>
              <w:spacing w:line="360" w:lineRule="auto"/>
              <w:ind w:firstLine="480" w:firstLineChars="200"/>
              <w:rPr>
                <w:rFonts w:hint="eastAsia"/>
                <w:color w:val="auto"/>
                <w:sz w:val="24"/>
                <w:lang w:eastAsia="zh-CN"/>
              </w:rPr>
            </w:pPr>
            <w:r>
              <w:rPr>
                <w:color w:val="auto"/>
                <w:sz w:val="24"/>
              </w:rPr>
              <w:t>（1）高度可行性</w:t>
            </w:r>
          </w:p>
          <w:p w14:paraId="327D8D93">
            <w:pPr>
              <w:adjustRightInd w:val="0"/>
              <w:snapToGrid w:val="0"/>
              <w:spacing w:line="360" w:lineRule="auto"/>
              <w:ind w:firstLine="480" w:firstLineChars="200"/>
              <w:rPr>
                <w:color w:val="FF0000"/>
                <w:sz w:val="24"/>
              </w:rPr>
            </w:pPr>
            <w:commentRangeStart w:id="12"/>
            <w:r>
              <w:rPr>
                <w:rFonts w:hint="eastAsia"/>
                <w:color w:val="FF0000"/>
                <w:sz w:val="24"/>
                <w:lang w:eastAsia="zh-CN"/>
              </w:rPr>
              <w:t>标准要求：</w:t>
            </w:r>
            <w:r>
              <w:rPr>
                <w:color w:val="FF0000"/>
                <w:sz w:val="24"/>
              </w:rPr>
              <w:t>根据</w:t>
            </w:r>
            <w:commentRangeEnd w:id="12"/>
            <w:r>
              <w:rPr>
                <w:color w:val="FF0000"/>
              </w:rPr>
              <w:commentReference w:id="12"/>
            </w:r>
            <w:r>
              <w:rPr>
                <w:color w:val="FF0000"/>
                <w:sz w:val="24"/>
              </w:rPr>
              <w:t>《大气污染物综合排放标准》（DB32/4041-2021）：</w:t>
            </w:r>
            <w:r>
              <w:rPr>
                <w:rFonts w:hint="eastAsia"/>
                <w:color w:val="FF0000"/>
                <w:sz w:val="24"/>
              </w:rPr>
              <w:t>“</w:t>
            </w:r>
            <w:r>
              <w:rPr>
                <w:color w:val="FF0000"/>
                <w:sz w:val="24"/>
              </w:rPr>
              <w:t>排放光气、氰化氢和氯气的排气筒高度不低于25m，其他排气筒高度不低于15m</w:t>
            </w:r>
            <w:r>
              <w:rPr>
                <w:rFonts w:hint="eastAsia"/>
                <w:color w:val="FF0000"/>
                <w:sz w:val="24"/>
                <w:lang w:eastAsia="zh-CN"/>
              </w:rPr>
              <w:t>（</w:t>
            </w:r>
            <w:r>
              <w:rPr>
                <w:color w:val="FF0000"/>
                <w:sz w:val="24"/>
              </w:rPr>
              <w:t>因安全考虑或有特殊工艺要求的除外</w:t>
            </w:r>
            <w:r>
              <w:rPr>
                <w:rFonts w:hint="eastAsia"/>
                <w:color w:val="FF0000"/>
                <w:sz w:val="24"/>
                <w:lang w:eastAsia="zh-CN"/>
              </w:rPr>
              <w:t>）</w:t>
            </w:r>
            <w:r>
              <w:rPr>
                <w:color w:val="FF0000"/>
                <w:sz w:val="24"/>
              </w:rPr>
              <w:t>，具体高度以及与周围建筑物的相对高度关系应根据环境影响评价文件确定。新建污染源的排气筒必须低于15m时，其最高允许排放速率按表1所列排放速率限值的50%执行。</w:t>
            </w:r>
          </w:p>
          <w:p w14:paraId="63D1134E">
            <w:pPr>
              <w:adjustRightInd w:val="0"/>
              <w:snapToGrid w:val="0"/>
              <w:spacing w:line="360" w:lineRule="auto"/>
              <w:ind w:firstLine="480" w:firstLineChars="200"/>
              <w:rPr>
                <w:rFonts w:hint="eastAsia" w:eastAsia="宋体"/>
                <w:color w:val="auto"/>
                <w:sz w:val="24"/>
                <w:lang w:eastAsia="zh-CN"/>
              </w:rPr>
            </w:pPr>
            <w:r>
              <w:rPr>
                <w:rFonts w:hint="eastAsia"/>
                <w:color w:val="FF0000"/>
                <w:sz w:val="24"/>
                <w:lang w:eastAsia="zh-CN"/>
              </w:rPr>
              <w:t>本项目排气筒可行性分析：</w:t>
            </w:r>
            <w:r>
              <w:rPr>
                <w:color w:val="FF0000"/>
                <w:sz w:val="24"/>
              </w:rPr>
              <w:t>本项目排气筒</w:t>
            </w:r>
            <w:r>
              <w:rPr>
                <w:rFonts w:hint="eastAsia"/>
                <w:color w:val="FF0000"/>
                <w:sz w:val="24"/>
                <w:lang w:eastAsia="zh-CN"/>
              </w:rPr>
              <w:t>主要排放颗粒物以及非甲烷总烃，设置</w:t>
            </w:r>
            <w:r>
              <w:rPr>
                <w:color w:val="FF0000"/>
                <w:sz w:val="24"/>
              </w:rPr>
              <w:t>高度</w:t>
            </w:r>
            <w:r>
              <w:rPr>
                <w:rFonts w:hint="eastAsia"/>
                <w:color w:val="FF0000"/>
                <w:sz w:val="24"/>
              </w:rPr>
              <w:t>均</w:t>
            </w:r>
            <w:r>
              <w:rPr>
                <w:color w:val="FF0000"/>
                <w:sz w:val="24"/>
              </w:rPr>
              <w:t>为1</w:t>
            </w:r>
            <w:r>
              <w:rPr>
                <w:rFonts w:hint="eastAsia"/>
                <w:color w:val="FF0000"/>
                <w:sz w:val="24"/>
              </w:rPr>
              <w:t>5</w:t>
            </w:r>
            <w:r>
              <w:rPr>
                <w:color w:val="FF0000"/>
                <w:sz w:val="24"/>
              </w:rPr>
              <w:t>m，因此，符合《大气污染物综合排放标准》（DB32/4041-2021）标准要求</w:t>
            </w:r>
            <w:r>
              <w:rPr>
                <w:rFonts w:hint="eastAsia"/>
                <w:color w:val="auto"/>
                <w:sz w:val="24"/>
                <w:lang w:eastAsia="zh-CN"/>
              </w:rPr>
              <w:t>。</w:t>
            </w:r>
          </w:p>
          <w:p w14:paraId="4552A3F6">
            <w:pPr>
              <w:adjustRightInd w:val="0"/>
              <w:snapToGrid w:val="0"/>
              <w:spacing w:line="360" w:lineRule="auto"/>
              <w:ind w:firstLine="480" w:firstLineChars="200"/>
              <w:rPr>
                <w:color w:val="auto"/>
                <w:sz w:val="24"/>
              </w:rPr>
            </w:pPr>
            <w:r>
              <w:rPr>
                <w:color w:val="auto"/>
                <w:sz w:val="24"/>
              </w:rPr>
              <w:t>（2）</w:t>
            </w:r>
            <w:commentRangeStart w:id="13"/>
            <w:r>
              <w:rPr>
                <w:color w:val="auto"/>
                <w:sz w:val="24"/>
              </w:rPr>
              <w:t>数量可行性</w:t>
            </w:r>
          </w:p>
          <w:p w14:paraId="12E37DE0">
            <w:pPr>
              <w:adjustRightInd w:val="0"/>
              <w:snapToGrid w:val="0"/>
              <w:spacing w:line="360" w:lineRule="auto"/>
              <w:ind w:firstLine="480" w:firstLineChars="200"/>
              <w:rPr>
                <w:rFonts w:hint="eastAsia"/>
                <w:color w:val="FF0000"/>
                <w:sz w:val="24"/>
                <w:lang w:eastAsia="zh-CN"/>
              </w:rPr>
            </w:pPr>
            <w:r>
              <w:rPr>
                <w:rFonts w:hint="eastAsia"/>
                <w:color w:val="FF0000"/>
                <w:sz w:val="24"/>
                <w:lang w:eastAsia="zh-CN"/>
              </w:rPr>
              <w:t>废气收集系统：项目废气产生点较少，主要为剪切打磨产生的颗粒物以及喷漆产生的有机废气和颗粒物，在生产线相应废气产生点均设有废气收集设施。</w:t>
            </w:r>
          </w:p>
          <w:p w14:paraId="03B899B0">
            <w:pPr>
              <w:adjustRightInd w:val="0"/>
              <w:snapToGrid w:val="0"/>
              <w:spacing w:line="360" w:lineRule="auto"/>
              <w:ind w:firstLine="480" w:firstLineChars="200"/>
              <w:rPr>
                <w:rFonts w:hint="eastAsia"/>
                <w:color w:val="FF0000"/>
                <w:sz w:val="24"/>
                <w:lang w:eastAsia="zh-CN"/>
              </w:rPr>
            </w:pPr>
            <w:r>
              <w:rPr>
                <w:rFonts w:hint="eastAsia"/>
                <w:color w:val="FF0000"/>
                <w:sz w:val="24"/>
                <w:lang w:eastAsia="zh-CN"/>
              </w:rPr>
              <w:t>排气筒设置：由于废气产生点较少，不适合将单股废气单独处理排放，因此考虑在废气可以得到有效收集及处理的情况下，可以尽量减少排气筒的设置。</w:t>
            </w:r>
          </w:p>
          <w:p w14:paraId="5B438F5A">
            <w:pPr>
              <w:adjustRightInd w:val="0"/>
              <w:snapToGrid w:val="0"/>
              <w:spacing w:line="360" w:lineRule="auto"/>
              <w:ind w:firstLine="480" w:firstLineChars="200"/>
              <w:rPr>
                <w:rFonts w:hint="eastAsia"/>
                <w:color w:val="FF0000"/>
                <w:sz w:val="24"/>
                <w:lang w:eastAsia="zh-CN"/>
              </w:rPr>
            </w:pPr>
            <w:r>
              <w:rPr>
                <w:rFonts w:hint="eastAsia"/>
                <w:color w:val="FF0000"/>
                <w:sz w:val="24"/>
                <w:lang w:eastAsia="zh-CN"/>
              </w:rPr>
              <w:t>本项目废气类型分为有机废气（非甲烷总烃）、颗粒物，项目针对各种废气类型均单独进行收集处理，同时根据项目车间内的布设情况，以及减少后期企业排污例行监测压力，尽量对同类型的废气进行合并收集处理，</w:t>
            </w:r>
          </w:p>
          <w:p w14:paraId="715F0B60">
            <w:pPr>
              <w:adjustRightInd w:val="0"/>
              <w:snapToGrid w:val="0"/>
              <w:spacing w:line="360" w:lineRule="auto"/>
              <w:ind w:firstLine="480" w:firstLineChars="200"/>
              <w:rPr>
                <w:rFonts w:hint="default"/>
                <w:color w:val="FF0000"/>
                <w:sz w:val="24"/>
                <w:lang w:val="en-US" w:eastAsia="zh-CN"/>
              </w:rPr>
            </w:pPr>
            <w:r>
              <w:rPr>
                <w:rFonts w:hint="eastAsia"/>
                <w:color w:val="FF0000"/>
                <w:sz w:val="24"/>
                <w:lang w:eastAsia="zh-CN"/>
              </w:rPr>
              <w:t>所以本项目剪切、打磨、喷漆废气合并至</w:t>
            </w:r>
            <w:r>
              <w:rPr>
                <w:rFonts w:hint="eastAsia"/>
                <w:color w:val="FF0000"/>
                <w:sz w:val="24"/>
                <w:lang w:val="en-US" w:eastAsia="zh-CN"/>
              </w:rPr>
              <w:t>1#排气筒排放。</w:t>
            </w:r>
          </w:p>
          <w:p w14:paraId="2E21F8ED">
            <w:pPr>
              <w:adjustRightInd w:val="0"/>
              <w:snapToGrid w:val="0"/>
              <w:spacing w:line="360" w:lineRule="auto"/>
              <w:ind w:firstLine="480" w:firstLineChars="200"/>
              <w:rPr>
                <w:rFonts w:hint="eastAsia"/>
                <w:color w:val="FF0000"/>
                <w:sz w:val="24"/>
                <w:lang w:eastAsia="zh-CN"/>
              </w:rPr>
            </w:pPr>
            <w:r>
              <w:rPr>
                <w:rFonts w:hint="eastAsia"/>
                <w:color w:val="FF0000"/>
                <w:sz w:val="24"/>
                <w:lang w:eastAsia="zh-CN"/>
              </w:rPr>
              <w:t>排气筒的设置已经尽可能考虑合并排放，排气筒设置合理。</w:t>
            </w:r>
          </w:p>
          <w:p w14:paraId="100FACF4">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综合分析，建设项目排气筒设置是合理可行的。</w:t>
            </w:r>
            <w:commentRangeEnd w:id="13"/>
            <w:r>
              <w:rPr>
                <w:rFonts w:hint="eastAsia"/>
                <w:color w:val="auto"/>
                <w:sz w:val="24"/>
                <w:lang w:eastAsia="zh-CN"/>
              </w:rPr>
              <w:commentReference w:id="13"/>
            </w:r>
          </w:p>
          <w:p w14:paraId="0F1ED9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color w:val="auto"/>
                <w:sz w:val="24"/>
              </w:rPr>
            </w:pPr>
            <w:r>
              <w:rPr>
                <w:b/>
                <w:color w:val="auto"/>
                <w:sz w:val="24"/>
              </w:rPr>
              <w:t>1.</w:t>
            </w:r>
            <w:r>
              <w:rPr>
                <w:rFonts w:hint="eastAsia"/>
                <w:b/>
                <w:color w:val="auto"/>
                <w:sz w:val="24"/>
              </w:rPr>
              <w:t>8</w:t>
            </w:r>
            <w:r>
              <w:rPr>
                <w:b/>
                <w:color w:val="auto"/>
                <w:sz w:val="24"/>
              </w:rPr>
              <w:t>结论</w:t>
            </w:r>
          </w:p>
          <w:p w14:paraId="2A047788">
            <w:pPr>
              <w:adjustRightInd w:val="0"/>
              <w:snapToGrid w:val="0"/>
              <w:spacing w:line="360" w:lineRule="auto"/>
              <w:ind w:firstLine="480" w:firstLineChars="200"/>
              <w:rPr>
                <w:color w:val="auto"/>
                <w:sz w:val="24"/>
              </w:rPr>
            </w:pPr>
            <w:r>
              <w:rPr>
                <w:color w:val="auto"/>
                <w:sz w:val="24"/>
              </w:rPr>
              <w:t>①项目选址及总图布置的合理性和可行性</w:t>
            </w:r>
          </w:p>
          <w:p w14:paraId="35C632AE">
            <w:pPr>
              <w:adjustRightInd w:val="0"/>
              <w:snapToGrid w:val="0"/>
              <w:spacing w:line="360" w:lineRule="auto"/>
              <w:ind w:firstLine="480" w:firstLineChars="200"/>
              <w:rPr>
                <w:color w:val="auto"/>
                <w:sz w:val="24"/>
              </w:rPr>
            </w:pPr>
            <w:r>
              <w:rPr>
                <w:color w:val="auto"/>
                <w:sz w:val="24"/>
              </w:rPr>
              <w:t>本项目位于</w:t>
            </w:r>
            <w:r>
              <w:rPr>
                <w:rFonts w:hint="eastAsia"/>
                <w:color w:val="auto"/>
                <w:sz w:val="24"/>
                <w:lang w:eastAsia="zh-CN"/>
              </w:rPr>
              <w:t>江苏省淮安市涟水县经济开发区生态路2号</w:t>
            </w:r>
            <w:r>
              <w:rPr>
                <w:color w:val="auto"/>
                <w:sz w:val="24"/>
              </w:rPr>
              <w:t>，项目选址及厂内平面布置合理。</w:t>
            </w:r>
          </w:p>
          <w:p w14:paraId="10D943C0">
            <w:pPr>
              <w:adjustRightInd w:val="0"/>
              <w:snapToGrid w:val="0"/>
              <w:spacing w:line="360" w:lineRule="auto"/>
              <w:ind w:firstLine="480" w:firstLineChars="200"/>
              <w:rPr>
                <w:color w:val="auto"/>
                <w:sz w:val="24"/>
              </w:rPr>
            </w:pPr>
            <w:r>
              <w:rPr>
                <w:color w:val="auto"/>
                <w:sz w:val="24"/>
              </w:rPr>
              <w:t>②大气污染控制措施</w:t>
            </w:r>
          </w:p>
          <w:p w14:paraId="15DF53F5">
            <w:pPr>
              <w:adjustRightInd w:val="0"/>
              <w:snapToGrid w:val="0"/>
              <w:spacing w:line="360" w:lineRule="auto"/>
              <w:ind w:firstLine="480" w:firstLineChars="200"/>
              <w:rPr>
                <w:color w:val="auto"/>
                <w:sz w:val="24"/>
              </w:rPr>
            </w:pPr>
            <w:r>
              <w:rPr>
                <w:color w:val="auto"/>
                <w:sz w:val="24"/>
              </w:rPr>
              <w:t>经相应措施处理后项目废气均能达标排放，同时最终环境影响也符合环境功能区划要求。项目废气处理应加强管理，防止因处理设施故障造成废气非正常排放。</w:t>
            </w:r>
          </w:p>
          <w:p w14:paraId="6CDF1743">
            <w:pPr>
              <w:adjustRightInd w:val="0"/>
              <w:snapToGrid w:val="0"/>
              <w:spacing w:line="360" w:lineRule="auto"/>
              <w:ind w:firstLine="480" w:firstLineChars="200"/>
              <w:rPr>
                <w:color w:val="auto"/>
                <w:sz w:val="24"/>
              </w:rPr>
            </w:pPr>
            <w:r>
              <w:rPr>
                <w:color w:val="auto"/>
                <w:sz w:val="24"/>
              </w:rPr>
              <w:t>③大气环境防护距离设置</w:t>
            </w:r>
          </w:p>
          <w:p w14:paraId="26D69D2A">
            <w:pPr>
              <w:adjustRightInd w:val="0"/>
              <w:snapToGrid w:val="0"/>
              <w:spacing w:line="360" w:lineRule="auto"/>
              <w:ind w:firstLine="480" w:firstLineChars="200"/>
              <w:rPr>
                <w:color w:val="auto"/>
                <w:sz w:val="24"/>
              </w:rPr>
            </w:pPr>
            <w:r>
              <w:rPr>
                <w:color w:val="auto"/>
                <w:sz w:val="24"/>
              </w:rPr>
              <w:t>本项目无需设置大气环境防护距离。</w:t>
            </w:r>
          </w:p>
          <w:p w14:paraId="1E7C72FA">
            <w:pPr>
              <w:adjustRightInd w:val="0"/>
              <w:snapToGrid w:val="0"/>
              <w:spacing w:line="360" w:lineRule="auto"/>
              <w:ind w:firstLine="480" w:firstLineChars="200"/>
              <w:rPr>
                <w:color w:val="auto"/>
                <w:sz w:val="24"/>
              </w:rPr>
            </w:pPr>
            <w:r>
              <w:rPr>
                <w:rFonts w:hint="eastAsia"/>
                <w:color w:val="auto"/>
                <w:sz w:val="24"/>
              </w:rPr>
              <w:t>④</w:t>
            </w:r>
            <w:r>
              <w:rPr>
                <w:color w:val="auto"/>
                <w:sz w:val="24"/>
              </w:rPr>
              <w:t>卫生防护距离设置</w:t>
            </w:r>
          </w:p>
          <w:p w14:paraId="2F98A509">
            <w:pPr>
              <w:adjustRightInd w:val="0"/>
              <w:snapToGrid w:val="0"/>
              <w:spacing w:line="360" w:lineRule="auto"/>
              <w:ind w:firstLine="480" w:firstLineChars="200"/>
              <w:rPr>
                <w:color w:val="auto"/>
                <w:sz w:val="24"/>
              </w:rPr>
            </w:pPr>
            <w:r>
              <w:rPr>
                <w:color w:val="auto"/>
                <w:sz w:val="24"/>
              </w:rPr>
              <w:t>本项目应以</w:t>
            </w:r>
            <w:r>
              <w:rPr>
                <w:rFonts w:hint="eastAsia"/>
                <w:color w:val="auto"/>
                <w:sz w:val="24"/>
                <w:lang w:val="en-US" w:eastAsia="zh-CN"/>
              </w:rPr>
              <w:t>1栋</w:t>
            </w:r>
            <w:r>
              <w:rPr>
                <w:rFonts w:hint="eastAsia"/>
                <w:color w:val="auto"/>
                <w:sz w:val="24"/>
              </w:rPr>
              <w:t>厂房</w:t>
            </w:r>
            <w:r>
              <w:rPr>
                <w:color w:val="auto"/>
                <w:sz w:val="24"/>
              </w:rPr>
              <w:t>外扩</w:t>
            </w:r>
            <w:r>
              <w:rPr>
                <w:rFonts w:hint="eastAsia"/>
                <w:color w:val="auto"/>
                <w:sz w:val="24"/>
              </w:rPr>
              <w:t>50</w:t>
            </w:r>
            <w:r>
              <w:rPr>
                <w:color w:val="auto"/>
                <w:sz w:val="24"/>
              </w:rPr>
              <w:t>m为卫生防护距离，根据现场勘查，卫生防护距离范围内无居民、医院、学校等环境敏感点，今后也不得新建居民区、医院、学校等环境敏感点。</w:t>
            </w:r>
          </w:p>
          <w:p w14:paraId="03F608D5">
            <w:pPr>
              <w:adjustRightInd w:val="0"/>
              <w:snapToGrid w:val="0"/>
              <w:spacing w:line="360" w:lineRule="auto"/>
              <w:ind w:firstLine="480" w:firstLineChars="200"/>
              <w:rPr>
                <w:color w:val="auto"/>
                <w:sz w:val="24"/>
              </w:rPr>
            </w:pPr>
            <w:r>
              <w:rPr>
                <w:rFonts w:hint="eastAsia"/>
                <w:color w:val="auto"/>
                <w:sz w:val="24"/>
              </w:rPr>
              <w:t>⑤</w:t>
            </w:r>
            <w:r>
              <w:rPr>
                <w:color w:val="auto"/>
                <w:sz w:val="24"/>
              </w:rPr>
              <w:t>大气环境影响评价结论</w:t>
            </w:r>
          </w:p>
          <w:p w14:paraId="2C925ACD">
            <w:pPr>
              <w:adjustRightInd w:val="0"/>
              <w:snapToGrid w:val="0"/>
              <w:spacing w:line="360" w:lineRule="auto"/>
              <w:ind w:firstLine="480" w:firstLineChars="200"/>
              <w:rPr>
                <w:color w:val="auto"/>
                <w:sz w:val="24"/>
              </w:rPr>
            </w:pPr>
            <w:r>
              <w:rPr>
                <w:color w:val="auto"/>
                <w:sz w:val="24"/>
              </w:rPr>
              <w:t>综上所述，项目选址及总图布置合理可行，采取的污染控制措施可以保证污染物达标排放，废气污染物需向淮安市涟水生态环境局申请总量，无需设置大气环境防护距离，项目废气对外界环境影响很小，所采取的废气治理措施是可行的。</w:t>
            </w:r>
          </w:p>
          <w:p w14:paraId="6AC6AB58">
            <w:pPr>
              <w:adjustRightInd w:val="0"/>
              <w:snapToGrid w:val="0"/>
              <w:spacing w:line="360" w:lineRule="auto"/>
              <w:ind w:firstLine="482" w:firstLineChars="200"/>
              <w:rPr>
                <w:b/>
                <w:color w:val="auto"/>
                <w:sz w:val="24"/>
              </w:rPr>
            </w:pPr>
            <w:r>
              <w:rPr>
                <w:b/>
                <w:color w:val="auto"/>
                <w:sz w:val="24"/>
              </w:rPr>
              <w:t>二、废水</w:t>
            </w:r>
          </w:p>
          <w:p w14:paraId="77593273">
            <w:pPr>
              <w:numPr>
                <w:ilvl w:val="0"/>
                <w:numId w:val="0"/>
              </w:numPr>
              <w:tabs>
                <w:tab w:val="left" w:pos="720"/>
              </w:tabs>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（1）生活污水：生活污水源强为</w:t>
            </w:r>
            <w:r>
              <w:rPr>
                <w:rFonts w:hint="eastAsia"/>
                <w:color w:val="auto"/>
                <w:sz w:val="24"/>
              </w:rPr>
              <w:t>COD</w:t>
            </w:r>
            <w:r>
              <w:rPr>
                <w:rFonts w:hint="eastAsia"/>
                <w:color w:val="auto"/>
                <w:sz w:val="24"/>
                <w:lang w:val="en-US" w:eastAsia="zh-CN"/>
              </w:rPr>
              <w:t>450</w:t>
            </w:r>
            <w:r>
              <w:rPr>
                <w:rFonts w:hint="eastAsia"/>
                <w:color w:val="auto"/>
                <w:sz w:val="24"/>
              </w:rPr>
              <w:t>mg/L、SS</w:t>
            </w:r>
            <w:r>
              <w:rPr>
                <w:rFonts w:hint="eastAsia"/>
                <w:color w:val="auto"/>
                <w:sz w:val="24"/>
                <w:lang w:val="en-US" w:eastAsia="zh-CN"/>
              </w:rPr>
              <w:t>350</w:t>
            </w:r>
            <w:r>
              <w:rPr>
                <w:rFonts w:hint="eastAsia"/>
                <w:color w:val="auto"/>
                <w:sz w:val="24"/>
              </w:rPr>
              <w:t>mg/L、NH</w:t>
            </w:r>
            <w:r>
              <w:rPr>
                <w:rFonts w:hint="eastAsia"/>
                <w:color w:val="auto"/>
                <w:sz w:val="24"/>
                <w:vertAlign w:val="subscript"/>
              </w:rPr>
              <w:t>3</w:t>
            </w:r>
            <w:r>
              <w:rPr>
                <w:rFonts w:hint="eastAsia"/>
                <w:color w:val="auto"/>
                <w:sz w:val="24"/>
              </w:rPr>
              <w:t>-N</w:t>
            </w:r>
            <w:r>
              <w:rPr>
                <w:rFonts w:hint="eastAsia"/>
                <w:color w:val="auto"/>
                <w:sz w:val="24"/>
                <w:lang w:val="en-US" w:eastAsia="zh-CN"/>
              </w:rPr>
              <w:t>25</w:t>
            </w:r>
            <w:r>
              <w:rPr>
                <w:rFonts w:hint="eastAsia"/>
                <w:color w:val="auto"/>
                <w:sz w:val="24"/>
              </w:rPr>
              <w:t>mg/L、TP</w:t>
            </w:r>
            <w:r>
              <w:rPr>
                <w:rFonts w:hint="eastAsia"/>
                <w:color w:val="auto"/>
                <w:sz w:val="24"/>
                <w:lang w:val="en-US" w:eastAsia="zh-CN"/>
              </w:rPr>
              <w:t>5</w:t>
            </w:r>
            <w:r>
              <w:rPr>
                <w:rFonts w:hint="eastAsia"/>
                <w:color w:val="auto"/>
                <w:sz w:val="24"/>
              </w:rPr>
              <w:t>mg/L、TN</w:t>
            </w:r>
            <w:r>
              <w:rPr>
                <w:rFonts w:hint="eastAsia"/>
                <w:color w:val="auto"/>
                <w:sz w:val="24"/>
                <w:lang w:val="en-US" w:eastAsia="zh-CN"/>
              </w:rPr>
              <w:t>35</w:t>
            </w:r>
            <w:r>
              <w:rPr>
                <w:rFonts w:hint="eastAsia"/>
                <w:color w:val="auto"/>
                <w:sz w:val="24"/>
              </w:rPr>
              <w:t>mg/L</w:t>
            </w:r>
            <w:r>
              <w:rPr>
                <w:rFonts w:hint="eastAsia"/>
                <w:color w:val="auto"/>
                <w:sz w:val="24"/>
                <w:lang w:eastAsia="zh-CN"/>
              </w:rPr>
              <w:t>，</w:t>
            </w:r>
            <w:r>
              <w:rPr>
                <w:rFonts w:hint="eastAsia"/>
                <w:color w:val="auto"/>
                <w:sz w:val="24"/>
                <w:lang w:val="en-US" w:eastAsia="zh-CN"/>
              </w:rPr>
              <w:t>采用化粪池的处理工艺。</w:t>
            </w:r>
          </w:p>
          <w:p w14:paraId="68F3D6F3">
            <w:pPr>
              <w:numPr>
                <w:ilvl w:val="0"/>
                <w:numId w:val="0"/>
              </w:numPr>
              <w:tabs>
                <w:tab w:val="left" w:pos="720"/>
              </w:tabs>
              <w:adjustRightInd w:val="0"/>
              <w:snapToGrid w:val="0"/>
              <w:spacing w:line="360" w:lineRule="auto"/>
              <w:ind w:firstLine="480" w:firstLineChars="200"/>
              <w:rPr>
                <w:rFonts w:hint="default"/>
                <w:color w:val="auto"/>
                <w:sz w:val="24"/>
                <w:lang w:val="en-US" w:eastAsia="zh-CN"/>
              </w:rPr>
            </w:pPr>
            <w:r>
              <w:rPr>
                <w:rFonts w:hint="eastAsia"/>
                <w:color w:val="auto"/>
                <w:sz w:val="24"/>
                <w:lang w:val="en-US" w:eastAsia="zh-CN"/>
              </w:rPr>
              <w:t>综上，项目建成后废水产生及排放情况见下表。</w:t>
            </w:r>
          </w:p>
        </w:tc>
      </w:tr>
    </w:tbl>
    <w:p w14:paraId="6FB0FC14">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9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654"/>
      </w:tblGrid>
      <w:tr w14:paraId="1C833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803" w:hRule="atLeast"/>
          <w:jc w:val="center"/>
        </w:trPr>
        <w:tc>
          <w:tcPr>
            <w:tcW w:w="494" w:type="dxa"/>
            <w:tcMar>
              <w:left w:w="28" w:type="dxa"/>
              <w:right w:w="28" w:type="dxa"/>
            </w:tcMar>
            <w:vAlign w:val="center"/>
          </w:tcPr>
          <w:p w14:paraId="7DC9E3B0">
            <w:pPr>
              <w:adjustRightInd w:val="0"/>
              <w:snapToGrid w:val="0"/>
              <w:jc w:val="center"/>
              <w:rPr>
                <w:bCs/>
                <w:color w:val="auto"/>
                <w:szCs w:val="21"/>
              </w:rPr>
            </w:pPr>
            <w:r>
              <w:rPr>
                <w:bCs/>
                <w:color w:val="auto"/>
                <w:sz w:val="24"/>
              </w:rPr>
              <w:t>运营期环境影响和保护措施</w:t>
            </w:r>
          </w:p>
        </w:tc>
        <w:tc>
          <w:tcPr>
            <w:tcW w:w="12654" w:type="dxa"/>
          </w:tcPr>
          <w:p w14:paraId="77E0DCD9">
            <w:pPr>
              <w:keepNext/>
              <w:adjustRightInd w:val="0"/>
              <w:snapToGrid w:val="0"/>
              <w:jc w:val="center"/>
              <w:rPr>
                <w:b/>
                <w:color w:val="auto"/>
                <w:szCs w:val="21"/>
              </w:rPr>
            </w:pPr>
            <w:r>
              <w:rPr>
                <w:b/>
                <w:color w:val="auto"/>
                <w:sz w:val="24"/>
              </w:rPr>
              <w:t>表4-</w:t>
            </w:r>
            <w:r>
              <w:rPr>
                <w:rFonts w:hint="eastAsia"/>
                <w:b/>
                <w:color w:val="auto"/>
                <w:sz w:val="24"/>
                <w:lang w:val="en-US" w:eastAsia="zh-CN"/>
              </w:rPr>
              <w:t>14</w:t>
            </w:r>
            <w:r>
              <w:rPr>
                <w:b/>
                <w:color w:val="auto"/>
                <w:sz w:val="24"/>
              </w:rPr>
              <w:t>项目建成后废水产生及排放情况一览表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1856"/>
              <w:gridCol w:w="428"/>
              <w:gridCol w:w="692"/>
              <w:gridCol w:w="764"/>
              <w:gridCol w:w="769"/>
              <w:gridCol w:w="883"/>
              <w:gridCol w:w="973"/>
              <w:gridCol w:w="508"/>
              <w:gridCol w:w="433"/>
              <w:gridCol w:w="764"/>
              <w:gridCol w:w="816"/>
              <w:gridCol w:w="948"/>
              <w:gridCol w:w="908"/>
              <w:gridCol w:w="677"/>
              <w:gridCol w:w="1019"/>
            </w:tblGrid>
            <w:tr w14:paraId="36443E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746" w:type="pct"/>
                  <w:vMerge w:val="restart"/>
                  <w:vAlign w:val="center"/>
                </w:tcPr>
                <w:p w14:paraId="3DD2D719">
                  <w:pPr>
                    <w:adjustRightInd w:val="0"/>
                    <w:snapToGrid w:val="0"/>
                    <w:jc w:val="center"/>
                    <w:rPr>
                      <w:b/>
                      <w:color w:val="auto"/>
                      <w:szCs w:val="21"/>
                    </w:rPr>
                  </w:pPr>
                  <w:r>
                    <w:rPr>
                      <w:b/>
                      <w:color w:val="auto"/>
                      <w:szCs w:val="21"/>
                    </w:rPr>
                    <w:t>工序/生产线</w:t>
                  </w:r>
                </w:p>
              </w:tc>
              <w:tc>
                <w:tcPr>
                  <w:tcW w:w="172" w:type="pct"/>
                  <w:vMerge w:val="restart"/>
                  <w:vAlign w:val="center"/>
                </w:tcPr>
                <w:p w14:paraId="13C3EF42">
                  <w:pPr>
                    <w:adjustRightInd w:val="0"/>
                    <w:snapToGrid w:val="0"/>
                    <w:jc w:val="center"/>
                    <w:rPr>
                      <w:b/>
                      <w:color w:val="auto"/>
                      <w:szCs w:val="21"/>
                    </w:rPr>
                  </w:pPr>
                  <w:r>
                    <w:rPr>
                      <w:b/>
                      <w:color w:val="auto"/>
                      <w:szCs w:val="21"/>
                    </w:rPr>
                    <w:t>污染源</w:t>
                  </w:r>
                </w:p>
              </w:tc>
              <w:tc>
                <w:tcPr>
                  <w:tcW w:w="278" w:type="pct"/>
                  <w:vMerge w:val="restart"/>
                  <w:vAlign w:val="center"/>
                </w:tcPr>
                <w:p w14:paraId="457A0315">
                  <w:pPr>
                    <w:jc w:val="center"/>
                    <w:rPr>
                      <w:b/>
                      <w:color w:val="auto"/>
                      <w:kern w:val="0"/>
                      <w:szCs w:val="21"/>
                    </w:rPr>
                  </w:pPr>
                  <w:r>
                    <w:rPr>
                      <w:b/>
                      <w:color w:val="auto"/>
                      <w:kern w:val="0"/>
                      <w:szCs w:val="21"/>
                    </w:rPr>
                    <w:t>污染物</w:t>
                  </w:r>
                </w:p>
              </w:tc>
              <w:tc>
                <w:tcPr>
                  <w:tcW w:w="971" w:type="pct"/>
                  <w:gridSpan w:val="3"/>
                  <w:vAlign w:val="center"/>
                </w:tcPr>
                <w:p w14:paraId="3D095BBA">
                  <w:pPr>
                    <w:jc w:val="center"/>
                    <w:rPr>
                      <w:b/>
                      <w:color w:val="auto"/>
                      <w:kern w:val="0"/>
                      <w:szCs w:val="21"/>
                    </w:rPr>
                  </w:pPr>
                  <w:r>
                    <w:rPr>
                      <w:b/>
                      <w:color w:val="auto"/>
                      <w:kern w:val="0"/>
                      <w:szCs w:val="21"/>
                    </w:rPr>
                    <w:t>产生情况</w:t>
                  </w:r>
                </w:p>
              </w:tc>
              <w:tc>
                <w:tcPr>
                  <w:tcW w:w="769" w:type="pct"/>
                  <w:gridSpan w:val="3"/>
                  <w:vAlign w:val="center"/>
                </w:tcPr>
                <w:p w14:paraId="0C231E12">
                  <w:pPr>
                    <w:jc w:val="center"/>
                    <w:rPr>
                      <w:b/>
                      <w:color w:val="auto"/>
                      <w:kern w:val="0"/>
                      <w:szCs w:val="21"/>
                    </w:rPr>
                  </w:pPr>
                  <w:r>
                    <w:rPr>
                      <w:b/>
                      <w:color w:val="auto"/>
                      <w:kern w:val="0"/>
                      <w:szCs w:val="21"/>
                    </w:rPr>
                    <w:t>治理措施</w:t>
                  </w:r>
                </w:p>
              </w:tc>
              <w:tc>
                <w:tcPr>
                  <w:tcW w:w="1381" w:type="pct"/>
                  <w:gridSpan w:val="4"/>
                  <w:vAlign w:val="center"/>
                </w:tcPr>
                <w:p w14:paraId="2DBEF483">
                  <w:pPr>
                    <w:jc w:val="center"/>
                    <w:rPr>
                      <w:b/>
                      <w:color w:val="auto"/>
                      <w:kern w:val="0"/>
                      <w:szCs w:val="21"/>
                    </w:rPr>
                  </w:pPr>
                  <w:r>
                    <w:rPr>
                      <w:b/>
                      <w:color w:val="auto"/>
                      <w:kern w:val="0"/>
                      <w:szCs w:val="21"/>
                    </w:rPr>
                    <w:t>接管情况</w:t>
                  </w:r>
                </w:p>
              </w:tc>
              <w:tc>
                <w:tcPr>
                  <w:tcW w:w="272" w:type="pct"/>
                  <w:vMerge w:val="restart"/>
                  <w:vAlign w:val="center"/>
                </w:tcPr>
                <w:p w14:paraId="2F565C52">
                  <w:pPr>
                    <w:jc w:val="center"/>
                    <w:rPr>
                      <w:b/>
                      <w:color w:val="auto"/>
                      <w:kern w:val="0"/>
                      <w:szCs w:val="21"/>
                    </w:rPr>
                  </w:pPr>
                  <w:r>
                    <w:rPr>
                      <w:b/>
                      <w:color w:val="auto"/>
                      <w:kern w:val="0"/>
                      <w:szCs w:val="21"/>
                    </w:rPr>
                    <w:t>排放时间h/a</w:t>
                  </w:r>
                </w:p>
              </w:tc>
              <w:tc>
                <w:tcPr>
                  <w:tcW w:w="409" w:type="pct"/>
                  <w:vMerge w:val="restart"/>
                  <w:vAlign w:val="center"/>
                </w:tcPr>
                <w:p w14:paraId="4A9C754A">
                  <w:pPr>
                    <w:jc w:val="center"/>
                    <w:rPr>
                      <w:b/>
                      <w:color w:val="auto"/>
                      <w:kern w:val="0"/>
                      <w:szCs w:val="21"/>
                    </w:rPr>
                  </w:pPr>
                  <w:r>
                    <w:rPr>
                      <w:b/>
                      <w:color w:val="auto"/>
                      <w:kern w:val="0"/>
                      <w:szCs w:val="21"/>
                    </w:rPr>
                    <w:t>接管</w:t>
                  </w:r>
                  <w:r>
                    <w:rPr>
                      <w:rFonts w:hint="eastAsia"/>
                      <w:b/>
                      <w:color w:val="auto"/>
                      <w:kern w:val="0"/>
                      <w:szCs w:val="21"/>
                      <w:lang w:eastAsia="zh-CN"/>
                    </w:rPr>
                    <w:t>污水处理厂</w:t>
                  </w:r>
                </w:p>
              </w:tc>
            </w:tr>
            <w:tr w14:paraId="4A0960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746" w:type="pct"/>
                  <w:vMerge w:val="continue"/>
                  <w:vAlign w:val="center"/>
                </w:tcPr>
                <w:p w14:paraId="6EA659CC">
                  <w:pPr>
                    <w:adjustRightInd w:val="0"/>
                    <w:snapToGrid w:val="0"/>
                    <w:jc w:val="center"/>
                    <w:rPr>
                      <w:color w:val="auto"/>
                      <w:szCs w:val="21"/>
                    </w:rPr>
                  </w:pPr>
                </w:p>
              </w:tc>
              <w:tc>
                <w:tcPr>
                  <w:tcW w:w="172" w:type="pct"/>
                  <w:vMerge w:val="continue"/>
                  <w:vAlign w:val="center"/>
                </w:tcPr>
                <w:p w14:paraId="185EA729">
                  <w:pPr>
                    <w:adjustRightInd w:val="0"/>
                    <w:snapToGrid w:val="0"/>
                    <w:jc w:val="center"/>
                    <w:rPr>
                      <w:color w:val="auto"/>
                      <w:szCs w:val="21"/>
                    </w:rPr>
                  </w:pPr>
                </w:p>
              </w:tc>
              <w:tc>
                <w:tcPr>
                  <w:tcW w:w="278" w:type="pct"/>
                  <w:vMerge w:val="continue"/>
                  <w:vAlign w:val="center"/>
                </w:tcPr>
                <w:p w14:paraId="5EEA9686">
                  <w:pPr>
                    <w:jc w:val="center"/>
                    <w:rPr>
                      <w:color w:val="auto"/>
                      <w:kern w:val="0"/>
                      <w:szCs w:val="21"/>
                    </w:rPr>
                  </w:pPr>
                </w:p>
              </w:tc>
              <w:tc>
                <w:tcPr>
                  <w:tcW w:w="307" w:type="pct"/>
                  <w:vAlign w:val="center"/>
                </w:tcPr>
                <w:p w14:paraId="42747C9D">
                  <w:pPr>
                    <w:jc w:val="center"/>
                    <w:rPr>
                      <w:b/>
                      <w:color w:val="auto"/>
                      <w:kern w:val="0"/>
                      <w:szCs w:val="21"/>
                    </w:rPr>
                  </w:pPr>
                  <w:r>
                    <w:rPr>
                      <w:b/>
                      <w:color w:val="auto"/>
                      <w:kern w:val="0"/>
                      <w:szCs w:val="21"/>
                    </w:rPr>
                    <w:t>废水量</w:t>
                  </w:r>
                  <w:r>
                    <w:rPr>
                      <w:rFonts w:hint="eastAsia"/>
                      <w:b/>
                      <w:color w:val="auto"/>
                      <w:kern w:val="0"/>
                      <w:szCs w:val="21"/>
                      <w:lang w:eastAsia="zh-CN"/>
                    </w:rPr>
                    <w:t>（</w:t>
                  </w:r>
                  <w:r>
                    <w:rPr>
                      <w:b/>
                      <w:color w:val="auto"/>
                      <w:kern w:val="0"/>
                      <w:szCs w:val="21"/>
                    </w:rPr>
                    <w:t>m</w:t>
                  </w:r>
                  <w:r>
                    <w:rPr>
                      <w:b/>
                      <w:color w:val="auto"/>
                      <w:kern w:val="0"/>
                      <w:szCs w:val="21"/>
                      <w:vertAlign w:val="superscript"/>
                    </w:rPr>
                    <w:t>3</w:t>
                  </w:r>
                  <w:r>
                    <w:rPr>
                      <w:b/>
                      <w:color w:val="auto"/>
                      <w:kern w:val="0"/>
                      <w:szCs w:val="21"/>
                    </w:rPr>
                    <w:t>/a</w:t>
                  </w:r>
                  <w:r>
                    <w:rPr>
                      <w:rFonts w:hint="eastAsia"/>
                      <w:b/>
                      <w:color w:val="auto"/>
                      <w:kern w:val="0"/>
                      <w:szCs w:val="21"/>
                      <w:lang w:eastAsia="zh-CN"/>
                    </w:rPr>
                    <w:t>）</w:t>
                  </w:r>
                </w:p>
              </w:tc>
              <w:tc>
                <w:tcPr>
                  <w:tcW w:w="309" w:type="pct"/>
                  <w:vAlign w:val="center"/>
                </w:tcPr>
                <w:p w14:paraId="2F2B277B">
                  <w:pPr>
                    <w:jc w:val="center"/>
                    <w:rPr>
                      <w:b/>
                      <w:color w:val="auto"/>
                      <w:kern w:val="0"/>
                      <w:szCs w:val="21"/>
                    </w:rPr>
                  </w:pPr>
                  <w:r>
                    <w:rPr>
                      <w:b/>
                      <w:color w:val="auto"/>
                      <w:kern w:val="0"/>
                      <w:szCs w:val="21"/>
                    </w:rPr>
                    <w:t>浓度</w:t>
                  </w:r>
                  <w:r>
                    <w:rPr>
                      <w:rFonts w:hint="eastAsia"/>
                      <w:b/>
                      <w:color w:val="auto"/>
                      <w:kern w:val="0"/>
                      <w:szCs w:val="21"/>
                      <w:lang w:eastAsia="zh-CN"/>
                    </w:rPr>
                    <w:t>（</w:t>
                  </w:r>
                  <w:r>
                    <w:rPr>
                      <w:b/>
                      <w:color w:val="auto"/>
                      <w:kern w:val="0"/>
                      <w:szCs w:val="21"/>
                    </w:rPr>
                    <w:t>mg/L</w:t>
                  </w:r>
                  <w:r>
                    <w:rPr>
                      <w:rFonts w:hint="eastAsia"/>
                      <w:b/>
                      <w:color w:val="auto"/>
                      <w:kern w:val="0"/>
                      <w:szCs w:val="21"/>
                      <w:lang w:eastAsia="zh-CN"/>
                    </w:rPr>
                    <w:t>）</w:t>
                  </w:r>
                </w:p>
              </w:tc>
              <w:tc>
                <w:tcPr>
                  <w:tcW w:w="354" w:type="pct"/>
                  <w:vAlign w:val="center"/>
                </w:tcPr>
                <w:p w14:paraId="710F4584">
                  <w:pPr>
                    <w:jc w:val="center"/>
                    <w:rPr>
                      <w:b/>
                      <w:color w:val="auto"/>
                      <w:kern w:val="0"/>
                      <w:szCs w:val="21"/>
                    </w:rPr>
                  </w:pPr>
                  <w:r>
                    <w:rPr>
                      <w:b/>
                      <w:color w:val="auto"/>
                      <w:kern w:val="0"/>
                      <w:szCs w:val="21"/>
                    </w:rPr>
                    <w:t>产生量</w:t>
                  </w:r>
                  <w:r>
                    <w:rPr>
                      <w:rFonts w:hint="eastAsia"/>
                      <w:b/>
                      <w:color w:val="auto"/>
                      <w:kern w:val="0"/>
                      <w:szCs w:val="21"/>
                      <w:lang w:eastAsia="zh-CN"/>
                    </w:rPr>
                    <w:t>（</w:t>
                  </w:r>
                  <w:r>
                    <w:rPr>
                      <w:b/>
                      <w:color w:val="auto"/>
                      <w:kern w:val="0"/>
                      <w:szCs w:val="21"/>
                    </w:rPr>
                    <w:t>t/a</w:t>
                  </w:r>
                  <w:r>
                    <w:rPr>
                      <w:rFonts w:hint="eastAsia"/>
                      <w:b/>
                      <w:color w:val="auto"/>
                      <w:kern w:val="0"/>
                      <w:szCs w:val="21"/>
                      <w:lang w:eastAsia="zh-CN"/>
                    </w:rPr>
                    <w:t>）</w:t>
                  </w:r>
                </w:p>
              </w:tc>
              <w:tc>
                <w:tcPr>
                  <w:tcW w:w="391" w:type="pct"/>
                  <w:vAlign w:val="center"/>
                </w:tcPr>
                <w:p w14:paraId="6C459CEC">
                  <w:pPr>
                    <w:jc w:val="center"/>
                    <w:rPr>
                      <w:b/>
                      <w:color w:val="auto"/>
                      <w:kern w:val="0"/>
                      <w:szCs w:val="21"/>
                    </w:rPr>
                  </w:pPr>
                  <w:r>
                    <w:rPr>
                      <w:b/>
                      <w:color w:val="auto"/>
                      <w:kern w:val="0"/>
                      <w:szCs w:val="21"/>
                    </w:rPr>
                    <w:t>工艺</w:t>
                  </w:r>
                </w:p>
              </w:tc>
              <w:tc>
                <w:tcPr>
                  <w:tcW w:w="204" w:type="pct"/>
                  <w:vAlign w:val="center"/>
                </w:tcPr>
                <w:p w14:paraId="5E647DF7">
                  <w:pPr>
                    <w:jc w:val="center"/>
                    <w:rPr>
                      <w:b/>
                      <w:color w:val="auto"/>
                      <w:kern w:val="0"/>
                      <w:szCs w:val="21"/>
                    </w:rPr>
                  </w:pPr>
                  <w:r>
                    <w:rPr>
                      <w:b/>
                      <w:color w:val="auto"/>
                      <w:kern w:val="0"/>
                      <w:szCs w:val="21"/>
                    </w:rPr>
                    <w:t>效率%</w:t>
                  </w:r>
                </w:p>
              </w:tc>
              <w:tc>
                <w:tcPr>
                  <w:tcW w:w="174" w:type="pct"/>
                  <w:vAlign w:val="center"/>
                </w:tcPr>
                <w:p w14:paraId="5818A812">
                  <w:pPr>
                    <w:jc w:val="center"/>
                    <w:rPr>
                      <w:b/>
                      <w:color w:val="auto"/>
                      <w:kern w:val="0"/>
                      <w:szCs w:val="21"/>
                    </w:rPr>
                  </w:pPr>
                  <w:r>
                    <w:rPr>
                      <w:b/>
                      <w:color w:val="auto"/>
                      <w:kern w:val="0"/>
                      <w:szCs w:val="21"/>
                    </w:rPr>
                    <w:t>是否可行</w:t>
                  </w:r>
                </w:p>
              </w:tc>
              <w:tc>
                <w:tcPr>
                  <w:tcW w:w="307" w:type="pct"/>
                  <w:vAlign w:val="center"/>
                </w:tcPr>
                <w:p w14:paraId="2774A56E">
                  <w:pPr>
                    <w:jc w:val="center"/>
                    <w:rPr>
                      <w:b/>
                      <w:color w:val="auto"/>
                      <w:kern w:val="0"/>
                      <w:szCs w:val="21"/>
                    </w:rPr>
                  </w:pPr>
                  <w:r>
                    <w:rPr>
                      <w:b/>
                      <w:color w:val="auto"/>
                      <w:kern w:val="0"/>
                      <w:szCs w:val="21"/>
                    </w:rPr>
                    <w:t>废水量</w:t>
                  </w:r>
                  <w:r>
                    <w:rPr>
                      <w:rFonts w:hint="eastAsia"/>
                      <w:b/>
                      <w:color w:val="auto"/>
                      <w:kern w:val="0"/>
                      <w:szCs w:val="21"/>
                      <w:lang w:eastAsia="zh-CN"/>
                    </w:rPr>
                    <w:t>（</w:t>
                  </w:r>
                  <w:r>
                    <w:rPr>
                      <w:b/>
                      <w:color w:val="auto"/>
                      <w:kern w:val="0"/>
                      <w:szCs w:val="21"/>
                    </w:rPr>
                    <w:t>m</w:t>
                  </w:r>
                  <w:r>
                    <w:rPr>
                      <w:b/>
                      <w:color w:val="auto"/>
                      <w:kern w:val="0"/>
                      <w:szCs w:val="21"/>
                      <w:vertAlign w:val="superscript"/>
                    </w:rPr>
                    <w:t>3</w:t>
                  </w:r>
                  <w:r>
                    <w:rPr>
                      <w:b/>
                      <w:color w:val="auto"/>
                      <w:kern w:val="0"/>
                      <w:szCs w:val="21"/>
                    </w:rPr>
                    <w:t>/a</w:t>
                  </w:r>
                  <w:r>
                    <w:rPr>
                      <w:rFonts w:hint="eastAsia"/>
                      <w:b/>
                      <w:color w:val="auto"/>
                      <w:kern w:val="0"/>
                      <w:szCs w:val="21"/>
                      <w:lang w:eastAsia="zh-CN"/>
                    </w:rPr>
                    <w:t>）</w:t>
                  </w:r>
                </w:p>
              </w:tc>
              <w:tc>
                <w:tcPr>
                  <w:tcW w:w="328" w:type="pct"/>
                  <w:vAlign w:val="center"/>
                </w:tcPr>
                <w:p w14:paraId="730D202C">
                  <w:pPr>
                    <w:jc w:val="center"/>
                    <w:rPr>
                      <w:b/>
                      <w:color w:val="auto"/>
                      <w:kern w:val="0"/>
                      <w:szCs w:val="21"/>
                    </w:rPr>
                  </w:pPr>
                  <w:r>
                    <w:rPr>
                      <w:b/>
                      <w:color w:val="auto"/>
                      <w:kern w:val="0"/>
                      <w:szCs w:val="21"/>
                    </w:rPr>
                    <w:t>浓度</w:t>
                  </w:r>
                  <w:r>
                    <w:rPr>
                      <w:rFonts w:hint="eastAsia"/>
                      <w:b/>
                      <w:color w:val="auto"/>
                      <w:kern w:val="0"/>
                      <w:szCs w:val="21"/>
                      <w:lang w:eastAsia="zh-CN"/>
                    </w:rPr>
                    <w:t>（</w:t>
                  </w:r>
                  <w:r>
                    <w:rPr>
                      <w:b/>
                      <w:color w:val="auto"/>
                      <w:kern w:val="0"/>
                      <w:szCs w:val="21"/>
                    </w:rPr>
                    <w:t>mg/L</w:t>
                  </w:r>
                  <w:r>
                    <w:rPr>
                      <w:rFonts w:hint="eastAsia"/>
                      <w:b/>
                      <w:color w:val="auto"/>
                      <w:kern w:val="0"/>
                      <w:szCs w:val="21"/>
                      <w:lang w:eastAsia="zh-CN"/>
                    </w:rPr>
                    <w:t>）</w:t>
                  </w:r>
                </w:p>
              </w:tc>
              <w:tc>
                <w:tcPr>
                  <w:tcW w:w="381" w:type="pct"/>
                  <w:vAlign w:val="center"/>
                </w:tcPr>
                <w:p w14:paraId="1D1EB43F">
                  <w:pPr>
                    <w:jc w:val="center"/>
                    <w:rPr>
                      <w:b/>
                      <w:color w:val="auto"/>
                      <w:kern w:val="0"/>
                      <w:szCs w:val="21"/>
                    </w:rPr>
                  </w:pPr>
                  <w:r>
                    <w:rPr>
                      <w:b/>
                      <w:color w:val="auto"/>
                      <w:kern w:val="0"/>
                      <w:szCs w:val="21"/>
                    </w:rPr>
                    <w:t>接管量</w:t>
                  </w:r>
                  <w:r>
                    <w:rPr>
                      <w:rFonts w:hint="eastAsia"/>
                      <w:b/>
                      <w:color w:val="auto"/>
                      <w:kern w:val="0"/>
                      <w:szCs w:val="21"/>
                      <w:lang w:eastAsia="zh-CN"/>
                    </w:rPr>
                    <w:t>（</w:t>
                  </w:r>
                  <w:r>
                    <w:rPr>
                      <w:b/>
                      <w:color w:val="auto"/>
                      <w:kern w:val="0"/>
                      <w:szCs w:val="21"/>
                    </w:rPr>
                    <w:t>t/a</w:t>
                  </w:r>
                  <w:r>
                    <w:rPr>
                      <w:rFonts w:hint="eastAsia"/>
                      <w:b/>
                      <w:color w:val="auto"/>
                      <w:kern w:val="0"/>
                      <w:szCs w:val="21"/>
                      <w:lang w:eastAsia="zh-CN"/>
                    </w:rPr>
                    <w:t>）</w:t>
                  </w:r>
                </w:p>
              </w:tc>
              <w:tc>
                <w:tcPr>
                  <w:tcW w:w="365" w:type="pct"/>
                  <w:vAlign w:val="center"/>
                </w:tcPr>
                <w:p w14:paraId="093E473B">
                  <w:pPr>
                    <w:jc w:val="center"/>
                    <w:rPr>
                      <w:b/>
                      <w:color w:val="auto"/>
                      <w:kern w:val="0"/>
                      <w:szCs w:val="21"/>
                    </w:rPr>
                  </w:pPr>
                  <w:r>
                    <w:rPr>
                      <w:b/>
                      <w:color w:val="auto"/>
                      <w:kern w:val="0"/>
                      <w:szCs w:val="21"/>
                    </w:rPr>
                    <w:t>接管标准</w:t>
                  </w:r>
                  <w:r>
                    <w:rPr>
                      <w:rFonts w:hint="eastAsia"/>
                      <w:b/>
                      <w:color w:val="auto"/>
                      <w:kern w:val="0"/>
                      <w:szCs w:val="21"/>
                      <w:lang w:eastAsia="zh-CN"/>
                    </w:rPr>
                    <w:t>（</w:t>
                  </w:r>
                  <w:r>
                    <w:rPr>
                      <w:b/>
                      <w:color w:val="auto"/>
                      <w:kern w:val="0"/>
                      <w:szCs w:val="21"/>
                    </w:rPr>
                    <w:t>mg/L</w:t>
                  </w:r>
                  <w:r>
                    <w:rPr>
                      <w:rFonts w:hint="eastAsia"/>
                      <w:b/>
                      <w:color w:val="auto"/>
                      <w:kern w:val="0"/>
                      <w:szCs w:val="21"/>
                      <w:lang w:eastAsia="zh-CN"/>
                    </w:rPr>
                    <w:t>）</w:t>
                  </w:r>
                </w:p>
              </w:tc>
              <w:tc>
                <w:tcPr>
                  <w:tcW w:w="272" w:type="pct"/>
                  <w:vMerge w:val="continue"/>
                  <w:vAlign w:val="center"/>
                </w:tcPr>
                <w:p w14:paraId="55C29A00">
                  <w:pPr>
                    <w:jc w:val="center"/>
                    <w:rPr>
                      <w:color w:val="auto"/>
                      <w:kern w:val="0"/>
                      <w:szCs w:val="21"/>
                    </w:rPr>
                  </w:pPr>
                </w:p>
              </w:tc>
              <w:tc>
                <w:tcPr>
                  <w:tcW w:w="409" w:type="pct"/>
                  <w:vMerge w:val="continue"/>
                  <w:vAlign w:val="center"/>
                </w:tcPr>
                <w:p w14:paraId="43B0AF6A">
                  <w:pPr>
                    <w:jc w:val="center"/>
                    <w:rPr>
                      <w:color w:val="auto"/>
                      <w:kern w:val="0"/>
                      <w:szCs w:val="21"/>
                    </w:rPr>
                  </w:pPr>
                </w:p>
              </w:tc>
            </w:tr>
            <w:tr w14:paraId="618831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746" w:type="pct"/>
                  <w:vMerge w:val="restart"/>
                  <w:vAlign w:val="center"/>
                </w:tcPr>
                <w:p w14:paraId="63267819">
                  <w:pPr>
                    <w:jc w:val="center"/>
                    <w:rPr>
                      <w:color w:val="auto"/>
                      <w:szCs w:val="21"/>
                    </w:rPr>
                  </w:pPr>
                  <w:r>
                    <w:rPr>
                      <w:color w:val="auto"/>
                      <w:szCs w:val="21"/>
                    </w:rPr>
                    <w:t>职工生活</w:t>
                  </w:r>
                </w:p>
              </w:tc>
              <w:tc>
                <w:tcPr>
                  <w:tcW w:w="172" w:type="pct"/>
                  <w:vMerge w:val="restart"/>
                  <w:vAlign w:val="center"/>
                </w:tcPr>
                <w:p w14:paraId="558BB7B0">
                  <w:pPr>
                    <w:jc w:val="center"/>
                    <w:rPr>
                      <w:color w:val="auto"/>
                      <w:szCs w:val="21"/>
                    </w:rPr>
                  </w:pPr>
                  <w:r>
                    <w:rPr>
                      <w:color w:val="auto"/>
                      <w:szCs w:val="21"/>
                    </w:rPr>
                    <w:t>生活污水</w:t>
                  </w:r>
                </w:p>
              </w:tc>
              <w:tc>
                <w:tcPr>
                  <w:tcW w:w="278" w:type="pct"/>
                  <w:vAlign w:val="center"/>
                </w:tcPr>
                <w:p w14:paraId="57C56511">
                  <w:pPr>
                    <w:widowControl/>
                    <w:adjustRightInd w:val="0"/>
                    <w:snapToGrid w:val="0"/>
                    <w:spacing w:line="240" w:lineRule="atLeast"/>
                    <w:jc w:val="center"/>
                    <w:textAlignment w:val="center"/>
                    <w:rPr>
                      <w:color w:val="auto"/>
                      <w:kern w:val="0"/>
                      <w:szCs w:val="21"/>
                      <w:lang w:bidi="ar"/>
                    </w:rPr>
                  </w:pPr>
                  <w:r>
                    <w:rPr>
                      <w:color w:val="auto"/>
                      <w:kern w:val="0"/>
                      <w:szCs w:val="21"/>
                      <w:lang w:bidi="ar"/>
                    </w:rPr>
                    <w:t>pH</w:t>
                  </w:r>
                </w:p>
              </w:tc>
              <w:tc>
                <w:tcPr>
                  <w:tcW w:w="307" w:type="pct"/>
                  <w:vMerge w:val="restart"/>
                  <w:vAlign w:val="center"/>
                </w:tcPr>
                <w:p w14:paraId="7F39473A">
                  <w:pPr>
                    <w:widowControl/>
                    <w:jc w:val="center"/>
                    <w:rPr>
                      <w:rFonts w:hint="default" w:eastAsia="宋体"/>
                      <w:color w:val="auto"/>
                      <w:szCs w:val="21"/>
                      <w:lang w:val="en-US" w:eastAsia="zh-CN"/>
                    </w:rPr>
                  </w:pPr>
                  <w:r>
                    <w:rPr>
                      <w:rFonts w:hint="eastAsia"/>
                      <w:color w:val="auto"/>
                      <w:szCs w:val="21"/>
                      <w:lang w:val="en-US" w:eastAsia="zh-CN"/>
                    </w:rPr>
                    <w:t>120</w:t>
                  </w:r>
                </w:p>
              </w:tc>
              <w:tc>
                <w:tcPr>
                  <w:tcW w:w="309" w:type="pct"/>
                  <w:vAlign w:val="center"/>
                </w:tcPr>
                <w:p w14:paraId="77A689F5">
                  <w:pPr>
                    <w:widowControl/>
                    <w:adjustRightInd w:val="0"/>
                    <w:snapToGrid w:val="0"/>
                    <w:spacing w:line="240" w:lineRule="atLeast"/>
                    <w:jc w:val="center"/>
                    <w:textAlignment w:val="center"/>
                    <w:rPr>
                      <w:color w:val="auto"/>
                      <w:szCs w:val="21"/>
                    </w:rPr>
                  </w:pPr>
                  <w:r>
                    <w:rPr>
                      <w:color w:val="auto"/>
                      <w:szCs w:val="21"/>
                    </w:rPr>
                    <w:t>6~9</w:t>
                  </w:r>
                </w:p>
              </w:tc>
              <w:tc>
                <w:tcPr>
                  <w:tcW w:w="354" w:type="pct"/>
                  <w:vAlign w:val="center"/>
                </w:tcPr>
                <w:p w14:paraId="1714F3C7">
                  <w:pPr>
                    <w:widowControl/>
                    <w:adjustRightInd w:val="0"/>
                    <w:snapToGrid w:val="0"/>
                    <w:spacing w:line="240" w:lineRule="atLeast"/>
                    <w:jc w:val="center"/>
                    <w:textAlignment w:val="center"/>
                    <w:rPr>
                      <w:color w:val="auto"/>
                      <w:szCs w:val="21"/>
                    </w:rPr>
                  </w:pPr>
                  <w:r>
                    <w:rPr>
                      <w:color w:val="auto"/>
                      <w:szCs w:val="21"/>
                    </w:rPr>
                    <w:t>/</w:t>
                  </w:r>
                </w:p>
              </w:tc>
              <w:tc>
                <w:tcPr>
                  <w:tcW w:w="391" w:type="pct"/>
                  <w:vMerge w:val="restart"/>
                  <w:vAlign w:val="center"/>
                </w:tcPr>
                <w:p w14:paraId="30569FD1">
                  <w:pPr>
                    <w:widowControl/>
                    <w:adjustRightInd w:val="0"/>
                    <w:snapToGrid w:val="0"/>
                    <w:spacing w:line="240" w:lineRule="atLeast"/>
                    <w:jc w:val="center"/>
                    <w:textAlignment w:val="center"/>
                    <w:rPr>
                      <w:color w:val="auto"/>
                      <w:szCs w:val="21"/>
                    </w:rPr>
                  </w:pPr>
                  <w:r>
                    <w:rPr>
                      <w:color w:val="auto"/>
                      <w:szCs w:val="21"/>
                    </w:rPr>
                    <w:t>化粪池</w:t>
                  </w:r>
                </w:p>
              </w:tc>
              <w:tc>
                <w:tcPr>
                  <w:tcW w:w="204" w:type="pct"/>
                  <w:vAlign w:val="center"/>
                </w:tcPr>
                <w:p w14:paraId="388A52B1">
                  <w:pPr>
                    <w:widowControl/>
                    <w:adjustRightInd w:val="0"/>
                    <w:snapToGrid w:val="0"/>
                    <w:spacing w:line="240" w:lineRule="atLeast"/>
                    <w:jc w:val="center"/>
                    <w:textAlignment w:val="center"/>
                    <w:rPr>
                      <w:color w:val="auto"/>
                      <w:szCs w:val="21"/>
                    </w:rPr>
                  </w:pPr>
                  <w:r>
                    <w:rPr>
                      <w:color w:val="auto"/>
                      <w:szCs w:val="21"/>
                    </w:rPr>
                    <w:t>/</w:t>
                  </w:r>
                </w:p>
              </w:tc>
              <w:tc>
                <w:tcPr>
                  <w:tcW w:w="174" w:type="pct"/>
                  <w:vMerge w:val="restart"/>
                  <w:vAlign w:val="center"/>
                </w:tcPr>
                <w:p w14:paraId="3075BC32">
                  <w:pPr>
                    <w:widowControl/>
                    <w:adjustRightInd w:val="0"/>
                    <w:snapToGrid w:val="0"/>
                    <w:spacing w:line="240" w:lineRule="atLeast"/>
                    <w:jc w:val="center"/>
                    <w:textAlignment w:val="center"/>
                    <w:rPr>
                      <w:color w:val="auto"/>
                      <w:szCs w:val="21"/>
                    </w:rPr>
                  </w:pPr>
                  <w:r>
                    <w:rPr>
                      <w:color w:val="auto"/>
                      <w:szCs w:val="21"/>
                    </w:rPr>
                    <w:t>是</w:t>
                  </w:r>
                </w:p>
              </w:tc>
              <w:tc>
                <w:tcPr>
                  <w:tcW w:w="307" w:type="pct"/>
                  <w:vMerge w:val="restart"/>
                  <w:vAlign w:val="center"/>
                </w:tcPr>
                <w:p w14:paraId="75C1E969">
                  <w:pPr>
                    <w:widowControl/>
                    <w:jc w:val="center"/>
                    <w:rPr>
                      <w:rFonts w:hint="default"/>
                      <w:color w:val="auto"/>
                      <w:szCs w:val="21"/>
                      <w:lang w:val="en-US"/>
                    </w:rPr>
                  </w:pPr>
                  <w:r>
                    <w:rPr>
                      <w:rFonts w:hint="eastAsia"/>
                      <w:color w:val="auto"/>
                      <w:szCs w:val="21"/>
                      <w:lang w:val="en-US" w:eastAsia="zh-CN"/>
                    </w:rPr>
                    <w:t>120</w:t>
                  </w:r>
                </w:p>
              </w:tc>
              <w:tc>
                <w:tcPr>
                  <w:tcW w:w="328" w:type="pct"/>
                  <w:vAlign w:val="center"/>
                </w:tcPr>
                <w:p w14:paraId="68CC90CB">
                  <w:pPr>
                    <w:jc w:val="center"/>
                    <w:rPr>
                      <w:color w:val="auto"/>
                      <w:szCs w:val="21"/>
                    </w:rPr>
                  </w:pPr>
                  <w:r>
                    <w:rPr>
                      <w:color w:val="auto"/>
                      <w:szCs w:val="21"/>
                    </w:rPr>
                    <w:t>6~9</w:t>
                  </w:r>
                </w:p>
              </w:tc>
              <w:tc>
                <w:tcPr>
                  <w:tcW w:w="381" w:type="pct"/>
                  <w:vAlign w:val="center"/>
                </w:tcPr>
                <w:p w14:paraId="037E011F">
                  <w:pPr>
                    <w:jc w:val="center"/>
                    <w:rPr>
                      <w:color w:val="auto"/>
                      <w:szCs w:val="21"/>
                    </w:rPr>
                  </w:pPr>
                  <w:r>
                    <w:rPr>
                      <w:color w:val="auto"/>
                      <w:szCs w:val="21"/>
                    </w:rPr>
                    <w:t>/</w:t>
                  </w:r>
                </w:p>
              </w:tc>
              <w:tc>
                <w:tcPr>
                  <w:tcW w:w="365" w:type="pct"/>
                  <w:vAlign w:val="center"/>
                </w:tcPr>
                <w:p w14:paraId="590D5A79">
                  <w:pPr>
                    <w:jc w:val="center"/>
                    <w:rPr>
                      <w:color w:val="auto"/>
                      <w:szCs w:val="21"/>
                    </w:rPr>
                  </w:pPr>
                  <w:r>
                    <w:rPr>
                      <w:color w:val="auto"/>
                      <w:szCs w:val="21"/>
                    </w:rPr>
                    <w:t>6-9</w:t>
                  </w:r>
                </w:p>
              </w:tc>
              <w:tc>
                <w:tcPr>
                  <w:tcW w:w="272" w:type="pct"/>
                  <w:vMerge w:val="restart"/>
                  <w:vAlign w:val="center"/>
                </w:tcPr>
                <w:p w14:paraId="7683614A">
                  <w:pPr>
                    <w:jc w:val="center"/>
                    <w:rPr>
                      <w:rFonts w:hint="default"/>
                      <w:color w:val="auto"/>
                      <w:kern w:val="0"/>
                      <w:szCs w:val="21"/>
                      <w:lang w:val="en-US"/>
                    </w:rPr>
                  </w:pPr>
                  <w:r>
                    <w:rPr>
                      <w:rFonts w:hint="eastAsia"/>
                      <w:color w:val="auto"/>
                      <w:kern w:val="0"/>
                      <w:szCs w:val="21"/>
                      <w:lang w:val="en-US" w:eastAsia="zh-CN"/>
                    </w:rPr>
                    <w:t>2400</w:t>
                  </w:r>
                </w:p>
              </w:tc>
              <w:tc>
                <w:tcPr>
                  <w:tcW w:w="409" w:type="pct"/>
                  <w:vMerge w:val="restart"/>
                  <w:vAlign w:val="center"/>
                </w:tcPr>
                <w:p w14:paraId="3F3E8E74">
                  <w:pPr>
                    <w:jc w:val="center"/>
                    <w:rPr>
                      <w:rFonts w:hint="eastAsia" w:eastAsia="宋体"/>
                      <w:color w:val="auto"/>
                      <w:kern w:val="0"/>
                      <w:szCs w:val="21"/>
                      <w:lang w:eastAsia="zh-CN"/>
                    </w:rPr>
                  </w:pPr>
                  <w:r>
                    <w:rPr>
                      <w:rFonts w:hint="eastAsia"/>
                      <w:color w:val="auto"/>
                      <w:kern w:val="0"/>
                      <w:szCs w:val="21"/>
                      <w:lang w:eastAsia="zh-CN"/>
                    </w:rPr>
                    <w:t>涟水县经济开发区西区污水处理厂</w:t>
                  </w:r>
                </w:p>
              </w:tc>
            </w:tr>
            <w:tr w14:paraId="508674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46" w:type="pct"/>
                  <w:vMerge w:val="continue"/>
                  <w:vAlign w:val="center"/>
                </w:tcPr>
                <w:p w14:paraId="42BC4B16">
                  <w:pPr>
                    <w:jc w:val="center"/>
                    <w:rPr>
                      <w:color w:val="auto"/>
                      <w:szCs w:val="21"/>
                    </w:rPr>
                  </w:pPr>
                </w:p>
              </w:tc>
              <w:tc>
                <w:tcPr>
                  <w:tcW w:w="172" w:type="pct"/>
                  <w:vMerge w:val="continue"/>
                  <w:vAlign w:val="center"/>
                </w:tcPr>
                <w:p w14:paraId="7B53DA0D">
                  <w:pPr>
                    <w:jc w:val="center"/>
                    <w:rPr>
                      <w:color w:val="auto"/>
                      <w:szCs w:val="21"/>
                    </w:rPr>
                  </w:pPr>
                </w:p>
              </w:tc>
              <w:tc>
                <w:tcPr>
                  <w:tcW w:w="278" w:type="pct"/>
                  <w:vAlign w:val="center"/>
                </w:tcPr>
                <w:p w14:paraId="246CE2F9">
                  <w:pPr>
                    <w:widowControl/>
                    <w:adjustRightInd w:val="0"/>
                    <w:snapToGrid w:val="0"/>
                    <w:spacing w:line="240" w:lineRule="atLeast"/>
                    <w:jc w:val="center"/>
                    <w:textAlignment w:val="center"/>
                    <w:rPr>
                      <w:color w:val="auto"/>
                      <w:kern w:val="0"/>
                      <w:szCs w:val="21"/>
                      <w:lang w:bidi="ar"/>
                    </w:rPr>
                  </w:pPr>
                  <w:r>
                    <w:rPr>
                      <w:color w:val="auto"/>
                      <w:kern w:val="0"/>
                      <w:szCs w:val="21"/>
                      <w:lang w:bidi="ar"/>
                    </w:rPr>
                    <w:t>COD</w:t>
                  </w:r>
                </w:p>
              </w:tc>
              <w:tc>
                <w:tcPr>
                  <w:tcW w:w="307" w:type="pct"/>
                  <w:vMerge w:val="continue"/>
                  <w:vAlign w:val="center"/>
                </w:tcPr>
                <w:p w14:paraId="3CAC1DA3">
                  <w:pPr>
                    <w:jc w:val="center"/>
                    <w:rPr>
                      <w:color w:val="auto"/>
                      <w:szCs w:val="21"/>
                    </w:rPr>
                  </w:pPr>
                </w:p>
              </w:tc>
              <w:tc>
                <w:tcPr>
                  <w:tcW w:w="309" w:type="pct"/>
                  <w:vAlign w:val="center"/>
                </w:tcPr>
                <w:p w14:paraId="174FBE45">
                  <w:pPr>
                    <w:jc w:val="center"/>
                    <w:rPr>
                      <w:color w:val="auto"/>
                      <w:szCs w:val="21"/>
                    </w:rPr>
                  </w:pPr>
                  <w:r>
                    <w:rPr>
                      <w:rFonts w:hint="eastAsia"/>
                      <w:color w:val="auto"/>
                      <w:szCs w:val="21"/>
                      <w:lang w:val="en-US" w:eastAsia="zh-CN"/>
                    </w:rPr>
                    <w:t>4</w:t>
                  </w:r>
                  <w:r>
                    <w:rPr>
                      <w:color w:val="auto"/>
                      <w:szCs w:val="21"/>
                    </w:rPr>
                    <w:t>50</w:t>
                  </w:r>
                </w:p>
              </w:tc>
              <w:tc>
                <w:tcPr>
                  <w:tcW w:w="354" w:type="pct"/>
                  <w:vAlign w:val="center"/>
                </w:tcPr>
                <w:p w14:paraId="23AE79CC">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0.054</w:t>
                  </w:r>
                </w:p>
              </w:tc>
              <w:tc>
                <w:tcPr>
                  <w:tcW w:w="391" w:type="pct"/>
                  <w:vMerge w:val="continue"/>
                  <w:vAlign w:val="center"/>
                </w:tcPr>
                <w:p w14:paraId="1BF128F3">
                  <w:pPr>
                    <w:jc w:val="center"/>
                    <w:rPr>
                      <w:color w:val="auto"/>
                      <w:szCs w:val="21"/>
                    </w:rPr>
                  </w:pPr>
                </w:p>
              </w:tc>
              <w:tc>
                <w:tcPr>
                  <w:tcW w:w="204" w:type="pct"/>
                  <w:vAlign w:val="center"/>
                </w:tcPr>
                <w:p w14:paraId="6ECC3CE7">
                  <w:pPr>
                    <w:widowControl/>
                    <w:jc w:val="center"/>
                    <w:rPr>
                      <w:color w:val="auto"/>
                      <w:szCs w:val="21"/>
                    </w:rPr>
                  </w:pPr>
                  <w:r>
                    <w:rPr>
                      <w:rFonts w:hint="eastAsia"/>
                      <w:color w:val="auto"/>
                      <w:szCs w:val="21"/>
                      <w:lang w:val="en-US" w:eastAsia="zh-CN"/>
                    </w:rPr>
                    <w:t>12</w:t>
                  </w:r>
                </w:p>
              </w:tc>
              <w:tc>
                <w:tcPr>
                  <w:tcW w:w="174" w:type="pct"/>
                  <w:vMerge w:val="continue"/>
                  <w:vAlign w:val="center"/>
                </w:tcPr>
                <w:p w14:paraId="124E7B74">
                  <w:pPr>
                    <w:jc w:val="center"/>
                    <w:rPr>
                      <w:color w:val="auto"/>
                      <w:szCs w:val="21"/>
                    </w:rPr>
                  </w:pPr>
                </w:p>
              </w:tc>
              <w:tc>
                <w:tcPr>
                  <w:tcW w:w="307" w:type="pct"/>
                  <w:vMerge w:val="continue"/>
                  <w:vAlign w:val="center"/>
                </w:tcPr>
                <w:p w14:paraId="40F86EDA">
                  <w:pPr>
                    <w:jc w:val="center"/>
                    <w:rPr>
                      <w:color w:val="auto"/>
                      <w:szCs w:val="21"/>
                    </w:rPr>
                  </w:pPr>
                </w:p>
              </w:tc>
              <w:tc>
                <w:tcPr>
                  <w:tcW w:w="328" w:type="pct"/>
                  <w:vAlign w:val="center"/>
                </w:tcPr>
                <w:p w14:paraId="2DE7CAAB">
                  <w:pPr>
                    <w:widowControl/>
                    <w:jc w:val="center"/>
                    <w:textAlignment w:val="center"/>
                    <w:rPr>
                      <w:rFonts w:hint="default" w:eastAsia="宋体"/>
                      <w:color w:val="auto"/>
                      <w:szCs w:val="21"/>
                      <w:lang w:val="en-US" w:eastAsia="zh-CN"/>
                    </w:rPr>
                  </w:pPr>
                  <w:r>
                    <w:rPr>
                      <w:rFonts w:hint="eastAsia"/>
                      <w:color w:val="auto"/>
                      <w:kern w:val="0"/>
                      <w:szCs w:val="21"/>
                      <w:lang w:val="en-US" w:eastAsia="zh-CN" w:bidi="ar"/>
                    </w:rPr>
                    <w:t>400</w:t>
                  </w:r>
                </w:p>
              </w:tc>
              <w:tc>
                <w:tcPr>
                  <w:tcW w:w="381" w:type="pct"/>
                  <w:vAlign w:val="center"/>
                </w:tcPr>
                <w:p w14:paraId="311DE3A5">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0.048</w:t>
                  </w:r>
                </w:p>
              </w:tc>
              <w:tc>
                <w:tcPr>
                  <w:tcW w:w="365" w:type="pct"/>
                  <w:vAlign w:val="center"/>
                </w:tcPr>
                <w:p w14:paraId="7E02B746">
                  <w:pPr>
                    <w:jc w:val="center"/>
                    <w:rPr>
                      <w:color w:val="auto"/>
                      <w:szCs w:val="21"/>
                    </w:rPr>
                  </w:pPr>
                  <w:r>
                    <w:rPr>
                      <w:rFonts w:hint="eastAsia"/>
                      <w:color w:val="auto"/>
                      <w:kern w:val="0"/>
                      <w:szCs w:val="21"/>
                      <w:lang w:val="en-US" w:eastAsia="zh-CN"/>
                    </w:rPr>
                    <w:t>500</w:t>
                  </w:r>
                </w:p>
              </w:tc>
              <w:tc>
                <w:tcPr>
                  <w:tcW w:w="272" w:type="pct"/>
                  <w:vMerge w:val="continue"/>
                  <w:vAlign w:val="center"/>
                </w:tcPr>
                <w:p w14:paraId="0F4F1233">
                  <w:pPr>
                    <w:jc w:val="center"/>
                    <w:rPr>
                      <w:color w:val="auto"/>
                      <w:kern w:val="0"/>
                      <w:szCs w:val="21"/>
                    </w:rPr>
                  </w:pPr>
                </w:p>
              </w:tc>
              <w:tc>
                <w:tcPr>
                  <w:tcW w:w="409" w:type="pct"/>
                  <w:vMerge w:val="continue"/>
                  <w:vAlign w:val="center"/>
                </w:tcPr>
                <w:p w14:paraId="4B945859">
                  <w:pPr>
                    <w:jc w:val="center"/>
                    <w:rPr>
                      <w:color w:val="auto"/>
                      <w:kern w:val="0"/>
                      <w:szCs w:val="21"/>
                    </w:rPr>
                  </w:pPr>
                </w:p>
              </w:tc>
            </w:tr>
            <w:tr w14:paraId="0628C0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746" w:type="pct"/>
                  <w:vMerge w:val="continue"/>
                  <w:vAlign w:val="center"/>
                </w:tcPr>
                <w:p w14:paraId="1D10F0CC">
                  <w:pPr>
                    <w:jc w:val="center"/>
                    <w:rPr>
                      <w:color w:val="auto"/>
                      <w:szCs w:val="21"/>
                    </w:rPr>
                  </w:pPr>
                </w:p>
              </w:tc>
              <w:tc>
                <w:tcPr>
                  <w:tcW w:w="172" w:type="pct"/>
                  <w:vMerge w:val="continue"/>
                  <w:vAlign w:val="center"/>
                </w:tcPr>
                <w:p w14:paraId="14AA6F28">
                  <w:pPr>
                    <w:jc w:val="center"/>
                    <w:rPr>
                      <w:color w:val="auto"/>
                      <w:szCs w:val="21"/>
                    </w:rPr>
                  </w:pPr>
                </w:p>
              </w:tc>
              <w:tc>
                <w:tcPr>
                  <w:tcW w:w="278" w:type="pct"/>
                  <w:vAlign w:val="center"/>
                </w:tcPr>
                <w:p w14:paraId="69A21F18">
                  <w:pPr>
                    <w:widowControl/>
                    <w:adjustRightInd w:val="0"/>
                    <w:snapToGrid w:val="0"/>
                    <w:spacing w:line="240" w:lineRule="atLeast"/>
                    <w:jc w:val="center"/>
                    <w:textAlignment w:val="center"/>
                    <w:rPr>
                      <w:color w:val="auto"/>
                      <w:kern w:val="0"/>
                      <w:szCs w:val="21"/>
                      <w:lang w:bidi="ar"/>
                    </w:rPr>
                  </w:pPr>
                  <w:r>
                    <w:rPr>
                      <w:color w:val="auto"/>
                      <w:kern w:val="0"/>
                      <w:szCs w:val="21"/>
                      <w:lang w:bidi="ar"/>
                    </w:rPr>
                    <w:t>SS</w:t>
                  </w:r>
                </w:p>
              </w:tc>
              <w:tc>
                <w:tcPr>
                  <w:tcW w:w="307" w:type="pct"/>
                  <w:vMerge w:val="continue"/>
                  <w:vAlign w:val="center"/>
                </w:tcPr>
                <w:p w14:paraId="691E6497">
                  <w:pPr>
                    <w:jc w:val="center"/>
                    <w:rPr>
                      <w:color w:val="auto"/>
                      <w:szCs w:val="21"/>
                    </w:rPr>
                  </w:pPr>
                </w:p>
              </w:tc>
              <w:tc>
                <w:tcPr>
                  <w:tcW w:w="309" w:type="pct"/>
                  <w:vAlign w:val="center"/>
                </w:tcPr>
                <w:p w14:paraId="697E837E">
                  <w:pPr>
                    <w:jc w:val="center"/>
                    <w:rPr>
                      <w:color w:val="auto"/>
                      <w:szCs w:val="21"/>
                    </w:rPr>
                  </w:pPr>
                  <w:r>
                    <w:rPr>
                      <w:rFonts w:hint="eastAsia"/>
                      <w:color w:val="auto"/>
                      <w:szCs w:val="21"/>
                      <w:lang w:val="en-US" w:eastAsia="zh-CN"/>
                    </w:rPr>
                    <w:t>35</w:t>
                  </w:r>
                  <w:r>
                    <w:rPr>
                      <w:color w:val="auto"/>
                      <w:szCs w:val="21"/>
                    </w:rPr>
                    <w:t>0</w:t>
                  </w:r>
                </w:p>
              </w:tc>
              <w:tc>
                <w:tcPr>
                  <w:tcW w:w="354" w:type="pct"/>
                  <w:vAlign w:val="center"/>
                </w:tcPr>
                <w:p w14:paraId="4F30C302">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0.042</w:t>
                  </w:r>
                </w:p>
              </w:tc>
              <w:tc>
                <w:tcPr>
                  <w:tcW w:w="391" w:type="pct"/>
                  <w:vMerge w:val="continue"/>
                  <w:vAlign w:val="center"/>
                </w:tcPr>
                <w:p w14:paraId="4369B21C">
                  <w:pPr>
                    <w:widowControl/>
                    <w:jc w:val="center"/>
                    <w:rPr>
                      <w:color w:val="auto"/>
                      <w:szCs w:val="21"/>
                    </w:rPr>
                  </w:pPr>
                </w:p>
              </w:tc>
              <w:tc>
                <w:tcPr>
                  <w:tcW w:w="204" w:type="pct"/>
                  <w:vAlign w:val="center"/>
                </w:tcPr>
                <w:p w14:paraId="1473CA60">
                  <w:pPr>
                    <w:jc w:val="center"/>
                    <w:rPr>
                      <w:rFonts w:hint="default" w:eastAsia="宋体"/>
                      <w:color w:val="auto"/>
                      <w:szCs w:val="21"/>
                      <w:lang w:val="en-US" w:eastAsia="zh-CN"/>
                    </w:rPr>
                  </w:pPr>
                  <w:r>
                    <w:rPr>
                      <w:rFonts w:hint="eastAsia"/>
                      <w:color w:val="auto"/>
                      <w:lang w:val="en-US" w:eastAsia="zh-CN"/>
                    </w:rPr>
                    <w:t>14</w:t>
                  </w:r>
                </w:p>
              </w:tc>
              <w:tc>
                <w:tcPr>
                  <w:tcW w:w="174" w:type="pct"/>
                  <w:vMerge w:val="continue"/>
                  <w:vAlign w:val="center"/>
                </w:tcPr>
                <w:p w14:paraId="3BE83829">
                  <w:pPr>
                    <w:widowControl/>
                    <w:jc w:val="center"/>
                    <w:rPr>
                      <w:color w:val="auto"/>
                      <w:szCs w:val="21"/>
                    </w:rPr>
                  </w:pPr>
                </w:p>
              </w:tc>
              <w:tc>
                <w:tcPr>
                  <w:tcW w:w="307" w:type="pct"/>
                  <w:vMerge w:val="continue"/>
                  <w:vAlign w:val="center"/>
                </w:tcPr>
                <w:p w14:paraId="3677030C">
                  <w:pPr>
                    <w:widowControl/>
                    <w:jc w:val="center"/>
                    <w:rPr>
                      <w:color w:val="auto"/>
                      <w:szCs w:val="21"/>
                    </w:rPr>
                  </w:pPr>
                </w:p>
              </w:tc>
              <w:tc>
                <w:tcPr>
                  <w:tcW w:w="328" w:type="pct"/>
                  <w:vAlign w:val="center"/>
                </w:tcPr>
                <w:p w14:paraId="55F28E45">
                  <w:pPr>
                    <w:jc w:val="center"/>
                    <w:rPr>
                      <w:rFonts w:hint="default" w:eastAsia="宋体"/>
                      <w:color w:val="auto"/>
                      <w:szCs w:val="21"/>
                      <w:lang w:val="en-US" w:eastAsia="zh-CN"/>
                    </w:rPr>
                  </w:pPr>
                  <w:r>
                    <w:rPr>
                      <w:rFonts w:hint="eastAsia"/>
                      <w:color w:val="auto"/>
                      <w:szCs w:val="21"/>
                      <w:lang w:val="en-US" w:eastAsia="zh-CN"/>
                    </w:rPr>
                    <w:t>300</w:t>
                  </w:r>
                </w:p>
              </w:tc>
              <w:tc>
                <w:tcPr>
                  <w:tcW w:w="381" w:type="pct"/>
                  <w:vAlign w:val="center"/>
                </w:tcPr>
                <w:p w14:paraId="34340DB6">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0.036</w:t>
                  </w:r>
                </w:p>
              </w:tc>
              <w:tc>
                <w:tcPr>
                  <w:tcW w:w="365" w:type="pct"/>
                  <w:vAlign w:val="center"/>
                </w:tcPr>
                <w:p w14:paraId="77C9B8A7">
                  <w:pPr>
                    <w:jc w:val="center"/>
                    <w:rPr>
                      <w:color w:val="auto"/>
                      <w:szCs w:val="21"/>
                    </w:rPr>
                  </w:pPr>
                  <w:r>
                    <w:rPr>
                      <w:rFonts w:hint="eastAsia"/>
                      <w:color w:val="auto"/>
                      <w:kern w:val="0"/>
                      <w:szCs w:val="21"/>
                      <w:lang w:val="en-US" w:eastAsia="zh-CN"/>
                    </w:rPr>
                    <w:t>400</w:t>
                  </w:r>
                </w:p>
              </w:tc>
              <w:tc>
                <w:tcPr>
                  <w:tcW w:w="272" w:type="pct"/>
                  <w:vMerge w:val="continue"/>
                  <w:vAlign w:val="center"/>
                </w:tcPr>
                <w:p w14:paraId="311C866F">
                  <w:pPr>
                    <w:jc w:val="center"/>
                    <w:rPr>
                      <w:color w:val="auto"/>
                      <w:kern w:val="0"/>
                      <w:szCs w:val="21"/>
                    </w:rPr>
                  </w:pPr>
                </w:p>
              </w:tc>
              <w:tc>
                <w:tcPr>
                  <w:tcW w:w="409" w:type="pct"/>
                  <w:vMerge w:val="continue"/>
                  <w:vAlign w:val="center"/>
                </w:tcPr>
                <w:p w14:paraId="68CB7AC0">
                  <w:pPr>
                    <w:jc w:val="center"/>
                    <w:rPr>
                      <w:color w:val="auto"/>
                      <w:kern w:val="0"/>
                      <w:szCs w:val="21"/>
                    </w:rPr>
                  </w:pPr>
                </w:p>
              </w:tc>
            </w:tr>
            <w:tr w14:paraId="2BF03F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746" w:type="pct"/>
                  <w:vMerge w:val="continue"/>
                  <w:vAlign w:val="center"/>
                </w:tcPr>
                <w:p w14:paraId="40DE0986">
                  <w:pPr>
                    <w:jc w:val="center"/>
                    <w:rPr>
                      <w:color w:val="auto"/>
                      <w:szCs w:val="21"/>
                    </w:rPr>
                  </w:pPr>
                </w:p>
              </w:tc>
              <w:tc>
                <w:tcPr>
                  <w:tcW w:w="172" w:type="pct"/>
                  <w:vMerge w:val="continue"/>
                  <w:vAlign w:val="center"/>
                </w:tcPr>
                <w:p w14:paraId="522FFD18">
                  <w:pPr>
                    <w:jc w:val="center"/>
                    <w:rPr>
                      <w:color w:val="auto"/>
                      <w:szCs w:val="21"/>
                    </w:rPr>
                  </w:pPr>
                </w:p>
              </w:tc>
              <w:tc>
                <w:tcPr>
                  <w:tcW w:w="278" w:type="pct"/>
                  <w:vAlign w:val="center"/>
                </w:tcPr>
                <w:p w14:paraId="073222A9">
                  <w:pPr>
                    <w:widowControl/>
                    <w:adjustRightInd w:val="0"/>
                    <w:snapToGrid w:val="0"/>
                    <w:spacing w:line="240" w:lineRule="atLeast"/>
                    <w:jc w:val="center"/>
                    <w:textAlignment w:val="center"/>
                    <w:rPr>
                      <w:color w:val="auto"/>
                      <w:kern w:val="0"/>
                      <w:szCs w:val="21"/>
                      <w:lang w:bidi="ar"/>
                    </w:rPr>
                  </w:pPr>
                  <w:r>
                    <w:rPr>
                      <w:color w:val="auto"/>
                      <w:kern w:val="0"/>
                      <w:szCs w:val="21"/>
                      <w:lang w:bidi="ar"/>
                    </w:rPr>
                    <w:t>NH</w:t>
                  </w:r>
                  <w:r>
                    <w:rPr>
                      <w:color w:val="auto"/>
                      <w:kern w:val="0"/>
                      <w:szCs w:val="21"/>
                      <w:vertAlign w:val="subscript"/>
                      <w:lang w:bidi="ar"/>
                    </w:rPr>
                    <w:t>3</w:t>
                  </w:r>
                  <w:r>
                    <w:rPr>
                      <w:color w:val="auto"/>
                      <w:kern w:val="0"/>
                      <w:szCs w:val="21"/>
                      <w:lang w:bidi="ar"/>
                    </w:rPr>
                    <w:t>-N</w:t>
                  </w:r>
                </w:p>
              </w:tc>
              <w:tc>
                <w:tcPr>
                  <w:tcW w:w="307" w:type="pct"/>
                  <w:vMerge w:val="continue"/>
                  <w:vAlign w:val="center"/>
                </w:tcPr>
                <w:p w14:paraId="26E2AC33">
                  <w:pPr>
                    <w:jc w:val="center"/>
                    <w:rPr>
                      <w:color w:val="auto"/>
                      <w:szCs w:val="21"/>
                    </w:rPr>
                  </w:pPr>
                </w:p>
              </w:tc>
              <w:tc>
                <w:tcPr>
                  <w:tcW w:w="309" w:type="pct"/>
                  <w:vAlign w:val="center"/>
                </w:tcPr>
                <w:p w14:paraId="1C3AF79C">
                  <w:pPr>
                    <w:jc w:val="center"/>
                    <w:rPr>
                      <w:rFonts w:hint="default" w:eastAsia="宋体"/>
                      <w:color w:val="auto"/>
                      <w:szCs w:val="21"/>
                      <w:lang w:val="en-US" w:eastAsia="zh-CN"/>
                    </w:rPr>
                  </w:pPr>
                  <w:r>
                    <w:rPr>
                      <w:rFonts w:hint="eastAsia"/>
                      <w:color w:val="auto"/>
                      <w:szCs w:val="21"/>
                      <w:lang w:val="en-US" w:eastAsia="zh-CN"/>
                    </w:rPr>
                    <w:t>25</w:t>
                  </w:r>
                </w:p>
              </w:tc>
              <w:tc>
                <w:tcPr>
                  <w:tcW w:w="354" w:type="pct"/>
                  <w:vAlign w:val="center"/>
                </w:tcPr>
                <w:p w14:paraId="4A1396ED">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0.003</w:t>
                  </w:r>
                </w:p>
              </w:tc>
              <w:tc>
                <w:tcPr>
                  <w:tcW w:w="391" w:type="pct"/>
                  <w:vMerge w:val="continue"/>
                  <w:vAlign w:val="center"/>
                </w:tcPr>
                <w:p w14:paraId="5CCD5AF6">
                  <w:pPr>
                    <w:widowControl/>
                    <w:jc w:val="center"/>
                    <w:rPr>
                      <w:color w:val="auto"/>
                      <w:szCs w:val="21"/>
                    </w:rPr>
                  </w:pPr>
                </w:p>
              </w:tc>
              <w:tc>
                <w:tcPr>
                  <w:tcW w:w="204" w:type="pct"/>
                  <w:vAlign w:val="center"/>
                </w:tcPr>
                <w:p w14:paraId="11578C0F">
                  <w:pPr>
                    <w:jc w:val="center"/>
                    <w:rPr>
                      <w:color w:val="auto"/>
                      <w:szCs w:val="21"/>
                    </w:rPr>
                  </w:pPr>
                  <w:r>
                    <w:rPr>
                      <w:color w:val="auto"/>
                      <w:szCs w:val="21"/>
                    </w:rPr>
                    <w:t>/</w:t>
                  </w:r>
                </w:p>
              </w:tc>
              <w:tc>
                <w:tcPr>
                  <w:tcW w:w="174" w:type="pct"/>
                  <w:vMerge w:val="continue"/>
                  <w:vAlign w:val="center"/>
                </w:tcPr>
                <w:p w14:paraId="36D1CAFA">
                  <w:pPr>
                    <w:widowControl/>
                    <w:jc w:val="center"/>
                    <w:rPr>
                      <w:color w:val="auto"/>
                      <w:szCs w:val="21"/>
                    </w:rPr>
                  </w:pPr>
                </w:p>
              </w:tc>
              <w:tc>
                <w:tcPr>
                  <w:tcW w:w="307" w:type="pct"/>
                  <w:vMerge w:val="continue"/>
                  <w:vAlign w:val="center"/>
                </w:tcPr>
                <w:p w14:paraId="62AF332F">
                  <w:pPr>
                    <w:widowControl/>
                    <w:jc w:val="center"/>
                    <w:rPr>
                      <w:color w:val="auto"/>
                      <w:szCs w:val="21"/>
                    </w:rPr>
                  </w:pPr>
                </w:p>
              </w:tc>
              <w:tc>
                <w:tcPr>
                  <w:tcW w:w="328" w:type="pct"/>
                  <w:vAlign w:val="center"/>
                </w:tcPr>
                <w:p w14:paraId="46FFE9FB">
                  <w:pPr>
                    <w:jc w:val="center"/>
                    <w:rPr>
                      <w:rFonts w:hint="default" w:eastAsia="宋体"/>
                      <w:color w:val="auto"/>
                      <w:szCs w:val="21"/>
                      <w:lang w:val="en-US" w:eastAsia="zh-CN"/>
                    </w:rPr>
                  </w:pPr>
                  <w:r>
                    <w:rPr>
                      <w:rFonts w:hint="eastAsia"/>
                      <w:color w:val="auto"/>
                      <w:szCs w:val="21"/>
                      <w:lang w:val="en-US" w:eastAsia="zh-CN"/>
                    </w:rPr>
                    <w:t>25</w:t>
                  </w:r>
                </w:p>
              </w:tc>
              <w:tc>
                <w:tcPr>
                  <w:tcW w:w="381" w:type="pct"/>
                  <w:vAlign w:val="center"/>
                </w:tcPr>
                <w:p w14:paraId="51AFF291">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0.003</w:t>
                  </w:r>
                </w:p>
              </w:tc>
              <w:tc>
                <w:tcPr>
                  <w:tcW w:w="365" w:type="pct"/>
                  <w:vAlign w:val="center"/>
                </w:tcPr>
                <w:p w14:paraId="1A2C7D4E">
                  <w:pPr>
                    <w:jc w:val="center"/>
                    <w:rPr>
                      <w:color w:val="auto"/>
                      <w:szCs w:val="21"/>
                    </w:rPr>
                  </w:pPr>
                  <w:r>
                    <w:rPr>
                      <w:rFonts w:hint="eastAsia"/>
                      <w:color w:val="auto"/>
                      <w:kern w:val="0"/>
                      <w:szCs w:val="21"/>
                    </w:rPr>
                    <w:t>3</w:t>
                  </w:r>
                  <w:r>
                    <w:rPr>
                      <w:rFonts w:hint="eastAsia"/>
                      <w:color w:val="auto"/>
                      <w:kern w:val="0"/>
                      <w:szCs w:val="21"/>
                      <w:lang w:val="en-US" w:eastAsia="zh-CN"/>
                    </w:rPr>
                    <w:t>0</w:t>
                  </w:r>
                </w:p>
              </w:tc>
              <w:tc>
                <w:tcPr>
                  <w:tcW w:w="272" w:type="pct"/>
                  <w:vMerge w:val="continue"/>
                  <w:vAlign w:val="center"/>
                </w:tcPr>
                <w:p w14:paraId="765694E9">
                  <w:pPr>
                    <w:jc w:val="center"/>
                    <w:rPr>
                      <w:color w:val="auto"/>
                      <w:kern w:val="0"/>
                      <w:szCs w:val="21"/>
                    </w:rPr>
                  </w:pPr>
                </w:p>
              </w:tc>
              <w:tc>
                <w:tcPr>
                  <w:tcW w:w="409" w:type="pct"/>
                  <w:vMerge w:val="continue"/>
                  <w:vAlign w:val="center"/>
                </w:tcPr>
                <w:p w14:paraId="41E31EFE">
                  <w:pPr>
                    <w:jc w:val="center"/>
                    <w:rPr>
                      <w:color w:val="auto"/>
                      <w:kern w:val="0"/>
                      <w:szCs w:val="21"/>
                    </w:rPr>
                  </w:pPr>
                </w:p>
              </w:tc>
            </w:tr>
            <w:tr w14:paraId="6ED09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746" w:type="pct"/>
                  <w:vMerge w:val="continue"/>
                  <w:vAlign w:val="center"/>
                </w:tcPr>
                <w:p w14:paraId="3B36CD7C">
                  <w:pPr>
                    <w:jc w:val="center"/>
                    <w:rPr>
                      <w:color w:val="auto"/>
                      <w:szCs w:val="21"/>
                    </w:rPr>
                  </w:pPr>
                </w:p>
              </w:tc>
              <w:tc>
                <w:tcPr>
                  <w:tcW w:w="172" w:type="pct"/>
                  <w:vMerge w:val="continue"/>
                  <w:vAlign w:val="center"/>
                </w:tcPr>
                <w:p w14:paraId="594B86AE">
                  <w:pPr>
                    <w:jc w:val="center"/>
                    <w:rPr>
                      <w:color w:val="auto"/>
                      <w:szCs w:val="21"/>
                    </w:rPr>
                  </w:pPr>
                </w:p>
              </w:tc>
              <w:tc>
                <w:tcPr>
                  <w:tcW w:w="278" w:type="pct"/>
                  <w:vAlign w:val="center"/>
                </w:tcPr>
                <w:p w14:paraId="26B45F8A">
                  <w:pPr>
                    <w:widowControl/>
                    <w:adjustRightInd w:val="0"/>
                    <w:snapToGrid w:val="0"/>
                    <w:spacing w:line="240" w:lineRule="atLeast"/>
                    <w:jc w:val="center"/>
                    <w:textAlignment w:val="center"/>
                    <w:rPr>
                      <w:color w:val="auto"/>
                      <w:kern w:val="0"/>
                      <w:szCs w:val="21"/>
                      <w:lang w:bidi="ar"/>
                    </w:rPr>
                  </w:pPr>
                  <w:r>
                    <w:rPr>
                      <w:color w:val="auto"/>
                      <w:kern w:val="0"/>
                      <w:szCs w:val="21"/>
                      <w:lang w:bidi="ar"/>
                    </w:rPr>
                    <w:t>TP</w:t>
                  </w:r>
                </w:p>
              </w:tc>
              <w:tc>
                <w:tcPr>
                  <w:tcW w:w="307" w:type="pct"/>
                  <w:vMerge w:val="continue"/>
                  <w:vAlign w:val="center"/>
                </w:tcPr>
                <w:p w14:paraId="16447EB2">
                  <w:pPr>
                    <w:jc w:val="center"/>
                    <w:rPr>
                      <w:color w:val="auto"/>
                      <w:szCs w:val="21"/>
                    </w:rPr>
                  </w:pPr>
                </w:p>
              </w:tc>
              <w:tc>
                <w:tcPr>
                  <w:tcW w:w="309" w:type="pct"/>
                  <w:vAlign w:val="center"/>
                </w:tcPr>
                <w:p w14:paraId="39A2CF0D">
                  <w:pPr>
                    <w:jc w:val="center"/>
                    <w:rPr>
                      <w:rFonts w:hint="eastAsia" w:eastAsia="宋体"/>
                      <w:color w:val="auto"/>
                      <w:szCs w:val="21"/>
                      <w:lang w:eastAsia="zh-CN"/>
                    </w:rPr>
                  </w:pPr>
                  <w:r>
                    <w:rPr>
                      <w:rFonts w:hint="eastAsia"/>
                      <w:color w:val="auto"/>
                      <w:szCs w:val="21"/>
                      <w:lang w:val="en-US" w:eastAsia="zh-CN"/>
                    </w:rPr>
                    <w:t>5</w:t>
                  </w:r>
                </w:p>
              </w:tc>
              <w:tc>
                <w:tcPr>
                  <w:tcW w:w="354" w:type="pct"/>
                  <w:vAlign w:val="center"/>
                </w:tcPr>
                <w:p w14:paraId="738353C9">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0.0006</w:t>
                  </w:r>
                </w:p>
              </w:tc>
              <w:tc>
                <w:tcPr>
                  <w:tcW w:w="391" w:type="pct"/>
                  <w:vMerge w:val="continue"/>
                  <w:vAlign w:val="center"/>
                </w:tcPr>
                <w:p w14:paraId="0BD801B2">
                  <w:pPr>
                    <w:widowControl/>
                    <w:jc w:val="center"/>
                    <w:rPr>
                      <w:color w:val="auto"/>
                      <w:szCs w:val="21"/>
                    </w:rPr>
                  </w:pPr>
                </w:p>
              </w:tc>
              <w:tc>
                <w:tcPr>
                  <w:tcW w:w="204" w:type="pct"/>
                  <w:vAlign w:val="center"/>
                </w:tcPr>
                <w:p w14:paraId="00F83A7D">
                  <w:pPr>
                    <w:jc w:val="center"/>
                    <w:rPr>
                      <w:color w:val="auto"/>
                      <w:szCs w:val="21"/>
                    </w:rPr>
                  </w:pPr>
                  <w:r>
                    <w:rPr>
                      <w:color w:val="auto"/>
                      <w:szCs w:val="21"/>
                    </w:rPr>
                    <w:t>/</w:t>
                  </w:r>
                </w:p>
              </w:tc>
              <w:tc>
                <w:tcPr>
                  <w:tcW w:w="174" w:type="pct"/>
                  <w:vMerge w:val="continue"/>
                  <w:vAlign w:val="center"/>
                </w:tcPr>
                <w:p w14:paraId="1E9A9113">
                  <w:pPr>
                    <w:widowControl/>
                    <w:jc w:val="center"/>
                    <w:rPr>
                      <w:color w:val="auto"/>
                      <w:szCs w:val="21"/>
                    </w:rPr>
                  </w:pPr>
                </w:p>
              </w:tc>
              <w:tc>
                <w:tcPr>
                  <w:tcW w:w="307" w:type="pct"/>
                  <w:vMerge w:val="continue"/>
                  <w:vAlign w:val="center"/>
                </w:tcPr>
                <w:p w14:paraId="54C58566">
                  <w:pPr>
                    <w:widowControl/>
                    <w:jc w:val="center"/>
                    <w:rPr>
                      <w:color w:val="auto"/>
                      <w:szCs w:val="21"/>
                    </w:rPr>
                  </w:pPr>
                </w:p>
              </w:tc>
              <w:tc>
                <w:tcPr>
                  <w:tcW w:w="328" w:type="pct"/>
                  <w:vAlign w:val="center"/>
                </w:tcPr>
                <w:p w14:paraId="21011704">
                  <w:pPr>
                    <w:jc w:val="center"/>
                    <w:rPr>
                      <w:rFonts w:hint="eastAsia" w:eastAsia="宋体"/>
                      <w:color w:val="auto"/>
                      <w:szCs w:val="21"/>
                      <w:lang w:eastAsia="zh-CN"/>
                    </w:rPr>
                  </w:pPr>
                  <w:r>
                    <w:rPr>
                      <w:rFonts w:hint="eastAsia"/>
                      <w:color w:val="auto"/>
                      <w:szCs w:val="21"/>
                      <w:lang w:val="en-US" w:eastAsia="zh-CN"/>
                    </w:rPr>
                    <w:t>5</w:t>
                  </w:r>
                </w:p>
              </w:tc>
              <w:tc>
                <w:tcPr>
                  <w:tcW w:w="381" w:type="pct"/>
                  <w:vAlign w:val="center"/>
                </w:tcPr>
                <w:p w14:paraId="59F5796A">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0.0006</w:t>
                  </w:r>
                </w:p>
              </w:tc>
              <w:tc>
                <w:tcPr>
                  <w:tcW w:w="365" w:type="pct"/>
                  <w:vAlign w:val="center"/>
                </w:tcPr>
                <w:p w14:paraId="005799DC">
                  <w:pPr>
                    <w:jc w:val="center"/>
                    <w:rPr>
                      <w:rFonts w:hint="eastAsia" w:eastAsia="宋体"/>
                      <w:color w:val="auto"/>
                      <w:szCs w:val="21"/>
                      <w:lang w:eastAsia="zh-CN"/>
                    </w:rPr>
                  </w:pPr>
                  <w:r>
                    <w:rPr>
                      <w:rFonts w:hint="eastAsia"/>
                      <w:color w:val="auto"/>
                      <w:szCs w:val="21"/>
                      <w:lang w:val="en-US" w:eastAsia="zh-CN"/>
                    </w:rPr>
                    <w:t>8</w:t>
                  </w:r>
                </w:p>
              </w:tc>
              <w:tc>
                <w:tcPr>
                  <w:tcW w:w="272" w:type="pct"/>
                  <w:vMerge w:val="continue"/>
                  <w:vAlign w:val="center"/>
                </w:tcPr>
                <w:p w14:paraId="3F66B247">
                  <w:pPr>
                    <w:jc w:val="center"/>
                    <w:rPr>
                      <w:color w:val="auto"/>
                      <w:kern w:val="0"/>
                      <w:szCs w:val="21"/>
                    </w:rPr>
                  </w:pPr>
                </w:p>
              </w:tc>
              <w:tc>
                <w:tcPr>
                  <w:tcW w:w="409" w:type="pct"/>
                  <w:vMerge w:val="continue"/>
                  <w:vAlign w:val="center"/>
                </w:tcPr>
                <w:p w14:paraId="3D29B2C3">
                  <w:pPr>
                    <w:jc w:val="center"/>
                    <w:rPr>
                      <w:color w:val="auto"/>
                      <w:kern w:val="0"/>
                      <w:szCs w:val="21"/>
                    </w:rPr>
                  </w:pPr>
                </w:p>
              </w:tc>
            </w:tr>
            <w:tr w14:paraId="4BDB96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746" w:type="pct"/>
                  <w:vMerge w:val="continue"/>
                  <w:vAlign w:val="center"/>
                </w:tcPr>
                <w:p w14:paraId="6FA192B0">
                  <w:pPr>
                    <w:jc w:val="center"/>
                    <w:rPr>
                      <w:color w:val="auto"/>
                      <w:szCs w:val="21"/>
                    </w:rPr>
                  </w:pPr>
                </w:p>
              </w:tc>
              <w:tc>
                <w:tcPr>
                  <w:tcW w:w="172" w:type="pct"/>
                  <w:vMerge w:val="continue"/>
                  <w:vAlign w:val="center"/>
                </w:tcPr>
                <w:p w14:paraId="1399F0BA">
                  <w:pPr>
                    <w:jc w:val="center"/>
                    <w:rPr>
                      <w:color w:val="auto"/>
                      <w:szCs w:val="21"/>
                    </w:rPr>
                  </w:pPr>
                </w:p>
              </w:tc>
              <w:tc>
                <w:tcPr>
                  <w:tcW w:w="278" w:type="pct"/>
                  <w:vAlign w:val="center"/>
                </w:tcPr>
                <w:p w14:paraId="566FE39A">
                  <w:pPr>
                    <w:widowControl/>
                    <w:adjustRightInd w:val="0"/>
                    <w:snapToGrid w:val="0"/>
                    <w:spacing w:line="240" w:lineRule="atLeast"/>
                    <w:jc w:val="center"/>
                    <w:textAlignment w:val="center"/>
                    <w:rPr>
                      <w:color w:val="auto"/>
                      <w:kern w:val="0"/>
                      <w:szCs w:val="21"/>
                      <w:lang w:bidi="ar"/>
                    </w:rPr>
                  </w:pPr>
                  <w:r>
                    <w:rPr>
                      <w:color w:val="auto"/>
                      <w:kern w:val="0"/>
                      <w:szCs w:val="21"/>
                      <w:lang w:bidi="ar"/>
                    </w:rPr>
                    <w:t>TN</w:t>
                  </w:r>
                </w:p>
              </w:tc>
              <w:tc>
                <w:tcPr>
                  <w:tcW w:w="307" w:type="pct"/>
                  <w:vMerge w:val="continue"/>
                  <w:vAlign w:val="center"/>
                </w:tcPr>
                <w:p w14:paraId="132E9E3F">
                  <w:pPr>
                    <w:jc w:val="center"/>
                    <w:rPr>
                      <w:color w:val="auto"/>
                      <w:szCs w:val="21"/>
                    </w:rPr>
                  </w:pPr>
                </w:p>
              </w:tc>
              <w:tc>
                <w:tcPr>
                  <w:tcW w:w="309" w:type="pct"/>
                  <w:vAlign w:val="center"/>
                </w:tcPr>
                <w:p w14:paraId="695CAAD6">
                  <w:pPr>
                    <w:jc w:val="center"/>
                    <w:rPr>
                      <w:rFonts w:hint="default" w:eastAsia="宋体"/>
                      <w:color w:val="auto"/>
                      <w:szCs w:val="21"/>
                      <w:lang w:val="en-US" w:eastAsia="zh-CN"/>
                    </w:rPr>
                  </w:pPr>
                  <w:r>
                    <w:rPr>
                      <w:rFonts w:hint="eastAsia"/>
                      <w:color w:val="auto"/>
                      <w:szCs w:val="21"/>
                      <w:lang w:val="en-US" w:eastAsia="zh-CN"/>
                    </w:rPr>
                    <w:t>35</w:t>
                  </w:r>
                </w:p>
              </w:tc>
              <w:tc>
                <w:tcPr>
                  <w:tcW w:w="354" w:type="pct"/>
                  <w:vAlign w:val="center"/>
                </w:tcPr>
                <w:p w14:paraId="454D86EA">
                  <w:pPr>
                    <w:keepNext w:val="0"/>
                    <w:keepLines w:val="0"/>
                    <w:widowControl/>
                    <w:suppressLineNumbers w:val="0"/>
                    <w:jc w:val="center"/>
                    <w:textAlignment w:val="center"/>
                    <w:rPr>
                      <w:rFonts w:hint="default" w:eastAsia="宋体"/>
                      <w:color w:val="auto"/>
                      <w:szCs w:val="21"/>
                      <w:lang w:val="en-US" w:eastAsia="zh-CN"/>
                    </w:rPr>
                  </w:pPr>
                  <w:r>
                    <w:rPr>
                      <w:rFonts w:hint="eastAsia"/>
                      <w:color w:val="auto"/>
                      <w:szCs w:val="21"/>
                      <w:lang w:val="en-US" w:eastAsia="zh-CN"/>
                    </w:rPr>
                    <w:t>0.0042</w:t>
                  </w:r>
                </w:p>
              </w:tc>
              <w:tc>
                <w:tcPr>
                  <w:tcW w:w="391" w:type="pct"/>
                  <w:vMerge w:val="continue"/>
                  <w:vAlign w:val="center"/>
                </w:tcPr>
                <w:p w14:paraId="4BE3A5A2">
                  <w:pPr>
                    <w:widowControl/>
                    <w:jc w:val="center"/>
                    <w:rPr>
                      <w:color w:val="auto"/>
                      <w:szCs w:val="21"/>
                    </w:rPr>
                  </w:pPr>
                </w:p>
              </w:tc>
              <w:tc>
                <w:tcPr>
                  <w:tcW w:w="204" w:type="pct"/>
                  <w:vAlign w:val="center"/>
                </w:tcPr>
                <w:p w14:paraId="134AACCB">
                  <w:pPr>
                    <w:jc w:val="center"/>
                    <w:rPr>
                      <w:color w:val="auto"/>
                      <w:szCs w:val="21"/>
                    </w:rPr>
                  </w:pPr>
                  <w:r>
                    <w:rPr>
                      <w:color w:val="auto"/>
                      <w:szCs w:val="21"/>
                    </w:rPr>
                    <w:t>/</w:t>
                  </w:r>
                </w:p>
              </w:tc>
              <w:tc>
                <w:tcPr>
                  <w:tcW w:w="174" w:type="pct"/>
                  <w:vMerge w:val="continue"/>
                  <w:vAlign w:val="center"/>
                </w:tcPr>
                <w:p w14:paraId="2DF4BE45">
                  <w:pPr>
                    <w:widowControl/>
                    <w:jc w:val="center"/>
                    <w:rPr>
                      <w:color w:val="auto"/>
                      <w:szCs w:val="21"/>
                    </w:rPr>
                  </w:pPr>
                </w:p>
              </w:tc>
              <w:tc>
                <w:tcPr>
                  <w:tcW w:w="307" w:type="pct"/>
                  <w:vMerge w:val="continue"/>
                  <w:vAlign w:val="center"/>
                </w:tcPr>
                <w:p w14:paraId="0925F8F8">
                  <w:pPr>
                    <w:widowControl/>
                    <w:jc w:val="center"/>
                    <w:rPr>
                      <w:color w:val="auto"/>
                      <w:szCs w:val="21"/>
                    </w:rPr>
                  </w:pPr>
                </w:p>
              </w:tc>
              <w:tc>
                <w:tcPr>
                  <w:tcW w:w="328" w:type="pct"/>
                  <w:vAlign w:val="center"/>
                </w:tcPr>
                <w:p w14:paraId="2B1E3436">
                  <w:pPr>
                    <w:keepNext w:val="0"/>
                    <w:keepLines w:val="0"/>
                    <w:widowControl/>
                    <w:suppressLineNumbers w:val="0"/>
                    <w:jc w:val="center"/>
                    <w:textAlignment w:val="center"/>
                    <w:rPr>
                      <w:rFonts w:hint="default"/>
                      <w:color w:val="auto"/>
                      <w:szCs w:val="21"/>
                      <w:lang w:val="en-US" w:eastAsia="zh-CN"/>
                    </w:rPr>
                  </w:pPr>
                  <w:r>
                    <w:rPr>
                      <w:rFonts w:hint="eastAsia"/>
                      <w:color w:val="auto"/>
                      <w:szCs w:val="21"/>
                      <w:lang w:val="en-US" w:eastAsia="zh-CN"/>
                    </w:rPr>
                    <w:t>35</w:t>
                  </w:r>
                </w:p>
              </w:tc>
              <w:tc>
                <w:tcPr>
                  <w:tcW w:w="381" w:type="pct"/>
                  <w:vAlign w:val="center"/>
                </w:tcPr>
                <w:p w14:paraId="5C0E2995">
                  <w:pPr>
                    <w:keepNext w:val="0"/>
                    <w:keepLines w:val="0"/>
                    <w:widowControl/>
                    <w:suppressLineNumbers w:val="0"/>
                    <w:jc w:val="center"/>
                    <w:textAlignment w:val="center"/>
                    <w:rPr>
                      <w:rFonts w:hint="default"/>
                      <w:color w:val="auto"/>
                      <w:szCs w:val="21"/>
                      <w:lang w:val="en-US" w:eastAsia="zh-CN"/>
                    </w:rPr>
                  </w:pPr>
                  <w:r>
                    <w:rPr>
                      <w:rFonts w:hint="eastAsia"/>
                      <w:color w:val="auto"/>
                      <w:szCs w:val="21"/>
                      <w:lang w:val="en-US" w:eastAsia="zh-CN"/>
                    </w:rPr>
                    <w:t>0.0042</w:t>
                  </w:r>
                </w:p>
              </w:tc>
              <w:tc>
                <w:tcPr>
                  <w:tcW w:w="365" w:type="pct"/>
                  <w:vAlign w:val="center"/>
                </w:tcPr>
                <w:p w14:paraId="1F65C40B">
                  <w:pPr>
                    <w:jc w:val="center"/>
                    <w:rPr>
                      <w:rFonts w:hint="default" w:eastAsia="宋体"/>
                      <w:color w:val="auto"/>
                      <w:szCs w:val="21"/>
                      <w:lang w:val="en-US" w:eastAsia="zh-CN"/>
                    </w:rPr>
                  </w:pPr>
                  <w:r>
                    <w:rPr>
                      <w:rFonts w:hint="eastAsia"/>
                      <w:color w:val="auto"/>
                      <w:szCs w:val="21"/>
                      <w:lang w:val="en-US" w:eastAsia="zh-CN"/>
                    </w:rPr>
                    <w:t>45</w:t>
                  </w:r>
                </w:p>
              </w:tc>
              <w:tc>
                <w:tcPr>
                  <w:tcW w:w="272" w:type="pct"/>
                  <w:vMerge w:val="continue"/>
                  <w:vAlign w:val="center"/>
                </w:tcPr>
                <w:p w14:paraId="724490A9">
                  <w:pPr>
                    <w:jc w:val="center"/>
                    <w:rPr>
                      <w:color w:val="auto"/>
                      <w:kern w:val="0"/>
                      <w:szCs w:val="21"/>
                    </w:rPr>
                  </w:pPr>
                </w:p>
              </w:tc>
              <w:tc>
                <w:tcPr>
                  <w:tcW w:w="409" w:type="pct"/>
                  <w:vMerge w:val="continue"/>
                  <w:vAlign w:val="center"/>
                </w:tcPr>
                <w:p w14:paraId="50D7391C">
                  <w:pPr>
                    <w:jc w:val="center"/>
                    <w:rPr>
                      <w:color w:val="auto"/>
                      <w:kern w:val="0"/>
                      <w:szCs w:val="21"/>
                    </w:rPr>
                  </w:pPr>
                </w:p>
              </w:tc>
            </w:tr>
          </w:tbl>
          <w:p w14:paraId="36F4AE70">
            <w:pPr>
              <w:keepNext/>
              <w:adjustRightInd w:val="0"/>
              <w:snapToGrid w:val="0"/>
              <w:jc w:val="center"/>
              <w:rPr>
                <w:b/>
                <w:color w:val="auto"/>
                <w:szCs w:val="21"/>
              </w:rPr>
            </w:pPr>
            <w:r>
              <w:rPr>
                <w:b/>
                <w:color w:val="auto"/>
                <w:sz w:val="24"/>
              </w:rPr>
              <w:t>表4-</w:t>
            </w:r>
            <w:r>
              <w:rPr>
                <w:rFonts w:hint="eastAsia"/>
                <w:b/>
                <w:color w:val="auto"/>
                <w:sz w:val="24"/>
                <w:lang w:val="en-US" w:eastAsia="zh-CN"/>
              </w:rPr>
              <w:t>15</w:t>
            </w:r>
            <w:r>
              <w:rPr>
                <w:b/>
                <w:color w:val="auto"/>
                <w:sz w:val="24"/>
              </w:rPr>
              <w:t>废水类别、污染物及污染治理设施信息表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4"/>
              <w:gridCol w:w="743"/>
              <w:gridCol w:w="1024"/>
              <w:gridCol w:w="969"/>
              <w:gridCol w:w="969"/>
              <w:gridCol w:w="868"/>
              <w:gridCol w:w="1175"/>
              <w:gridCol w:w="1247"/>
              <w:gridCol w:w="967"/>
              <w:gridCol w:w="967"/>
              <w:gridCol w:w="969"/>
              <w:gridCol w:w="1976"/>
            </w:tblGrid>
            <w:tr w14:paraId="3E6A01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4" w:type="dxa"/>
                  <w:vMerge w:val="restart"/>
                  <w:tcBorders>
                    <w:top w:val="single" w:color="auto" w:sz="12" w:space="0"/>
                    <w:bottom w:val="single" w:color="auto" w:sz="4" w:space="0"/>
                  </w:tcBorders>
                  <w:vAlign w:val="center"/>
                </w:tcPr>
                <w:p w14:paraId="3A1DBC74">
                  <w:pPr>
                    <w:adjustRightInd w:val="0"/>
                    <w:snapToGrid w:val="0"/>
                    <w:jc w:val="center"/>
                    <w:rPr>
                      <w:b/>
                      <w:bCs/>
                      <w:color w:val="auto"/>
                      <w:szCs w:val="21"/>
                    </w:rPr>
                  </w:pPr>
                  <w:r>
                    <w:rPr>
                      <w:b/>
                      <w:bCs/>
                      <w:color w:val="auto"/>
                      <w:szCs w:val="21"/>
                    </w:rPr>
                    <w:t>序</w:t>
                  </w:r>
                  <w:r>
                    <w:rPr>
                      <w:rFonts w:hint="eastAsia"/>
                      <w:b/>
                      <w:bCs/>
                      <w:color w:val="auto"/>
                      <w:szCs w:val="21"/>
                      <w:lang w:eastAsia="zh-CN"/>
                    </w:rPr>
                    <w:t>##車</w:t>
                  </w:r>
                </w:p>
              </w:tc>
              <w:tc>
                <w:tcPr>
                  <w:tcW w:w="743" w:type="dxa"/>
                  <w:vMerge w:val="restart"/>
                  <w:tcBorders>
                    <w:top w:val="single" w:color="auto" w:sz="12" w:space="0"/>
                    <w:bottom w:val="single" w:color="auto" w:sz="4" w:space="0"/>
                  </w:tcBorders>
                  <w:vAlign w:val="center"/>
                </w:tcPr>
                <w:p w14:paraId="4A66CAB5">
                  <w:pPr>
                    <w:adjustRightInd w:val="0"/>
                    <w:snapToGrid w:val="0"/>
                    <w:jc w:val="center"/>
                    <w:rPr>
                      <w:b/>
                      <w:bCs/>
                      <w:color w:val="auto"/>
                      <w:szCs w:val="21"/>
                    </w:rPr>
                  </w:pPr>
                  <w:r>
                    <w:rPr>
                      <w:b/>
                      <w:bCs/>
                      <w:color w:val="auto"/>
                      <w:szCs w:val="21"/>
                    </w:rPr>
                    <w:t>废水类别</w:t>
                  </w:r>
                </w:p>
              </w:tc>
              <w:tc>
                <w:tcPr>
                  <w:tcW w:w="1024" w:type="dxa"/>
                  <w:vMerge w:val="restart"/>
                  <w:tcBorders>
                    <w:top w:val="single" w:color="auto" w:sz="12" w:space="0"/>
                    <w:bottom w:val="single" w:color="auto" w:sz="4" w:space="0"/>
                  </w:tcBorders>
                  <w:vAlign w:val="center"/>
                </w:tcPr>
                <w:p w14:paraId="741EA351">
                  <w:pPr>
                    <w:adjustRightInd w:val="0"/>
                    <w:snapToGrid w:val="0"/>
                    <w:jc w:val="center"/>
                    <w:rPr>
                      <w:b/>
                      <w:bCs/>
                      <w:color w:val="auto"/>
                      <w:szCs w:val="21"/>
                    </w:rPr>
                  </w:pPr>
                  <w:r>
                    <w:rPr>
                      <w:b/>
                      <w:bCs/>
                      <w:color w:val="auto"/>
                      <w:szCs w:val="21"/>
                    </w:rPr>
                    <w:t>污染物种类</w:t>
                  </w:r>
                </w:p>
              </w:tc>
              <w:tc>
                <w:tcPr>
                  <w:tcW w:w="969" w:type="dxa"/>
                  <w:vMerge w:val="restart"/>
                  <w:tcBorders>
                    <w:top w:val="single" w:color="auto" w:sz="12" w:space="0"/>
                    <w:bottom w:val="single" w:color="auto" w:sz="4" w:space="0"/>
                  </w:tcBorders>
                  <w:vAlign w:val="center"/>
                </w:tcPr>
                <w:p w14:paraId="0E629A32">
                  <w:pPr>
                    <w:adjustRightInd w:val="0"/>
                    <w:snapToGrid w:val="0"/>
                    <w:jc w:val="center"/>
                    <w:rPr>
                      <w:b/>
                      <w:bCs/>
                      <w:color w:val="auto"/>
                      <w:szCs w:val="21"/>
                    </w:rPr>
                  </w:pPr>
                  <w:r>
                    <w:rPr>
                      <w:b/>
                      <w:bCs/>
                      <w:color w:val="auto"/>
                      <w:szCs w:val="21"/>
                    </w:rPr>
                    <w:t>排放去向</w:t>
                  </w:r>
                </w:p>
              </w:tc>
              <w:tc>
                <w:tcPr>
                  <w:tcW w:w="969" w:type="dxa"/>
                  <w:vMerge w:val="restart"/>
                  <w:tcBorders>
                    <w:top w:val="single" w:color="auto" w:sz="12" w:space="0"/>
                    <w:bottom w:val="single" w:color="auto" w:sz="4" w:space="0"/>
                  </w:tcBorders>
                  <w:vAlign w:val="center"/>
                </w:tcPr>
                <w:p w14:paraId="1B821E3B">
                  <w:pPr>
                    <w:adjustRightInd w:val="0"/>
                    <w:snapToGrid w:val="0"/>
                    <w:jc w:val="center"/>
                    <w:rPr>
                      <w:b/>
                      <w:bCs/>
                      <w:color w:val="auto"/>
                      <w:szCs w:val="21"/>
                    </w:rPr>
                  </w:pPr>
                  <w:r>
                    <w:rPr>
                      <w:b/>
                      <w:bCs/>
                      <w:color w:val="auto"/>
                      <w:szCs w:val="21"/>
                    </w:rPr>
                    <w:t>排放规律</w:t>
                  </w:r>
                </w:p>
              </w:tc>
              <w:tc>
                <w:tcPr>
                  <w:tcW w:w="4257" w:type="dxa"/>
                  <w:gridSpan w:val="4"/>
                  <w:tcBorders>
                    <w:top w:val="single" w:color="auto" w:sz="12" w:space="0"/>
                    <w:bottom w:val="single" w:color="auto" w:sz="4" w:space="0"/>
                  </w:tcBorders>
                  <w:vAlign w:val="center"/>
                </w:tcPr>
                <w:p w14:paraId="55675216">
                  <w:pPr>
                    <w:adjustRightInd w:val="0"/>
                    <w:snapToGrid w:val="0"/>
                    <w:jc w:val="center"/>
                    <w:rPr>
                      <w:b/>
                      <w:bCs/>
                      <w:color w:val="auto"/>
                      <w:szCs w:val="21"/>
                    </w:rPr>
                  </w:pPr>
                  <w:r>
                    <w:rPr>
                      <w:b/>
                      <w:bCs/>
                      <w:color w:val="auto"/>
                      <w:szCs w:val="21"/>
                    </w:rPr>
                    <w:t>污染治理设施</w:t>
                  </w:r>
                </w:p>
              </w:tc>
              <w:tc>
                <w:tcPr>
                  <w:tcW w:w="967" w:type="dxa"/>
                  <w:vMerge w:val="restart"/>
                  <w:tcBorders>
                    <w:top w:val="single" w:color="auto" w:sz="12" w:space="0"/>
                    <w:bottom w:val="single" w:color="auto" w:sz="4" w:space="0"/>
                  </w:tcBorders>
                  <w:vAlign w:val="center"/>
                </w:tcPr>
                <w:p w14:paraId="6636E6B0">
                  <w:pPr>
                    <w:adjustRightInd w:val="0"/>
                    <w:snapToGrid w:val="0"/>
                    <w:jc w:val="center"/>
                    <w:rPr>
                      <w:b/>
                      <w:bCs/>
                      <w:color w:val="auto"/>
                      <w:szCs w:val="21"/>
                    </w:rPr>
                  </w:pPr>
                  <w:r>
                    <w:rPr>
                      <w:b/>
                      <w:bCs/>
                      <w:color w:val="auto"/>
                      <w:szCs w:val="21"/>
                    </w:rPr>
                    <w:t>排放口编号</w:t>
                  </w:r>
                </w:p>
              </w:tc>
              <w:tc>
                <w:tcPr>
                  <w:tcW w:w="969" w:type="dxa"/>
                  <w:vMerge w:val="restart"/>
                  <w:tcBorders>
                    <w:top w:val="single" w:color="auto" w:sz="12" w:space="0"/>
                    <w:bottom w:val="single" w:color="auto" w:sz="4" w:space="0"/>
                  </w:tcBorders>
                  <w:vAlign w:val="center"/>
                </w:tcPr>
                <w:p w14:paraId="5B88D2D3">
                  <w:pPr>
                    <w:adjustRightInd w:val="0"/>
                    <w:snapToGrid w:val="0"/>
                    <w:jc w:val="center"/>
                    <w:rPr>
                      <w:b/>
                      <w:bCs/>
                      <w:color w:val="auto"/>
                      <w:szCs w:val="21"/>
                    </w:rPr>
                  </w:pPr>
                  <w:r>
                    <w:rPr>
                      <w:b/>
                      <w:bCs/>
                      <w:color w:val="auto"/>
                      <w:szCs w:val="21"/>
                    </w:rPr>
                    <w:t>排放口设置是否符合要求</w:t>
                  </w:r>
                </w:p>
              </w:tc>
              <w:tc>
                <w:tcPr>
                  <w:tcW w:w="1976" w:type="dxa"/>
                  <w:vMerge w:val="restart"/>
                  <w:tcBorders>
                    <w:top w:val="single" w:color="auto" w:sz="12" w:space="0"/>
                    <w:bottom w:val="single" w:color="auto" w:sz="4" w:space="0"/>
                  </w:tcBorders>
                  <w:vAlign w:val="center"/>
                </w:tcPr>
                <w:p w14:paraId="7063FCD2">
                  <w:pPr>
                    <w:adjustRightInd w:val="0"/>
                    <w:snapToGrid w:val="0"/>
                    <w:jc w:val="center"/>
                    <w:rPr>
                      <w:b/>
                      <w:bCs/>
                      <w:color w:val="auto"/>
                      <w:szCs w:val="21"/>
                    </w:rPr>
                  </w:pPr>
                  <w:r>
                    <w:rPr>
                      <w:b/>
                      <w:bCs/>
                      <w:color w:val="auto"/>
                      <w:szCs w:val="21"/>
                    </w:rPr>
                    <w:t>排放口类型</w:t>
                  </w:r>
                </w:p>
              </w:tc>
            </w:tr>
            <w:tr w14:paraId="21FA73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4" w:type="dxa"/>
                  <w:vMerge w:val="continue"/>
                  <w:tcBorders>
                    <w:top w:val="single" w:color="auto" w:sz="4" w:space="0"/>
                    <w:bottom w:val="single" w:color="auto" w:sz="12" w:space="0"/>
                  </w:tcBorders>
                  <w:vAlign w:val="center"/>
                </w:tcPr>
                <w:p w14:paraId="2CC50716">
                  <w:pPr>
                    <w:adjustRightInd w:val="0"/>
                    <w:snapToGrid w:val="0"/>
                    <w:jc w:val="center"/>
                    <w:rPr>
                      <w:b/>
                      <w:bCs/>
                      <w:color w:val="auto"/>
                      <w:szCs w:val="21"/>
                    </w:rPr>
                  </w:pPr>
                </w:p>
              </w:tc>
              <w:tc>
                <w:tcPr>
                  <w:tcW w:w="743" w:type="dxa"/>
                  <w:vMerge w:val="continue"/>
                  <w:tcBorders>
                    <w:top w:val="single" w:color="auto" w:sz="4" w:space="0"/>
                    <w:bottom w:val="single" w:color="auto" w:sz="12" w:space="0"/>
                  </w:tcBorders>
                  <w:vAlign w:val="center"/>
                </w:tcPr>
                <w:p w14:paraId="5C76C724">
                  <w:pPr>
                    <w:adjustRightInd w:val="0"/>
                    <w:snapToGrid w:val="0"/>
                    <w:jc w:val="center"/>
                    <w:rPr>
                      <w:b/>
                      <w:bCs/>
                      <w:color w:val="auto"/>
                      <w:szCs w:val="21"/>
                    </w:rPr>
                  </w:pPr>
                </w:p>
              </w:tc>
              <w:tc>
                <w:tcPr>
                  <w:tcW w:w="1024" w:type="dxa"/>
                  <w:vMerge w:val="continue"/>
                  <w:tcBorders>
                    <w:top w:val="single" w:color="auto" w:sz="4" w:space="0"/>
                    <w:bottom w:val="single" w:color="auto" w:sz="12" w:space="0"/>
                  </w:tcBorders>
                  <w:vAlign w:val="center"/>
                </w:tcPr>
                <w:p w14:paraId="00E299C1">
                  <w:pPr>
                    <w:adjustRightInd w:val="0"/>
                    <w:snapToGrid w:val="0"/>
                    <w:jc w:val="center"/>
                    <w:rPr>
                      <w:b/>
                      <w:bCs/>
                      <w:color w:val="auto"/>
                      <w:szCs w:val="21"/>
                    </w:rPr>
                  </w:pPr>
                </w:p>
              </w:tc>
              <w:tc>
                <w:tcPr>
                  <w:tcW w:w="969" w:type="dxa"/>
                  <w:vMerge w:val="continue"/>
                  <w:tcBorders>
                    <w:top w:val="single" w:color="auto" w:sz="4" w:space="0"/>
                    <w:bottom w:val="single" w:color="auto" w:sz="12" w:space="0"/>
                  </w:tcBorders>
                  <w:vAlign w:val="center"/>
                </w:tcPr>
                <w:p w14:paraId="7197823F">
                  <w:pPr>
                    <w:adjustRightInd w:val="0"/>
                    <w:snapToGrid w:val="0"/>
                    <w:jc w:val="center"/>
                    <w:rPr>
                      <w:b/>
                      <w:bCs/>
                      <w:color w:val="auto"/>
                      <w:szCs w:val="21"/>
                    </w:rPr>
                  </w:pPr>
                </w:p>
              </w:tc>
              <w:tc>
                <w:tcPr>
                  <w:tcW w:w="969" w:type="dxa"/>
                  <w:vMerge w:val="continue"/>
                  <w:tcBorders>
                    <w:top w:val="single" w:color="auto" w:sz="4" w:space="0"/>
                    <w:bottom w:val="single" w:color="auto" w:sz="12" w:space="0"/>
                  </w:tcBorders>
                  <w:vAlign w:val="center"/>
                </w:tcPr>
                <w:p w14:paraId="69C722EC">
                  <w:pPr>
                    <w:adjustRightInd w:val="0"/>
                    <w:snapToGrid w:val="0"/>
                    <w:jc w:val="center"/>
                    <w:rPr>
                      <w:b/>
                      <w:bCs/>
                      <w:color w:val="auto"/>
                      <w:szCs w:val="21"/>
                    </w:rPr>
                  </w:pPr>
                </w:p>
              </w:tc>
              <w:tc>
                <w:tcPr>
                  <w:tcW w:w="868" w:type="dxa"/>
                  <w:tcBorders>
                    <w:top w:val="single" w:color="auto" w:sz="4" w:space="0"/>
                    <w:bottom w:val="single" w:color="auto" w:sz="12" w:space="0"/>
                  </w:tcBorders>
                  <w:vAlign w:val="center"/>
                </w:tcPr>
                <w:p w14:paraId="4BF2F24E">
                  <w:pPr>
                    <w:adjustRightInd w:val="0"/>
                    <w:snapToGrid w:val="0"/>
                    <w:jc w:val="center"/>
                    <w:rPr>
                      <w:b/>
                      <w:bCs/>
                      <w:color w:val="auto"/>
                      <w:szCs w:val="21"/>
                    </w:rPr>
                  </w:pPr>
                  <w:r>
                    <w:rPr>
                      <w:b/>
                      <w:bCs/>
                      <w:color w:val="auto"/>
                      <w:szCs w:val="21"/>
                    </w:rPr>
                    <w:t>污染治理设施编号</w:t>
                  </w:r>
                </w:p>
              </w:tc>
              <w:tc>
                <w:tcPr>
                  <w:tcW w:w="1175" w:type="dxa"/>
                  <w:tcBorders>
                    <w:top w:val="single" w:color="auto" w:sz="4" w:space="0"/>
                    <w:bottom w:val="single" w:color="auto" w:sz="12" w:space="0"/>
                  </w:tcBorders>
                  <w:vAlign w:val="center"/>
                </w:tcPr>
                <w:p w14:paraId="1B5E9F41">
                  <w:pPr>
                    <w:adjustRightInd w:val="0"/>
                    <w:snapToGrid w:val="0"/>
                    <w:jc w:val="center"/>
                    <w:rPr>
                      <w:b/>
                      <w:bCs/>
                      <w:color w:val="auto"/>
                      <w:szCs w:val="21"/>
                    </w:rPr>
                  </w:pPr>
                  <w:r>
                    <w:rPr>
                      <w:b/>
                      <w:bCs/>
                      <w:color w:val="auto"/>
                      <w:szCs w:val="21"/>
                    </w:rPr>
                    <w:t>污染治理设施名称</w:t>
                  </w:r>
                </w:p>
              </w:tc>
              <w:tc>
                <w:tcPr>
                  <w:tcW w:w="1247" w:type="dxa"/>
                  <w:tcBorders>
                    <w:top w:val="single" w:color="auto" w:sz="4" w:space="0"/>
                    <w:bottom w:val="single" w:color="auto" w:sz="12" w:space="0"/>
                  </w:tcBorders>
                  <w:vAlign w:val="center"/>
                </w:tcPr>
                <w:p w14:paraId="75266E00">
                  <w:pPr>
                    <w:adjustRightInd w:val="0"/>
                    <w:snapToGrid w:val="0"/>
                    <w:jc w:val="center"/>
                    <w:rPr>
                      <w:b/>
                      <w:bCs/>
                      <w:color w:val="auto"/>
                      <w:szCs w:val="21"/>
                    </w:rPr>
                  </w:pPr>
                  <w:r>
                    <w:rPr>
                      <w:b/>
                      <w:bCs/>
                      <w:color w:val="auto"/>
                      <w:szCs w:val="21"/>
                    </w:rPr>
                    <w:t>污染治理设施工艺</w:t>
                  </w:r>
                </w:p>
              </w:tc>
              <w:tc>
                <w:tcPr>
                  <w:tcW w:w="967" w:type="dxa"/>
                  <w:tcBorders>
                    <w:top w:val="single" w:color="auto" w:sz="4" w:space="0"/>
                    <w:bottom w:val="single" w:color="auto" w:sz="12" w:space="0"/>
                  </w:tcBorders>
                  <w:vAlign w:val="center"/>
                </w:tcPr>
                <w:p w14:paraId="71EF00DA">
                  <w:pPr>
                    <w:adjustRightInd w:val="0"/>
                    <w:snapToGrid w:val="0"/>
                    <w:jc w:val="center"/>
                    <w:rPr>
                      <w:b/>
                      <w:bCs/>
                      <w:color w:val="auto"/>
                      <w:szCs w:val="21"/>
                    </w:rPr>
                  </w:pPr>
                  <w:r>
                    <w:rPr>
                      <w:b/>
                      <w:bCs/>
                      <w:color w:val="auto"/>
                      <w:szCs w:val="21"/>
                    </w:rPr>
                    <w:t>是否为可行技术</w:t>
                  </w:r>
                </w:p>
              </w:tc>
              <w:tc>
                <w:tcPr>
                  <w:tcW w:w="967" w:type="dxa"/>
                  <w:vMerge w:val="continue"/>
                  <w:tcBorders>
                    <w:top w:val="single" w:color="auto" w:sz="4" w:space="0"/>
                    <w:bottom w:val="single" w:color="auto" w:sz="12" w:space="0"/>
                  </w:tcBorders>
                  <w:vAlign w:val="center"/>
                </w:tcPr>
                <w:p w14:paraId="74A90846">
                  <w:pPr>
                    <w:adjustRightInd w:val="0"/>
                    <w:snapToGrid w:val="0"/>
                    <w:jc w:val="center"/>
                    <w:rPr>
                      <w:bCs/>
                      <w:color w:val="auto"/>
                      <w:szCs w:val="21"/>
                    </w:rPr>
                  </w:pPr>
                </w:p>
              </w:tc>
              <w:tc>
                <w:tcPr>
                  <w:tcW w:w="969" w:type="dxa"/>
                  <w:vMerge w:val="continue"/>
                  <w:tcBorders>
                    <w:top w:val="single" w:color="auto" w:sz="4" w:space="0"/>
                    <w:bottom w:val="single" w:color="auto" w:sz="12" w:space="0"/>
                  </w:tcBorders>
                  <w:vAlign w:val="center"/>
                </w:tcPr>
                <w:p w14:paraId="12D5ABBC">
                  <w:pPr>
                    <w:adjustRightInd w:val="0"/>
                    <w:snapToGrid w:val="0"/>
                    <w:jc w:val="center"/>
                    <w:rPr>
                      <w:bCs/>
                      <w:color w:val="auto"/>
                      <w:szCs w:val="21"/>
                    </w:rPr>
                  </w:pPr>
                </w:p>
              </w:tc>
              <w:tc>
                <w:tcPr>
                  <w:tcW w:w="1976" w:type="dxa"/>
                  <w:vMerge w:val="continue"/>
                  <w:tcBorders>
                    <w:top w:val="single" w:color="auto" w:sz="4" w:space="0"/>
                    <w:bottom w:val="single" w:color="auto" w:sz="12" w:space="0"/>
                  </w:tcBorders>
                  <w:vAlign w:val="center"/>
                </w:tcPr>
                <w:p w14:paraId="72023F68">
                  <w:pPr>
                    <w:adjustRightInd w:val="0"/>
                    <w:snapToGrid w:val="0"/>
                    <w:jc w:val="center"/>
                    <w:rPr>
                      <w:bCs/>
                      <w:color w:val="auto"/>
                      <w:szCs w:val="21"/>
                    </w:rPr>
                  </w:pPr>
                </w:p>
              </w:tc>
            </w:tr>
            <w:tr w14:paraId="47426A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4" w:type="dxa"/>
                  <w:vAlign w:val="center"/>
                </w:tcPr>
                <w:p w14:paraId="79CB5CE1">
                  <w:pPr>
                    <w:adjustRightInd w:val="0"/>
                    <w:snapToGrid w:val="0"/>
                    <w:jc w:val="center"/>
                    <w:rPr>
                      <w:bCs/>
                      <w:color w:val="auto"/>
                      <w:szCs w:val="21"/>
                    </w:rPr>
                  </w:pPr>
                  <w:r>
                    <w:rPr>
                      <w:bCs/>
                      <w:color w:val="auto"/>
                      <w:szCs w:val="21"/>
                    </w:rPr>
                    <w:t>1</w:t>
                  </w:r>
                </w:p>
              </w:tc>
              <w:tc>
                <w:tcPr>
                  <w:tcW w:w="743" w:type="dxa"/>
                  <w:vAlign w:val="center"/>
                </w:tcPr>
                <w:p w14:paraId="44A5F793">
                  <w:pPr>
                    <w:adjustRightInd w:val="0"/>
                    <w:snapToGrid w:val="0"/>
                    <w:jc w:val="center"/>
                    <w:rPr>
                      <w:bCs/>
                      <w:color w:val="auto"/>
                      <w:szCs w:val="21"/>
                    </w:rPr>
                  </w:pPr>
                  <w:r>
                    <w:rPr>
                      <w:color w:val="auto"/>
                      <w:szCs w:val="21"/>
                    </w:rPr>
                    <w:t>生活污水</w:t>
                  </w:r>
                </w:p>
              </w:tc>
              <w:tc>
                <w:tcPr>
                  <w:tcW w:w="1024" w:type="dxa"/>
                  <w:vAlign w:val="center"/>
                </w:tcPr>
                <w:p w14:paraId="75092A83">
                  <w:pPr>
                    <w:adjustRightInd w:val="0"/>
                    <w:snapToGrid w:val="0"/>
                    <w:jc w:val="center"/>
                    <w:rPr>
                      <w:rFonts w:hint="default" w:eastAsia="宋体"/>
                      <w:bCs/>
                      <w:color w:val="auto"/>
                      <w:szCs w:val="21"/>
                      <w:lang w:val="en-US" w:eastAsia="zh-CN"/>
                    </w:rPr>
                  </w:pPr>
                  <w:r>
                    <w:rPr>
                      <w:bCs/>
                      <w:color w:val="auto"/>
                      <w:szCs w:val="21"/>
                    </w:rPr>
                    <w:t>pH、COD、SS、氨氮、总磷、</w:t>
                  </w:r>
                  <w:r>
                    <w:rPr>
                      <w:rFonts w:hint="eastAsia"/>
                      <w:bCs/>
                      <w:color w:val="auto"/>
                      <w:szCs w:val="21"/>
                    </w:rPr>
                    <w:t>总氮</w:t>
                  </w:r>
                </w:p>
              </w:tc>
              <w:tc>
                <w:tcPr>
                  <w:tcW w:w="969" w:type="dxa"/>
                  <w:vAlign w:val="center"/>
                </w:tcPr>
                <w:p w14:paraId="6D6A44DB">
                  <w:pPr>
                    <w:adjustRightInd w:val="0"/>
                    <w:snapToGrid w:val="0"/>
                    <w:jc w:val="center"/>
                    <w:rPr>
                      <w:rFonts w:hint="eastAsia" w:eastAsia="宋体"/>
                      <w:color w:val="auto"/>
                      <w:kern w:val="0"/>
                      <w:szCs w:val="21"/>
                      <w:lang w:eastAsia="zh-CN"/>
                    </w:rPr>
                  </w:pPr>
                  <w:r>
                    <w:rPr>
                      <w:rFonts w:hint="eastAsia"/>
                      <w:color w:val="auto"/>
                      <w:kern w:val="0"/>
                      <w:szCs w:val="21"/>
                      <w:lang w:eastAsia="zh-CN"/>
                    </w:rPr>
                    <w:t>涟水县经济开发区西区污水处理厂</w:t>
                  </w:r>
                </w:p>
              </w:tc>
              <w:tc>
                <w:tcPr>
                  <w:tcW w:w="969" w:type="dxa"/>
                  <w:vAlign w:val="center"/>
                </w:tcPr>
                <w:p w14:paraId="34B5B7D7">
                  <w:pPr>
                    <w:adjustRightInd w:val="0"/>
                    <w:snapToGrid w:val="0"/>
                    <w:jc w:val="center"/>
                    <w:rPr>
                      <w:bCs/>
                      <w:color w:val="auto"/>
                      <w:szCs w:val="21"/>
                    </w:rPr>
                  </w:pPr>
                  <w:r>
                    <w:rPr>
                      <w:rFonts w:hint="eastAsia"/>
                      <w:bCs/>
                      <w:color w:val="auto"/>
                      <w:szCs w:val="21"/>
                    </w:rPr>
                    <w:t>间断排放，排放期间流量不稳定，但有周期性规律</w:t>
                  </w:r>
                </w:p>
              </w:tc>
              <w:tc>
                <w:tcPr>
                  <w:tcW w:w="868" w:type="dxa"/>
                  <w:vAlign w:val="center"/>
                </w:tcPr>
                <w:p w14:paraId="60F62653">
                  <w:pPr>
                    <w:adjustRightInd w:val="0"/>
                    <w:snapToGrid w:val="0"/>
                    <w:jc w:val="center"/>
                    <w:rPr>
                      <w:bCs/>
                      <w:color w:val="auto"/>
                      <w:szCs w:val="21"/>
                    </w:rPr>
                  </w:pPr>
                  <w:r>
                    <w:rPr>
                      <w:bCs/>
                      <w:color w:val="auto"/>
                      <w:szCs w:val="21"/>
                    </w:rPr>
                    <w:t>TW001</w:t>
                  </w:r>
                </w:p>
              </w:tc>
              <w:tc>
                <w:tcPr>
                  <w:tcW w:w="1175" w:type="dxa"/>
                  <w:vAlign w:val="center"/>
                </w:tcPr>
                <w:p w14:paraId="5B6E3FBD">
                  <w:pPr>
                    <w:adjustRightInd w:val="0"/>
                    <w:snapToGrid w:val="0"/>
                    <w:jc w:val="center"/>
                    <w:rPr>
                      <w:bCs/>
                      <w:color w:val="auto"/>
                      <w:szCs w:val="21"/>
                    </w:rPr>
                  </w:pPr>
                  <w:r>
                    <w:rPr>
                      <w:color w:val="auto"/>
                      <w:szCs w:val="21"/>
                    </w:rPr>
                    <w:t>化粪池</w:t>
                  </w:r>
                </w:p>
              </w:tc>
              <w:tc>
                <w:tcPr>
                  <w:tcW w:w="1247" w:type="dxa"/>
                  <w:vAlign w:val="center"/>
                </w:tcPr>
                <w:p w14:paraId="70777F32">
                  <w:pPr>
                    <w:adjustRightInd w:val="0"/>
                    <w:snapToGrid w:val="0"/>
                    <w:jc w:val="center"/>
                    <w:rPr>
                      <w:color w:val="auto"/>
                      <w:szCs w:val="21"/>
                    </w:rPr>
                  </w:pPr>
                  <w:r>
                    <w:rPr>
                      <w:color w:val="auto"/>
                    </w:rPr>
                    <w:t>化粪池</w:t>
                  </w:r>
                </w:p>
              </w:tc>
              <w:tc>
                <w:tcPr>
                  <w:tcW w:w="967" w:type="dxa"/>
                  <w:vAlign w:val="center"/>
                </w:tcPr>
                <w:p w14:paraId="6F7534FC">
                  <w:pPr>
                    <w:adjustRightInd w:val="0"/>
                    <w:snapToGrid w:val="0"/>
                    <w:jc w:val="center"/>
                    <w:rPr>
                      <w:bCs/>
                      <w:color w:val="auto"/>
                      <w:szCs w:val="21"/>
                    </w:rPr>
                  </w:pPr>
                  <w:r>
                    <w:rPr>
                      <w:bCs/>
                      <w:color w:val="auto"/>
                      <w:szCs w:val="21"/>
                    </w:rPr>
                    <w:t>是</w:t>
                  </w:r>
                </w:p>
              </w:tc>
              <w:tc>
                <w:tcPr>
                  <w:tcW w:w="967" w:type="dxa"/>
                  <w:vAlign w:val="center"/>
                </w:tcPr>
                <w:p w14:paraId="6F5D67FD">
                  <w:pPr>
                    <w:adjustRightInd w:val="0"/>
                    <w:snapToGrid w:val="0"/>
                    <w:jc w:val="center"/>
                    <w:rPr>
                      <w:bCs/>
                      <w:color w:val="auto"/>
                      <w:szCs w:val="21"/>
                    </w:rPr>
                  </w:pPr>
                  <w:r>
                    <w:rPr>
                      <w:rFonts w:hint="eastAsia"/>
                      <w:bCs/>
                      <w:color w:val="auto"/>
                      <w:szCs w:val="21"/>
                      <w:lang w:val="en-US" w:eastAsia="zh-CN"/>
                    </w:rPr>
                    <w:t>TA</w:t>
                  </w:r>
                  <w:r>
                    <w:rPr>
                      <w:bCs/>
                      <w:color w:val="auto"/>
                      <w:szCs w:val="21"/>
                    </w:rPr>
                    <w:t>001</w:t>
                  </w:r>
                </w:p>
              </w:tc>
              <w:tc>
                <w:tcPr>
                  <w:tcW w:w="969" w:type="dxa"/>
                  <w:vAlign w:val="center"/>
                </w:tcPr>
                <w:p w14:paraId="7CC20390">
                  <w:pPr>
                    <w:adjustRightInd w:val="0"/>
                    <w:snapToGrid w:val="0"/>
                    <w:jc w:val="center"/>
                    <w:rPr>
                      <w:bCs/>
                      <w:color w:val="auto"/>
                      <w:szCs w:val="21"/>
                    </w:rPr>
                  </w:pPr>
                  <w:r>
                    <w:rPr>
                      <w:bCs/>
                      <w:color w:val="auto"/>
                      <w:szCs w:val="21"/>
                    </w:rPr>
                    <w:sym w:font="Wingdings" w:char="F0FE"/>
                  </w:r>
                  <w:r>
                    <w:rPr>
                      <w:bCs/>
                      <w:color w:val="auto"/>
                      <w:szCs w:val="21"/>
                    </w:rPr>
                    <w:t>是</w:t>
                  </w:r>
                </w:p>
                <w:p w14:paraId="7B7CC3D3">
                  <w:pPr>
                    <w:adjustRightInd w:val="0"/>
                    <w:snapToGrid w:val="0"/>
                    <w:jc w:val="center"/>
                    <w:rPr>
                      <w:bCs/>
                      <w:color w:val="auto"/>
                      <w:szCs w:val="21"/>
                    </w:rPr>
                  </w:pPr>
                  <w:r>
                    <w:rPr>
                      <w:bCs/>
                      <w:color w:val="auto"/>
                      <w:szCs w:val="21"/>
                    </w:rPr>
                    <w:sym w:font="Wingdings" w:char="F06F"/>
                  </w:r>
                  <w:r>
                    <w:rPr>
                      <w:bCs/>
                      <w:color w:val="auto"/>
                      <w:szCs w:val="21"/>
                    </w:rPr>
                    <w:t>否</w:t>
                  </w:r>
                </w:p>
              </w:tc>
              <w:tc>
                <w:tcPr>
                  <w:tcW w:w="1976" w:type="dxa"/>
                  <w:vAlign w:val="center"/>
                </w:tcPr>
                <w:p w14:paraId="7C36D564">
                  <w:pPr>
                    <w:adjustRightInd w:val="0"/>
                    <w:snapToGrid w:val="0"/>
                    <w:jc w:val="center"/>
                    <w:rPr>
                      <w:bCs/>
                      <w:color w:val="auto"/>
                      <w:szCs w:val="21"/>
                    </w:rPr>
                  </w:pPr>
                  <w:r>
                    <w:rPr>
                      <w:bCs/>
                      <w:color w:val="auto"/>
                      <w:szCs w:val="21"/>
                    </w:rPr>
                    <w:sym w:font="Wingdings" w:char="F0FE"/>
                  </w:r>
                  <w:r>
                    <w:rPr>
                      <w:bCs/>
                      <w:color w:val="auto"/>
                      <w:szCs w:val="21"/>
                    </w:rPr>
                    <w:t>企业总排</w:t>
                  </w:r>
                </w:p>
                <w:p w14:paraId="74206382">
                  <w:pPr>
                    <w:adjustRightInd w:val="0"/>
                    <w:snapToGrid w:val="0"/>
                    <w:jc w:val="center"/>
                    <w:rPr>
                      <w:bCs/>
                      <w:color w:val="auto"/>
                      <w:szCs w:val="21"/>
                    </w:rPr>
                  </w:pPr>
                  <w:r>
                    <w:rPr>
                      <w:bCs/>
                      <w:color w:val="auto"/>
                      <w:szCs w:val="21"/>
                    </w:rPr>
                    <w:sym w:font="Wingdings" w:char="F06F"/>
                  </w:r>
                  <w:r>
                    <w:rPr>
                      <w:bCs/>
                      <w:color w:val="auto"/>
                      <w:szCs w:val="21"/>
                    </w:rPr>
                    <w:t>雨水排放</w:t>
                  </w:r>
                </w:p>
                <w:p w14:paraId="43847ADC">
                  <w:pPr>
                    <w:adjustRightInd w:val="0"/>
                    <w:snapToGrid w:val="0"/>
                    <w:jc w:val="center"/>
                    <w:rPr>
                      <w:bCs/>
                      <w:color w:val="auto"/>
                      <w:szCs w:val="21"/>
                    </w:rPr>
                  </w:pPr>
                  <w:r>
                    <w:rPr>
                      <w:bCs/>
                      <w:color w:val="auto"/>
                      <w:szCs w:val="21"/>
                    </w:rPr>
                    <w:sym w:font="Wingdings" w:char="F06F"/>
                  </w:r>
                  <w:r>
                    <w:rPr>
                      <w:bCs/>
                      <w:color w:val="auto"/>
                      <w:szCs w:val="21"/>
                    </w:rPr>
                    <w:t>清净下水排放</w:t>
                  </w:r>
                </w:p>
                <w:p w14:paraId="632ECAB2">
                  <w:pPr>
                    <w:adjustRightInd w:val="0"/>
                    <w:snapToGrid w:val="0"/>
                    <w:jc w:val="center"/>
                    <w:rPr>
                      <w:bCs/>
                      <w:color w:val="auto"/>
                      <w:szCs w:val="21"/>
                    </w:rPr>
                  </w:pPr>
                  <w:r>
                    <w:rPr>
                      <w:bCs/>
                      <w:color w:val="auto"/>
                      <w:szCs w:val="21"/>
                    </w:rPr>
                    <w:sym w:font="Wingdings" w:char="F06F"/>
                  </w:r>
                  <w:r>
                    <w:rPr>
                      <w:bCs/>
                      <w:color w:val="auto"/>
                      <w:szCs w:val="21"/>
                    </w:rPr>
                    <w:t>温排水排放</w:t>
                  </w:r>
                </w:p>
                <w:p w14:paraId="6BE5BE01">
                  <w:pPr>
                    <w:adjustRightInd w:val="0"/>
                    <w:snapToGrid w:val="0"/>
                    <w:jc w:val="center"/>
                    <w:rPr>
                      <w:bCs/>
                      <w:color w:val="auto"/>
                      <w:szCs w:val="21"/>
                    </w:rPr>
                  </w:pPr>
                  <w:r>
                    <w:rPr>
                      <w:bCs/>
                      <w:color w:val="auto"/>
                      <w:szCs w:val="21"/>
                    </w:rPr>
                    <w:sym w:font="Wingdings" w:char="F06F"/>
                  </w:r>
                  <w:r>
                    <w:rPr>
                      <w:bCs/>
                      <w:color w:val="auto"/>
                      <w:szCs w:val="21"/>
                    </w:rPr>
                    <w:t>车间或车间处理设施排放</w:t>
                  </w:r>
                </w:p>
              </w:tc>
            </w:tr>
          </w:tbl>
          <w:p w14:paraId="0E9F0FE9">
            <w:pPr>
              <w:keepNext/>
              <w:adjustRightInd w:val="0"/>
              <w:snapToGrid w:val="0"/>
              <w:jc w:val="center"/>
              <w:rPr>
                <w:b/>
                <w:color w:val="auto"/>
                <w:sz w:val="24"/>
              </w:rPr>
            </w:pPr>
          </w:p>
          <w:p w14:paraId="57BBD0A5">
            <w:pPr>
              <w:keepNext/>
              <w:adjustRightInd w:val="0"/>
              <w:snapToGrid w:val="0"/>
              <w:jc w:val="center"/>
              <w:rPr>
                <w:b/>
                <w:color w:val="auto"/>
                <w:sz w:val="24"/>
              </w:rPr>
            </w:pPr>
          </w:p>
          <w:p w14:paraId="3661BD28">
            <w:pPr>
              <w:keepNext/>
              <w:adjustRightInd w:val="0"/>
              <w:snapToGrid w:val="0"/>
              <w:jc w:val="center"/>
              <w:rPr>
                <w:b/>
                <w:color w:val="auto"/>
                <w:sz w:val="24"/>
              </w:rPr>
            </w:pPr>
          </w:p>
          <w:p w14:paraId="713D70AC">
            <w:pPr>
              <w:keepNext/>
              <w:adjustRightInd w:val="0"/>
              <w:snapToGrid w:val="0"/>
              <w:jc w:val="center"/>
              <w:rPr>
                <w:b/>
                <w:color w:val="auto"/>
                <w:sz w:val="24"/>
              </w:rPr>
            </w:pPr>
          </w:p>
          <w:p w14:paraId="42AD730D">
            <w:pPr>
              <w:keepNext/>
              <w:adjustRightInd w:val="0"/>
              <w:snapToGrid w:val="0"/>
              <w:jc w:val="center"/>
              <w:rPr>
                <w:b/>
                <w:color w:val="auto"/>
                <w:sz w:val="24"/>
              </w:rPr>
            </w:pPr>
          </w:p>
          <w:p w14:paraId="38F66351">
            <w:pPr>
              <w:keepNext/>
              <w:adjustRightInd w:val="0"/>
              <w:snapToGrid w:val="0"/>
              <w:jc w:val="center"/>
              <w:rPr>
                <w:b/>
                <w:color w:val="auto"/>
                <w:sz w:val="24"/>
              </w:rPr>
            </w:pPr>
          </w:p>
          <w:p w14:paraId="2D41BAD9">
            <w:pPr>
              <w:keepNext/>
              <w:adjustRightInd w:val="0"/>
              <w:snapToGrid w:val="0"/>
              <w:jc w:val="center"/>
              <w:rPr>
                <w:b/>
                <w:color w:val="auto"/>
                <w:szCs w:val="21"/>
              </w:rPr>
            </w:pPr>
            <w:r>
              <w:rPr>
                <w:b/>
                <w:color w:val="auto"/>
                <w:sz w:val="24"/>
              </w:rPr>
              <w:t>表4-</w:t>
            </w:r>
            <w:r>
              <w:rPr>
                <w:rFonts w:hint="eastAsia"/>
                <w:b/>
                <w:color w:val="auto"/>
                <w:sz w:val="24"/>
                <w:lang w:val="en-US" w:eastAsia="zh-CN"/>
              </w:rPr>
              <w:t>16</w:t>
            </w:r>
            <w:r>
              <w:rPr>
                <w:b/>
                <w:color w:val="auto"/>
                <w:sz w:val="24"/>
              </w:rPr>
              <w:t>废水间接排放口基本情况表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736"/>
              <w:gridCol w:w="1256"/>
              <w:gridCol w:w="1159"/>
              <w:gridCol w:w="1036"/>
              <w:gridCol w:w="817"/>
              <w:gridCol w:w="1195"/>
              <w:gridCol w:w="929"/>
              <w:gridCol w:w="1344"/>
              <w:gridCol w:w="1228"/>
              <w:gridCol w:w="2304"/>
            </w:tblGrid>
            <w:tr w14:paraId="27D587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4" w:type="dxa"/>
                  <w:vMerge w:val="restart"/>
                  <w:tcBorders>
                    <w:top w:val="single" w:color="auto" w:sz="12" w:space="0"/>
                    <w:bottom w:val="single" w:color="auto" w:sz="4" w:space="0"/>
                  </w:tcBorders>
                  <w:vAlign w:val="center"/>
                </w:tcPr>
                <w:p w14:paraId="025FACD2">
                  <w:pPr>
                    <w:adjustRightInd w:val="0"/>
                    <w:snapToGrid w:val="0"/>
                    <w:jc w:val="center"/>
                    <w:rPr>
                      <w:b/>
                      <w:bCs/>
                      <w:color w:val="auto"/>
                      <w:szCs w:val="21"/>
                    </w:rPr>
                  </w:pPr>
                  <w:r>
                    <w:rPr>
                      <w:b/>
                      <w:bCs/>
                      <w:color w:val="auto"/>
                      <w:szCs w:val="21"/>
                    </w:rPr>
                    <w:t>序号</w:t>
                  </w:r>
                </w:p>
              </w:tc>
              <w:tc>
                <w:tcPr>
                  <w:tcW w:w="736" w:type="dxa"/>
                  <w:vMerge w:val="restart"/>
                  <w:tcBorders>
                    <w:top w:val="single" w:color="auto" w:sz="12" w:space="0"/>
                    <w:bottom w:val="single" w:color="auto" w:sz="4" w:space="0"/>
                  </w:tcBorders>
                  <w:vAlign w:val="center"/>
                </w:tcPr>
                <w:p w14:paraId="04A3CE27">
                  <w:pPr>
                    <w:adjustRightInd w:val="0"/>
                    <w:snapToGrid w:val="0"/>
                    <w:jc w:val="center"/>
                    <w:rPr>
                      <w:b/>
                      <w:bCs/>
                      <w:color w:val="auto"/>
                      <w:szCs w:val="21"/>
                    </w:rPr>
                  </w:pPr>
                  <w:r>
                    <w:rPr>
                      <w:b/>
                      <w:bCs/>
                      <w:color w:val="auto"/>
                      <w:szCs w:val="21"/>
                    </w:rPr>
                    <w:t>排放口编号</w:t>
                  </w:r>
                </w:p>
              </w:tc>
              <w:tc>
                <w:tcPr>
                  <w:tcW w:w="2415" w:type="dxa"/>
                  <w:gridSpan w:val="2"/>
                  <w:tcBorders>
                    <w:top w:val="single" w:color="auto" w:sz="12" w:space="0"/>
                    <w:bottom w:val="single" w:color="auto" w:sz="4" w:space="0"/>
                  </w:tcBorders>
                  <w:vAlign w:val="center"/>
                </w:tcPr>
                <w:p w14:paraId="2DD50CDE">
                  <w:pPr>
                    <w:adjustRightInd w:val="0"/>
                    <w:snapToGrid w:val="0"/>
                    <w:jc w:val="center"/>
                    <w:rPr>
                      <w:b/>
                      <w:bCs/>
                      <w:color w:val="auto"/>
                      <w:szCs w:val="21"/>
                    </w:rPr>
                  </w:pPr>
                  <w:r>
                    <w:rPr>
                      <w:b/>
                      <w:bCs/>
                      <w:color w:val="auto"/>
                      <w:szCs w:val="21"/>
                    </w:rPr>
                    <w:t>排放口坐标</w:t>
                  </w:r>
                </w:p>
              </w:tc>
              <w:tc>
                <w:tcPr>
                  <w:tcW w:w="1036" w:type="dxa"/>
                  <w:vMerge w:val="restart"/>
                  <w:tcBorders>
                    <w:top w:val="single" w:color="auto" w:sz="12" w:space="0"/>
                    <w:bottom w:val="single" w:color="auto" w:sz="4" w:space="0"/>
                  </w:tcBorders>
                  <w:vAlign w:val="center"/>
                </w:tcPr>
                <w:p w14:paraId="036B830D">
                  <w:pPr>
                    <w:adjustRightInd w:val="0"/>
                    <w:snapToGrid w:val="0"/>
                    <w:jc w:val="center"/>
                    <w:rPr>
                      <w:b/>
                      <w:bCs/>
                      <w:color w:val="auto"/>
                      <w:szCs w:val="21"/>
                    </w:rPr>
                  </w:pPr>
                  <w:r>
                    <w:rPr>
                      <w:b/>
                      <w:bCs/>
                      <w:color w:val="auto"/>
                      <w:szCs w:val="21"/>
                    </w:rPr>
                    <w:t>废水排放量/（t/a）</w:t>
                  </w:r>
                </w:p>
              </w:tc>
              <w:tc>
                <w:tcPr>
                  <w:tcW w:w="817" w:type="dxa"/>
                  <w:vMerge w:val="restart"/>
                  <w:tcBorders>
                    <w:top w:val="single" w:color="auto" w:sz="12" w:space="0"/>
                    <w:bottom w:val="single" w:color="auto" w:sz="4" w:space="0"/>
                  </w:tcBorders>
                  <w:vAlign w:val="center"/>
                </w:tcPr>
                <w:p w14:paraId="285CA0EF">
                  <w:pPr>
                    <w:adjustRightInd w:val="0"/>
                    <w:snapToGrid w:val="0"/>
                    <w:jc w:val="center"/>
                    <w:rPr>
                      <w:b/>
                      <w:bCs/>
                      <w:color w:val="auto"/>
                      <w:szCs w:val="21"/>
                    </w:rPr>
                  </w:pPr>
                  <w:r>
                    <w:rPr>
                      <w:b/>
                      <w:bCs/>
                      <w:color w:val="auto"/>
                      <w:szCs w:val="21"/>
                    </w:rPr>
                    <w:t>排放去向</w:t>
                  </w:r>
                </w:p>
              </w:tc>
              <w:tc>
                <w:tcPr>
                  <w:tcW w:w="1195" w:type="dxa"/>
                  <w:vMerge w:val="restart"/>
                  <w:tcBorders>
                    <w:top w:val="single" w:color="auto" w:sz="12" w:space="0"/>
                    <w:bottom w:val="single" w:color="auto" w:sz="4" w:space="0"/>
                  </w:tcBorders>
                  <w:vAlign w:val="center"/>
                </w:tcPr>
                <w:p w14:paraId="6CF78FDC">
                  <w:pPr>
                    <w:adjustRightInd w:val="0"/>
                    <w:snapToGrid w:val="0"/>
                    <w:jc w:val="center"/>
                    <w:rPr>
                      <w:b/>
                      <w:bCs/>
                      <w:color w:val="auto"/>
                      <w:szCs w:val="21"/>
                    </w:rPr>
                  </w:pPr>
                  <w:r>
                    <w:rPr>
                      <w:b/>
                      <w:bCs/>
                      <w:color w:val="auto"/>
                      <w:szCs w:val="21"/>
                    </w:rPr>
                    <w:t>排放规律</w:t>
                  </w:r>
                </w:p>
              </w:tc>
              <w:tc>
                <w:tcPr>
                  <w:tcW w:w="929" w:type="dxa"/>
                  <w:vMerge w:val="restart"/>
                  <w:tcBorders>
                    <w:top w:val="single" w:color="auto" w:sz="12" w:space="0"/>
                    <w:bottom w:val="single" w:color="auto" w:sz="4" w:space="0"/>
                  </w:tcBorders>
                  <w:vAlign w:val="center"/>
                </w:tcPr>
                <w:p w14:paraId="30F0F63A">
                  <w:pPr>
                    <w:adjustRightInd w:val="0"/>
                    <w:snapToGrid w:val="0"/>
                    <w:jc w:val="center"/>
                    <w:rPr>
                      <w:b/>
                      <w:bCs/>
                      <w:color w:val="auto"/>
                      <w:szCs w:val="21"/>
                    </w:rPr>
                  </w:pPr>
                  <w:r>
                    <w:rPr>
                      <w:b/>
                      <w:bCs/>
                      <w:color w:val="auto"/>
                      <w:szCs w:val="21"/>
                    </w:rPr>
                    <w:t>间歇排放时段</w:t>
                  </w:r>
                </w:p>
              </w:tc>
              <w:tc>
                <w:tcPr>
                  <w:tcW w:w="4876" w:type="dxa"/>
                  <w:gridSpan w:val="3"/>
                  <w:tcBorders>
                    <w:top w:val="single" w:color="auto" w:sz="12" w:space="0"/>
                    <w:bottom w:val="single" w:color="auto" w:sz="4" w:space="0"/>
                  </w:tcBorders>
                  <w:vAlign w:val="center"/>
                </w:tcPr>
                <w:p w14:paraId="539F9B30">
                  <w:pPr>
                    <w:adjustRightInd w:val="0"/>
                    <w:snapToGrid w:val="0"/>
                    <w:jc w:val="center"/>
                    <w:rPr>
                      <w:b/>
                      <w:bCs/>
                      <w:color w:val="auto"/>
                      <w:szCs w:val="21"/>
                    </w:rPr>
                  </w:pPr>
                  <w:r>
                    <w:rPr>
                      <w:b/>
                      <w:bCs/>
                      <w:color w:val="auto"/>
                      <w:szCs w:val="21"/>
                    </w:rPr>
                    <w:t>受纳污水处理厂信息</w:t>
                  </w:r>
                </w:p>
              </w:tc>
            </w:tr>
            <w:tr w14:paraId="6A8BD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9" w:hRule="atLeast"/>
                <w:jc w:val="center"/>
              </w:trPr>
              <w:tc>
                <w:tcPr>
                  <w:tcW w:w="434" w:type="dxa"/>
                  <w:vMerge w:val="continue"/>
                  <w:tcBorders>
                    <w:top w:val="single" w:color="auto" w:sz="4" w:space="0"/>
                    <w:bottom w:val="single" w:color="auto" w:sz="12" w:space="0"/>
                  </w:tcBorders>
                  <w:vAlign w:val="center"/>
                </w:tcPr>
                <w:p w14:paraId="1699D914">
                  <w:pPr>
                    <w:adjustRightInd w:val="0"/>
                    <w:snapToGrid w:val="0"/>
                    <w:jc w:val="center"/>
                    <w:rPr>
                      <w:b/>
                      <w:bCs/>
                      <w:color w:val="auto"/>
                      <w:szCs w:val="21"/>
                    </w:rPr>
                  </w:pPr>
                </w:p>
              </w:tc>
              <w:tc>
                <w:tcPr>
                  <w:tcW w:w="736" w:type="dxa"/>
                  <w:vMerge w:val="continue"/>
                  <w:tcBorders>
                    <w:top w:val="single" w:color="auto" w:sz="4" w:space="0"/>
                    <w:bottom w:val="single" w:color="auto" w:sz="12" w:space="0"/>
                  </w:tcBorders>
                  <w:vAlign w:val="center"/>
                </w:tcPr>
                <w:p w14:paraId="6C8645E1">
                  <w:pPr>
                    <w:adjustRightInd w:val="0"/>
                    <w:snapToGrid w:val="0"/>
                    <w:jc w:val="center"/>
                    <w:rPr>
                      <w:b/>
                      <w:bCs/>
                      <w:color w:val="auto"/>
                      <w:szCs w:val="21"/>
                    </w:rPr>
                  </w:pPr>
                </w:p>
              </w:tc>
              <w:tc>
                <w:tcPr>
                  <w:tcW w:w="1256" w:type="dxa"/>
                  <w:tcBorders>
                    <w:top w:val="single" w:color="auto" w:sz="4" w:space="0"/>
                    <w:bottom w:val="single" w:color="auto" w:sz="12" w:space="0"/>
                  </w:tcBorders>
                  <w:vAlign w:val="center"/>
                </w:tcPr>
                <w:p w14:paraId="29B26655">
                  <w:pPr>
                    <w:adjustRightInd w:val="0"/>
                    <w:snapToGrid w:val="0"/>
                    <w:jc w:val="center"/>
                    <w:rPr>
                      <w:b/>
                      <w:bCs/>
                      <w:color w:val="auto"/>
                      <w:szCs w:val="21"/>
                    </w:rPr>
                  </w:pPr>
                  <w:r>
                    <w:rPr>
                      <w:b/>
                      <w:bCs/>
                      <w:color w:val="auto"/>
                      <w:szCs w:val="21"/>
                    </w:rPr>
                    <w:t>经度</w:t>
                  </w:r>
                </w:p>
              </w:tc>
              <w:tc>
                <w:tcPr>
                  <w:tcW w:w="1159" w:type="dxa"/>
                  <w:tcBorders>
                    <w:top w:val="single" w:color="auto" w:sz="4" w:space="0"/>
                    <w:bottom w:val="single" w:color="auto" w:sz="12" w:space="0"/>
                  </w:tcBorders>
                  <w:vAlign w:val="center"/>
                </w:tcPr>
                <w:p w14:paraId="61940DAD">
                  <w:pPr>
                    <w:adjustRightInd w:val="0"/>
                    <w:snapToGrid w:val="0"/>
                    <w:jc w:val="center"/>
                    <w:rPr>
                      <w:b/>
                      <w:bCs/>
                      <w:color w:val="auto"/>
                      <w:szCs w:val="21"/>
                    </w:rPr>
                  </w:pPr>
                  <w:r>
                    <w:rPr>
                      <w:b/>
                      <w:bCs/>
                      <w:color w:val="auto"/>
                      <w:szCs w:val="21"/>
                    </w:rPr>
                    <w:t>纬度</w:t>
                  </w:r>
                </w:p>
              </w:tc>
              <w:tc>
                <w:tcPr>
                  <w:tcW w:w="1036" w:type="dxa"/>
                  <w:vMerge w:val="continue"/>
                  <w:tcBorders>
                    <w:top w:val="single" w:color="auto" w:sz="4" w:space="0"/>
                    <w:bottom w:val="single" w:color="auto" w:sz="12" w:space="0"/>
                  </w:tcBorders>
                  <w:vAlign w:val="center"/>
                </w:tcPr>
                <w:p w14:paraId="669F1FDE">
                  <w:pPr>
                    <w:adjustRightInd w:val="0"/>
                    <w:snapToGrid w:val="0"/>
                    <w:jc w:val="center"/>
                    <w:rPr>
                      <w:b/>
                      <w:bCs/>
                      <w:color w:val="auto"/>
                      <w:szCs w:val="21"/>
                    </w:rPr>
                  </w:pPr>
                </w:p>
              </w:tc>
              <w:tc>
                <w:tcPr>
                  <w:tcW w:w="817" w:type="dxa"/>
                  <w:vMerge w:val="continue"/>
                  <w:tcBorders>
                    <w:top w:val="single" w:color="auto" w:sz="4" w:space="0"/>
                    <w:bottom w:val="single" w:color="auto" w:sz="12" w:space="0"/>
                  </w:tcBorders>
                  <w:vAlign w:val="center"/>
                </w:tcPr>
                <w:p w14:paraId="3504FD10">
                  <w:pPr>
                    <w:adjustRightInd w:val="0"/>
                    <w:snapToGrid w:val="0"/>
                    <w:jc w:val="center"/>
                    <w:rPr>
                      <w:b/>
                      <w:bCs/>
                      <w:color w:val="auto"/>
                      <w:szCs w:val="21"/>
                    </w:rPr>
                  </w:pPr>
                </w:p>
              </w:tc>
              <w:tc>
                <w:tcPr>
                  <w:tcW w:w="1195" w:type="dxa"/>
                  <w:vMerge w:val="continue"/>
                  <w:tcBorders>
                    <w:top w:val="single" w:color="auto" w:sz="4" w:space="0"/>
                    <w:bottom w:val="single" w:color="auto" w:sz="12" w:space="0"/>
                  </w:tcBorders>
                  <w:vAlign w:val="center"/>
                </w:tcPr>
                <w:p w14:paraId="6074BA8D">
                  <w:pPr>
                    <w:adjustRightInd w:val="0"/>
                    <w:snapToGrid w:val="0"/>
                    <w:jc w:val="center"/>
                    <w:rPr>
                      <w:b/>
                      <w:bCs/>
                      <w:color w:val="auto"/>
                      <w:szCs w:val="21"/>
                    </w:rPr>
                  </w:pPr>
                </w:p>
              </w:tc>
              <w:tc>
                <w:tcPr>
                  <w:tcW w:w="929" w:type="dxa"/>
                  <w:vMerge w:val="continue"/>
                  <w:tcBorders>
                    <w:top w:val="single" w:color="auto" w:sz="4" w:space="0"/>
                    <w:bottom w:val="single" w:color="auto" w:sz="12" w:space="0"/>
                  </w:tcBorders>
                  <w:vAlign w:val="center"/>
                </w:tcPr>
                <w:p w14:paraId="7A2F0C43">
                  <w:pPr>
                    <w:adjustRightInd w:val="0"/>
                    <w:snapToGrid w:val="0"/>
                    <w:jc w:val="center"/>
                    <w:rPr>
                      <w:b/>
                      <w:bCs/>
                      <w:color w:val="auto"/>
                      <w:szCs w:val="21"/>
                    </w:rPr>
                  </w:pPr>
                </w:p>
              </w:tc>
              <w:tc>
                <w:tcPr>
                  <w:tcW w:w="1344" w:type="dxa"/>
                  <w:tcBorders>
                    <w:top w:val="single" w:color="auto" w:sz="4" w:space="0"/>
                    <w:bottom w:val="single" w:color="auto" w:sz="12" w:space="0"/>
                  </w:tcBorders>
                  <w:vAlign w:val="center"/>
                </w:tcPr>
                <w:p w14:paraId="664BA05A">
                  <w:pPr>
                    <w:adjustRightInd w:val="0"/>
                    <w:snapToGrid w:val="0"/>
                    <w:jc w:val="center"/>
                    <w:rPr>
                      <w:b/>
                      <w:bCs/>
                      <w:color w:val="auto"/>
                      <w:szCs w:val="21"/>
                    </w:rPr>
                  </w:pPr>
                  <w:r>
                    <w:rPr>
                      <w:b/>
                      <w:bCs/>
                      <w:color w:val="auto"/>
                      <w:szCs w:val="21"/>
                    </w:rPr>
                    <w:t>名称</w:t>
                  </w:r>
                </w:p>
              </w:tc>
              <w:tc>
                <w:tcPr>
                  <w:tcW w:w="1228" w:type="dxa"/>
                  <w:tcBorders>
                    <w:top w:val="single" w:color="auto" w:sz="4" w:space="0"/>
                    <w:bottom w:val="single" w:color="auto" w:sz="12" w:space="0"/>
                  </w:tcBorders>
                  <w:vAlign w:val="center"/>
                </w:tcPr>
                <w:p w14:paraId="582CAAF7">
                  <w:pPr>
                    <w:adjustRightInd w:val="0"/>
                    <w:snapToGrid w:val="0"/>
                    <w:jc w:val="center"/>
                    <w:rPr>
                      <w:b/>
                      <w:bCs/>
                      <w:color w:val="auto"/>
                      <w:szCs w:val="21"/>
                    </w:rPr>
                  </w:pPr>
                  <w:r>
                    <w:rPr>
                      <w:b/>
                      <w:bCs/>
                      <w:color w:val="auto"/>
                      <w:szCs w:val="21"/>
                    </w:rPr>
                    <w:t>污染物种类</w:t>
                  </w:r>
                </w:p>
              </w:tc>
              <w:tc>
                <w:tcPr>
                  <w:tcW w:w="2304" w:type="dxa"/>
                  <w:tcBorders>
                    <w:top w:val="single" w:color="auto" w:sz="4" w:space="0"/>
                    <w:bottom w:val="single" w:color="auto" w:sz="12" w:space="0"/>
                  </w:tcBorders>
                  <w:vAlign w:val="center"/>
                </w:tcPr>
                <w:p w14:paraId="52168414">
                  <w:pPr>
                    <w:adjustRightInd w:val="0"/>
                    <w:snapToGrid w:val="0"/>
                    <w:jc w:val="center"/>
                    <w:rPr>
                      <w:b/>
                      <w:bCs/>
                      <w:color w:val="auto"/>
                      <w:szCs w:val="21"/>
                    </w:rPr>
                  </w:pPr>
                  <w:r>
                    <w:rPr>
                      <w:b/>
                      <w:bCs/>
                      <w:color w:val="auto"/>
                      <w:szCs w:val="21"/>
                    </w:rPr>
                    <w:t>国家或地方污染物排放标准浓度/（mg/L）</w:t>
                  </w:r>
                </w:p>
              </w:tc>
            </w:tr>
            <w:tr w14:paraId="49D9F7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50" w:hRule="atLeast"/>
                <w:jc w:val="center"/>
              </w:trPr>
              <w:tc>
                <w:tcPr>
                  <w:tcW w:w="434" w:type="dxa"/>
                  <w:vMerge w:val="restart"/>
                  <w:vAlign w:val="center"/>
                </w:tcPr>
                <w:p w14:paraId="53549755">
                  <w:pPr>
                    <w:adjustRightInd w:val="0"/>
                    <w:snapToGrid w:val="0"/>
                    <w:jc w:val="center"/>
                    <w:rPr>
                      <w:bCs/>
                      <w:color w:val="auto"/>
                      <w:szCs w:val="21"/>
                    </w:rPr>
                  </w:pPr>
                  <w:r>
                    <w:rPr>
                      <w:rFonts w:hint="eastAsia"/>
                      <w:bCs/>
                      <w:color w:val="auto"/>
                      <w:szCs w:val="21"/>
                    </w:rPr>
                    <w:t>1</w:t>
                  </w:r>
                </w:p>
              </w:tc>
              <w:tc>
                <w:tcPr>
                  <w:tcW w:w="736" w:type="dxa"/>
                  <w:vMerge w:val="restart"/>
                  <w:vAlign w:val="center"/>
                </w:tcPr>
                <w:p w14:paraId="065E0B86">
                  <w:pPr>
                    <w:adjustRightInd w:val="0"/>
                    <w:snapToGrid w:val="0"/>
                    <w:jc w:val="center"/>
                    <w:rPr>
                      <w:bCs/>
                      <w:color w:val="auto"/>
                      <w:szCs w:val="21"/>
                    </w:rPr>
                  </w:pPr>
                  <w:r>
                    <w:rPr>
                      <w:bCs/>
                      <w:color w:val="auto"/>
                      <w:szCs w:val="21"/>
                    </w:rPr>
                    <w:t>DW001</w:t>
                  </w:r>
                </w:p>
              </w:tc>
              <w:tc>
                <w:tcPr>
                  <w:tcW w:w="1256" w:type="dxa"/>
                  <w:vMerge w:val="restart"/>
                  <w:vAlign w:val="center"/>
                </w:tcPr>
                <w:p w14:paraId="3AA8D8D8">
                  <w:pPr>
                    <w:adjustRightInd w:val="0"/>
                    <w:snapToGrid w:val="0"/>
                    <w:jc w:val="center"/>
                    <w:rPr>
                      <w:rFonts w:hint="default" w:eastAsia="宋体"/>
                      <w:bCs/>
                      <w:color w:val="auto"/>
                      <w:szCs w:val="21"/>
                      <w:lang w:val="en-US" w:eastAsia="zh-CN"/>
                    </w:rPr>
                  </w:pPr>
                  <w:r>
                    <w:rPr>
                      <w:rFonts w:hint="eastAsia"/>
                      <w:bCs/>
                      <w:color w:val="auto"/>
                      <w:szCs w:val="21"/>
                      <w:lang w:val="en-US" w:eastAsia="zh-CN"/>
                    </w:rPr>
                    <w:t>119.21887</w:t>
                  </w:r>
                </w:p>
              </w:tc>
              <w:tc>
                <w:tcPr>
                  <w:tcW w:w="1159" w:type="dxa"/>
                  <w:vMerge w:val="restart"/>
                  <w:vAlign w:val="center"/>
                </w:tcPr>
                <w:p w14:paraId="3F99085C">
                  <w:pPr>
                    <w:adjustRightInd w:val="0"/>
                    <w:snapToGrid w:val="0"/>
                    <w:jc w:val="center"/>
                    <w:rPr>
                      <w:rFonts w:hint="default" w:eastAsia="宋体"/>
                      <w:bCs/>
                      <w:color w:val="auto"/>
                      <w:szCs w:val="21"/>
                      <w:lang w:val="en-US" w:eastAsia="zh-CN"/>
                    </w:rPr>
                  </w:pPr>
                  <w:r>
                    <w:rPr>
                      <w:rFonts w:hint="eastAsia"/>
                      <w:bCs/>
                      <w:color w:val="auto"/>
                      <w:szCs w:val="21"/>
                      <w:lang w:val="en-US" w:eastAsia="zh-CN"/>
                    </w:rPr>
                    <w:t>33.77715</w:t>
                  </w:r>
                </w:p>
              </w:tc>
              <w:tc>
                <w:tcPr>
                  <w:tcW w:w="1036" w:type="dxa"/>
                  <w:vMerge w:val="restart"/>
                  <w:vAlign w:val="center"/>
                </w:tcPr>
                <w:p w14:paraId="6E6C1960">
                  <w:pPr>
                    <w:adjustRightInd w:val="0"/>
                    <w:snapToGrid w:val="0"/>
                    <w:jc w:val="center"/>
                    <w:rPr>
                      <w:rFonts w:hint="default"/>
                      <w:bCs/>
                      <w:color w:val="auto"/>
                      <w:szCs w:val="21"/>
                      <w:lang w:val="en-US"/>
                    </w:rPr>
                  </w:pPr>
                  <w:r>
                    <w:rPr>
                      <w:rFonts w:hint="eastAsia"/>
                      <w:bCs/>
                      <w:color w:val="auto"/>
                      <w:szCs w:val="21"/>
                      <w:lang w:val="en-US" w:eastAsia="zh-CN"/>
                    </w:rPr>
                    <w:t>120</w:t>
                  </w:r>
                </w:p>
              </w:tc>
              <w:tc>
                <w:tcPr>
                  <w:tcW w:w="817" w:type="dxa"/>
                  <w:vMerge w:val="restart"/>
                  <w:vAlign w:val="center"/>
                </w:tcPr>
                <w:p w14:paraId="275B3CCD">
                  <w:pPr>
                    <w:adjustRightInd w:val="0"/>
                    <w:snapToGrid w:val="0"/>
                    <w:jc w:val="center"/>
                    <w:rPr>
                      <w:rFonts w:hint="eastAsia" w:eastAsia="宋体"/>
                      <w:bCs/>
                      <w:color w:val="auto"/>
                      <w:szCs w:val="21"/>
                      <w:lang w:eastAsia="zh-CN"/>
                    </w:rPr>
                  </w:pPr>
                  <w:r>
                    <w:rPr>
                      <w:rFonts w:hint="eastAsia"/>
                      <w:color w:val="auto"/>
                      <w:kern w:val="0"/>
                      <w:szCs w:val="21"/>
                      <w:lang w:eastAsia="zh-CN"/>
                    </w:rPr>
                    <w:t>涟水县经济开发区西区污水处理厂</w:t>
                  </w:r>
                </w:p>
              </w:tc>
              <w:tc>
                <w:tcPr>
                  <w:tcW w:w="1195" w:type="dxa"/>
                  <w:vMerge w:val="restart"/>
                  <w:vAlign w:val="center"/>
                </w:tcPr>
                <w:p w14:paraId="70C6F581">
                  <w:pPr>
                    <w:adjustRightInd w:val="0"/>
                    <w:snapToGrid w:val="0"/>
                    <w:jc w:val="center"/>
                    <w:rPr>
                      <w:bCs/>
                      <w:color w:val="auto"/>
                      <w:szCs w:val="21"/>
                    </w:rPr>
                  </w:pPr>
                  <w:r>
                    <w:rPr>
                      <w:bCs/>
                      <w:color w:val="auto"/>
                      <w:szCs w:val="21"/>
                    </w:rPr>
                    <w:t>连续排放，流量不稳定且无规律，但不属于冲击型排放</w:t>
                  </w:r>
                </w:p>
              </w:tc>
              <w:tc>
                <w:tcPr>
                  <w:tcW w:w="929" w:type="dxa"/>
                  <w:vMerge w:val="restart"/>
                  <w:vAlign w:val="center"/>
                </w:tcPr>
                <w:p w14:paraId="375E0DDA">
                  <w:pPr>
                    <w:adjustRightInd w:val="0"/>
                    <w:snapToGrid w:val="0"/>
                    <w:jc w:val="center"/>
                    <w:rPr>
                      <w:bCs/>
                      <w:color w:val="auto"/>
                      <w:szCs w:val="21"/>
                    </w:rPr>
                  </w:pPr>
                  <w:r>
                    <w:rPr>
                      <w:rFonts w:hint="eastAsia"/>
                      <w:bCs/>
                      <w:color w:val="auto"/>
                      <w:szCs w:val="21"/>
                    </w:rPr>
                    <w:t>工作日</w:t>
                  </w:r>
                </w:p>
              </w:tc>
              <w:tc>
                <w:tcPr>
                  <w:tcW w:w="1344" w:type="dxa"/>
                  <w:vMerge w:val="restart"/>
                  <w:vAlign w:val="center"/>
                </w:tcPr>
                <w:p w14:paraId="416C9C51">
                  <w:pPr>
                    <w:adjustRightInd w:val="0"/>
                    <w:snapToGrid w:val="0"/>
                    <w:jc w:val="center"/>
                    <w:rPr>
                      <w:rFonts w:hint="eastAsia" w:eastAsia="宋体"/>
                      <w:bCs/>
                      <w:color w:val="auto"/>
                      <w:szCs w:val="21"/>
                      <w:lang w:eastAsia="zh-CN"/>
                    </w:rPr>
                  </w:pPr>
                  <w:r>
                    <w:rPr>
                      <w:rFonts w:hint="eastAsia"/>
                      <w:color w:val="auto"/>
                      <w:kern w:val="0"/>
                      <w:szCs w:val="21"/>
                      <w:lang w:eastAsia="zh-CN"/>
                    </w:rPr>
                    <w:t>涟水县经济开发区西区污水处理厂</w:t>
                  </w:r>
                </w:p>
              </w:tc>
              <w:tc>
                <w:tcPr>
                  <w:tcW w:w="1228" w:type="dxa"/>
                  <w:vAlign w:val="center"/>
                </w:tcPr>
                <w:p w14:paraId="466E99C8">
                  <w:pPr>
                    <w:jc w:val="center"/>
                    <w:rPr>
                      <w:color w:val="auto"/>
                      <w:szCs w:val="21"/>
                    </w:rPr>
                  </w:pPr>
                  <w:r>
                    <w:rPr>
                      <w:color w:val="auto"/>
                      <w:szCs w:val="21"/>
                    </w:rPr>
                    <w:t>pH</w:t>
                  </w:r>
                </w:p>
              </w:tc>
              <w:tc>
                <w:tcPr>
                  <w:tcW w:w="2304" w:type="dxa"/>
                  <w:vAlign w:val="center"/>
                </w:tcPr>
                <w:p w14:paraId="6EBFF45D">
                  <w:pPr>
                    <w:pStyle w:val="74"/>
                    <w:adjustRightInd w:val="0"/>
                    <w:snapToGrid w:val="0"/>
                    <w:spacing w:line="240" w:lineRule="auto"/>
                    <w:ind w:firstLine="0" w:firstLineChars="0"/>
                    <w:jc w:val="center"/>
                    <w:rPr>
                      <w:rFonts w:ascii="Times New Roman" w:hAnsi="Times New Roman"/>
                      <w:color w:val="auto"/>
                      <w:kern w:val="0"/>
                      <w:sz w:val="21"/>
                      <w:szCs w:val="21"/>
                    </w:rPr>
                  </w:pPr>
                  <w:r>
                    <w:rPr>
                      <w:rFonts w:ascii="Times New Roman" w:hAnsi="Times New Roman"/>
                      <w:color w:val="auto"/>
                      <w:kern w:val="0"/>
                      <w:sz w:val="21"/>
                      <w:szCs w:val="21"/>
                    </w:rPr>
                    <w:t>6-9</w:t>
                  </w:r>
                </w:p>
              </w:tc>
            </w:tr>
            <w:tr w14:paraId="610F1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5" w:hRule="atLeast"/>
                <w:jc w:val="center"/>
              </w:trPr>
              <w:tc>
                <w:tcPr>
                  <w:tcW w:w="434" w:type="dxa"/>
                  <w:vMerge w:val="continue"/>
                  <w:vAlign w:val="center"/>
                </w:tcPr>
                <w:p w14:paraId="347E370A">
                  <w:pPr>
                    <w:adjustRightInd w:val="0"/>
                    <w:snapToGrid w:val="0"/>
                    <w:jc w:val="center"/>
                    <w:rPr>
                      <w:bCs/>
                      <w:color w:val="auto"/>
                      <w:szCs w:val="21"/>
                    </w:rPr>
                  </w:pPr>
                </w:p>
              </w:tc>
              <w:tc>
                <w:tcPr>
                  <w:tcW w:w="736" w:type="dxa"/>
                  <w:vMerge w:val="continue"/>
                  <w:vAlign w:val="center"/>
                </w:tcPr>
                <w:p w14:paraId="422E4EF1">
                  <w:pPr>
                    <w:adjustRightInd w:val="0"/>
                    <w:snapToGrid w:val="0"/>
                    <w:jc w:val="center"/>
                    <w:rPr>
                      <w:bCs/>
                      <w:color w:val="auto"/>
                      <w:szCs w:val="21"/>
                    </w:rPr>
                  </w:pPr>
                </w:p>
              </w:tc>
              <w:tc>
                <w:tcPr>
                  <w:tcW w:w="1256" w:type="dxa"/>
                  <w:vMerge w:val="continue"/>
                  <w:vAlign w:val="center"/>
                </w:tcPr>
                <w:p w14:paraId="706B982C">
                  <w:pPr>
                    <w:adjustRightInd w:val="0"/>
                    <w:snapToGrid w:val="0"/>
                    <w:jc w:val="center"/>
                    <w:rPr>
                      <w:bCs/>
                      <w:color w:val="auto"/>
                      <w:szCs w:val="21"/>
                    </w:rPr>
                  </w:pPr>
                </w:p>
              </w:tc>
              <w:tc>
                <w:tcPr>
                  <w:tcW w:w="1159" w:type="dxa"/>
                  <w:vMerge w:val="continue"/>
                  <w:vAlign w:val="center"/>
                </w:tcPr>
                <w:p w14:paraId="19C6FD33">
                  <w:pPr>
                    <w:adjustRightInd w:val="0"/>
                    <w:snapToGrid w:val="0"/>
                    <w:jc w:val="center"/>
                    <w:rPr>
                      <w:bCs/>
                      <w:color w:val="auto"/>
                      <w:szCs w:val="21"/>
                    </w:rPr>
                  </w:pPr>
                </w:p>
              </w:tc>
              <w:tc>
                <w:tcPr>
                  <w:tcW w:w="1036" w:type="dxa"/>
                  <w:vMerge w:val="continue"/>
                  <w:vAlign w:val="center"/>
                </w:tcPr>
                <w:p w14:paraId="1120D3B8">
                  <w:pPr>
                    <w:adjustRightInd w:val="0"/>
                    <w:snapToGrid w:val="0"/>
                    <w:jc w:val="center"/>
                    <w:rPr>
                      <w:bCs/>
                      <w:color w:val="auto"/>
                      <w:szCs w:val="21"/>
                    </w:rPr>
                  </w:pPr>
                </w:p>
              </w:tc>
              <w:tc>
                <w:tcPr>
                  <w:tcW w:w="817" w:type="dxa"/>
                  <w:vMerge w:val="continue"/>
                  <w:vAlign w:val="center"/>
                </w:tcPr>
                <w:p w14:paraId="4C38C1AE">
                  <w:pPr>
                    <w:adjustRightInd w:val="0"/>
                    <w:snapToGrid w:val="0"/>
                    <w:jc w:val="center"/>
                    <w:rPr>
                      <w:bCs/>
                      <w:color w:val="auto"/>
                      <w:szCs w:val="21"/>
                    </w:rPr>
                  </w:pPr>
                </w:p>
              </w:tc>
              <w:tc>
                <w:tcPr>
                  <w:tcW w:w="1195" w:type="dxa"/>
                  <w:vMerge w:val="continue"/>
                  <w:vAlign w:val="center"/>
                </w:tcPr>
                <w:p w14:paraId="1807CA9D">
                  <w:pPr>
                    <w:adjustRightInd w:val="0"/>
                    <w:snapToGrid w:val="0"/>
                    <w:jc w:val="center"/>
                    <w:rPr>
                      <w:bCs/>
                      <w:color w:val="auto"/>
                      <w:szCs w:val="21"/>
                    </w:rPr>
                  </w:pPr>
                </w:p>
              </w:tc>
              <w:tc>
                <w:tcPr>
                  <w:tcW w:w="929" w:type="dxa"/>
                  <w:vMerge w:val="continue"/>
                  <w:vAlign w:val="center"/>
                </w:tcPr>
                <w:p w14:paraId="63D40A61">
                  <w:pPr>
                    <w:adjustRightInd w:val="0"/>
                    <w:snapToGrid w:val="0"/>
                    <w:jc w:val="center"/>
                    <w:rPr>
                      <w:bCs/>
                      <w:color w:val="auto"/>
                      <w:szCs w:val="21"/>
                    </w:rPr>
                  </w:pPr>
                </w:p>
              </w:tc>
              <w:tc>
                <w:tcPr>
                  <w:tcW w:w="1344" w:type="dxa"/>
                  <w:vMerge w:val="continue"/>
                  <w:vAlign w:val="center"/>
                </w:tcPr>
                <w:p w14:paraId="6F38E561">
                  <w:pPr>
                    <w:adjustRightInd w:val="0"/>
                    <w:snapToGrid w:val="0"/>
                    <w:jc w:val="center"/>
                    <w:rPr>
                      <w:bCs/>
                      <w:color w:val="auto"/>
                      <w:szCs w:val="21"/>
                    </w:rPr>
                  </w:pPr>
                </w:p>
              </w:tc>
              <w:tc>
                <w:tcPr>
                  <w:tcW w:w="1228" w:type="dxa"/>
                  <w:vAlign w:val="center"/>
                </w:tcPr>
                <w:p w14:paraId="5891A115">
                  <w:pPr>
                    <w:widowControl/>
                    <w:adjustRightInd w:val="0"/>
                    <w:snapToGrid w:val="0"/>
                    <w:spacing w:line="240" w:lineRule="atLeast"/>
                    <w:jc w:val="center"/>
                    <w:textAlignment w:val="center"/>
                    <w:rPr>
                      <w:color w:val="auto"/>
                    </w:rPr>
                  </w:pPr>
                  <w:r>
                    <w:rPr>
                      <w:color w:val="auto"/>
                      <w:kern w:val="0"/>
                      <w:lang w:bidi="ar"/>
                    </w:rPr>
                    <w:t>COD</w:t>
                  </w:r>
                </w:p>
              </w:tc>
              <w:tc>
                <w:tcPr>
                  <w:tcW w:w="2304" w:type="dxa"/>
                  <w:vAlign w:val="center"/>
                </w:tcPr>
                <w:p w14:paraId="73F63B70">
                  <w:pPr>
                    <w:jc w:val="center"/>
                    <w:rPr>
                      <w:rFonts w:hint="default" w:eastAsia="宋体"/>
                      <w:color w:val="auto"/>
                      <w:szCs w:val="21"/>
                      <w:lang w:val="en-US" w:eastAsia="zh-CN"/>
                    </w:rPr>
                  </w:pPr>
                  <w:r>
                    <w:rPr>
                      <w:rFonts w:hint="eastAsia"/>
                      <w:color w:val="auto"/>
                      <w:szCs w:val="21"/>
                      <w:lang w:val="en-US" w:eastAsia="zh-CN"/>
                    </w:rPr>
                    <w:t>50</w:t>
                  </w:r>
                </w:p>
              </w:tc>
            </w:tr>
            <w:tr w14:paraId="1CAB2B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17" w:hRule="atLeast"/>
                <w:jc w:val="center"/>
              </w:trPr>
              <w:tc>
                <w:tcPr>
                  <w:tcW w:w="434" w:type="dxa"/>
                  <w:vMerge w:val="continue"/>
                  <w:vAlign w:val="center"/>
                </w:tcPr>
                <w:p w14:paraId="58E7119C">
                  <w:pPr>
                    <w:adjustRightInd w:val="0"/>
                    <w:snapToGrid w:val="0"/>
                    <w:jc w:val="center"/>
                    <w:rPr>
                      <w:bCs/>
                      <w:color w:val="auto"/>
                      <w:szCs w:val="21"/>
                    </w:rPr>
                  </w:pPr>
                </w:p>
              </w:tc>
              <w:tc>
                <w:tcPr>
                  <w:tcW w:w="736" w:type="dxa"/>
                  <w:vMerge w:val="continue"/>
                  <w:vAlign w:val="center"/>
                </w:tcPr>
                <w:p w14:paraId="573D7C9C">
                  <w:pPr>
                    <w:adjustRightInd w:val="0"/>
                    <w:snapToGrid w:val="0"/>
                    <w:jc w:val="center"/>
                    <w:rPr>
                      <w:bCs/>
                      <w:color w:val="auto"/>
                      <w:szCs w:val="21"/>
                    </w:rPr>
                  </w:pPr>
                </w:p>
              </w:tc>
              <w:tc>
                <w:tcPr>
                  <w:tcW w:w="1256" w:type="dxa"/>
                  <w:vMerge w:val="continue"/>
                  <w:vAlign w:val="center"/>
                </w:tcPr>
                <w:p w14:paraId="158D9CDF">
                  <w:pPr>
                    <w:adjustRightInd w:val="0"/>
                    <w:snapToGrid w:val="0"/>
                    <w:jc w:val="center"/>
                    <w:rPr>
                      <w:bCs/>
                      <w:color w:val="auto"/>
                      <w:szCs w:val="21"/>
                    </w:rPr>
                  </w:pPr>
                </w:p>
              </w:tc>
              <w:tc>
                <w:tcPr>
                  <w:tcW w:w="1159" w:type="dxa"/>
                  <w:vMerge w:val="continue"/>
                  <w:vAlign w:val="center"/>
                </w:tcPr>
                <w:p w14:paraId="05CFA7E8">
                  <w:pPr>
                    <w:adjustRightInd w:val="0"/>
                    <w:snapToGrid w:val="0"/>
                    <w:jc w:val="center"/>
                    <w:rPr>
                      <w:bCs/>
                      <w:color w:val="auto"/>
                      <w:szCs w:val="21"/>
                    </w:rPr>
                  </w:pPr>
                </w:p>
              </w:tc>
              <w:tc>
                <w:tcPr>
                  <w:tcW w:w="1036" w:type="dxa"/>
                  <w:vMerge w:val="continue"/>
                  <w:vAlign w:val="center"/>
                </w:tcPr>
                <w:p w14:paraId="5652F923">
                  <w:pPr>
                    <w:adjustRightInd w:val="0"/>
                    <w:snapToGrid w:val="0"/>
                    <w:jc w:val="center"/>
                    <w:rPr>
                      <w:bCs/>
                      <w:color w:val="auto"/>
                      <w:szCs w:val="21"/>
                    </w:rPr>
                  </w:pPr>
                </w:p>
              </w:tc>
              <w:tc>
                <w:tcPr>
                  <w:tcW w:w="817" w:type="dxa"/>
                  <w:vMerge w:val="continue"/>
                  <w:vAlign w:val="center"/>
                </w:tcPr>
                <w:p w14:paraId="2C7B5045">
                  <w:pPr>
                    <w:adjustRightInd w:val="0"/>
                    <w:snapToGrid w:val="0"/>
                    <w:jc w:val="center"/>
                    <w:rPr>
                      <w:bCs/>
                      <w:color w:val="auto"/>
                      <w:szCs w:val="21"/>
                    </w:rPr>
                  </w:pPr>
                </w:p>
              </w:tc>
              <w:tc>
                <w:tcPr>
                  <w:tcW w:w="1195" w:type="dxa"/>
                  <w:vMerge w:val="continue"/>
                  <w:vAlign w:val="center"/>
                </w:tcPr>
                <w:p w14:paraId="6EC8D70B">
                  <w:pPr>
                    <w:adjustRightInd w:val="0"/>
                    <w:snapToGrid w:val="0"/>
                    <w:jc w:val="center"/>
                    <w:rPr>
                      <w:bCs/>
                      <w:color w:val="auto"/>
                      <w:szCs w:val="21"/>
                    </w:rPr>
                  </w:pPr>
                </w:p>
              </w:tc>
              <w:tc>
                <w:tcPr>
                  <w:tcW w:w="929" w:type="dxa"/>
                  <w:vMerge w:val="continue"/>
                  <w:vAlign w:val="center"/>
                </w:tcPr>
                <w:p w14:paraId="6CEFD0F1">
                  <w:pPr>
                    <w:adjustRightInd w:val="0"/>
                    <w:snapToGrid w:val="0"/>
                    <w:jc w:val="center"/>
                    <w:rPr>
                      <w:bCs/>
                      <w:color w:val="auto"/>
                      <w:szCs w:val="21"/>
                    </w:rPr>
                  </w:pPr>
                </w:p>
              </w:tc>
              <w:tc>
                <w:tcPr>
                  <w:tcW w:w="1344" w:type="dxa"/>
                  <w:vMerge w:val="continue"/>
                  <w:vAlign w:val="center"/>
                </w:tcPr>
                <w:p w14:paraId="44AC69F5">
                  <w:pPr>
                    <w:adjustRightInd w:val="0"/>
                    <w:snapToGrid w:val="0"/>
                    <w:jc w:val="center"/>
                    <w:rPr>
                      <w:bCs/>
                      <w:color w:val="auto"/>
                      <w:szCs w:val="21"/>
                    </w:rPr>
                  </w:pPr>
                </w:p>
              </w:tc>
              <w:tc>
                <w:tcPr>
                  <w:tcW w:w="1228" w:type="dxa"/>
                  <w:vAlign w:val="center"/>
                </w:tcPr>
                <w:p w14:paraId="2BD5C49D">
                  <w:pPr>
                    <w:widowControl/>
                    <w:adjustRightInd w:val="0"/>
                    <w:snapToGrid w:val="0"/>
                    <w:spacing w:line="240" w:lineRule="atLeast"/>
                    <w:jc w:val="center"/>
                    <w:textAlignment w:val="center"/>
                    <w:rPr>
                      <w:color w:val="auto"/>
                    </w:rPr>
                  </w:pPr>
                  <w:r>
                    <w:rPr>
                      <w:color w:val="auto"/>
                      <w:kern w:val="0"/>
                      <w:lang w:bidi="ar"/>
                    </w:rPr>
                    <w:t>SS</w:t>
                  </w:r>
                </w:p>
              </w:tc>
              <w:tc>
                <w:tcPr>
                  <w:tcW w:w="2304" w:type="dxa"/>
                  <w:vAlign w:val="center"/>
                </w:tcPr>
                <w:p w14:paraId="6DA7FCD9">
                  <w:pPr>
                    <w:jc w:val="center"/>
                    <w:rPr>
                      <w:color w:val="auto"/>
                      <w:szCs w:val="21"/>
                    </w:rPr>
                  </w:pPr>
                  <w:r>
                    <w:rPr>
                      <w:rFonts w:hint="eastAsia"/>
                      <w:color w:val="auto"/>
                      <w:szCs w:val="21"/>
                    </w:rPr>
                    <w:t>10</w:t>
                  </w:r>
                </w:p>
              </w:tc>
            </w:tr>
            <w:tr w14:paraId="3A9349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0" w:hRule="atLeast"/>
                <w:jc w:val="center"/>
              </w:trPr>
              <w:tc>
                <w:tcPr>
                  <w:tcW w:w="434" w:type="dxa"/>
                  <w:vMerge w:val="continue"/>
                  <w:vAlign w:val="center"/>
                </w:tcPr>
                <w:p w14:paraId="04C84DBB">
                  <w:pPr>
                    <w:adjustRightInd w:val="0"/>
                    <w:snapToGrid w:val="0"/>
                    <w:jc w:val="center"/>
                    <w:rPr>
                      <w:bCs/>
                      <w:color w:val="auto"/>
                      <w:szCs w:val="21"/>
                    </w:rPr>
                  </w:pPr>
                </w:p>
              </w:tc>
              <w:tc>
                <w:tcPr>
                  <w:tcW w:w="736" w:type="dxa"/>
                  <w:vMerge w:val="continue"/>
                  <w:vAlign w:val="center"/>
                </w:tcPr>
                <w:p w14:paraId="38ED34A6">
                  <w:pPr>
                    <w:adjustRightInd w:val="0"/>
                    <w:snapToGrid w:val="0"/>
                    <w:jc w:val="center"/>
                    <w:rPr>
                      <w:bCs/>
                      <w:color w:val="auto"/>
                      <w:szCs w:val="21"/>
                    </w:rPr>
                  </w:pPr>
                </w:p>
              </w:tc>
              <w:tc>
                <w:tcPr>
                  <w:tcW w:w="1256" w:type="dxa"/>
                  <w:vMerge w:val="continue"/>
                  <w:vAlign w:val="center"/>
                </w:tcPr>
                <w:p w14:paraId="4BCF3F6F">
                  <w:pPr>
                    <w:adjustRightInd w:val="0"/>
                    <w:snapToGrid w:val="0"/>
                    <w:jc w:val="center"/>
                    <w:rPr>
                      <w:bCs/>
                      <w:color w:val="auto"/>
                      <w:szCs w:val="21"/>
                    </w:rPr>
                  </w:pPr>
                </w:p>
              </w:tc>
              <w:tc>
                <w:tcPr>
                  <w:tcW w:w="1159" w:type="dxa"/>
                  <w:vMerge w:val="continue"/>
                  <w:vAlign w:val="center"/>
                </w:tcPr>
                <w:p w14:paraId="42479E33">
                  <w:pPr>
                    <w:adjustRightInd w:val="0"/>
                    <w:snapToGrid w:val="0"/>
                    <w:jc w:val="center"/>
                    <w:rPr>
                      <w:bCs/>
                      <w:color w:val="auto"/>
                      <w:szCs w:val="21"/>
                    </w:rPr>
                  </w:pPr>
                </w:p>
              </w:tc>
              <w:tc>
                <w:tcPr>
                  <w:tcW w:w="1036" w:type="dxa"/>
                  <w:vMerge w:val="continue"/>
                  <w:vAlign w:val="center"/>
                </w:tcPr>
                <w:p w14:paraId="085F23A0">
                  <w:pPr>
                    <w:adjustRightInd w:val="0"/>
                    <w:snapToGrid w:val="0"/>
                    <w:jc w:val="center"/>
                    <w:rPr>
                      <w:bCs/>
                      <w:color w:val="auto"/>
                      <w:szCs w:val="21"/>
                    </w:rPr>
                  </w:pPr>
                </w:p>
              </w:tc>
              <w:tc>
                <w:tcPr>
                  <w:tcW w:w="817" w:type="dxa"/>
                  <w:vMerge w:val="continue"/>
                  <w:vAlign w:val="center"/>
                </w:tcPr>
                <w:p w14:paraId="6A145AB6">
                  <w:pPr>
                    <w:adjustRightInd w:val="0"/>
                    <w:snapToGrid w:val="0"/>
                    <w:jc w:val="center"/>
                    <w:rPr>
                      <w:bCs/>
                      <w:color w:val="auto"/>
                      <w:szCs w:val="21"/>
                    </w:rPr>
                  </w:pPr>
                </w:p>
              </w:tc>
              <w:tc>
                <w:tcPr>
                  <w:tcW w:w="1195" w:type="dxa"/>
                  <w:vMerge w:val="continue"/>
                  <w:vAlign w:val="center"/>
                </w:tcPr>
                <w:p w14:paraId="18ACE5D1">
                  <w:pPr>
                    <w:adjustRightInd w:val="0"/>
                    <w:snapToGrid w:val="0"/>
                    <w:jc w:val="center"/>
                    <w:rPr>
                      <w:bCs/>
                      <w:color w:val="auto"/>
                      <w:szCs w:val="21"/>
                    </w:rPr>
                  </w:pPr>
                </w:p>
              </w:tc>
              <w:tc>
                <w:tcPr>
                  <w:tcW w:w="929" w:type="dxa"/>
                  <w:vMerge w:val="continue"/>
                  <w:vAlign w:val="center"/>
                </w:tcPr>
                <w:p w14:paraId="6E3112F4">
                  <w:pPr>
                    <w:adjustRightInd w:val="0"/>
                    <w:snapToGrid w:val="0"/>
                    <w:jc w:val="center"/>
                    <w:rPr>
                      <w:bCs/>
                      <w:color w:val="auto"/>
                      <w:szCs w:val="21"/>
                    </w:rPr>
                  </w:pPr>
                </w:p>
              </w:tc>
              <w:tc>
                <w:tcPr>
                  <w:tcW w:w="1344" w:type="dxa"/>
                  <w:vMerge w:val="continue"/>
                  <w:vAlign w:val="center"/>
                </w:tcPr>
                <w:p w14:paraId="75BC759B">
                  <w:pPr>
                    <w:adjustRightInd w:val="0"/>
                    <w:snapToGrid w:val="0"/>
                    <w:jc w:val="center"/>
                    <w:rPr>
                      <w:bCs/>
                      <w:color w:val="auto"/>
                      <w:szCs w:val="21"/>
                    </w:rPr>
                  </w:pPr>
                </w:p>
              </w:tc>
              <w:tc>
                <w:tcPr>
                  <w:tcW w:w="1228" w:type="dxa"/>
                  <w:vAlign w:val="center"/>
                </w:tcPr>
                <w:p w14:paraId="22835831">
                  <w:pPr>
                    <w:widowControl/>
                    <w:adjustRightInd w:val="0"/>
                    <w:snapToGrid w:val="0"/>
                    <w:spacing w:line="240" w:lineRule="atLeast"/>
                    <w:jc w:val="center"/>
                    <w:textAlignment w:val="center"/>
                    <w:rPr>
                      <w:color w:val="auto"/>
                    </w:rPr>
                  </w:pPr>
                  <w:r>
                    <w:rPr>
                      <w:color w:val="auto"/>
                      <w:kern w:val="0"/>
                      <w:lang w:bidi="ar"/>
                    </w:rPr>
                    <w:t>氨氮</w:t>
                  </w:r>
                </w:p>
              </w:tc>
              <w:tc>
                <w:tcPr>
                  <w:tcW w:w="2304" w:type="dxa"/>
                  <w:vAlign w:val="center"/>
                </w:tcPr>
                <w:p w14:paraId="21929BE9">
                  <w:pPr>
                    <w:jc w:val="center"/>
                    <w:rPr>
                      <w:rFonts w:hint="eastAsia" w:eastAsia="宋体"/>
                      <w:color w:val="auto"/>
                      <w:szCs w:val="21"/>
                      <w:lang w:eastAsia="zh-CN"/>
                    </w:rPr>
                  </w:pPr>
                  <w:r>
                    <w:rPr>
                      <w:rFonts w:hint="eastAsia" w:cs="Times New Roman"/>
                      <w:color w:val="auto"/>
                      <w:szCs w:val="21"/>
                      <w:lang w:val="en-US" w:eastAsia="zh-CN"/>
                    </w:rPr>
                    <w:t>(</w:t>
                  </w:r>
                  <w:r>
                    <w:rPr>
                      <w:rFonts w:hint="default" w:ascii="Times New Roman" w:hAnsi="Times New Roman" w:cs="Times New Roman"/>
                      <w:color w:val="auto"/>
                      <w:szCs w:val="21"/>
                      <w:lang w:val="en-US" w:eastAsia="zh-CN"/>
                    </w:rPr>
                    <w:t>5</w:t>
                  </w:r>
                  <w:r>
                    <w:rPr>
                      <w:rFonts w:hint="eastAsia" w:cs="Times New Roman"/>
                      <w:color w:val="auto"/>
                      <w:szCs w:val="21"/>
                      <w:lang w:val="en-US" w:eastAsia="zh-CN"/>
                    </w:rPr>
                    <w:t>)</w:t>
                  </w:r>
                  <w:r>
                    <w:rPr>
                      <w:rFonts w:hint="default" w:ascii="Times New Roman" w:hAnsi="Times New Roman" w:cs="Times New Roman"/>
                      <w:color w:val="auto"/>
                      <w:szCs w:val="21"/>
                      <w:lang w:val="en-US" w:eastAsia="zh-CN"/>
                    </w:rPr>
                    <w:t>8</w:t>
                  </w:r>
                </w:p>
              </w:tc>
            </w:tr>
            <w:tr w14:paraId="30BB6F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4" w:type="dxa"/>
                  <w:vMerge w:val="continue"/>
                  <w:vAlign w:val="center"/>
                </w:tcPr>
                <w:p w14:paraId="640596C1">
                  <w:pPr>
                    <w:adjustRightInd w:val="0"/>
                    <w:snapToGrid w:val="0"/>
                    <w:jc w:val="center"/>
                    <w:rPr>
                      <w:bCs/>
                      <w:color w:val="auto"/>
                      <w:szCs w:val="21"/>
                    </w:rPr>
                  </w:pPr>
                </w:p>
              </w:tc>
              <w:tc>
                <w:tcPr>
                  <w:tcW w:w="736" w:type="dxa"/>
                  <w:vMerge w:val="continue"/>
                  <w:vAlign w:val="center"/>
                </w:tcPr>
                <w:p w14:paraId="135917F5">
                  <w:pPr>
                    <w:adjustRightInd w:val="0"/>
                    <w:snapToGrid w:val="0"/>
                    <w:jc w:val="center"/>
                    <w:rPr>
                      <w:bCs/>
                      <w:color w:val="auto"/>
                      <w:szCs w:val="21"/>
                    </w:rPr>
                  </w:pPr>
                </w:p>
              </w:tc>
              <w:tc>
                <w:tcPr>
                  <w:tcW w:w="1256" w:type="dxa"/>
                  <w:vMerge w:val="continue"/>
                  <w:vAlign w:val="center"/>
                </w:tcPr>
                <w:p w14:paraId="1D7C99DB">
                  <w:pPr>
                    <w:adjustRightInd w:val="0"/>
                    <w:snapToGrid w:val="0"/>
                    <w:jc w:val="center"/>
                    <w:rPr>
                      <w:bCs/>
                      <w:color w:val="auto"/>
                      <w:szCs w:val="21"/>
                    </w:rPr>
                  </w:pPr>
                </w:p>
              </w:tc>
              <w:tc>
                <w:tcPr>
                  <w:tcW w:w="1159" w:type="dxa"/>
                  <w:vMerge w:val="continue"/>
                  <w:vAlign w:val="center"/>
                </w:tcPr>
                <w:p w14:paraId="59144743">
                  <w:pPr>
                    <w:adjustRightInd w:val="0"/>
                    <w:snapToGrid w:val="0"/>
                    <w:jc w:val="center"/>
                    <w:rPr>
                      <w:bCs/>
                      <w:color w:val="auto"/>
                      <w:szCs w:val="21"/>
                    </w:rPr>
                  </w:pPr>
                </w:p>
              </w:tc>
              <w:tc>
                <w:tcPr>
                  <w:tcW w:w="1036" w:type="dxa"/>
                  <w:vMerge w:val="continue"/>
                  <w:vAlign w:val="center"/>
                </w:tcPr>
                <w:p w14:paraId="1C6EC9A5">
                  <w:pPr>
                    <w:adjustRightInd w:val="0"/>
                    <w:snapToGrid w:val="0"/>
                    <w:jc w:val="center"/>
                    <w:rPr>
                      <w:bCs/>
                      <w:color w:val="auto"/>
                      <w:szCs w:val="21"/>
                    </w:rPr>
                  </w:pPr>
                </w:p>
              </w:tc>
              <w:tc>
                <w:tcPr>
                  <w:tcW w:w="817" w:type="dxa"/>
                  <w:vMerge w:val="continue"/>
                  <w:vAlign w:val="center"/>
                </w:tcPr>
                <w:p w14:paraId="5C98C40E">
                  <w:pPr>
                    <w:adjustRightInd w:val="0"/>
                    <w:snapToGrid w:val="0"/>
                    <w:jc w:val="center"/>
                    <w:rPr>
                      <w:bCs/>
                      <w:color w:val="auto"/>
                      <w:szCs w:val="21"/>
                    </w:rPr>
                  </w:pPr>
                </w:p>
              </w:tc>
              <w:tc>
                <w:tcPr>
                  <w:tcW w:w="1195" w:type="dxa"/>
                  <w:vMerge w:val="continue"/>
                  <w:vAlign w:val="center"/>
                </w:tcPr>
                <w:p w14:paraId="71B8476C">
                  <w:pPr>
                    <w:adjustRightInd w:val="0"/>
                    <w:snapToGrid w:val="0"/>
                    <w:jc w:val="center"/>
                    <w:rPr>
                      <w:bCs/>
                      <w:color w:val="auto"/>
                      <w:szCs w:val="21"/>
                    </w:rPr>
                  </w:pPr>
                </w:p>
              </w:tc>
              <w:tc>
                <w:tcPr>
                  <w:tcW w:w="929" w:type="dxa"/>
                  <w:vMerge w:val="continue"/>
                  <w:vAlign w:val="center"/>
                </w:tcPr>
                <w:p w14:paraId="29329F14">
                  <w:pPr>
                    <w:adjustRightInd w:val="0"/>
                    <w:snapToGrid w:val="0"/>
                    <w:jc w:val="center"/>
                    <w:rPr>
                      <w:bCs/>
                      <w:color w:val="auto"/>
                      <w:szCs w:val="21"/>
                    </w:rPr>
                  </w:pPr>
                </w:p>
              </w:tc>
              <w:tc>
                <w:tcPr>
                  <w:tcW w:w="1344" w:type="dxa"/>
                  <w:vMerge w:val="continue"/>
                  <w:vAlign w:val="center"/>
                </w:tcPr>
                <w:p w14:paraId="41F5B2C4">
                  <w:pPr>
                    <w:adjustRightInd w:val="0"/>
                    <w:snapToGrid w:val="0"/>
                    <w:jc w:val="center"/>
                    <w:rPr>
                      <w:bCs/>
                      <w:color w:val="auto"/>
                      <w:szCs w:val="21"/>
                    </w:rPr>
                  </w:pPr>
                </w:p>
              </w:tc>
              <w:tc>
                <w:tcPr>
                  <w:tcW w:w="1228" w:type="dxa"/>
                  <w:vAlign w:val="center"/>
                </w:tcPr>
                <w:p w14:paraId="4CDF9A7F">
                  <w:pPr>
                    <w:widowControl/>
                    <w:adjustRightInd w:val="0"/>
                    <w:snapToGrid w:val="0"/>
                    <w:spacing w:line="240" w:lineRule="atLeast"/>
                    <w:jc w:val="center"/>
                    <w:textAlignment w:val="center"/>
                    <w:rPr>
                      <w:color w:val="auto"/>
                    </w:rPr>
                  </w:pPr>
                  <w:r>
                    <w:rPr>
                      <w:color w:val="auto"/>
                      <w:kern w:val="0"/>
                      <w:lang w:bidi="ar"/>
                    </w:rPr>
                    <w:t>TP</w:t>
                  </w:r>
                </w:p>
              </w:tc>
              <w:tc>
                <w:tcPr>
                  <w:tcW w:w="2304" w:type="dxa"/>
                  <w:vAlign w:val="center"/>
                </w:tcPr>
                <w:p w14:paraId="19B602C9">
                  <w:pPr>
                    <w:jc w:val="center"/>
                    <w:rPr>
                      <w:rFonts w:hint="eastAsia" w:eastAsia="宋体"/>
                      <w:color w:val="auto"/>
                      <w:szCs w:val="21"/>
                      <w:lang w:eastAsia="zh-CN"/>
                    </w:rPr>
                  </w:pPr>
                  <w:r>
                    <w:rPr>
                      <w:color w:val="auto"/>
                      <w:szCs w:val="21"/>
                    </w:rPr>
                    <w:t>0.</w:t>
                  </w:r>
                  <w:r>
                    <w:rPr>
                      <w:rFonts w:hint="eastAsia"/>
                      <w:color w:val="auto"/>
                      <w:szCs w:val="21"/>
                      <w:lang w:val="en-US" w:eastAsia="zh-CN"/>
                    </w:rPr>
                    <w:t>5</w:t>
                  </w:r>
                </w:p>
              </w:tc>
            </w:tr>
            <w:tr w14:paraId="767F9A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434" w:type="dxa"/>
                  <w:vMerge w:val="continue"/>
                  <w:vAlign w:val="center"/>
                </w:tcPr>
                <w:p w14:paraId="613E48C2">
                  <w:pPr>
                    <w:adjustRightInd w:val="0"/>
                    <w:snapToGrid w:val="0"/>
                    <w:jc w:val="center"/>
                    <w:rPr>
                      <w:bCs/>
                      <w:color w:val="auto"/>
                      <w:szCs w:val="21"/>
                    </w:rPr>
                  </w:pPr>
                </w:p>
              </w:tc>
              <w:tc>
                <w:tcPr>
                  <w:tcW w:w="736" w:type="dxa"/>
                  <w:vMerge w:val="continue"/>
                  <w:vAlign w:val="center"/>
                </w:tcPr>
                <w:p w14:paraId="5A049095">
                  <w:pPr>
                    <w:adjustRightInd w:val="0"/>
                    <w:snapToGrid w:val="0"/>
                    <w:jc w:val="center"/>
                    <w:rPr>
                      <w:bCs/>
                      <w:color w:val="auto"/>
                      <w:szCs w:val="21"/>
                    </w:rPr>
                  </w:pPr>
                </w:p>
              </w:tc>
              <w:tc>
                <w:tcPr>
                  <w:tcW w:w="1256" w:type="dxa"/>
                  <w:vMerge w:val="continue"/>
                  <w:vAlign w:val="center"/>
                </w:tcPr>
                <w:p w14:paraId="171608C8">
                  <w:pPr>
                    <w:adjustRightInd w:val="0"/>
                    <w:snapToGrid w:val="0"/>
                    <w:jc w:val="center"/>
                    <w:rPr>
                      <w:bCs/>
                      <w:color w:val="auto"/>
                      <w:szCs w:val="21"/>
                    </w:rPr>
                  </w:pPr>
                </w:p>
              </w:tc>
              <w:tc>
                <w:tcPr>
                  <w:tcW w:w="1159" w:type="dxa"/>
                  <w:vMerge w:val="continue"/>
                  <w:vAlign w:val="center"/>
                </w:tcPr>
                <w:p w14:paraId="4C5CCBCD">
                  <w:pPr>
                    <w:adjustRightInd w:val="0"/>
                    <w:snapToGrid w:val="0"/>
                    <w:jc w:val="center"/>
                    <w:rPr>
                      <w:bCs/>
                      <w:color w:val="auto"/>
                      <w:szCs w:val="21"/>
                    </w:rPr>
                  </w:pPr>
                </w:p>
              </w:tc>
              <w:tc>
                <w:tcPr>
                  <w:tcW w:w="1036" w:type="dxa"/>
                  <w:vMerge w:val="continue"/>
                  <w:vAlign w:val="center"/>
                </w:tcPr>
                <w:p w14:paraId="04046AA9">
                  <w:pPr>
                    <w:adjustRightInd w:val="0"/>
                    <w:snapToGrid w:val="0"/>
                    <w:jc w:val="center"/>
                    <w:rPr>
                      <w:bCs/>
                      <w:color w:val="auto"/>
                      <w:szCs w:val="21"/>
                    </w:rPr>
                  </w:pPr>
                </w:p>
              </w:tc>
              <w:tc>
                <w:tcPr>
                  <w:tcW w:w="817" w:type="dxa"/>
                  <w:vMerge w:val="continue"/>
                  <w:vAlign w:val="center"/>
                </w:tcPr>
                <w:p w14:paraId="62856B3D">
                  <w:pPr>
                    <w:adjustRightInd w:val="0"/>
                    <w:snapToGrid w:val="0"/>
                    <w:jc w:val="center"/>
                    <w:rPr>
                      <w:bCs/>
                      <w:color w:val="auto"/>
                      <w:szCs w:val="21"/>
                    </w:rPr>
                  </w:pPr>
                </w:p>
              </w:tc>
              <w:tc>
                <w:tcPr>
                  <w:tcW w:w="1195" w:type="dxa"/>
                  <w:vMerge w:val="continue"/>
                  <w:vAlign w:val="center"/>
                </w:tcPr>
                <w:p w14:paraId="247160EB">
                  <w:pPr>
                    <w:adjustRightInd w:val="0"/>
                    <w:snapToGrid w:val="0"/>
                    <w:jc w:val="center"/>
                    <w:rPr>
                      <w:bCs/>
                      <w:color w:val="auto"/>
                      <w:szCs w:val="21"/>
                    </w:rPr>
                  </w:pPr>
                </w:p>
              </w:tc>
              <w:tc>
                <w:tcPr>
                  <w:tcW w:w="929" w:type="dxa"/>
                  <w:vMerge w:val="continue"/>
                  <w:vAlign w:val="center"/>
                </w:tcPr>
                <w:p w14:paraId="4D81A289">
                  <w:pPr>
                    <w:adjustRightInd w:val="0"/>
                    <w:snapToGrid w:val="0"/>
                    <w:jc w:val="center"/>
                    <w:rPr>
                      <w:bCs/>
                      <w:color w:val="auto"/>
                      <w:szCs w:val="21"/>
                    </w:rPr>
                  </w:pPr>
                </w:p>
              </w:tc>
              <w:tc>
                <w:tcPr>
                  <w:tcW w:w="1344" w:type="dxa"/>
                  <w:vMerge w:val="continue"/>
                  <w:vAlign w:val="center"/>
                </w:tcPr>
                <w:p w14:paraId="42D1627E">
                  <w:pPr>
                    <w:adjustRightInd w:val="0"/>
                    <w:snapToGrid w:val="0"/>
                    <w:jc w:val="center"/>
                    <w:rPr>
                      <w:bCs/>
                      <w:color w:val="auto"/>
                      <w:szCs w:val="21"/>
                    </w:rPr>
                  </w:pPr>
                </w:p>
              </w:tc>
              <w:tc>
                <w:tcPr>
                  <w:tcW w:w="1228" w:type="dxa"/>
                  <w:vAlign w:val="center"/>
                </w:tcPr>
                <w:p w14:paraId="4C6F34C5">
                  <w:pPr>
                    <w:widowControl/>
                    <w:adjustRightInd w:val="0"/>
                    <w:snapToGrid w:val="0"/>
                    <w:spacing w:line="240" w:lineRule="atLeast"/>
                    <w:jc w:val="center"/>
                    <w:textAlignment w:val="center"/>
                    <w:rPr>
                      <w:color w:val="auto"/>
                      <w:kern w:val="0"/>
                      <w:lang w:bidi="ar"/>
                    </w:rPr>
                  </w:pPr>
                  <w:r>
                    <w:rPr>
                      <w:color w:val="auto"/>
                      <w:kern w:val="0"/>
                      <w:szCs w:val="21"/>
                      <w:lang w:bidi="ar"/>
                    </w:rPr>
                    <w:t>TN</w:t>
                  </w:r>
                </w:p>
              </w:tc>
              <w:tc>
                <w:tcPr>
                  <w:tcW w:w="2304" w:type="dxa"/>
                  <w:vAlign w:val="center"/>
                </w:tcPr>
                <w:p w14:paraId="4EB3CD23">
                  <w:pPr>
                    <w:jc w:val="center"/>
                    <w:rPr>
                      <w:rFonts w:hint="default" w:eastAsia="宋体"/>
                      <w:color w:val="auto"/>
                      <w:szCs w:val="21"/>
                      <w:lang w:val="en-US" w:eastAsia="zh-CN"/>
                    </w:rPr>
                  </w:pPr>
                  <w:r>
                    <w:rPr>
                      <w:rFonts w:hint="eastAsia"/>
                      <w:color w:val="auto"/>
                      <w:szCs w:val="21"/>
                      <w:lang w:val="en-US" w:eastAsia="zh-CN"/>
                    </w:rPr>
                    <w:t>15</w:t>
                  </w:r>
                </w:p>
              </w:tc>
            </w:tr>
          </w:tbl>
          <w:p w14:paraId="25D291AB">
            <w:pPr>
              <w:adjustRightInd w:val="0"/>
              <w:snapToGrid w:val="0"/>
              <w:spacing w:line="360" w:lineRule="auto"/>
              <w:ind w:firstLine="380" w:firstLineChars="200"/>
              <w:rPr>
                <w:bCs/>
                <w:color w:val="auto"/>
                <w:spacing w:val="-10"/>
                <w:szCs w:val="21"/>
              </w:rPr>
            </w:pPr>
          </w:p>
        </w:tc>
      </w:tr>
    </w:tbl>
    <w:p w14:paraId="35D39C41">
      <w:pPr>
        <w:rPr>
          <w:color w:val="auto"/>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9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3"/>
      </w:tblGrid>
      <w:tr w14:paraId="1102A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94" w:type="dxa"/>
            <w:tcMar>
              <w:left w:w="28" w:type="dxa"/>
              <w:right w:w="28" w:type="dxa"/>
            </w:tcMar>
            <w:vAlign w:val="center"/>
          </w:tcPr>
          <w:p w14:paraId="5CB22908">
            <w:pPr>
              <w:adjustRightInd w:val="0"/>
              <w:snapToGrid w:val="0"/>
              <w:jc w:val="center"/>
              <w:rPr>
                <w:bCs/>
                <w:color w:val="auto"/>
                <w:szCs w:val="21"/>
              </w:rPr>
            </w:pPr>
            <w:r>
              <w:rPr>
                <w:bCs/>
                <w:color w:val="auto"/>
                <w:sz w:val="24"/>
              </w:rPr>
              <w:t>运营期环境影响和保护措施</w:t>
            </w:r>
          </w:p>
        </w:tc>
        <w:tc>
          <w:tcPr>
            <w:tcW w:w="12654" w:type="dxa"/>
          </w:tcPr>
          <w:p w14:paraId="5A6A8F6C">
            <w:pPr>
              <w:adjustRightInd w:val="0"/>
              <w:snapToGrid w:val="0"/>
              <w:spacing w:line="360" w:lineRule="auto"/>
              <w:ind w:firstLine="482" w:firstLineChars="200"/>
              <w:rPr>
                <w:b/>
                <w:color w:val="auto"/>
                <w:sz w:val="24"/>
              </w:rPr>
            </w:pPr>
            <w:r>
              <w:rPr>
                <w:b/>
                <w:color w:val="auto"/>
                <w:sz w:val="24"/>
              </w:rPr>
              <w:t>2.2废水污染防治措施可行性分析</w:t>
            </w:r>
          </w:p>
          <w:p w14:paraId="641F0A79">
            <w:pPr>
              <w:adjustRightInd w:val="0"/>
              <w:snapToGrid w:val="0"/>
              <w:spacing w:line="360" w:lineRule="auto"/>
              <w:ind w:firstLine="482" w:firstLineChars="200"/>
              <w:rPr>
                <w:b/>
                <w:color w:val="auto"/>
                <w:sz w:val="24"/>
              </w:rPr>
            </w:pPr>
            <w:r>
              <w:rPr>
                <w:b/>
                <w:color w:val="auto"/>
                <w:sz w:val="24"/>
              </w:rPr>
              <w:t>2.2.1概述</w:t>
            </w:r>
          </w:p>
          <w:p w14:paraId="5428209A">
            <w:pPr>
              <w:adjustRightInd w:val="0"/>
              <w:snapToGrid w:val="0"/>
              <w:spacing w:line="360" w:lineRule="auto"/>
              <w:ind w:firstLine="480" w:firstLineChars="200"/>
              <w:rPr>
                <w:color w:val="auto"/>
                <w:sz w:val="24"/>
              </w:rPr>
            </w:pPr>
            <w:r>
              <w:rPr>
                <w:rFonts w:hAnsi="宋体"/>
                <w:color w:val="auto"/>
                <w:sz w:val="24"/>
              </w:rPr>
              <w:t>化粪池工作原理为：化粪池处理工艺为</w:t>
            </w:r>
            <w:r>
              <w:rPr>
                <w:rFonts w:hint="eastAsia"/>
                <w:color w:val="auto"/>
                <w:sz w:val="24"/>
              </w:rPr>
              <w:t>“</w:t>
            </w:r>
            <w:r>
              <w:rPr>
                <w:rFonts w:hAnsi="宋体"/>
                <w:color w:val="auto"/>
                <w:sz w:val="24"/>
              </w:rPr>
              <w:t>沉淀</w:t>
            </w:r>
            <w:r>
              <w:rPr>
                <w:color w:val="auto"/>
                <w:sz w:val="24"/>
              </w:rPr>
              <w:t>+</w:t>
            </w:r>
            <w:r>
              <w:rPr>
                <w:rFonts w:hAnsi="宋体"/>
                <w:color w:val="auto"/>
                <w:sz w:val="24"/>
              </w:rPr>
              <w:t>厌氧发酵</w:t>
            </w:r>
            <w:r>
              <w:rPr>
                <w:rFonts w:hint="eastAsia"/>
                <w:color w:val="auto"/>
                <w:sz w:val="24"/>
              </w:rPr>
              <w:t>”</w:t>
            </w:r>
            <w:r>
              <w:rPr>
                <w:rFonts w:hAnsi="宋体"/>
                <w:color w:val="auto"/>
                <w:sz w:val="24"/>
              </w:rPr>
              <w:t>，是一种去除生活污水中悬浮性有机物的处理设施，属于初级过渡处理构筑物。生活污水中含有大量粪便、纸屑、病原虫等。悬浮物固体浓度约为</w:t>
            </w:r>
            <w:r>
              <w:rPr>
                <w:color w:val="auto"/>
                <w:sz w:val="24"/>
              </w:rPr>
              <w:t>100</w:t>
            </w:r>
            <w:r>
              <w:rPr>
                <w:rFonts w:hint="eastAsia"/>
                <w:color w:val="auto"/>
                <w:sz w:val="24"/>
                <w:lang w:eastAsia="zh-CN"/>
              </w:rPr>
              <w:t>～</w:t>
            </w:r>
            <w:r>
              <w:rPr>
                <w:color w:val="auto"/>
                <w:sz w:val="24"/>
              </w:rPr>
              <w:t>350mg/L</w:t>
            </w:r>
            <w:r>
              <w:rPr>
                <w:rFonts w:hAnsi="宋体"/>
                <w:color w:val="auto"/>
                <w:sz w:val="24"/>
              </w:rPr>
              <w:t>，有机物浓度</w:t>
            </w:r>
            <w:r>
              <w:rPr>
                <w:color w:val="auto"/>
                <w:sz w:val="24"/>
              </w:rPr>
              <w:t>COD</w:t>
            </w:r>
            <w:r>
              <w:rPr>
                <w:rFonts w:hint="eastAsia"/>
                <w:color w:val="auto"/>
                <w:sz w:val="24"/>
                <w:lang w:eastAsia="zh-CN"/>
              </w:rPr>
              <w:t>约在</w:t>
            </w:r>
            <w:r>
              <w:rPr>
                <w:color w:val="auto"/>
                <w:sz w:val="24"/>
              </w:rPr>
              <w:t>100</w:t>
            </w:r>
            <w:r>
              <w:rPr>
                <w:rFonts w:hint="eastAsia"/>
                <w:color w:val="auto"/>
                <w:sz w:val="24"/>
                <w:lang w:eastAsia="zh-CN"/>
              </w:rPr>
              <w:t>～</w:t>
            </w:r>
            <w:r>
              <w:rPr>
                <w:color w:val="auto"/>
                <w:sz w:val="24"/>
              </w:rPr>
              <w:t>400mg/L</w:t>
            </w:r>
            <w:r>
              <w:rPr>
                <w:rFonts w:hAnsi="宋体"/>
                <w:color w:val="auto"/>
                <w:sz w:val="24"/>
              </w:rPr>
              <w:t>之间，污水进入化粪池经过</w:t>
            </w:r>
            <w:r>
              <w:rPr>
                <w:color w:val="auto"/>
                <w:sz w:val="24"/>
              </w:rPr>
              <w:t>12</w:t>
            </w:r>
            <w:r>
              <w:rPr>
                <w:rFonts w:hint="eastAsia"/>
                <w:color w:val="auto"/>
                <w:sz w:val="24"/>
                <w:lang w:eastAsia="zh-CN"/>
              </w:rPr>
              <w:t>～</w:t>
            </w:r>
            <w:r>
              <w:rPr>
                <w:color w:val="auto"/>
                <w:sz w:val="24"/>
              </w:rPr>
              <w:t>24h</w:t>
            </w:r>
            <w:r>
              <w:rPr>
                <w:rFonts w:hAnsi="宋体"/>
                <w:color w:val="auto"/>
                <w:sz w:val="24"/>
              </w:rPr>
              <w:t>的沉淀，可去除</w:t>
            </w:r>
            <w:r>
              <w:rPr>
                <w:rFonts w:hint="eastAsia" w:hAnsi="宋体"/>
                <w:color w:val="auto"/>
                <w:sz w:val="24"/>
                <w:lang w:eastAsia="zh-CN"/>
              </w:rPr>
              <w:t>50%～60%</w:t>
            </w:r>
            <w:r>
              <w:rPr>
                <w:rFonts w:hAnsi="宋体"/>
                <w:color w:val="auto"/>
                <w:sz w:val="24"/>
              </w:rPr>
              <w:t>的悬浮物。沉淀下来的污泥经过</w:t>
            </w:r>
            <w:r>
              <w:rPr>
                <w:color w:val="auto"/>
                <w:sz w:val="24"/>
              </w:rPr>
              <w:t>3</w:t>
            </w:r>
            <w:r>
              <w:rPr>
                <w:rFonts w:hAnsi="宋体"/>
                <w:color w:val="auto"/>
                <w:sz w:val="24"/>
              </w:rPr>
              <w:t>个月以上的厌氧发酵分解，使污泥中的有机物分解成稳定的无机物，易腐败的生污泥转化为稳定的熟污泥，改变了污泥的结构，降低了污泥的含水率。定期将污泥清掏外运，填埋或用作肥料。</w:t>
            </w:r>
          </w:p>
          <w:p w14:paraId="409961D8">
            <w:pPr>
              <w:adjustRightInd w:val="0"/>
              <w:snapToGrid w:val="0"/>
              <w:spacing w:line="360" w:lineRule="auto"/>
              <w:ind w:firstLine="480" w:firstLineChars="200"/>
              <w:rPr>
                <w:rFonts w:hint="eastAsia" w:hAnsi="宋体"/>
                <w:color w:val="auto"/>
                <w:sz w:val="24"/>
              </w:rPr>
            </w:pPr>
            <w:r>
              <w:rPr>
                <w:rFonts w:hAnsi="宋体"/>
                <w:color w:val="auto"/>
                <w:sz w:val="24"/>
              </w:rPr>
              <w:t>化粪池工作原理见图</w:t>
            </w:r>
            <w:r>
              <w:rPr>
                <w:rFonts w:hint="eastAsia" w:hAnsi="宋体"/>
                <w:color w:val="auto"/>
                <w:sz w:val="24"/>
              </w:rPr>
              <w:t>4</w:t>
            </w:r>
            <w:r>
              <w:rPr>
                <w:rFonts w:hAnsi="宋体"/>
                <w:color w:val="auto"/>
                <w:sz w:val="24"/>
              </w:rPr>
              <w:t>-</w:t>
            </w:r>
            <w:r>
              <w:rPr>
                <w:rFonts w:hint="eastAsia" w:hAnsi="宋体"/>
                <w:color w:val="auto"/>
                <w:sz w:val="24"/>
              </w:rPr>
              <w:t>3</w:t>
            </w:r>
            <w:r>
              <w:rPr>
                <w:rFonts w:hAnsi="宋体"/>
                <w:color w:val="auto"/>
                <w:sz w:val="24"/>
              </w:rPr>
              <w:t>。</w:t>
            </w:r>
          </w:p>
          <w:p w14:paraId="5AB09FE2">
            <w:pPr>
              <w:jc w:val="center"/>
              <w:rPr>
                <w:color w:val="auto"/>
              </w:rPr>
            </w:pPr>
            <w:r>
              <w:rPr>
                <w:rFonts w:hint="eastAsia"/>
                <w:color w:val="auto"/>
              </w:rPr>
              <w:drawing>
                <wp:inline distT="0" distB="0" distL="114300" distR="114300">
                  <wp:extent cx="3971925" cy="1697990"/>
                  <wp:effectExtent l="0" t="0" r="9525" b="1651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8"/>
                          <a:stretch>
                            <a:fillRect/>
                          </a:stretch>
                        </pic:blipFill>
                        <pic:spPr>
                          <a:xfrm>
                            <a:off x="0" y="0"/>
                            <a:ext cx="3971925" cy="1697990"/>
                          </a:xfrm>
                          <a:prstGeom prst="rect">
                            <a:avLst/>
                          </a:prstGeom>
                          <a:noFill/>
                          <a:ln>
                            <a:noFill/>
                          </a:ln>
                        </pic:spPr>
                      </pic:pic>
                    </a:graphicData>
                  </a:graphic>
                </wp:inline>
              </w:drawing>
            </w:r>
          </w:p>
          <w:p w14:paraId="70C04D68">
            <w:pPr>
              <w:pStyle w:val="8"/>
              <w:numPr>
                <w:ilvl w:val="1"/>
                <w:numId w:val="0"/>
              </w:numPr>
              <w:tabs>
                <w:tab w:val="left" w:pos="1276"/>
              </w:tabs>
              <w:adjustRightInd w:val="0"/>
              <w:snapToGrid w:val="0"/>
              <w:jc w:val="center"/>
              <w:rPr>
                <w:rFonts w:hint="eastAsia" w:hAnsi="宋体"/>
                <w:b/>
                <w:color w:val="auto"/>
                <w:sz w:val="24"/>
              </w:rPr>
            </w:pPr>
            <w:r>
              <w:rPr>
                <w:rFonts w:ascii="Times New Roman" w:hAnsi="Times New Roman"/>
                <w:b/>
                <w:color w:val="auto"/>
                <w:sz w:val="24"/>
              </w:rPr>
              <w:t>图4-</w:t>
            </w:r>
            <w:r>
              <w:rPr>
                <w:rFonts w:hint="eastAsia" w:ascii="Times New Roman" w:hAnsi="Times New Roman"/>
                <w:b/>
                <w:color w:val="auto"/>
                <w:sz w:val="24"/>
              </w:rPr>
              <w:t>3</w:t>
            </w:r>
            <w:r>
              <w:rPr>
                <w:rFonts w:ascii="Times New Roman" w:hAnsi="Times New Roman"/>
                <w:b/>
                <w:color w:val="auto"/>
                <w:sz w:val="24"/>
              </w:rPr>
              <w:t>化粪池工作原理图</w:t>
            </w:r>
          </w:p>
          <w:p w14:paraId="2CFF4EB5">
            <w:pPr>
              <w:adjustRightInd w:val="0"/>
              <w:snapToGrid w:val="0"/>
              <w:spacing w:line="360" w:lineRule="auto"/>
              <w:ind w:firstLine="480" w:firstLineChars="200"/>
              <w:jc w:val="left"/>
              <w:rPr>
                <w:color w:val="auto"/>
                <w:sz w:val="24"/>
              </w:rPr>
            </w:pPr>
            <w:r>
              <w:rPr>
                <w:color w:val="auto"/>
                <w:sz w:val="24"/>
              </w:rPr>
              <w:t>生活污水首先由进水口到第一格，在第一格里比重较大的固体物及寄生虫卵等物沉淀下来，开始初步的发酵分解，经第一格处理过的污水可分为三层：糊状粪皮、比较澄清的粪液</w:t>
            </w:r>
            <w:r>
              <w:rPr>
                <w:rFonts w:hint="eastAsia"/>
                <w:color w:val="auto"/>
                <w:sz w:val="24"/>
                <w:lang w:eastAsia="zh-CN"/>
              </w:rPr>
              <w:t>和</w:t>
            </w:r>
            <w:r>
              <w:rPr>
                <w:color w:val="auto"/>
                <w:sz w:val="24"/>
              </w:rPr>
              <w:t>固体状的粪渣。经过初步分解的污水流入第二格，而漂浮在上面的粪皮和沉积在下面的粪渣则留在第一格继续发酵。</w:t>
            </w:r>
            <w:r>
              <w:rPr>
                <w:rFonts w:hint="eastAsia" w:ascii="宋体" w:hAnsi="宋体" w:cs="宋体"/>
                <w:color w:val="auto"/>
                <w:sz w:val="24"/>
              </w:rPr>
              <w:t>②</w:t>
            </w:r>
            <w:r>
              <w:rPr>
                <w:color w:val="auto"/>
                <w:sz w:val="24"/>
              </w:rPr>
              <w:t>在第二格中，粪液继续发酵分解，虫卵继续下沉，病原体逐渐死亡，粪液得到进一步无害化，产生的粪皮和粪渣厚度比第一格显著减少。</w:t>
            </w:r>
            <w:r>
              <w:rPr>
                <w:rFonts w:hint="eastAsia" w:ascii="宋体" w:hAnsi="宋体" w:cs="宋体"/>
                <w:color w:val="auto"/>
                <w:sz w:val="24"/>
              </w:rPr>
              <w:t>③</w:t>
            </w:r>
            <w:r>
              <w:rPr>
                <w:color w:val="auto"/>
                <w:sz w:val="24"/>
              </w:rPr>
              <w:t>流入第三格的粪液一般已经腐熟，其中病菌和寄生虫卵已基本杀灭。第三格功能主要起暂时储存已基本无害的污水作用。</w:t>
            </w:r>
          </w:p>
          <w:p w14:paraId="26385F1C">
            <w:pPr>
              <w:adjustRightInd w:val="0"/>
              <w:snapToGrid w:val="0"/>
              <w:spacing w:line="360" w:lineRule="auto"/>
              <w:ind w:firstLine="482" w:firstLineChars="200"/>
              <w:rPr>
                <w:b/>
                <w:color w:val="auto"/>
                <w:sz w:val="24"/>
              </w:rPr>
            </w:pPr>
            <w:r>
              <w:rPr>
                <w:b/>
                <w:color w:val="auto"/>
                <w:sz w:val="24"/>
              </w:rPr>
              <w:t>2.2.2</w:t>
            </w:r>
            <w:r>
              <w:rPr>
                <w:rFonts w:hint="eastAsia"/>
                <w:b/>
                <w:color w:val="auto"/>
                <w:sz w:val="24"/>
                <w:lang w:eastAsia="zh-CN"/>
              </w:rPr>
              <w:t>涟水县经济开发区西区污水处理厂</w:t>
            </w:r>
            <w:r>
              <w:rPr>
                <w:b/>
                <w:color w:val="auto"/>
                <w:sz w:val="24"/>
              </w:rPr>
              <w:t>污水处理可行性分析</w:t>
            </w:r>
          </w:p>
          <w:p w14:paraId="4063A371">
            <w:pPr>
              <w:adjustRightInd w:val="0"/>
              <w:snapToGrid w:val="0"/>
              <w:spacing w:line="360" w:lineRule="auto"/>
              <w:ind w:firstLine="480" w:firstLineChars="200"/>
              <w:rPr>
                <w:rFonts w:hint="eastAsia" w:eastAsia="宋体"/>
                <w:color w:val="auto"/>
                <w:sz w:val="24"/>
                <w:lang w:eastAsia="zh-CN"/>
              </w:rPr>
            </w:pPr>
            <w:r>
              <w:rPr>
                <w:color w:val="auto"/>
                <w:sz w:val="24"/>
              </w:rPr>
              <w:t>（1）</w:t>
            </w:r>
            <w:r>
              <w:rPr>
                <w:rFonts w:hint="eastAsia"/>
                <w:color w:val="auto"/>
                <w:sz w:val="24"/>
                <w:lang w:eastAsia="zh-CN"/>
              </w:rPr>
              <w:t>涟水县经济开发区西区污水处理厂</w:t>
            </w:r>
          </w:p>
          <w:p w14:paraId="64641924">
            <w:pPr>
              <w:adjustRightInd w:val="0"/>
              <w:snapToGrid w:val="0"/>
              <w:spacing w:line="360" w:lineRule="auto"/>
              <w:ind w:firstLine="480" w:firstLineChars="200"/>
              <w:rPr>
                <w:color w:val="auto"/>
                <w:sz w:val="24"/>
              </w:rPr>
            </w:pPr>
            <w:r>
              <w:rPr>
                <w:rFonts w:hint="eastAsia"/>
                <w:color w:val="auto"/>
                <w:sz w:val="24"/>
                <w:lang w:val="en-US" w:eastAsia="zh-CN"/>
              </w:rPr>
              <w:t>本项目全厂建成生活污水排放量120t/a，</w:t>
            </w:r>
            <w:r>
              <w:rPr>
                <w:rFonts w:hint="eastAsia"/>
                <w:color w:val="auto"/>
                <w:sz w:val="24"/>
                <w:lang w:eastAsia="zh-CN"/>
              </w:rPr>
              <w:t>涟水县经济开发区西区污水处理厂</w:t>
            </w:r>
            <w:r>
              <w:rPr>
                <w:color w:val="auto"/>
                <w:sz w:val="24"/>
              </w:rPr>
              <w:t>污水处理规模为</w:t>
            </w:r>
            <w:r>
              <w:rPr>
                <w:rFonts w:hint="eastAsia"/>
                <w:color w:val="auto"/>
                <w:sz w:val="24"/>
                <w:lang w:val="en-US" w:eastAsia="zh-CN"/>
              </w:rPr>
              <w:t>2</w:t>
            </w:r>
            <w:r>
              <w:rPr>
                <w:color w:val="auto"/>
                <w:sz w:val="24"/>
              </w:rPr>
              <w:t>万m</w:t>
            </w:r>
            <w:r>
              <w:rPr>
                <w:color w:val="auto"/>
                <w:sz w:val="24"/>
                <w:vertAlign w:val="superscript"/>
              </w:rPr>
              <w:t>3</w:t>
            </w:r>
            <w:r>
              <w:rPr>
                <w:color w:val="auto"/>
                <w:sz w:val="24"/>
              </w:rPr>
              <w:t>/d，</w:t>
            </w:r>
            <w:r>
              <w:rPr>
                <w:rFonts w:hint="eastAsia"/>
                <w:color w:val="auto"/>
                <w:sz w:val="24"/>
              </w:rPr>
              <w:t>废水处理系统</w:t>
            </w:r>
            <w:r>
              <w:rPr>
                <w:rFonts w:hint="eastAsia"/>
                <w:color w:val="auto"/>
                <w:sz w:val="24"/>
                <w:lang w:eastAsia="zh-CN"/>
              </w:rPr>
              <w:t>采用</w:t>
            </w:r>
            <w:r>
              <w:rPr>
                <w:rFonts w:hint="eastAsia"/>
                <w:color w:val="auto"/>
                <w:sz w:val="24"/>
              </w:rPr>
              <w:t>CASS为主体工艺，设置生物选择区、好氧曝气区，将主反应区中部分剩余污泥回流至选择池，在运作方式上沉淀阶段不进水，使排水的稳定性得到保障，在好氧区完成有机物的降解和硝化，</w:t>
            </w:r>
            <w:r>
              <w:rPr>
                <w:color w:val="auto"/>
                <w:sz w:val="24"/>
              </w:rPr>
              <w:t>尾水排入公兴河，目前污水处理厂仅接管了经济开发区西区内的工业废水和生活污水，实际接管水量约0.9万t/d，能够</w:t>
            </w:r>
            <w:r>
              <w:rPr>
                <w:rFonts w:hint="eastAsia"/>
                <w:color w:val="auto"/>
                <w:sz w:val="24"/>
                <w:lang w:val="en-US" w:eastAsia="zh-CN"/>
              </w:rPr>
              <w:t>满足本项目废水处理需求</w:t>
            </w:r>
            <w:r>
              <w:rPr>
                <w:color w:val="auto"/>
                <w:sz w:val="24"/>
              </w:rPr>
              <w:t>。</w:t>
            </w:r>
          </w:p>
          <w:p w14:paraId="6DAAF2CD">
            <w:pPr>
              <w:adjustRightInd w:val="0"/>
              <w:snapToGrid w:val="0"/>
              <w:spacing w:line="360" w:lineRule="auto"/>
              <w:ind w:firstLine="480" w:firstLineChars="200"/>
              <w:rPr>
                <w:color w:val="auto"/>
                <w:sz w:val="24"/>
              </w:rPr>
            </w:pPr>
            <w:r>
              <w:rPr>
                <w:color w:val="auto"/>
                <w:sz w:val="24"/>
              </w:rPr>
              <w:t>（2）处理工艺情况</w:t>
            </w:r>
          </w:p>
          <w:p w14:paraId="7B665327">
            <w:pPr>
              <w:adjustRightInd w:val="0"/>
              <w:snapToGrid w:val="0"/>
              <w:spacing w:line="360" w:lineRule="auto"/>
              <w:ind w:firstLine="480" w:firstLineChars="200"/>
              <w:rPr>
                <w:color w:val="auto"/>
                <w:sz w:val="24"/>
              </w:rPr>
            </w:pPr>
            <w:r>
              <w:rPr>
                <w:rFonts w:hint="eastAsia"/>
                <w:color w:val="auto"/>
                <w:sz w:val="24"/>
                <w:lang w:eastAsia="zh-CN"/>
              </w:rPr>
              <w:t>涟水县经济开发区西区污水处理厂</w:t>
            </w:r>
            <w:r>
              <w:rPr>
                <w:color w:val="auto"/>
                <w:sz w:val="24"/>
              </w:rPr>
              <w:t>目前尾水执行</w:t>
            </w:r>
            <w:r>
              <w:rPr>
                <w:rFonts w:hint="eastAsia"/>
                <w:color w:val="auto"/>
                <w:sz w:val="24"/>
              </w:rPr>
              <w:t>《城镇污水处理厂污染物排放标准》（DB32/4440-2022）A类标准限值</w:t>
            </w:r>
            <w:r>
              <w:rPr>
                <w:color w:val="auto"/>
                <w:sz w:val="24"/>
              </w:rPr>
              <w:t>。其基本流程见图4-</w:t>
            </w:r>
            <w:r>
              <w:rPr>
                <w:rFonts w:hint="eastAsia"/>
                <w:color w:val="auto"/>
                <w:sz w:val="24"/>
              </w:rPr>
              <w:t>4</w:t>
            </w:r>
            <w:r>
              <w:rPr>
                <w:color w:val="auto"/>
                <w:sz w:val="24"/>
              </w:rPr>
              <w:t>。</w:t>
            </w:r>
          </w:p>
          <w:p w14:paraId="07F1B8F4">
            <w:pPr>
              <w:adjustRightInd w:val="0"/>
              <w:snapToGrid w:val="0"/>
              <w:jc w:val="center"/>
              <w:rPr>
                <w:color w:val="auto"/>
              </w:rPr>
            </w:pPr>
            <w:r>
              <w:rPr>
                <w:color w:val="auto"/>
              </w:rPr>
              <w:drawing>
                <wp:inline distT="0" distB="0" distL="114300" distR="114300">
                  <wp:extent cx="4996180" cy="2501265"/>
                  <wp:effectExtent l="0" t="0" r="13970" b="1333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9"/>
                          <a:srcRect l="5249"/>
                          <a:stretch>
                            <a:fillRect/>
                          </a:stretch>
                        </pic:blipFill>
                        <pic:spPr>
                          <a:xfrm>
                            <a:off x="0" y="0"/>
                            <a:ext cx="4996180" cy="2501265"/>
                          </a:xfrm>
                          <a:prstGeom prst="rect">
                            <a:avLst/>
                          </a:prstGeom>
                          <a:noFill/>
                          <a:ln>
                            <a:noFill/>
                          </a:ln>
                        </pic:spPr>
                      </pic:pic>
                    </a:graphicData>
                  </a:graphic>
                </wp:inline>
              </w:drawing>
            </w:r>
          </w:p>
          <w:p w14:paraId="019DA32B">
            <w:pPr>
              <w:keepNext/>
              <w:adjustRightInd w:val="0"/>
              <w:snapToGrid w:val="0"/>
              <w:jc w:val="center"/>
              <w:rPr>
                <w:b/>
                <w:color w:val="auto"/>
                <w:szCs w:val="21"/>
              </w:rPr>
            </w:pPr>
            <w:r>
              <w:rPr>
                <w:b/>
                <w:color w:val="auto"/>
                <w:sz w:val="24"/>
              </w:rPr>
              <w:t>图4-</w:t>
            </w:r>
            <w:r>
              <w:rPr>
                <w:rFonts w:hint="eastAsia"/>
                <w:b/>
                <w:color w:val="auto"/>
                <w:sz w:val="24"/>
              </w:rPr>
              <w:t>4</w:t>
            </w:r>
            <w:r>
              <w:rPr>
                <w:rFonts w:hint="eastAsia"/>
                <w:b/>
                <w:color w:val="auto"/>
                <w:sz w:val="24"/>
                <w:lang w:eastAsia="zh-CN"/>
              </w:rPr>
              <w:t>涟水县经济开发区西区污水处理厂</w:t>
            </w:r>
            <w:r>
              <w:rPr>
                <w:b/>
                <w:color w:val="auto"/>
                <w:sz w:val="24"/>
              </w:rPr>
              <w:t>工艺流程图</w:t>
            </w:r>
          </w:p>
          <w:p w14:paraId="27F3BB2C">
            <w:pPr>
              <w:adjustRightInd w:val="0"/>
              <w:snapToGrid w:val="0"/>
              <w:spacing w:line="360" w:lineRule="auto"/>
              <w:ind w:firstLine="480" w:firstLineChars="200"/>
              <w:rPr>
                <w:color w:val="auto"/>
                <w:sz w:val="24"/>
              </w:rPr>
            </w:pPr>
            <w:r>
              <w:rPr>
                <w:color w:val="auto"/>
                <w:sz w:val="24"/>
              </w:rPr>
              <w:t>（3）管网建设情况</w:t>
            </w:r>
          </w:p>
          <w:p w14:paraId="4CE0E648">
            <w:pPr>
              <w:adjustRightInd w:val="0"/>
              <w:snapToGrid w:val="0"/>
              <w:spacing w:line="360" w:lineRule="auto"/>
              <w:ind w:firstLine="480" w:firstLineChars="200"/>
              <w:rPr>
                <w:color w:val="auto"/>
                <w:sz w:val="24"/>
              </w:rPr>
            </w:pPr>
            <w:r>
              <w:rPr>
                <w:rFonts w:hint="eastAsia"/>
                <w:color w:val="auto"/>
                <w:sz w:val="24"/>
              </w:rPr>
              <w:t>目前淮安经济开发区污水处理厂管网已经铺设覆盖本项目周边范围，厂区生活污水可接管处理。</w:t>
            </w:r>
          </w:p>
          <w:p w14:paraId="584FFA50">
            <w:pPr>
              <w:adjustRightInd w:val="0"/>
              <w:snapToGrid w:val="0"/>
              <w:spacing w:line="360" w:lineRule="auto"/>
              <w:ind w:firstLine="480" w:firstLineChars="200"/>
              <w:rPr>
                <w:color w:val="auto"/>
                <w:sz w:val="24"/>
              </w:rPr>
            </w:pPr>
            <w:r>
              <w:rPr>
                <w:color w:val="auto"/>
                <w:sz w:val="24"/>
              </w:rPr>
              <w:t>（4）废水水质及规模</w:t>
            </w:r>
          </w:p>
          <w:p w14:paraId="4A84477B">
            <w:pPr>
              <w:adjustRightInd w:val="0"/>
              <w:snapToGrid w:val="0"/>
              <w:spacing w:line="360" w:lineRule="auto"/>
              <w:ind w:firstLine="480" w:firstLineChars="200"/>
              <w:rPr>
                <w:color w:val="auto"/>
                <w:sz w:val="24"/>
              </w:rPr>
            </w:pPr>
            <w:r>
              <w:rPr>
                <w:color w:val="auto"/>
                <w:sz w:val="24"/>
              </w:rPr>
              <w:t>经济开发区西区污水处理厂现状处理能力</w:t>
            </w:r>
            <w:r>
              <w:rPr>
                <w:rFonts w:hint="eastAsia"/>
                <w:color w:val="auto"/>
                <w:sz w:val="24"/>
                <w:lang w:val="en-US" w:eastAsia="zh-CN"/>
              </w:rPr>
              <w:t>2</w:t>
            </w:r>
            <w:r>
              <w:rPr>
                <w:color w:val="auto"/>
                <w:sz w:val="24"/>
              </w:rPr>
              <w:t>000</w:t>
            </w:r>
            <w:r>
              <w:rPr>
                <w:rFonts w:hint="eastAsia"/>
                <w:color w:val="auto"/>
                <w:sz w:val="24"/>
              </w:rPr>
              <w:t>0</w:t>
            </w:r>
            <w:r>
              <w:rPr>
                <w:color w:val="auto"/>
                <w:sz w:val="24"/>
              </w:rPr>
              <w:t>m</w:t>
            </w:r>
            <w:r>
              <w:rPr>
                <w:color w:val="auto"/>
                <w:sz w:val="24"/>
                <w:vertAlign w:val="superscript"/>
              </w:rPr>
              <w:t>3</w:t>
            </w:r>
            <w:r>
              <w:rPr>
                <w:color w:val="auto"/>
                <w:sz w:val="24"/>
              </w:rPr>
              <w:t>/d，据统计目前余量约为</w:t>
            </w:r>
            <w:r>
              <w:rPr>
                <w:rFonts w:hint="eastAsia"/>
                <w:color w:val="auto"/>
                <w:sz w:val="24"/>
                <w:lang w:val="en-US" w:eastAsia="zh-CN"/>
              </w:rPr>
              <w:t>11</w:t>
            </w:r>
            <w:r>
              <w:rPr>
                <w:color w:val="auto"/>
                <w:sz w:val="24"/>
              </w:rPr>
              <w:t>000m</w:t>
            </w:r>
            <w:r>
              <w:rPr>
                <w:color w:val="auto"/>
                <w:sz w:val="24"/>
                <w:vertAlign w:val="superscript"/>
              </w:rPr>
              <w:t>3</w:t>
            </w:r>
            <w:r>
              <w:rPr>
                <w:color w:val="auto"/>
                <w:sz w:val="24"/>
              </w:rPr>
              <w:t>/d。本项目生活污水</w:t>
            </w:r>
            <w:r>
              <w:rPr>
                <w:rFonts w:hint="eastAsia"/>
                <w:color w:val="auto"/>
                <w:sz w:val="24"/>
              </w:rPr>
              <w:t>总计</w:t>
            </w:r>
            <w:r>
              <w:rPr>
                <w:color w:val="auto"/>
                <w:sz w:val="24"/>
              </w:rPr>
              <w:t>排放量为</w:t>
            </w:r>
            <w:r>
              <w:rPr>
                <w:rFonts w:hint="eastAsia"/>
                <w:color w:val="auto"/>
                <w:sz w:val="24"/>
                <w:lang w:val="en-US" w:eastAsia="zh-CN"/>
              </w:rPr>
              <w:t>120</w:t>
            </w:r>
            <w:r>
              <w:rPr>
                <w:color w:val="auto"/>
                <w:sz w:val="24"/>
              </w:rPr>
              <w:t>m</w:t>
            </w:r>
            <w:r>
              <w:rPr>
                <w:color w:val="auto"/>
                <w:sz w:val="24"/>
                <w:vertAlign w:val="superscript"/>
              </w:rPr>
              <w:t>3</w:t>
            </w:r>
            <w:r>
              <w:rPr>
                <w:color w:val="auto"/>
                <w:sz w:val="24"/>
              </w:rPr>
              <w:t>/a（</w:t>
            </w:r>
            <w:r>
              <w:rPr>
                <w:rFonts w:hint="eastAsia"/>
                <w:color w:val="auto"/>
                <w:sz w:val="24"/>
                <w:lang w:val="en-US" w:eastAsia="zh-CN"/>
              </w:rPr>
              <w:t>0.4</w:t>
            </w:r>
            <w:r>
              <w:rPr>
                <w:color w:val="auto"/>
                <w:sz w:val="24"/>
              </w:rPr>
              <w:t>m</w:t>
            </w:r>
            <w:r>
              <w:rPr>
                <w:color w:val="auto"/>
                <w:sz w:val="24"/>
                <w:vertAlign w:val="superscript"/>
              </w:rPr>
              <w:t>3</w:t>
            </w:r>
            <w:r>
              <w:rPr>
                <w:color w:val="auto"/>
                <w:sz w:val="24"/>
              </w:rPr>
              <w:t>/d），占污水处理厂余量的</w:t>
            </w:r>
            <w:r>
              <w:rPr>
                <w:rFonts w:hint="eastAsia"/>
                <w:color w:val="auto"/>
                <w:sz w:val="24"/>
                <w:lang w:val="en-US" w:eastAsia="zh-CN"/>
              </w:rPr>
              <w:t>0.0036</w:t>
            </w:r>
            <w:r>
              <w:rPr>
                <w:color w:val="auto"/>
                <w:sz w:val="24"/>
              </w:rPr>
              <w:t>%，因此经济开发区西区污水处理厂处理余量可满足本项目需要。</w:t>
            </w:r>
          </w:p>
          <w:p w14:paraId="24157BA5">
            <w:pPr>
              <w:adjustRightInd w:val="0"/>
              <w:snapToGrid w:val="0"/>
              <w:spacing w:line="360" w:lineRule="auto"/>
              <w:ind w:firstLine="480" w:firstLineChars="200"/>
              <w:rPr>
                <w:color w:val="auto"/>
                <w:sz w:val="24"/>
              </w:rPr>
            </w:pPr>
            <w:r>
              <w:rPr>
                <w:color w:val="auto"/>
                <w:sz w:val="24"/>
              </w:rPr>
              <w:t>综上所述，经济开发区西区污水处理厂从处理能力、服务范围、接管水质等方面均能够满足本项目接管要求，而本项目废水水量、水质均能满足经济开发区西区污水处理厂的接管要求，不会对经济开发区西区污水处理厂的正常运行造成不良影响，因此本项目生活污水接管经济开发区西区污水处理厂处理是可行的。</w:t>
            </w:r>
          </w:p>
          <w:p w14:paraId="36CD4454">
            <w:pPr>
              <w:adjustRightInd w:val="0"/>
              <w:snapToGrid w:val="0"/>
              <w:spacing w:line="360" w:lineRule="auto"/>
              <w:ind w:firstLine="482" w:firstLineChars="200"/>
              <w:rPr>
                <w:rFonts w:hint="eastAsia"/>
                <w:b/>
                <w:color w:val="auto"/>
                <w:sz w:val="24"/>
                <w:lang w:val="en-US" w:eastAsia="zh-CN"/>
              </w:rPr>
            </w:pPr>
            <w:r>
              <w:rPr>
                <w:rFonts w:hint="eastAsia"/>
                <w:b/>
                <w:color w:val="auto"/>
                <w:sz w:val="24"/>
                <w:lang w:val="en-US" w:eastAsia="zh-CN"/>
              </w:rPr>
              <w:t>2.4化粪池以及排放口依托可行性</w:t>
            </w:r>
          </w:p>
          <w:p w14:paraId="111644F6">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根据2023年12月《</w:t>
            </w:r>
            <w:r>
              <w:rPr>
                <w:rFonts w:hint="eastAsia" w:ascii="Times New Roman" w:hAnsi="Times New Roman" w:eastAsia="宋体" w:cs="Times New Roman"/>
                <w:color w:val="auto"/>
                <w:sz w:val="24"/>
              </w:rPr>
              <w:t>久恩金属制品（江苏）有限公司金属钢板网项目</w:t>
            </w:r>
            <w:r>
              <w:rPr>
                <w:rFonts w:ascii="Times New Roman" w:hAnsi="Times New Roman" w:eastAsia="宋体" w:cs="Times New Roman"/>
                <w:color w:val="auto"/>
                <w:sz w:val="24"/>
              </w:rPr>
              <w:t>竣工环境保护验收监测报告</w:t>
            </w:r>
            <w:r>
              <w:rPr>
                <w:rFonts w:hint="eastAsia" w:ascii="Times New Roman" w:hAnsi="Times New Roman" w:eastAsia="宋体" w:cs="Times New Roman"/>
                <w:color w:val="auto"/>
                <w:sz w:val="24"/>
                <w:lang w:val="en-US" w:eastAsia="zh-CN"/>
              </w:rPr>
              <w:t>》，久恩金属化粪池处理能力为3t/天，年可处理900吨生产废水，根据验收报告久恩金属年排放生活废水600吨，本项目年排放</w:t>
            </w:r>
            <w:r>
              <w:rPr>
                <w:rFonts w:hint="eastAsia" w:cs="Times New Roman"/>
                <w:color w:val="auto"/>
                <w:sz w:val="24"/>
                <w:lang w:val="en-US" w:eastAsia="zh-CN"/>
              </w:rPr>
              <w:t>生活污水</w:t>
            </w:r>
            <w:r>
              <w:rPr>
                <w:rFonts w:hint="eastAsia" w:ascii="Times New Roman" w:hAnsi="Times New Roman" w:eastAsia="宋体" w:cs="Times New Roman"/>
                <w:color w:val="auto"/>
                <w:sz w:val="24"/>
                <w:lang w:val="en-US" w:eastAsia="zh-CN"/>
              </w:rPr>
              <w:t>120吨，化粪池可满足</w:t>
            </w:r>
            <w:r>
              <w:rPr>
                <w:rFonts w:hint="eastAsia" w:cs="Times New Roman"/>
                <w:color w:val="auto"/>
                <w:sz w:val="24"/>
                <w:lang w:val="en-US" w:eastAsia="zh-CN"/>
              </w:rPr>
              <w:t>现有厂区生活污水处理</w:t>
            </w:r>
            <w:r>
              <w:rPr>
                <w:rFonts w:hint="eastAsia" w:ascii="Times New Roman" w:hAnsi="Times New Roman" w:eastAsia="宋体" w:cs="Times New Roman"/>
                <w:color w:val="auto"/>
                <w:sz w:val="24"/>
                <w:lang w:val="en-US" w:eastAsia="zh-CN"/>
              </w:rPr>
              <w:t>，本项目生活污水接入久恩化粪池处理后通过厂区污水排口TA001排放，接管</w:t>
            </w:r>
            <w:r>
              <w:rPr>
                <w:rFonts w:hint="eastAsia"/>
                <w:color w:val="auto"/>
                <w:sz w:val="24"/>
                <w:lang w:eastAsia="zh-CN"/>
              </w:rPr>
              <w:t>涟水县经济开发区西区污水处理厂。</w:t>
            </w:r>
          </w:p>
          <w:p w14:paraId="3DE72CE5">
            <w:pPr>
              <w:adjustRightInd w:val="0"/>
              <w:snapToGrid w:val="0"/>
              <w:spacing w:line="360" w:lineRule="auto"/>
              <w:ind w:firstLine="482" w:firstLineChars="200"/>
              <w:rPr>
                <w:b/>
                <w:color w:val="auto"/>
                <w:sz w:val="24"/>
              </w:rPr>
            </w:pPr>
            <w:r>
              <w:rPr>
                <w:b/>
                <w:color w:val="auto"/>
                <w:sz w:val="24"/>
              </w:rPr>
              <w:t>2.</w:t>
            </w:r>
            <w:r>
              <w:rPr>
                <w:rFonts w:hint="eastAsia"/>
                <w:b/>
                <w:color w:val="auto"/>
                <w:sz w:val="24"/>
                <w:lang w:val="en-US" w:eastAsia="zh-CN"/>
              </w:rPr>
              <w:t>5</w:t>
            </w:r>
            <w:r>
              <w:rPr>
                <w:b/>
                <w:color w:val="auto"/>
                <w:sz w:val="24"/>
              </w:rPr>
              <w:t>环境监测计划</w:t>
            </w:r>
          </w:p>
          <w:p w14:paraId="74FE3932">
            <w:pPr>
              <w:adjustRightInd w:val="0"/>
              <w:snapToGrid w:val="0"/>
              <w:spacing w:line="360" w:lineRule="auto"/>
              <w:ind w:firstLine="480" w:firstLineChars="200"/>
              <w:rPr>
                <w:rFonts w:hint="eastAsia"/>
                <w:color w:val="auto"/>
                <w:sz w:val="24"/>
                <w:lang w:eastAsia="zh-CN"/>
              </w:rPr>
            </w:pPr>
            <w:r>
              <w:rPr>
                <w:color w:val="auto"/>
                <w:sz w:val="24"/>
              </w:rPr>
              <w:t>本项目参照</w:t>
            </w:r>
            <w:r>
              <w:rPr>
                <w:rFonts w:hint="eastAsia"/>
                <w:color w:val="auto"/>
                <w:kern w:val="0"/>
                <w:sz w:val="24"/>
              </w:rPr>
              <w:t>《排污单位自行监测技术指南涂装》（HJ1086-2020）</w:t>
            </w:r>
            <w:r>
              <w:rPr>
                <w:color w:val="auto"/>
                <w:sz w:val="24"/>
              </w:rPr>
              <w:t>，</w:t>
            </w:r>
            <w:r>
              <w:rPr>
                <w:rFonts w:hint="eastAsia"/>
                <w:color w:val="auto"/>
                <w:sz w:val="24"/>
                <w:lang w:eastAsia="zh-CN"/>
              </w:rPr>
              <w:t>仅产生生活污水的非重点排污单位，生活污水无需监测。</w:t>
            </w:r>
          </w:p>
          <w:p w14:paraId="74E7C23A">
            <w:pPr>
              <w:adjustRightInd w:val="0"/>
              <w:snapToGrid w:val="0"/>
              <w:spacing w:line="360" w:lineRule="auto"/>
              <w:ind w:firstLine="482" w:firstLineChars="200"/>
              <w:rPr>
                <w:b/>
                <w:color w:val="auto"/>
                <w:sz w:val="24"/>
              </w:rPr>
            </w:pPr>
            <w:r>
              <w:rPr>
                <w:b/>
                <w:color w:val="auto"/>
                <w:sz w:val="24"/>
              </w:rPr>
              <w:t>2.</w:t>
            </w:r>
            <w:r>
              <w:rPr>
                <w:rFonts w:hint="eastAsia"/>
                <w:b/>
                <w:color w:val="auto"/>
                <w:sz w:val="24"/>
                <w:lang w:val="en-US" w:eastAsia="zh-CN"/>
              </w:rPr>
              <w:t>6</w:t>
            </w:r>
            <w:r>
              <w:rPr>
                <w:b/>
                <w:color w:val="auto"/>
                <w:sz w:val="24"/>
              </w:rPr>
              <w:t>评价结论</w:t>
            </w:r>
          </w:p>
          <w:p w14:paraId="74F4A397">
            <w:pPr>
              <w:adjustRightInd w:val="0"/>
              <w:snapToGrid w:val="0"/>
              <w:spacing w:line="360" w:lineRule="auto"/>
              <w:ind w:firstLine="480" w:firstLineChars="200"/>
              <w:rPr>
                <w:color w:val="auto"/>
                <w:sz w:val="24"/>
              </w:rPr>
            </w:pPr>
            <w:r>
              <w:rPr>
                <w:bCs/>
                <w:color w:val="auto"/>
                <w:sz w:val="24"/>
              </w:rPr>
              <w:t>综上分析，项目废水排放在满足接管标准的情形下，尾水对地表水水质影响不大。</w:t>
            </w:r>
          </w:p>
          <w:p w14:paraId="634DE84D">
            <w:pPr>
              <w:adjustRightInd w:val="0"/>
              <w:snapToGrid w:val="0"/>
              <w:spacing w:line="360" w:lineRule="auto"/>
              <w:ind w:firstLine="482" w:firstLineChars="200"/>
              <w:rPr>
                <w:b/>
                <w:color w:val="auto"/>
                <w:sz w:val="24"/>
              </w:rPr>
            </w:pPr>
            <w:r>
              <w:rPr>
                <w:b/>
                <w:color w:val="auto"/>
                <w:sz w:val="24"/>
              </w:rPr>
              <w:t>三、噪声</w:t>
            </w:r>
          </w:p>
          <w:p w14:paraId="3BFEC024">
            <w:pPr>
              <w:adjustRightInd w:val="0"/>
              <w:snapToGrid w:val="0"/>
              <w:spacing w:line="360" w:lineRule="auto"/>
              <w:ind w:firstLine="482" w:firstLineChars="200"/>
              <w:rPr>
                <w:b/>
                <w:color w:val="auto"/>
                <w:sz w:val="24"/>
              </w:rPr>
            </w:pPr>
            <w:r>
              <w:rPr>
                <w:b/>
                <w:color w:val="auto"/>
                <w:sz w:val="24"/>
              </w:rPr>
              <w:t>3.1噪声源强</w:t>
            </w:r>
          </w:p>
          <w:p w14:paraId="6B3C58F9">
            <w:pPr>
              <w:adjustRightInd w:val="0"/>
              <w:snapToGrid w:val="0"/>
              <w:spacing w:line="360" w:lineRule="auto"/>
              <w:ind w:firstLine="480" w:firstLineChars="200"/>
              <w:rPr>
                <w:bCs/>
                <w:color w:val="auto"/>
                <w:spacing w:val="-10"/>
                <w:szCs w:val="21"/>
              </w:rPr>
            </w:pPr>
            <w:r>
              <w:rPr>
                <w:color w:val="auto"/>
                <w:sz w:val="24"/>
              </w:rPr>
              <w:t>项目噪声主要</w:t>
            </w:r>
            <w:r>
              <w:rPr>
                <w:rFonts w:hint="eastAsia"/>
                <w:color w:val="auto"/>
                <w:sz w:val="24"/>
                <w:lang w:eastAsia="zh-CN"/>
              </w:rPr>
              <w:t>来自</w:t>
            </w:r>
            <w:r>
              <w:rPr>
                <w:rFonts w:hint="eastAsia"/>
                <w:color w:val="auto"/>
                <w:sz w:val="24"/>
                <w:lang w:val="en-US" w:eastAsia="zh-CN"/>
              </w:rPr>
              <w:t>切割机</w:t>
            </w:r>
            <w:r>
              <w:rPr>
                <w:color w:val="auto"/>
                <w:sz w:val="24"/>
              </w:rPr>
              <w:t>等生产设备及风机等辅助设备，其噪声源强≤95dB(A</w:t>
            </w:r>
            <w:r>
              <w:rPr>
                <w:rFonts w:hint="eastAsia"/>
                <w:color w:val="auto"/>
                <w:sz w:val="24"/>
                <w:lang w:eastAsia="zh-CN"/>
              </w:rPr>
              <w:t>）</w:t>
            </w:r>
            <w:r>
              <w:rPr>
                <w:color w:val="auto"/>
                <w:sz w:val="24"/>
              </w:rPr>
              <w:t>，声源分布及防治措施见下表。本项目拟建地为《声环境质量标准》</w:t>
            </w:r>
            <w:r>
              <w:rPr>
                <w:rFonts w:hint="eastAsia"/>
                <w:color w:val="auto"/>
                <w:sz w:val="24"/>
                <w:lang w:eastAsia="zh-CN"/>
              </w:rPr>
              <w:t>（</w:t>
            </w:r>
            <w:r>
              <w:rPr>
                <w:color w:val="auto"/>
                <w:sz w:val="24"/>
              </w:rPr>
              <w:t>GB3096-2008</w:t>
            </w:r>
            <w:r>
              <w:rPr>
                <w:rFonts w:hint="eastAsia"/>
                <w:color w:val="auto"/>
                <w:sz w:val="24"/>
                <w:lang w:eastAsia="zh-CN"/>
              </w:rPr>
              <w:t>)第</w:t>
            </w:r>
            <w:r>
              <w:rPr>
                <w:color w:val="auto"/>
                <w:sz w:val="24"/>
              </w:rPr>
              <w:t>3类功能区，厂界外50米范围内无声环境保护目标。本项目建成后，声环境影响较小，不会出现噪声扰民现象。</w:t>
            </w:r>
          </w:p>
        </w:tc>
      </w:tr>
    </w:tbl>
    <w:p w14:paraId="1328CE05">
      <w:pPr>
        <w:rPr>
          <w:color w:val="auto"/>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9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654"/>
      </w:tblGrid>
      <w:tr w14:paraId="39C96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94" w:type="dxa"/>
            <w:tcMar>
              <w:left w:w="28" w:type="dxa"/>
              <w:right w:w="28" w:type="dxa"/>
            </w:tcMar>
            <w:vAlign w:val="center"/>
          </w:tcPr>
          <w:p w14:paraId="34BB2ADB">
            <w:pPr>
              <w:adjustRightInd w:val="0"/>
              <w:snapToGrid w:val="0"/>
              <w:jc w:val="center"/>
              <w:rPr>
                <w:bCs/>
                <w:color w:val="auto"/>
                <w:szCs w:val="21"/>
              </w:rPr>
            </w:pPr>
            <w:r>
              <w:rPr>
                <w:bCs/>
                <w:color w:val="auto"/>
                <w:sz w:val="24"/>
              </w:rPr>
              <w:t>运营期环境影响和保护措施</w:t>
            </w:r>
          </w:p>
        </w:tc>
        <w:tc>
          <w:tcPr>
            <w:tcW w:w="12654" w:type="dxa"/>
          </w:tcPr>
          <w:p w14:paraId="4EB16BFA">
            <w:pPr>
              <w:adjustRightInd w:val="0"/>
              <w:snapToGrid w:val="0"/>
              <w:ind w:firstLine="482" w:firstLineChars="200"/>
              <w:jc w:val="center"/>
              <w:rPr>
                <w:b/>
                <w:color w:val="auto"/>
                <w:szCs w:val="21"/>
              </w:rPr>
            </w:pPr>
            <w:r>
              <w:rPr>
                <w:b/>
                <w:color w:val="auto"/>
                <w:sz w:val="24"/>
              </w:rPr>
              <w:t>表4-</w:t>
            </w:r>
            <w:r>
              <w:rPr>
                <w:rFonts w:hint="eastAsia"/>
                <w:b/>
                <w:color w:val="auto"/>
                <w:sz w:val="24"/>
                <w:lang w:val="en-US" w:eastAsia="zh-CN"/>
              </w:rPr>
              <w:t>18</w:t>
            </w:r>
            <w:r>
              <w:rPr>
                <w:b/>
                <w:color w:val="auto"/>
                <w:sz w:val="24"/>
              </w:rPr>
              <w:t>工业企业</w:t>
            </w:r>
            <w:r>
              <w:rPr>
                <w:rFonts w:hint="eastAsia"/>
                <w:b/>
                <w:color w:val="auto"/>
                <w:sz w:val="24"/>
                <w:lang w:val="en-US" w:eastAsia="zh-CN"/>
              </w:rPr>
              <w:t>全厂</w:t>
            </w:r>
            <w:r>
              <w:rPr>
                <w:b/>
                <w:color w:val="auto"/>
                <w:sz w:val="24"/>
              </w:rPr>
              <w:t>噪声源强调查清单（室内声源）</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65"/>
              <w:gridCol w:w="521"/>
              <w:gridCol w:w="1066"/>
              <w:gridCol w:w="496"/>
              <w:gridCol w:w="2535"/>
              <w:gridCol w:w="929"/>
              <w:gridCol w:w="598"/>
              <w:gridCol w:w="371"/>
              <w:gridCol w:w="371"/>
              <w:gridCol w:w="381"/>
              <w:gridCol w:w="872"/>
              <w:gridCol w:w="1024"/>
              <w:gridCol w:w="448"/>
              <w:gridCol w:w="1091"/>
              <w:gridCol w:w="862"/>
              <w:gridCol w:w="608"/>
            </w:tblGrid>
            <w:tr w14:paraId="10AE9B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0" w:hRule="atLeast"/>
                <w:tblHeader/>
                <w:jc w:val="center"/>
              </w:trPr>
              <w:tc>
                <w:tcPr>
                  <w:tcW w:w="107" w:type="pct"/>
                  <w:vMerge w:val="restart"/>
                  <w:tcMar>
                    <w:left w:w="0" w:type="dxa"/>
                    <w:right w:w="0" w:type="dxa"/>
                  </w:tcMar>
                  <w:vAlign w:val="center"/>
                </w:tcPr>
                <w:p w14:paraId="7CF8B614">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209" w:type="pct"/>
                  <w:vMerge w:val="restart"/>
                  <w:vAlign w:val="center"/>
                </w:tcPr>
                <w:p w14:paraId="0B74719A">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建筑物名称</w:t>
                  </w:r>
                </w:p>
              </w:tc>
              <w:tc>
                <w:tcPr>
                  <w:tcW w:w="428" w:type="pct"/>
                  <w:vMerge w:val="restart"/>
                  <w:vAlign w:val="center"/>
                </w:tcPr>
                <w:p w14:paraId="47A324EF">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声源名称</w:t>
                  </w:r>
                </w:p>
              </w:tc>
              <w:tc>
                <w:tcPr>
                  <w:tcW w:w="199" w:type="pct"/>
                  <w:vMerge w:val="restart"/>
                  <w:vAlign w:val="center"/>
                </w:tcPr>
                <w:p w14:paraId="199A597B">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数量</w:t>
                  </w:r>
                </w:p>
              </w:tc>
              <w:tc>
                <w:tcPr>
                  <w:tcW w:w="1018" w:type="pct"/>
                  <w:vMerge w:val="restart"/>
                  <w:vAlign w:val="center"/>
                </w:tcPr>
                <w:p w14:paraId="413133CC">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型号</w:t>
                  </w:r>
                </w:p>
              </w:tc>
              <w:tc>
                <w:tcPr>
                  <w:tcW w:w="373" w:type="pct"/>
                  <w:vMerge w:val="restart"/>
                  <w:vAlign w:val="center"/>
                </w:tcPr>
                <w:p w14:paraId="262FBB08">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声功率级/dB(A)</w:t>
                  </w:r>
                </w:p>
              </w:tc>
              <w:tc>
                <w:tcPr>
                  <w:tcW w:w="240" w:type="pct"/>
                  <w:vMerge w:val="restart"/>
                  <w:vAlign w:val="center"/>
                </w:tcPr>
                <w:p w14:paraId="33DB7997">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声源控制措施</w:t>
                  </w:r>
                </w:p>
              </w:tc>
              <w:tc>
                <w:tcPr>
                  <w:tcW w:w="451" w:type="pct"/>
                  <w:gridSpan w:val="3"/>
                  <w:tcMar>
                    <w:left w:w="0" w:type="dxa"/>
                    <w:right w:w="0" w:type="dxa"/>
                  </w:tcMar>
                  <w:vAlign w:val="center"/>
                </w:tcPr>
                <w:p w14:paraId="329900EB">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空间相对位置/m</w:t>
                  </w:r>
                </w:p>
              </w:tc>
              <w:tc>
                <w:tcPr>
                  <w:tcW w:w="350" w:type="pct"/>
                  <w:vMerge w:val="restart"/>
                  <w:tcMar>
                    <w:left w:w="0" w:type="dxa"/>
                    <w:right w:w="0" w:type="dxa"/>
                  </w:tcMar>
                  <w:vAlign w:val="center"/>
                </w:tcPr>
                <w:p w14:paraId="0705C9DD">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距室内边界最近距离/m</w:t>
                  </w:r>
                </w:p>
              </w:tc>
              <w:tc>
                <w:tcPr>
                  <w:tcW w:w="411" w:type="pct"/>
                  <w:vMerge w:val="restart"/>
                  <w:tcMar>
                    <w:left w:w="0" w:type="dxa"/>
                    <w:right w:w="0" w:type="dxa"/>
                  </w:tcMar>
                  <w:vAlign w:val="center"/>
                </w:tcPr>
                <w:p w14:paraId="007E4F0C">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室内边界声级/dB(A)</w:t>
                  </w:r>
                </w:p>
              </w:tc>
              <w:tc>
                <w:tcPr>
                  <w:tcW w:w="180" w:type="pct"/>
                  <w:vMerge w:val="restart"/>
                  <w:tcMar>
                    <w:left w:w="0" w:type="dxa"/>
                    <w:right w:w="0" w:type="dxa"/>
                  </w:tcMar>
                  <w:vAlign w:val="center"/>
                </w:tcPr>
                <w:p w14:paraId="3F010F21">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运行时段</w:t>
                  </w:r>
                </w:p>
              </w:tc>
              <w:tc>
                <w:tcPr>
                  <w:tcW w:w="438" w:type="pct"/>
                  <w:vMerge w:val="restart"/>
                  <w:tcMar>
                    <w:left w:w="0" w:type="dxa"/>
                    <w:right w:w="0" w:type="dxa"/>
                  </w:tcMar>
                  <w:vAlign w:val="center"/>
                </w:tcPr>
                <w:p w14:paraId="49EFD6C6">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建筑物插入损失/dB(A)</w:t>
                  </w:r>
                </w:p>
              </w:tc>
              <w:tc>
                <w:tcPr>
                  <w:tcW w:w="590" w:type="pct"/>
                  <w:gridSpan w:val="2"/>
                  <w:vAlign w:val="center"/>
                </w:tcPr>
                <w:p w14:paraId="41AF5A41">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建筑物外噪声</w:t>
                  </w:r>
                </w:p>
              </w:tc>
            </w:tr>
            <w:tr w14:paraId="527189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0" w:hRule="atLeast"/>
                <w:tblHeader/>
                <w:jc w:val="center"/>
              </w:trPr>
              <w:tc>
                <w:tcPr>
                  <w:tcW w:w="107" w:type="pct"/>
                  <w:vMerge w:val="continue"/>
                  <w:tcMar>
                    <w:left w:w="0" w:type="dxa"/>
                    <w:right w:w="0" w:type="dxa"/>
                  </w:tcMar>
                  <w:vAlign w:val="center"/>
                </w:tcPr>
                <w:p w14:paraId="4E9D08E6">
                  <w:pPr>
                    <w:pStyle w:val="477"/>
                    <w:spacing w:after="0"/>
                    <w:jc w:val="center"/>
                    <w:rPr>
                      <w:rFonts w:hint="default" w:ascii="Times New Roman" w:hAnsi="Times New Roman" w:cs="Times New Roman"/>
                      <w:b/>
                      <w:color w:val="auto"/>
                      <w:sz w:val="21"/>
                      <w:szCs w:val="21"/>
                    </w:rPr>
                  </w:pPr>
                </w:p>
              </w:tc>
              <w:tc>
                <w:tcPr>
                  <w:tcW w:w="209" w:type="pct"/>
                  <w:vMerge w:val="continue"/>
                  <w:vAlign w:val="center"/>
                </w:tcPr>
                <w:p w14:paraId="3F02D8F5">
                  <w:pPr>
                    <w:pStyle w:val="477"/>
                    <w:spacing w:after="0"/>
                    <w:jc w:val="center"/>
                    <w:rPr>
                      <w:rFonts w:hint="default" w:ascii="Times New Roman" w:hAnsi="Times New Roman" w:cs="Times New Roman"/>
                      <w:b/>
                      <w:color w:val="auto"/>
                      <w:sz w:val="21"/>
                      <w:szCs w:val="21"/>
                    </w:rPr>
                  </w:pPr>
                </w:p>
              </w:tc>
              <w:tc>
                <w:tcPr>
                  <w:tcW w:w="428" w:type="pct"/>
                  <w:vMerge w:val="continue"/>
                  <w:vAlign w:val="center"/>
                </w:tcPr>
                <w:p w14:paraId="1F1C8FD3">
                  <w:pPr>
                    <w:pStyle w:val="477"/>
                    <w:spacing w:after="0"/>
                    <w:jc w:val="center"/>
                    <w:rPr>
                      <w:rFonts w:hint="default" w:ascii="Times New Roman" w:hAnsi="Times New Roman" w:cs="Times New Roman"/>
                      <w:b/>
                      <w:color w:val="auto"/>
                      <w:sz w:val="21"/>
                      <w:szCs w:val="21"/>
                    </w:rPr>
                  </w:pPr>
                </w:p>
              </w:tc>
              <w:tc>
                <w:tcPr>
                  <w:tcW w:w="199" w:type="pct"/>
                  <w:vMerge w:val="continue"/>
                  <w:vAlign w:val="center"/>
                </w:tcPr>
                <w:p w14:paraId="7FC8C6BC">
                  <w:pPr>
                    <w:pStyle w:val="477"/>
                    <w:spacing w:after="0"/>
                    <w:jc w:val="center"/>
                    <w:rPr>
                      <w:rFonts w:hint="default" w:ascii="Times New Roman" w:hAnsi="Times New Roman" w:cs="Times New Roman"/>
                      <w:b/>
                      <w:color w:val="auto"/>
                      <w:sz w:val="21"/>
                      <w:szCs w:val="21"/>
                    </w:rPr>
                  </w:pPr>
                </w:p>
              </w:tc>
              <w:tc>
                <w:tcPr>
                  <w:tcW w:w="1018" w:type="pct"/>
                  <w:vMerge w:val="continue"/>
                  <w:vAlign w:val="center"/>
                </w:tcPr>
                <w:p w14:paraId="1C8A6470">
                  <w:pPr>
                    <w:pStyle w:val="477"/>
                    <w:spacing w:after="0"/>
                    <w:jc w:val="center"/>
                    <w:rPr>
                      <w:rFonts w:hint="default" w:ascii="Times New Roman" w:hAnsi="Times New Roman" w:cs="Times New Roman"/>
                      <w:b/>
                      <w:color w:val="auto"/>
                      <w:sz w:val="21"/>
                      <w:szCs w:val="21"/>
                    </w:rPr>
                  </w:pPr>
                </w:p>
              </w:tc>
              <w:tc>
                <w:tcPr>
                  <w:tcW w:w="373" w:type="pct"/>
                  <w:vMerge w:val="continue"/>
                  <w:vAlign w:val="center"/>
                </w:tcPr>
                <w:p w14:paraId="04D65CD7">
                  <w:pPr>
                    <w:pStyle w:val="477"/>
                    <w:spacing w:after="0"/>
                    <w:jc w:val="center"/>
                    <w:rPr>
                      <w:rFonts w:hint="default" w:ascii="Times New Roman" w:hAnsi="Times New Roman" w:cs="Times New Roman"/>
                      <w:b/>
                      <w:color w:val="auto"/>
                      <w:sz w:val="21"/>
                      <w:szCs w:val="21"/>
                    </w:rPr>
                  </w:pPr>
                </w:p>
              </w:tc>
              <w:tc>
                <w:tcPr>
                  <w:tcW w:w="240" w:type="pct"/>
                  <w:vMerge w:val="continue"/>
                  <w:vAlign w:val="center"/>
                </w:tcPr>
                <w:p w14:paraId="59D96397">
                  <w:pPr>
                    <w:pStyle w:val="477"/>
                    <w:spacing w:after="0"/>
                    <w:jc w:val="center"/>
                    <w:rPr>
                      <w:rFonts w:hint="default" w:ascii="Times New Roman" w:hAnsi="Times New Roman" w:cs="Times New Roman"/>
                      <w:b/>
                      <w:color w:val="auto"/>
                      <w:sz w:val="21"/>
                      <w:szCs w:val="21"/>
                    </w:rPr>
                  </w:pPr>
                </w:p>
              </w:tc>
              <w:tc>
                <w:tcPr>
                  <w:tcW w:w="149" w:type="pct"/>
                  <w:tcMar>
                    <w:left w:w="0" w:type="dxa"/>
                    <w:right w:w="0" w:type="dxa"/>
                  </w:tcMar>
                  <w:vAlign w:val="center"/>
                </w:tcPr>
                <w:p w14:paraId="604DF3C4">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X</w:t>
                  </w:r>
                </w:p>
              </w:tc>
              <w:tc>
                <w:tcPr>
                  <w:tcW w:w="149" w:type="pct"/>
                  <w:tcMar>
                    <w:left w:w="0" w:type="dxa"/>
                    <w:right w:w="0" w:type="dxa"/>
                  </w:tcMar>
                  <w:vAlign w:val="center"/>
                </w:tcPr>
                <w:p w14:paraId="200101CA">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Y</w:t>
                  </w:r>
                </w:p>
              </w:tc>
              <w:tc>
                <w:tcPr>
                  <w:tcW w:w="153" w:type="pct"/>
                  <w:vAlign w:val="center"/>
                </w:tcPr>
                <w:p w14:paraId="3BD7C3DB">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Z</w:t>
                  </w:r>
                </w:p>
              </w:tc>
              <w:tc>
                <w:tcPr>
                  <w:tcW w:w="350" w:type="pct"/>
                  <w:vMerge w:val="continue"/>
                  <w:tcMar>
                    <w:left w:w="0" w:type="dxa"/>
                    <w:right w:w="0" w:type="dxa"/>
                  </w:tcMar>
                  <w:vAlign w:val="center"/>
                </w:tcPr>
                <w:p w14:paraId="31A6AAFC">
                  <w:pPr>
                    <w:pStyle w:val="477"/>
                    <w:spacing w:after="0"/>
                    <w:jc w:val="center"/>
                    <w:rPr>
                      <w:rFonts w:hint="default" w:ascii="Times New Roman" w:hAnsi="Times New Roman" w:cs="Times New Roman"/>
                      <w:b/>
                      <w:color w:val="auto"/>
                      <w:sz w:val="21"/>
                      <w:szCs w:val="21"/>
                    </w:rPr>
                  </w:pPr>
                </w:p>
              </w:tc>
              <w:tc>
                <w:tcPr>
                  <w:tcW w:w="411" w:type="pct"/>
                  <w:vMerge w:val="continue"/>
                  <w:tcMar>
                    <w:left w:w="0" w:type="dxa"/>
                    <w:right w:w="0" w:type="dxa"/>
                  </w:tcMar>
                  <w:vAlign w:val="center"/>
                </w:tcPr>
                <w:p w14:paraId="2DE0E186">
                  <w:pPr>
                    <w:pStyle w:val="477"/>
                    <w:spacing w:after="0"/>
                    <w:jc w:val="center"/>
                    <w:rPr>
                      <w:rFonts w:hint="default" w:ascii="Times New Roman" w:hAnsi="Times New Roman" w:cs="Times New Roman"/>
                      <w:b/>
                      <w:color w:val="auto"/>
                      <w:sz w:val="21"/>
                      <w:szCs w:val="21"/>
                    </w:rPr>
                  </w:pPr>
                </w:p>
              </w:tc>
              <w:tc>
                <w:tcPr>
                  <w:tcW w:w="180" w:type="pct"/>
                  <w:vMerge w:val="continue"/>
                  <w:tcMar>
                    <w:left w:w="0" w:type="dxa"/>
                    <w:right w:w="0" w:type="dxa"/>
                  </w:tcMar>
                  <w:vAlign w:val="center"/>
                </w:tcPr>
                <w:p w14:paraId="5D8FD494">
                  <w:pPr>
                    <w:pStyle w:val="477"/>
                    <w:spacing w:after="0"/>
                    <w:jc w:val="center"/>
                    <w:rPr>
                      <w:rFonts w:hint="default" w:ascii="Times New Roman" w:hAnsi="Times New Roman" w:cs="Times New Roman"/>
                      <w:b/>
                      <w:color w:val="auto"/>
                      <w:sz w:val="21"/>
                      <w:szCs w:val="21"/>
                    </w:rPr>
                  </w:pPr>
                </w:p>
              </w:tc>
              <w:tc>
                <w:tcPr>
                  <w:tcW w:w="438" w:type="pct"/>
                  <w:vMerge w:val="continue"/>
                  <w:tcMar>
                    <w:left w:w="0" w:type="dxa"/>
                    <w:right w:w="0" w:type="dxa"/>
                  </w:tcMar>
                  <w:vAlign w:val="center"/>
                </w:tcPr>
                <w:p w14:paraId="3C4D6D57">
                  <w:pPr>
                    <w:pStyle w:val="477"/>
                    <w:spacing w:after="0"/>
                    <w:jc w:val="center"/>
                    <w:rPr>
                      <w:rFonts w:hint="default" w:ascii="Times New Roman" w:hAnsi="Times New Roman" w:cs="Times New Roman"/>
                      <w:b/>
                      <w:color w:val="auto"/>
                      <w:sz w:val="21"/>
                      <w:szCs w:val="21"/>
                    </w:rPr>
                  </w:pPr>
                </w:p>
              </w:tc>
              <w:tc>
                <w:tcPr>
                  <w:tcW w:w="346" w:type="pct"/>
                  <w:vAlign w:val="center"/>
                </w:tcPr>
                <w:p w14:paraId="5D01F5C7">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声压级/dB(A)</w:t>
                  </w:r>
                </w:p>
              </w:tc>
              <w:tc>
                <w:tcPr>
                  <w:tcW w:w="244" w:type="pct"/>
                  <w:vAlign w:val="center"/>
                </w:tcPr>
                <w:p w14:paraId="561CD043">
                  <w:pPr>
                    <w:pStyle w:val="477"/>
                    <w:spacing w:after="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建筑物外距离</w:t>
                  </w:r>
                </w:p>
              </w:tc>
            </w:tr>
            <w:tr w14:paraId="72FC53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07" w:type="pct"/>
                  <w:tcMar>
                    <w:left w:w="0" w:type="dxa"/>
                    <w:right w:w="0" w:type="dxa"/>
                  </w:tcMar>
                  <w:vAlign w:val="center"/>
                </w:tcPr>
                <w:p w14:paraId="57D98A60">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c>
                <w:tcPr>
                  <w:tcW w:w="209" w:type="pct"/>
                  <w:vMerge w:val="restart"/>
                  <w:vAlign w:val="center"/>
                </w:tcPr>
                <w:p w14:paraId="3A646227">
                  <w:pPr>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sz w:val="21"/>
                      <w:szCs w:val="21"/>
                      <w:lang w:val="en-US" w:eastAsia="zh-CN"/>
                    </w:rPr>
                    <w:t>生产</w:t>
                  </w:r>
                  <w:r>
                    <w:rPr>
                      <w:rFonts w:hint="default" w:ascii="Times New Roman" w:hAnsi="Times New Roman" w:cs="Times New Roman"/>
                      <w:color w:val="auto"/>
                      <w:sz w:val="21"/>
                      <w:szCs w:val="21"/>
                      <w:lang w:val="en-US" w:eastAsia="zh-CN"/>
                    </w:rPr>
                    <w:t>车间</w:t>
                  </w:r>
                </w:p>
              </w:tc>
              <w:tc>
                <w:tcPr>
                  <w:tcW w:w="428" w:type="pct"/>
                  <w:shd w:val="clear" w:color="auto" w:fill="auto"/>
                  <w:vAlign w:val="center"/>
                </w:tcPr>
                <w:p w14:paraId="27D09B6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氩弧焊机</w:t>
                  </w:r>
                </w:p>
              </w:tc>
              <w:tc>
                <w:tcPr>
                  <w:tcW w:w="199" w:type="pct"/>
                  <w:shd w:val="clear" w:color="auto" w:fill="auto"/>
                  <w:vAlign w:val="center"/>
                </w:tcPr>
                <w:p w14:paraId="315AB2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w:t>
                  </w:r>
                </w:p>
              </w:tc>
              <w:tc>
                <w:tcPr>
                  <w:tcW w:w="1018" w:type="pct"/>
                  <w:shd w:val="clear" w:color="auto" w:fill="auto"/>
                  <w:vAlign w:val="center"/>
                </w:tcPr>
                <w:p w14:paraId="12275BD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w:t>
                  </w:r>
                </w:p>
              </w:tc>
              <w:tc>
                <w:tcPr>
                  <w:tcW w:w="373" w:type="pct"/>
                  <w:shd w:val="clear" w:color="auto" w:fill="auto"/>
                  <w:vAlign w:val="center"/>
                </w:tcPr>
                <w:p w14:paraId="79D1265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80</w:t>
                  </w:r>
                </w:p>
              </w:tc>
              <w:tc>
                <w:tcPr>
                  <w:tcW w:w="240" w:type="pct"/>
                  <w:vMerge w:val="restart"/>
                  <w:vAlign w:val="center"/>
                </w:tcPr>
                <w:p w14:paraId="45185029">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隔声减振</w:t>
                  </w:r>
                </w:p>
              </w:tc>
              <w:tc>
                <w:tcPr>
                  <w:tcW w:w="149" w:type="pct"/>
                  <w:tcMar>
                    <w:left w:w="0" w:type="dxa"/>
                    <w:right w:w="0" w:type="dxa"/>
                  </w:tcMar>
                  <w:vAlign w:val="center"/>
                </w:tcPr>
                <w:p w14:paraId="47C6BC3E">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165</w:t>
                  </w:r>
                </w:p>
              </w:tc>
              <w:tc>
                <w:tcPr>
                  <w:tcW w:w="149" w:type="pct"/>
                  <w:tcMar>
                    <w:left w:w="0" w:type="dxa"/>
                    <w:right w:w="0" w:type="dxa"/>
                  </w:tcMar>
                  <w:vAlign w:val="center"/>
                </w:tcPr>
                <w:p w14:paraId="6D53C9D7">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10</w:t>
                  </w:r>
                </w:p>
              </w:tc>
              <w:tc>
                <w:tcPr>
                  <w:tcW w:w="153" w:type="pct"/>
                  <w:vAlign w:val="center"/>
                </w:tcPr>
                <w:p w14:paraId="30535B4C">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50" w:type="pct"/>
                  <w:tcMar>
                    <w:left w:w="0" w:type="dxa"/>
                    <w:right w:w="0" w:type="dxa"/>
                  </w:tcMar>
                  <w:vAlign w:val="center"/>
                </w:tcPr>
                <w:p w14:paraId="33100E23">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411" w:type="pct"/>
                  <w:tcMar>
                    <w:left w:w="0" w:type="dxa"/>
                    <w:right w:w="0" w:type="dxa"/>
                  </w:tcMar>
                  <w:vAlign w:val="center"/>
                </w:tcPr>
                <w:p w14:paraId="471B83C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66.9</w:t>
                  </w:r>
                </w:p>
              </w:tc>
              <w:tc>
                <w:tcPr>
                  <w:tcW w:w="180" w:type="pct"/>
                  <w:tcMar>
                    <w:left w:w="0" w:type="dxa"/>
                    <w:right w:w="0" w:type="dxa"/>
                  </w:tcMar>
                  <w:vAlign w:val="center"/>
                </w:tcPr>
                <w:p w14:paraId="2F31D668">
                  <w:pPr>
                    <w:jc w:val="center"/>
                    <w:rPr>
                      <w:rFonts w:hint="default" w:ascii="Times New Roman" w:hAnsi="Times New Roman" w:cs="Times New Roman"/>
                      <w:color w:val="auto"/>
                      <w:sz w:val="21"/>
                      <w:szCs w:val="21"/>
                    </w:rPr>
                  </w:pPr>
                  <w:r>
                    <w:rPr>
                      <w:rFonts w:cs="Times New Roman"/>
                      <w:color w:val="auto"/>
                      <w:sz w:val="21"/>
                      <w:szCs w:val="21"/>
                    </w:rPr>
                    <w:t>昼</w:t>
                  </w:r>
                </w:p>
              </w:tc>
              <w:tc>
                <w:tcPr>
                  <w:tcW w:w="438" w:type="pct"/>
                  <w:tcMar>
                    <w:left w:w="0" w:type="dxa"/>
                    <w:right w:w="0" w:type="dxa"/>
                  </w:tcMar>
                  <w:vAlign w:val="center"/>
                </w:tcPr>
                <w:p w14:paraId="191CF4F4">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346" w:type="pct"/>
                  <w:vAlign w:val="center"/>
                </w:tcPr>
                <w:p w14:paraId="54BACF5E">
                  <w:pPr>
                    <w:widowControl/>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eastAsiaTheme="minorEastAsia"/>
                      <w:bCs/>
                      <w:color w:val="auto"/>
                      <w:kern w:val="0"/>
                      <w:sz w:val="21"/>
                      <w:szCs w:val="21"/>
                      <w:lang w:bidi="en-US"/>
                    </w:rPr>
                    <w:t>20</w:t>
                  </w:r>
                </w:p>
              </w:tc>
              <w:tc>
                <w:tcPr>
                  <w:tcW w:w="244" w:type="pct"/>
                  <w:vAlign w:val="center"/>
                </w:tcPr>
                <w:p w14:paraId="4EF96D45">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59C8DF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7" w:type="pct"/>
                  <w:tcMar>
                    <w:left w:w="0" w:type="dxa"/>
                    <w:right w:w="0" w:type="dxa"/>
                  </w:tcMar>
                  <w:vAlign w:val="center"/>
                </w:tcPr>
                <w:p w14:paraId="666BC337">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209" w:type="pct"/>
                  <w:vMerge w:val="continue"/>
                  <w:vAlign w:val="center"/>
                </w:tcPr>
                <w:p w14:paraId="2D132E26">
                  <w:pPr>
                    <w:adjustRightInd w:val="0"/>
                    <w:snapToGrid w:val="0"/>
                    <w:jc w:val="center"/>
                    <w:rPr>
                      <w:rFonts w:hint="default" w:ascii="Times New Roman" w:hAnsi="Times New Roman" w:cs="Times New Roman"/>
                      <w:color w:val="auto"/>
                      <w:sz w:val="21"/>
                      <w:szCs w:val="21"/>
                    </w:rPr>
                  </w:pPr>
                </w:p>
              </w:tc>
              <w:tc>
                <w:tcPr>
                  <w:tcW w:w="428" w:type="pct"/>
                  <w:shd w:val="clear" w:color="auto" w:fill="auto"/>
                  <w:vAlign w:val="center"/>
                </w:tcPr>
                <w:p w14:paraId="267EC6C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eastAsia="zh-CN"/>
                    </w:rPr>
                    <w:t>中频加热器</w:t>
                  </w:r>
                </w:p>
              </w:tc>
              <w:tc>
                <w:tcPr>
                  <w:tcW w:w="199" w:type="pct"/>
                  <w:shd w:val="clear" w:color="auto" w:fill="auto"/>
                  <w:vAlign w:val="center"/>
                </w:tcPr>
                <w:p w14:paraId="7FF74F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018" w:type="pct"/>
                  <w:shd w:val="clear" w:color="auto" w:fill="auto"/>
                  <w:vAlign w:val="center"/>
                </w:tcPr>
                <w:p w14:paraId="4E39AB5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w:t>
                  </w:r>
                </w:p>
              </w:tc>
              <w:tc>
                <w:tcPr>
                  <w:tcW w:w="373" w:type="pct"/>
                  <w:shd w:val="clear" w:color="auto" w:fill="auto"/>
                  <w:vAlign w:val="center"/>
                </w:tcPr>
                <w:p w14:paraId="5396BED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80</w:t>
                  </w:r>
                </w:p>
              </w:tc>
              <w:tc>
                <w:tcPr>
                  <w:tcW w:w="240" w:type="pct"/>
                  <w:vMerge w:val="continue"/>
                  <w:vAlign w:val="center"/>
                </w:tcPr>
                <w:p w14:paraId="43C4E86A">
                  <w:pPr>
                    <w:pStyle w:val="477"/>
                    <w:spacing w:after="0"/>
                    <w:jc w:val="center"/>
                    <w:rPr>
                      <w:rFonts w:hint="default" w:ascii="Times New Roman" w:hAnsi="Times New Roman" w:cs="Times New Roman"/>
                      <w:color w:val="auto"/>
                      <w:sz w:val="21"/>
                      <w:szCs w:val="21"/>
                    </w:rPr>
                  </w:pPr>
                </w:p>
              </w:tc>
              <w:tc>
                <w:tcPr>
                  <w:tcW w:w="149" w:type="pct"/>
                  <w:tcMar>
                    <w:left w:w="0" w:type="dxa"/>
                    <w:right w:w="0" w:type="dxa"/>
                  </w:tcMar>
                  <w:vAlign w:val="center"/>
                </w:tcPr>
                <w:p w14:paraId="5EFF7506">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165</w:t>
                  </w:r>
                </w:p>
              </w:tc>
              <w:tc>
                <w:tcPr>
                  <w:tcW w:w="149" w:type="pct"/>
                  <w:tcMar>
                    <w:left w:w="0" w:type="dxa"/>
                    <w:right w:w="0" w:type="dxa"/>
                  </w:tcMar>
                  <w:vAlign w:val="center"/>
                </w:tcPr>
                <w:p w14:paraId="7D341AEC">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20</w:t>
                  </w:r>
                </w:p>
              </w:tc>
              <w:tc>
                <w:tcPr>
                  <w:tcW w:w="153" w:type="pct"/>
                  <w:vAlign w:val="center"/>
                </w:tcPr>
                <w:p w14:paraId="7133ED6D">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50" w:type="pct"/>
                  <w:tcMar>
                    <w:left w:w="0" w:type="dxa"/>
                    <w:right w:w="0" w:type="dxa"/>
                  </w:tcMar>
                  <w:vAlign w:val="center"/>
                </w:tcPr>
                <w:p w14:paraId="57E7EA9C">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411" w:type="pct"/>
                  <w:tcMar>
                    <w:left w:w="0" w:type="dxa"/>
                    <w:right w:w="0" w:type="dxa"/>
                  </w:tcMar>
                  <w:vAlign w:val="center"/>
                </w:tcPr>
                <w:p w14:paraId="7A19D0E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61.9</w:t>
                  </w:r>
                </w:p>
              </w:tc>
              <w:tc>
                <w:tcPr>
                  <w:tcW w:w="180" w:type="pct"/>
                  <w:tcMar>
                    <w:left w:w="0" w:type="dxa"/>
                    <w:right w:w="0" w:type="dxa"/>
                  </w:tcMar>
                  <w:vAlign w:val="center"/>
                </w:tcPr>
                <w:p w14:paraId="0E1728A9">
                  <w:pPr>
                    <w:jc w:val="center"/>
                    <w:rPr>
                      <w:rFonts w:hint="default" w:ascii="Times New Roman" w:hAnsi="Times New Roman" w:cs="Times New Roman"/>
                      <w:color w:val="auto"/>
                      <w:sz w:val="21"/>
                      <w:szCs w:val="21"/>
                    </w:rPr>
                  </w:pPr>
                  <w:r>
                    <w:rPr>
                      <w:rFonts w:cs="Times New Roman"/>
                      <w:color w:val="auto"/>
                      <w:sz w:val="21"/>
                      <w:szCs w:val="21"/>
                    </w:rPr>
                    <w:t>昼</w:t>
                  </w:r>
                </w:p>
              </w:tc>
              <w:tc>
                <w:tcPr>
                  <w:tcW w:w="438" w:type="pct"/>
                  <w:tcMar>
                    <w:left w:w="0" w:type="dxa"/>
                    <w:right w:w="0" w:type="dxa"/>
                  </w:tcMar>
                  <w:vAlign w:val="center"/>
                </w:tcPr>
                <w:p w14:paraId="2876DAC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346" w:type="pct"/>
                  <w:vAlign w:val="center"/>
                </w:tcPr>
                <w:p w14:paraId="51BC6F0A">
                  <w:pPr>
                    <w:widowControl/>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eastAsiaTheme="minorEastAsia"/>
                      <w:bCs/>
                      <w:color w:val="auto"/>
                      <w:kern w:val="0"/>
                      <w:sz w:val="21"/>
                      <w:szCs w:val="21"/>
                      <w:lang w:bidi="en-US"/>
                    </w:rPr>
                    <w:t>46</w:t>
                  </w:r>
                </w:p>
              </w:tc>
              <w:tc>
                <w:tcPr>
                  <w:tcW w:w="244" w:type="pct"/>
                  <w:vAlign w:val="center"/>
                </w:tcPr>
                <w:p w14:paraId="23232B97">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59087D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07" w:type="pct"/>
                  <w:tcMar>
                    <w:left w:w="0" w:type="dxa"/>
                    <w:right w:w="0" w:type="dxa"/>
                  </w:tcMar>
                  <w:vAlign w:val="center"/>
                </w:tcPr>
                <w:p w14:paraId="24C88D8D">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w:t>
                  </w:r>
                </w:p>
              </w:tc>
              <w:tc>
                <w:tcPr>
                  <w:tcW w:w="209" w:type="pct"/>
                  <w:vMerge w:val="continue"/>
                  <w:vAlign w:val="center"/>
                </w:tcPr>
                <w:p w14:paraId="22F01F6E">
                  <w:pPr>
                    <w:adjustRightInd w:val="0"/>
                    <w:snapToGrid w:val="0"/>
                    <w:jc w:val="center"/>
                    <w:rPr>
                      <w:rFonts w:hint="default" w:ascii="Times New Roman" w:hAnsi="Times New Roman" w:cs="Times New Roman"/>
                      <w:color w:val="auto"/>
                      <w:kern w:val="0"/>
                      <w:sz w:val="21"/>
                      <w:szCs w:val="21"/>
                    </w:rPr>
                  </w:pPr>
                </w:p>
              </w:tc>
              <w:tc>
                <w:tcPr>
                  <w:tcW w:w="428" w:type="pct"/>
                  <w:shd w:val="clear" w:color="auto" w:fill="auto"/>
                  <w:vAlign w:val="center"/>
                </w:tcPr>
                <w:p w14:paraId="3075F2E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钢筋调直机</w:t>
                  </w:r>
                </w:p>
              </w:tc>
              <w:tc>
                <w:tcPr>
                  <w:tcW w:w="199" w:type="pct"/>
                  <w:shd w:val="clear" w:color="auto" w:fill="auto"/>
                  <w:vAlign w:val="center"/>
                </w:tcPr>
                <w:p w14:paraId="34C611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018" w:type="pct"/>
                  <w:shd w:val="clear" w:color="auto" w:fill="auto"/>
                  <w:vAlign w:val="center"/>
                </w:tcPr>
                <w:p w14:paraId="6036D8E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73" w:type="pct"/>
                  <w:shd w:val="clear" w:color="auto" w:fill="auto"/>
                  <w:vAlign w:val="center"/>
                </w:tcPr>
                <w:p w14:paraId="51F3CCD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85</w:t>
                  </w:r>
                </w:p>
              </w:tc>
              <w:tc>
                <w:tcPr>
                  <w:tcW w:w="240" w:type="pct"/>
                  <w:vMerge w:val="continue"/>
                  <w:vAlign w:val="center"/>
                </w:tcPr>
                <w:p w14:paraId="66DE805A">
                  <w:pPr>
                    <w:pStyle w:val="477"/>
                    <w:spacing w:after="0"/>
                    <w:jc w:val="center"/>
                    <w:rPr>
                      <w:rFonts w:hint="default" w:ascii="Times New Roman" w:hAnsi="Times New Roman" w:cs="Times New Roman"/>
                      <w:color w:val="auto"/>
                      <w:sz w:val="21"/>
                      <w:szCs w:val="21"/>
                    </w:rPr>
                  </w:pPr>
                </w:p>
              </w:tc>
              <w:tc>
                <w:tcPr>
                  <w:tcW w:w="149" w:type="pct"/>
                  <w:tcMar>
                    <w:left w:w="0" w:type="dxa"/>
                    <w:right w:w="0" w:type="dxa"/>
                  </w:tcMar>
                  <w:vAlign w:val="center"/>
                </w:tcPr>
                <w:p w14:paraId="1F84E870">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165</w:t>
                  </w:r>
                </w:p>
              </w:tc>
              <w:tc>
                <w:tcPr>
                  <w:tcW w:w="149" w:type="pct"/>
                  <w:tcMar>
                    <w:left w:w="0" w:type="dxa"/>
                    <w:right w:w="0" w:type="dxa"/>
                  </w:tcMar>
                  <w:vAlign w:val="center"/>
                </w:tcPr>
                <w:p w14:paraId="408A3653">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30</w:t>
                  </w:r>
                </w:p>
              </w:tc>
              <w:tc>
                <w:tcPr>
                  <w:tcW w:w="153" w:type="pct"/>
                  <w:vAlign w:val="center"/>
                </w:tcPr>
                <w:p w14:paraId="1D54B552">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50" w:type="pct"/>
                  <w:tcMar>
                    <w:left w:w="0" w:type="dxa"/>
                    <w:right w:w="0" w:type="dxa"/>
                  </w:tcMar>
                  <w:vAlign w:val="center"/>
                </w:tcPr>
                <w:p w14:paraId="27139AA3">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411" w:type="pct"/>
                  <w:tcMar>
                    <w:left w:w="0" w:type="dxa"/>
                    <w:right w:w="0" w:type="dxa"/>
                  </w:tcMar>
                  <w:vAlign w:val="center"/>
                </w:tcPr>
                <w:p w14:paraId="543002B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71.9</w:t>
                  </w:r>
                </w:p>
              </w:tc>
              <w:tc>
                <w:tcPr>
                  <w:tcW w:w="180" w:type="pct"/>
                  <w:tcMar>
                    <w:left w:w="0" w:type="dxa"/>
                    <w:right w:w="0" w:type="dxa"/>
                  </w:tcMar>
                  <w:vAlign w:val="center"/>
                </w:tcPr>
                <w:p w14:paraId="67542C62">
                  <w:pPr>
                    <w:jc w:val="center"/>
                    <w:rPr>
                      <w:rFonts w:hint="default" w:ascii="Times New Roman" w:hAnsi="Times New Roman" w:cs="Times New Roman"/>
                      <w:color w:val="auto"/>
                      <w:sz w:val="21"/>
                      <w:szCs w:val="21"/>
                    </w:rPr>
                  </w:pPr>
                  <w:r>
                    <w:rPr>
                      <w:rFonts w:cs="Times New Roman"/>
                      <w:color w:val="auto"/>
                      <w:sz w:val="21"/>
                      <w:szCs w:val="21"/>
                    </w:rPr>
                    <w:t>昼</w:t>
                  </w:r>
                </w:p>
              </w:tc>
              <w:tc>
                <w:tcPr>
                  <w:tcW w:w="438" w:type="pct"/>
                  <w:tcMar>
                    <w:left w:w="0" w:type="dxa"/>
                    <w:right w:w="0" w:type="dxa"/>
                  </w:tcMar>
                  <w:vAlign w:val="center"/>
                </w:tcPr>
                <w:p w14:paraId="0F92B20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346" w:type="pct"/>
                  <w:vAlign w:val="center"/>
                </w:tcPr>
                <w:p w14:paraId="27654B59">
                  <w:pPr>
                    <w:widowControl/>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eastAsiaTheme="minorEastAsia"/>
                      <w:bCs/>
                      <w:color w:val="auto"/>
                      <w:kern w:val="0"/>
                      <w:sz w:val="21"/>
                      <w:szCs w:val="21"/>
                      <w:lang w:bidi="en-US"/>
                    </w:rPr>
                    <w:t>35</w:t>
                  </w:r>
                </w:p>
              </w:tc>
              <w:tc>
                <w:tcPr>
                  <w:tcW w:w="244" w:type="pct"/>
                  <w:vAlign w:val="center"/>
                </w:tcPr>
                <w:p w14:paraId="4B334C16">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0F0B97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07" w:type="pct"/>
                  <w:tcMar>
                    <w:left w:w="0" w:type="dxa"/>
                    <w:right w:w="0" w:type="dxa"/>
                  </w:tcMar>
                  <w:vAlign w:val="center"/>
                </w:tcPr>
                <w:p w14:paraId="7B40E512">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209" w:type="pct"/>
                  <w:vMerge w:val="continue"/>
                  <w:vAlign w:val="center"/>
                </w:tcPr>
                <w:p w14:paraId="718584AE">
                  <w:pPr>
                    <w:adjustRightInd w:val="0"/>
                    <w:snapToGrid w:val="0"/>
                    <w:jc w:val="center"/>
                    <w:rPr>
                      <w:rFonts w:hint="default" w:ascii="Times New Roman" w:hAnsi="Times New Roman" w:cs="Times New Roman"/>
                      <w:color w:val="auto"/>
                      <w:sz w:val="21"/>
                      <w:szCs w:val="21"/>
                    </w:rPr>
                  </w:pPr>
                </w:p>
              </w:tc>
              <w:tc>
                <w:tcPr>
                  <w:tcW w:w="428" w:type="pct"/>
                  <w:shd w:val="clear" w:color="auto" w:fill="auto"/>
                  <w:vAlign w:val="center"/>
                </w:tcPr>
                <w:p w14:paraId="7B9FE2E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切割机</w:t>
                  </w:r>
                </w:p>
              </w:tc>
              <w:tc>
                <w:tcPr>
                  <w:tcW w:w="199" w:type="pct"/>
                  <w:shd w:val="clear" w:color="auto" w:fill="auto"/>
                  <w:vAlign w:val="center"/>
                </w:tcPr>
                <w:p w14:paraId="2860125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018" w:type="pct"/>
                  <w:shd w:val="clear" w:color="auto" w:fill="auto"/>
                  <w:vAlign w:val="center"/>
                </w:tcPr>
                <w:p w14:paraId="09566AF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w:t>
                  </w:r>
                </w:p>
              </w:tc>
              <w:tc>
                <w:tcPr>
                  <w:tcW w:w="373" w:type="pct"/>
                  <w:shd w:val="clear" w:color="auto" w:fill="auto"/>
                  <w:vAlign w:val="center"/>
                </w:tcPr>
                <w:p w14:paraId="06DF4BE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80</w:t>
                  </w:r>
                </w:p>
              </w:tc>
              <w:tc>
                <w:tcPr>
                  <w:tcW w:w="240" w:type="pct"/>
                  <w:vMerge w:val="continue"/>
                  <w:vAlign w:val="center"/>
                </w:tcPr>
                <w:p w14:paraId="0939F3A3">
                  <w:pPr>
                    <w:pStyle w:val="477"/>
                    <w:spacing w:after="0"/>
                    <w:jc w:val="center"/>
                    <w:rPr>
                      <w:rFonts w:hint="default" w:ascii="Times New Roman" w:hAnsi="Times New Roman" w:cs="Times New Roman"/>
                      <w:color w:val="auto"/>
                      <w:sz w:val="21"/>
                      <w:szCs w:val="21"/>
                    </w:rPr>
                  </w:pPr>
                </w:p>
              </w:tc>
              <w:tc>
                <w:tcPr>
                  <w:tcW w:w="149" w:type="pct"/>
                  <w:tcMar>
                    <w:left w:w="0" w:type="dxa"/>
                    <w:right w:w="0" w:type="dxa"/>
                  </w:tcMar>
                  <w:vAlign w:val="center"/>
                </w:tcPr>
                <w:p w14:paraId="5E518832">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115</w:t>
                  </w:r>
                </w:p>
              </w:tc>
              <w:tc>
                <w:tcPr>
                  <w:tcW w:w="149" w:type="pct"/>
                  <w:tcMar>
                    <w:left w:w="0" w:type="dxa"/>
                    <w:right w:w="0" w:type="dxa"/>
                  </w:tcMar>
                  <w:vAlign w:val="center"/>
                </w:tcPr>
                <w:p w14:paraId="3FAD9747">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25</w:t>
                  </w:r>
                </w:p>
              </w:tc>
              <w:tc>
                <w:tcPr>
                  <w:tcW w:w="153" w:type="pct"/>
                  <w:vAlign w:val="center"/>
                </w:tcPr>
                <w:p w14:paraId="42DE7FD6">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50" w:type="pct"/>
                  <w:tcMar>
                    <w:left w:w="0" w:type="dxa"/>
                    <w:right w:w="0" w:type="dxa"/>
                  </w:tcMar>
                  <w:vAlign w:val="center"/>
                </w:tcPr>
                <w:p w14:paraId="2445B34E">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411" w:type="pct"/>
                  <w:tcMar>
                    <w:left w:w="0" w:type="dxa"/>
                    <w:right w:w="0" w:type="dxa"/>
                  </w:tcMar>
                  <w:vAlign w:val="center"/>
                </w:tcPr>
                <w:p w14:paraId="4073743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180" w:type="pct"/>
                  <w:tcMar>
                    <w:left w:w="0" w:type="dxa"/>
                    <w:right w:w="0" w:type="dxa"/>
                  </w:tcMar>
                  <w:vAlign w:val="center"/>
                </w:tcPr>
                <w:p w14:paraId="6D3381FA">
                  <w:pPr>
                    <w:jc w:val="center"/>
                    <w:rPr>
                      <w:rFonts w:hint="default" w:ascii="Times New Roman" w:hAnsi="Times New Roman" w:cs="Times New Roman"/>
                      <w:color w:val="auto"/>
                      <w:sz w:val="21"/>
                      <w:szCs w:val="21"/>
                    </w:rPr>
                  </w:pPr>
                  <w:r>
                    <w:rPr>
                      <w:rFonts w:cs="Times New Roman"/>
                      <w:color w:val="auto"/>
                      <w:sz w:val="21"/>
                      <w:szCs w:val="21"/>
                    </w:rPr>
                    <w:t>昼</w:t>
                  </w:r>
                </w:p>
              </w:tc>
              <w:tc>
                <w:tcPr>
                  <w:tcW w:w="438" w:type="pct"/>
                  <w:tcMar>
                    <w:left w:w="0" w:type="dxa"/>
                    <w:right w:w="0" w:type="dxa"/>
                  </w:tcMar>
                  <w:vAlign w:val="center"/>
                </w:tcPr>
                <w:p w14:paraId="0B323F80">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346" w:type="pct"/>
                  <w:vAlign w:val="center"/>
                </w:tcPr>
                <w:p w14:paraId="45E4485E">
                  <w:pPr>
                    <w:widowControl/>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eastAsiaTheme="minorEastAsia"/>
                      <w:bCs/>
                      <w:color w:val="auto"/>
                      <w:kern w:val="0"/>
                      <w:sz w:val="21"/>
                      <w:szCs w:val="21"/>
                      <w:lang w:bidi="en-US"/>
                    </w:rPr>
                    <w:t>23.5</w:t>
                  </w:r>
                </w:p>
              </w:tc>
              <w:tc>
                <w:tcPr>
                  <w:tcW w:w="244" w:type="pct"/>
                  <w:vAlign w:val="center"/>
                </w:tcPr>
                <w:p w14:paraId="085DE12C">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159465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07" w:type="pct"/>
                  <w:tcMar>
                    <w:left w:w="0" w:type="dxa"/>
                    <w:right w:w="0" w:type="dxa"/>
                  </w:tcMar>
                  <w:vAlign w:val="center"/>
                </w:tcPr>
                <w:p w14:paraId="017D04BA">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w:t>
                  </w:r>
                </w:p>
              </w:tc>
              <w:tc>
                <w:tcPr>
                  <w:tcW w:w="209" w:type="pct"/>
                  <w:vMerge w:val="continue"/>
                  <w:vAlign w:val="center"/>
                </w:tcPr>
                <w:p w14:paraId="726B7073">
                  <w:pPr>
                    <w:adjustRightInd w:val="0"/>
                    <w:snapToGrid w:val="0"/>
                    <w:jc w:val="center"/>
                    <w:rPr>
                      <w:rFonts w:hint="default" w:ascii="Times New Roman" w:hAnsi="Times New Roman" w:cs="Times New Roman"/>
                      <w:color w:val="auto"/>
                      <w:sz w:val="21"/>
                      <w:szCs w:val="21"/>
                    </w:rPr>
                  </w:pPr>
                </w:p>
              </w:tc>
              <w:tc>
                <w:tcPr>
                  <w:tcW w:w="428" w:type="pct"/>
                  <w:shd w:val="clear" w:color="auto" w:fill="auto"/>
                  <w:vAlign w:val="center"/>
                </w:tcPr>
                <w:p w14:paraId="6132794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套丝机</w:t>
                  </w:r>
                </w:p>
              </w:tc>
              <w:tc>
                <w:tcPr>
                  <w:tcW w:w="199" w:type="pct"/>
                  <w:shd w:val="clear" w:color="auto" w:fill="auto"/>
                  <w:vAlign w:val="center"/>
                </w:tcPr>
                <w:p w14:paraId="18DB1F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018" w:type="pct"/>
                  <w:shd w:val="clear" w:color="auto" w:fill="auto"/>
                  <w:vAlign w:val="center"/>
                </w:tcPr>
                <w:p w14:paraId="4D2C7F2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73" w:type="pct"/>
                  <w:shd w:val="clear" w:color="auto" w:fill="auto"/>
                  <w:vAlign w:val="center"/>
                </w:tcPr>
                <w:p w14:paraId="56F2CA5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80</w:t>
                  </w:r>
                </w:p>
              </w:tc>
              <w:tc>
                <w:tcPr>
                  <w:tcW w:w="240" w:type="pct"/>
                  <w:vMerge w:val="continue"/>
                  <w:vAlign w:val="center"/>
                </w:tcPr>
                <w:p w14:paraId="23E85B00">
                  <w:pPr>
                    <w:pStyle w:val="477"/>
                    <w:spacing w:after="0"/>
                    <w:jc w:val="center"/>
                    <w:rPr>
                      <w:rFonts w:hint="default" w:ascii="Times New Roman" w:hAnsi="Times New Roman" w:cs="Times New Roman"/>
                      <w:color w:val="auto"/>
                      <w:sz w:val="21"/>
                      <w:szCs w:val="21"/>
                    </w:rPr>
                  </w:pPr>
                </w:p>
              </w:tc>
              <w:tc>
                <w:tcPr>
                  <w:tcW w:w="149" w:type="pct"/>
                  <w:tcMar>
                    <w:left w:w="0" w:type="dxa"/>
                    <w:right w:w="0" w:type="dxa"/>
                  </w:tcMar>
                  <w:vAlign w:val="center"/>
                </w:tcPr>
                <w:p w14:paraId="5B231F81">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165</w:t>
                  </w:r>
                </w:p>
              </w:tc>
              <w:tc>
                <w:tcPr>
                  <w:tcW w:w="149" w:type="pct"/>
                  <w:tcMar>
                    <w:left w:w="0" w:type="dxa"/>
                    <w:right w:w="0" w:type="dxa"/>
                  </w:tcMar>
                  <w:vAlign w:val="center"/>
                </w:tcPr>
                <w:p w14:paraId="0A7A5BFA">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45</w:t>
                  </w:r>
                </w:p>
              </w:tc>
              <w:tc>
                <w:tcPr>
                  <w:tcW w:w="153" w:type="pct"/>
                  <w:vAlign w:val="center"/>
                </w:tcPr>
                <w:p w14:paraId="5616584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50" w:type="pct"/>
                  <w:tcMar>
                    <w:left w:w="0" w:type="dxa"/>
                    <w:right w:w="0" w:type="dxa"/>
                  </w:tcMar>
                  <w:vAlign w:val="center"/>
                </w:tcPr>
                <w:p w14:paraId="0A1D1CF8">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411" w:type="pct"/>
                  <w:tcMar>
                    <w:left w:w="0" w:type="dxa"/>
                    <w:right w:w="0" w:type="dxa"/>
                  </w:tcMar>
                  <w:vAlign w:val="center"/>
                </w:tcPr>
                <w:p w14:paraId="5658038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49.2</w:t>
                  </w:r>
                </w:p>
              </w:tc>
              <w:tc>
                <w:tcPr>
                  <w:tcW w:w="180" w:type="pct"/>
                  <w:tcMar>
                    <w:left w:w="0" w:type="dxa"/>
                    <w:right w:w="0" w:type="dxa"/>
                  </w:tcMar>
                  <w:vAlign w:val="center"/>
                </w:tcPr>
                <w:p w14:paraId="7E66189C">
                  <w:pPr>
                    <w:jc w:val="center"/>
                    <w:rPr>
                      <w:rFonts w:hint="default" w:ascii="Times New Roman" w:hAnsi="Times New Roman" w:cs="Times New Roman"/>
                      <w:color w:val="auto"/>
                      <w:sz w:val="21"/>
                      <w:szCs w:val="21"/>
                    </w:rPr>
                  </w:pPr>
                  <w:r>
                    <w:rPr>
                      <w:rFonts w:cs="Times New Roman"/>
                      <w:color w:val="auto"/>
                      <w:sz w:val="21"/>
                      <w:szCs w:val="21"/>
                    </w:rPr>
                    <w:t>昼</w:t>
                  </w:r>
                </w:p>
              </w:tc>
              <w:tc>
                <w:tcPr>
                  <w:tcW w:w="438" w:type="pct"/>
                  <w:tcMar>
                    <w:left w:w="0" w:type="dxa"/>
                    <w:right w:w="0" w:type="dxa"/>
                  </w:tcMar>
                  <w:vAlign w:val="center"/>
                </w:tcPr>
                <w:p w14:paraId="08C60F5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346" w:type="pct"/>
                  <w:vAlign w:val="center"/>
                </w:tcPr>
                <w:p w14:paraId="6442A13F">
                  <w:pPr>
                    <w:widowControl/>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eastAsiaTheme="minorEastAsia"/>
                      <w:bCs/>
                      <w:color w:val="auto"/>
                      <w:kern w:val="0"/>
                      <w:sz w:val="21"/>
                      <w:szCs w:val="21"/>
                      <w:lang w:bidi="en-US"/>
                    </w:rPr>
                    <w:t>21.6</w:t>
                  </w:r>
                </w:p>
              </w:tc>
              <w:tc>
                <w:tcPr>
                  <w:tcW w:w="244" w:type="pct"/>
                  <w:vAlign w:val="center"/>
                </w:tcPr>
                <w:p w14:paraId="6DA1D8A0">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1304E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07" w:type="pct"/>
                  <w:tcMar>
                    <w:left w:w="0" w:type="dxa"/>
                    <w:right w:w="0" w:type="dxa"/>
                  </w:tcMar>
                  <w:vAlign w:val="center"/>
                </w:tcPr>
                <w:p w14:paraId="569D7826">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w:t>
                  </w:r>
                </w:p>
              </w:tc>
              <w:tc>
                <w:tcPr>
                  <w:tcW w:w="209" w:type="pct"/>
                  <w:vMerge w:val="continue"/>
                  <w:vAlign w:val="center"/>
                </w:tcPr>
                <w:p w14:paraId="6C9EE5FD">
                  <w:pPr>
                    <w:adjustRightInd w:val="0"/>
                    <w:snapToGrid w:val="0"/>
                    <w:jc w:val="center"/>
                    <w:rPr>
                      <w:rFonts w:hint="default" w:ascii="Times New Roman" w:hAnsi="Times New Roman" w:cs="Times New Roman"/>
                      <w:color w:val="auto"/>
                      <w:sz w:val="21"/>
                      <w:szCs w:val="21"/>
                    </w:rPr>
                  </w:pPr>
                </w:p>
              </w:tc>
              <w:tc>
                <w:tcPr>
                  <w:tcW w:w="428" w:type="pct"/>
                  <w:shd w:val="clear" w:color="auto" w:fill="auto"/>
                  <w:vAlign w:val="center"/>
                </w:tcPr>
                <w:p w14:paraId="61C4228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磁力钻</w:t>
                  </w:r>
                </w:p>
              </w:tc>
              <w:tc>
                <w:tcPr>
                  <w:tcW w:w="199" w:type="pct"/>
                  <w:shd w:val="clear" w:color="auto" w:fill="auto"/>
                  <w:vAlign w:val="center"/>
                </w:tcPr>
                <w:p w14:paraId="13BAEB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c>
                <w:tcPr>
                  <w:tcW w:w="1018" w:type="pct"/>
                  <w:shd w:val="clear" w:color="auto" w:fill="auto"/>
                  <w:vAlign w:val="center"/>
                </w:tcPr>
                <w:p w14:paraId="463747A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auto"/>
                      <w:kern w:val="0"/>
                      <w:sz w:val="21"/>
                      <w:szCs w:val="21"/>
                      <w:u w:val="none"/>
                      <w:lang w:val="en-US" w:eastAsia="zh-CN" w:bidi="ar"/>
                    </w:rPr>
                    <w:t>/</w:t>
                  </w:r>
                </w:p>
              </w:tc>
              <w:tc>
                <w:tcPr>
                  <w:tcW w:w="373" w:type="pct"/>
                  <w:shd w:val="clear" w:color="auto" w:fill="auto"/>
                  <w:vAlign w:val="center"/>
                </w:tcPr>
                <w:p w14:paraId="5326E15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85</w:t>
                  </w:r>
                </w:p>
              </w:tc>
              <w:tc>
                <w:tcPr>
                  <w:tcW w:w="240" w:type="pct"/>
                  <w:vMerge w:val="continue"/>
                  <w:vAlign w:val="center"/>
                </w:tcPr>
                <w:p w14:paraId="6C773E5B">
                  <w:pPr>
                    <w:pStyle w:val="477"/>
                    <w:spacing w:after="0"/>
                    <w:jc w:val="center"/>
                    <w:rPr>
                      <w:rFonts w:hint="default" w:ascii="Times New Roman" w:hAnsi="Times New Roman" w:cs="Times New Roman"/>
                      <w:color w:val="auto"/>
                      <w:sz w:val="21"/>
                      <w:szCs w:val="21"/>
                    </w:rPr>
                  </w:pPr>
                </w:p>
              </w:tc>
              <w:tc>
                <w:tcPr>
                  <w:tcW w:w="149" w:type="pct"/>
                  <w:tcMar>
                    <w:left w:w="0" w:type="dxa"/>
                    <w:right w:w="0" w:type="dxa"/>
                  </w:tcMar>
                  <w:vAlign w:val="center"/>
                </w:tcPr>
                <w:p w14:paraId="2509B0E6">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165</w:t>
                  </w:r>
                </w:p>
              </w:tc>
              <w:tc>
                <w:tcPr>
                  <w:tcW w:w="149" w:type="pct"/>
                  <w:tcMar>
                    <w:left w:w="0" w:type="dxa"/>
                    <w:right w:w="0" w:type="dxa"/>
                  </w:tcMar>
                  <w:vAlign w:val="center"/>
                </w:tcPr>
                <w:p w14:paraId="69303AF0">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153" w:type="pct"/>
                  <w:vAlign w:val="center"/>
                </w:tcPr>
                <w:p w14:paraId="700E54F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50" w:type="pct"/>
                  <w:tcMar>
                    <w:left w:w="0" w:type="dxa"/>
                    <w:right w:w="0" w:type="dxa"/>
                  </w:tcMar>
                  <w:vAlign w:val="center"/>
                </w:tcPr>
                <w:p w14:paraId="17C9BF73">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411" w:type="pct"/>
                  <w:tcMar>
                    <w:left w:w="0" w:type="dxa"/>
                    <w:right w:w="0" w:type="dxa"/>
                  </w:tcMar>
                  <w:vAlign w:val="center"/>
                </w:tcPr>
                <w:p w14:paraId="6CAB8E3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48.7</w:t>
                  </w:r>
                </w:p>
              </w:tc>
              <w:tc>
                <w:tcPr>
                  <w:tcW w:w="180" w:type="pct"/>
                  <w:tcMar>
                    <w:left w:w="0" w:type="dxa"/>
                    <w:right w:w="0" w:type="dxa"/>
                  </w:tcMar>
                  <w:vAlign w:val="center"/>
                </w:tcPr>
                <w:p w14:paraId="235A244A">
                  <w:pPr>
                    <w:jc w:val="center"/>
                    <w:rPr>
                      <w:rFonts w:hint="default" w:ascii="Times New Roman" w:hAnsi="Times New Roman" w:cs="Times New Roman"/>
                      <w:color w:val="auto"/>
                      <w:sz w:val="21"/>
                      <w:szCs w:val="21"/>
                    </w:rPr>
                  </w:pPr>
                  <w:r>
                    <w:rPr>
                      <w:rFonts w:cs="Times New Roman"/>
                      <w:color w:val="auto"/>
                      <w:sz w:val="21"/>
                      <w:szCs w:val="21"/>
                    </w:rPr>
                    <w:t>昼</w:t>
                  </w:r>
                </w:p>
              </w:tc>
              <w:tc>
                <w:tcPr>
                  <w:tcW w:w="438" w:type="pct"/>
                  <w:tcMar>
                    <w:left w:w="0" w:type="dxa"/>
                    <w:right w:w="0" w:type="dxa"/>
                  </w:tcMar>
                  <w:vAlign w:val="center"/>
                </w:tcPr>
                <w:p w14:paraId="214E167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346" w:type="pct"/>
                  <w:vAlign w:val="center"/>
                </w:tcPr>
                <w:p w14:paraId="582D2227">
                  <w:pPr>
                    <w:widowControl/>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eastAsiaTheme="minorEastAsia"/>
                      <w:bCs/>
                      <w:color w:val="auto"/>
                      <w:kern w:val="0"/>
                      <w:sz w:val="21"/>
                      <w:szCs w:val="21"/>
                      <w:lang w:bidi="en-US"/>
                    </w:rPr>
                    <w:t>21</w:t>
                  </w:r>
                </w:p>
              </w:tc>
              <w:tc>
                <w:tcPr>
                  <w:tcW w:w="244" w:type="pct"/>
                  <w:vAlign w:val="center"/>
                </w:tcPr>
                <w:p w14:paraId="20F9CA60">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609160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07" w:type="pct"/>
                  <w:tcBorders>
                    <w:bottom w:val="single" w:color="auto" w:sz="12" w:space="0"/>
                  </w:tcBorders>
                  <w:tcMar>
                    <w:left w:w="0" w:type="dxa"/>
                    <w:right w:w="0" w:type="dxa"/>
                  </w:tcMar>
                  <w:vAlign w:val="center"/>
                </w:tcPr>
                <w:p w14:paraId="2A92B571">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w:t>
                  </w:r>
                </w:p>
              </w:tc>
              <w:tc>
                <w:tcPr>
                  <w:tcW w:w="209" w:type="pct"/>
                  <w:vMerge w:val="continue"/>
                  <w:tcBorders>
                    <w:bottom w:val="single" w:color="auto" w:sz="12" w:space="0"/>
                  </w:tcBorders>
                  <w:vAlign w:val="center"/>
                </w:tcPr>
                <w:p w14:paraId="01ABFB51">
                  <w:pPr>
                    <w:adjustRightInd w:val="0"/>
                    <w:snapToGrid w:val="0"/>
                    <w:jc w:val="center"/>
                    <w:rPr>
                      <w:rFonts w:hint="default" w:ascii="Times New Roman" w:hAnsi="Times New Roman" w:cs="Times New Roman"/>
                      <w:color w:val="auto"/>
                      <w:sz w:val="21"/>
                      <w:szCs w:val="21"/>
                    </w:rPr>
                  </w:pPr>
                </w:p>
              </w:tc>
              <w:tc>
                <w:tcPr>
                  <w:tcW w:w="428" w:type="pct"/>
                  <w:tcBorders>
                    <w:bottom w:val="single" w:color="auto" w:sz="12" w:space="0"/>
                  </w:tcBorders>
                  <w:shd w:val="clear" w:color="auto" w:fill="auto"/>
                  <w:vAlign w:val="center"/>
                </w:tcPr>
                <w:p w14:paraId="567BDA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砂轮机</w:t>
                  </w:r>
                </w:p>
              </w:tc>
              <w:tc>
                <w:tcPr>
                  <w:tcW w:w="199" w:type="pct"/>
                  <w:tcBorders>
                    <w:bottom w:val="single" w:color="auto" w:sz="12" w:space="0"/>
                  </w:tcBorders>
                  <w:shd w:val="clear" w:color="auto" w:fill="auto"/>
                  <w:vAlign w:val="center"/>
                </w:tcPr>
                <w:p w14:paraId="075FB5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w:t>
                  </w:r>
                </w:p>
              </w:tc>
              <w:tc>
                <w:tcPr>
                  <w:tcW w:w="1018" w:type="pct"/>
                  <w:tcBorders>
                    <w:bottom w:val="single" w:color="auto" w:sz="12" w:space="0"/>
                  </w:tcBorders>
                  <w:shd w:val="clear" w:color="auto" w:fill="auto"/>
                  <w:vAlign w:val="center"/>
                </w:tcPr>
                <w:p w14:paraId="629F3D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373" w:type="pct"/>
                  <w:tcBorders>
                    <w:bottom w:val="single" w:color="auto" w:sz="12" w:space="0"/>
                  </w:tcBorders>
                  <w:shd w:val="clear" w:color="auto" w:fill="auto"/>
                  <w:vAlign w:val="center"/>
                </w:tcPr>
                <w:p w14:paraId="0ED2B2D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80</w:t>
                  </w:r>
                </w:p>
              </w:tc>
              <w:tc>
                <w:tcPr>
                  <w:tcW w:w="240" w:type="pct"/>
                  <w:vMerge w:val="continue"/>
                  <w:tcBorders>
                    <w:bottom w:val="single" w:color="auto" w:sz="12" w:space="0"/>
                  </w:tcBorders>
                  <w:vAlign w:val="center"/>
                </w:tcPr>
                <w:p w14:paraId="70455662">
                  <w:pPr>
                    <w:pStyle w:val="477"/>
                    <w:spacing w:after="0"/>
                    <w:jc w:val="center"/>
                    <w:rPr>
                      <w:rFonts w:hint="default" w:ascii="Times New Roman" w:hAnsi="Times New Roman" w:cs="Times New Roman"/>
                      <w:color w:val="auto"/>
                      <w:sz w:val="21"/>
                      <w:szCs w:val="21"/>
                    </w:rPr>
                  </w:pPr>
                </w:p>
              </w:tc>
              <w:tc>
                <w:tcPr>
                  <w:tcW w:w="149" w:type="pct"/>
                  <w:tcBorders>
                    <w:bottom w:val="single" w:color="auto" w:sz="12" w:space="0"/>
                  </w:tcBorders>
                  <w:tcMar>
                    <w:left w:w="0" w:type="dxa"/>
                    <w:right w:w="0" w:type="dxa"/>
                  </w:tcMar>
                  <w:vAlign w:val="center"/>
                </w:tcPr>
                <w:p w14:paraId="67589D32">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185</w:t>
                  </w:r>
                </w:p>
              </w:tc>
              <w:tc>
                <w:tcPr>
                  <w:tcW w:w="149" w:type="pct"/>
                  <w:tcBorders>
                    <w:bottom w:val="single" w:color="auto" w:sz="12" w:space="0"/>
                  </w:tcBorders>
                  <w:tcMar>
                    <w:left w:w="0" w:type="dxa"/>
                    <w:right w:w="0" w:type="dxa"/>
                  </w:tcMar>
                  <w:vAlign w:val="center"/>
                </w:tcPr>
                <w:p w14:paraId="572343E6">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c>
                <w:tcPr>
                  <w:tcW w:w="153" w:type="pct"/>
                  <w:tcBorders>
                    <w:bottom w:val="single" w:color="auto" w:sz="12" w:space="0"/>
                  </w:tcBorders>
                  <w:vAlign w:val="center"/>
                </w:tcPr>
                <w:p w14:paraId="10E8828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50" w:type="pct"/>
                  <w:tcBorders>
                    <w:bottom w:val="single" w:color="auto" w:sz="12" w:space="0"/>
                  </w:tcBorders>
                  <w:tcMar>
                    <w:left w:w="0" w:type="dxa"/>
                    <w:right w:w="0" w:type="dxa"/>
                  </w:tcMar>
                  <w:vAlign w:val="center"/>
                </w:tcPr>
                <w:p w14:paraId="26F782BF">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411" w:type="pct"/>
                  <w:tcBorders>
                    <w:bottom w:val="single" w:color="auto" w:sz="12" w:space="0"/>
                  </w:tcBorders>
                  <w:tcMar>
                    <w:left w:w="0" w:type="dxa"/>
                    <w:right w:w="0" w:type="dxa"/>
                  </w:tcMar>
                  <w:vAlign w:val="center"/>
                </w:tcPr>
                <w:p w14:paraId="57B8ADD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180" w:type="pct"/>
                  <w:tcBorders>
                    <w:bottom w:val="single" w:color="auto" w:sz="12" w:space="0"/>
                  </w:tcBorders>
                  <w:tcMar>
                    <w:left w:w="0" w:type="dxa"/>
                    <w:right w:w="0" w:type="dxa"/>
                  </w:tcMar>
                  <w:vAlign w:val="center"/>
                </w:tcPr>
                <w:p w14:paraId="3EF64A08">
                  <w:pPr>
                    <w:jc w:val="center"/>
                    <w:rPr>
                      <w:rFonts w:hint="default" w:ascii="Times New Roman" w:hAnsi="Times New Roman" w:cs="Times New Roman"/>
                      <w:color w:val="auto"/>
                      <w:sz w:val="21"/>
                      <w:szCs w:val="21"/>
                    </w:rPr>
                  </w:pPr>
                  <w:r>
                    <w:rPr>
                      <w:rFonts w:cs="Times New Roman"/>
                      <w:color w:val="auto"/>
                      <w:sz w:val="21"/>
                      <w:szCs w:val="21"/>
                    </w:rPr>
                    <w:t>昼</w:t>
                  </w:r>
                </w:p>
              </w:tc>
              <w:tc>
                <w:tcPr>
                  <w:tcW w:w="438" w:type="pct"/>
                  <w:tcBorders>
                    <w:bottom w:val="single" w:color="auto" w:sz="12" w:space="0"/>
                  </w:tcBorders>
                  <w:tcMar>
                    <w:left w:w="0" w:type="dxa"/>
                    <w:right w:w="0" w:type="dxa"/>
                  </w:tcMar>
                  <w:vAlign w:val="center"/>
                </w:tcPr>
                <w:p w14:paraId="2FC742C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346" w:type="pct"/>
                  <w:tcBorders>
                    <w:bottom w:val="single" w:color="auto" w:sz="12" w:space="0"/>
                  </w:tcBorders>
                  <w:vAlign w:val="center"/>
                </w:tcPr>
                <w:p w14:paraId="60C85452">
                  <w:pPr>
                    <w:widowControl/>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eastAsiaTheme="minorEastAsia"/>
                      <w:bCs/>
                      <w:color w:val="auto"/>
                      <w:kern w:val="0"/>
                      <w:sz w:val="21"/>
                      <w:szCs w:val="21"/>
                      <w:lang w:bidi="en-US"/>
                    </w:rPr>
                    <w:t>26</w:t>
                  </w:r>
                </w:p>
              </w:tc>
              <w:tc>
                <w:tcPr>
                  <w:tcW w:w="244" w:type="pct"/>
                  <w:tcBorders>
                    <w:bottom w:val="single" w:color="auto" w:sz="12" w:space="0"/>
                  </w:tcBorders>
                  <w:vAlign w:val="center"/>
                </w:tcPr>
                <w:p w14:paraId="1DD97E9A">
                  <w:pPr>
                    <w:pStyle w:val="477"/>
                    <w:spacing w:after="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bl>
          <w:p w14:paraId="2D7F710A">
            <w:pPr>
              <w:keepNext/>
              <w:adjustRightInd w:val="0"/>
              <w:snapToGrid w:val="0"/>
              <w:rPr>
                <w:b/>
                <w:color w:val="auto"/>
                <w:szCs w:val="21"/>
              </w:rPr>
            </w:pPr>
            <w:r>
              <w:rPr>
                <w:b/>
                <w:color w:val="auto"/>
                <w:szCs w:val="21"/>
              </w:rPr>
              <w:t>注：以西南角</w:t>
            </w:r>
            <w:r>
              <w:rPr>
                <w:rFonts w:hint="eastAsia"/>
                <w:b/>
                <w:color w:val="auto"/>
                <w:szCs w:val="21"/>
                <w:lang w:val="en-US" w:eastAsia="zh-CN"/>
              </w:rPr>
              <w:t>厂房</w:t>
            </w:r>
            <w:r>
              <w:rPr>
                <w:b/>
                <w:color w:val="auto"/>
                <w:szCs w:val="21"/>
              </w:rPr>
              <w:t>水平地面为（0,0,0）点。</w:t>
            </w:r>
          </w:p>
          <w:p w14:paraId="3BCD7404">
            <w:pPr>
              <w:adjustRightInd w:val="0"/>
              <w:snapToGrid w:val="0"/>
              <w:ind w:firstLine="482" w:firstLineChars="200"/>
              <w:jc w:val="center"/>
              <w:rPr>
                <w:b/>
                <w:color w:val="auto"/>
                <w:sz w:val="24"/>
              </w:rPr>
            </w:pPr>
            <w:r>
              <w:rPr>
                <w:b/>
                <w:color w:val="auto"/>
                <w:sz w:val="24"/>
              </w:rPr>
              <w:t>表4-</w:t>
            </w:r>
            <w:r>
              <w:rPr>
                <w:rFonts w:hint="eastAsia"/>
                <w:b/>
                <w:color w:val="auto"/>
                <w:sz w:val="24"/>
                <w:lang w:val="en-US" w:eastAsia="zh-CN"/>
              </w:rPr>
              <w:t>19</w:t>
            </w:r>
            <w:r>
              <w:rPr>
                <w:b/>
                <w:color w:val="auto"/>
                <w:sz w:val="24"/>
              </w:rPr>
              <w:t>工业企业噪声源强调查清单（室外声源）</w:t>
            </w:r>
          </w:p>
          <w:tbl>
            <w:tblPr>
              <w:tblStyle w:val="9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795"/>
              <w:gridCol w:w="1473"/>
              <w:gridCol w:w="1366"/>
              <w:gridCol w:w="1366"/>
              <w:gridCol w:w="1379"/>
              <w:gridCol w:w="1541"/>
              <w:gridCol w:w="1377"/>
              <w:gridCol w:w="1198"/>
            </w:tblGrid>
            <w:tr w14:paraId="087B75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9" w:type="pct"/>
                  <w:vMerge w:val="restart"/>
                  <w:vAlign w:val="center"/>
                </w:tcPr>
                <w:p w14:paraId="5ED5E282">
                  <w:pPr>
                    <w:pStyle w:val="4003"/>
                    <w:ind w:firstLine="0" w:firstLineChars="0"/>
                    <w:jc w:val="center"/>
                    <w:rPr>
                      <w:rFonts w:cs="Times New Roman"/>
                      <w:b/>
                      <w:color w:val="auto"/>
                      <w:sz w:val="21"/>
                      <w:szCs w:val="21"/>
                    </w:rPr>
                  </w:pPr>
                  <w:r>
                    <w:rPr>
                      <w:rFonts w:cs="Times New Roman"/>
                      <w:b/>
                      <w:color w:val="auto"/>
                      <w:sz w:val="21"/>
                      <w:szCs w:val="21"/>
                    </w:rPr>
                    <w:t>序号</w:t>
                  </w:r>
                </w:p>
              </w:tc>
              <w:tc>
                <w:tcPr>
                  <w:tcW w:w="721" w:type="pct"/>
                  <w:vMerge w:val="restart"/>
                  <w:vAlign w:val="center"/>
                </w:tcPr>
                <w:p w14:paraId="366B83EF">
                  <w:pPr>
                    <w:pStyle w:val="4003"/>
                    <w:ind w:firstLine="0" w:firstLineChars="0"/>
                    <w:jc w:val="center"/>
                    <w:rPr>
                      <w:rFonts w:cs="Times New Roman"/>
                      <w:b/>
                      <w:color w:val="auto"/>
                      <w:sz w:val="21"/>
                      <w:szCs w:val="21"/>
                    </w:rPr>
                  </w:pPr>
                  <w:r>
                    <w:rPr>
                      <w:rFonts w:cs="Times New Roman"/>
                      <w:b/>
                      <w:color w:val="auto"/>
                      <w:sz w:val="21"/>
                      <w:szCs w:val="21"/>
                    </w:rPr>
                    <w:t>声源名称</w:t>
                  </w:r>
                </w:p>
              </w:tc>
              <w:tc>
                <w:tcPr>
                  <w:tcW w:w="592" w:type="pct"/>
                  <w:vMerge w:val="restart"/>
                  <w:vAlign w:val="center"/>
                </w:tcPr>
                <w:p w14:paraId="4DE5E2E7">
                  <w:pPr>
                    <w:pStyle w:val="4003"/>
                    <w:ind w:firstLine="0" w:firstLineChars="0"/>
                    <w:jc w:val="center"/>
                    <w:rPr>
                      <w:rFonts w:cs="Times New Roman"/>
                      <w:b/>
                      <w:color w:val="auto"/>
                      <w:sz w:val="21"/>
                      <w:szCs w:val="21"/>
                    </w:rPr>
                  </w:pPr>
                  <w:r>
                    <w:rPr>
                      <w:rFonts w:cs="Times New Roman"/>
                      <w:b/>
                      <w:color w:val="auto"/>
                      <w:sz w:val="21"/>
                      <w:szCs w:val="21"/>
                    </w:rPr>
                    <w:t>型号</w:t>
                  </w:r>
                </w:p>
              </w:tc>
              <w:tc>
                <w:tcPr>
                  <w:tcW w:w="1652" w:type="pct"/>
                  <w:gridSpan w:val="3"/>
                  <w:vAlign w:val="center"/>
                </w:tcPr>
                <w:p w14:paraId="58A383DF">
                  <w:pPr>
                    <w:pStyle w:val="4003"/>
                    <w:ind w:firstLine="0" w:firstLineChars="0"/>
                    <w:jc w:val="center"/>
                    <w:rPr>
                      <w:rFonts w:cs="Times New Roman"/>
                      <w:b/>
                      <w:color w:val="auto"/>
                      <w:sz w:val="21"/>
                      <w:szCs w:val="21"/>
                    </w:rPr>
                  </w:pPr>
                  <w:r>
                    <w:rPr>
                      <w:rFonts w:cs="Times New Roman"/>
                      <w:b/>
                      <w:color w:val="auto"/>
                      <w:sz w:val="21"/>
                      <w:szCs w:val="21"/>
                    </w:rPr>
                    <w:t>空间相对位置/m</w:t>
                  </w:r>
                </w:p>
              </w:tc>
              <w:tc>
                <w:tcPr>
                  <w:tcW w:w="619" w:type="pct"/>
                  <w:vMerge w:val="restart"/>
                  <w:vAlign w:val="center"/>
                </w:tcPr>
                <w:p w14:paraId="19375A2D">
                  <w:pPr>
                    <w:pStyle w:val="4003"/>
                    <w:ind w:firstLine="0" w:firstLineChars="0"/>
                    <w:jc w:val="center"/>
                    <w:rPr>
                      <w:rFonts w:cs="Times New Roman"/>
                      <w:b/>
                      <w:color w:val="auto"/>
                      <w:sz w:val="21"/>
                      <w:szCs w:val="21"/>
                    </w:rPr>
                  </w:pPr>
                  <w:r>
                    <w:rPr>
                      <w:rFonts w:cs="Times New Roman"/>
                      <w:b/>
                      <w:color w:val="auto"/>
                      <w:sz w:val="21"/>
                      <w:szCs w:val="21"/>
                    </w:rPr>
                    <w:t>声源源强dB(A)</w:t>
                  </w:r>
                </w:p>
              </w:tc>
              <w:tc>
                <w:tcPr>
                  <w:tcW w:w="553" w:type="pct"/>
                  <w:vMerge w:val="restart"/>
                  <w:vAlign w:val="center"/>
                </w:tcPr>
                <w:p w14:paraId="0F3A9FFE">
                  <w:pPr>
                    <w:pStyle w:val="4003"/>
                    <w:ind w:firstLine="0" w:firstLineChars="0"/>
                    <w:jc w:val="center"/>
                    <w:rPr>
                      <w:rFonts w:cs="Times New Roman"/>
                      <w:b/>
                      <w:color w:val="auto"/>
                      <w:sz w:val="21"/>
                      <w:szCs w:val="21"/>
                    </w:rPr>
                  </w:pPr>
                  <w:r>
                    <w:rPr>
                      <w:rFonts w:cs="Times New Roman"/>
                      <w:b/>
                      <w:color w:val="auto"/>
                      <w:sz w:val="21"/>
                      <w:szCs w:val="21"/>
                    </w:rPr>
                    <w:t>声源控制措施</w:t>
                  </w:r>
                </w:p>
              </w:tc>
              <w:tc>
                <w:tcPr>
                  <w:tcW w:w="481" w:type="pct"/>
                  <w:vMerge w:val="restart"/>
                  <w:vAlign w:val="center"/>
                </w:tcPr>
                <w:p w14:paraId="59B41EB0">
                  <w:pPr>
                    <w:pStyle w:val="4003"/>
                    <w:ind w:firstLine="0" w:firstLineChars="0"/>
                    <w:jc w:val="center"/>
                    <w:rPr>
                      <w:rFonts w:cs="Times New Roman"/>
                      <w:b/>
                      <w:color w:val="auto"/>
                      <w:sz w:val="21"/>
                      <w:szCs w:val="21"/>
                    </w:rPr>
                  </w:pPr>
                  <w:r>
                    <w:rPr>
                      <w:rFonts w:cs="Times New Roman"/>
                      <w:b/>
                      <w:color w:val="auto"/>
                      <w:sz w:val="21"/>
                      <w:szCs w:val="21"/>
                    </w:rPr>
                    <w:t>运行时段</w:t>
                  </w:r>
                </w:p>
              </w:tc>
            </w:tr>
            <w:tr w14:paraId="57F06D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14:paraId="4A87F151">
                  <w:pPr>
                    <w:pStyle w:val="4003"/>
                    <w:ind w:firstLine="0" w:firstLineChars="0"/>
                    <w:jc w:val="center"/>
                    <w:rPr>
                      <w:rFonts w:cs="Times New Roman"/>
                      <w:color w:val="auto"/>
                      <w:sz w:val="21"/>
                      <w:szCs w:val="21"/>
                    </w:rPr>
                  </w:pPr>
                </w:p>
              </w:tc>
              <w:tc>
                <w:tcPr>
                  <w:tcW w:w="721" w:type="pct"/>
                  <w:vMerge w:val="continue"/>
                  <w:vAlign w:val="center"/>
                </w:tcPr>
                <w:p w14:paraId="44E2179B">
                  <w:pPr>
                    <w:pStyle w:val="4003"/>
                    <w:ind w:firstLine="0" w:firstLineChars="0"/>
                    <w:jc w:val="center"/>
                    <w:rPr>
                      <w:rFonts w:cs="Times New Roman"/>
                      <w:color w:val="auto"/>
                      <w:sz w:val="21"/>
                      <w:szCs w:val="21"/>
                    </w:rPr>
                  </w:pPr>
                </w:p>
              </w:tc>
              <w:tc>
                <w:tcPr>
                  <w:tcW w:w="592" w:type="pct"/>
                  <w:vMerge w:val="continue"/>
                  <w:vAlign w:val="center"/>
                </w:tcPr>
                <w:p w14:paraId="6B6E7D74">
                  <w:pPr>
                    <w:pStyle w:val="4003"/>
                    <w:ind w:firstLine="0" w:firstLineChars="0"/>
                    <w:jc w:val="center"/>
                    <w:rPr>
                      <w:rFonts w:cs="Times New Roman"/>
                      <w:color w:val="auto"/>
                      <w:sz w:val="21"/>
                      <w:szCs w:val="21"/>
                    </w:rPr>
                  </w:pPr>
                </w:p>
              </w:tc>
              <w:tc>
                <w:tcPr>
                  <w:tcW w:w="549" w:type="pct"/>
                  <w:vAlign w:val="center"/>
                </w:tcPr>
                <w:p w14:paraId="7B81BA9E">
                  <w:pPr>
                    <w:pStyle w:val="4003"/>
                    <w:ind w:firstLine="0" w:firstLineChars="0"/>
                    <w:jc w:val="center"/>
                    <w:rPr>
                      <w:rFonts w:cs="Times New Roman"/>
                      <w:b/>
                      <w:color w:val="auto"/>
                      <w:sz w:val="21"/>
                      <w:szCs w:val="21"/>
                    </w:rPr>
                  </w:pPr>
                  <w:r>
                    <w:rPr>
                      <w:rFonts w:cs="Times New Roman"/>
                      <w:b/>
                      <w:color w:val="auto"/>
                      <w:sz w:val="21"/>
                      <w:szCs w:val="21"/>
                    </w:rPr>
                    <w:t>X</w:t>
                  </w:r>
                </w:p>
              </w:tc>
              <w:tc>
                <w:tcPr>
                  <w:tcW w:w="549" w:type="pct"/>
                  <w:vAlign w:val="center"/>
                </w:tcPr>
                <w:p w14:paraId="0D895057">
                  <w:pPr>
                    <w:pStyle w:val="4003"/>
                    <w:ind w:firstLine="0" w:firstLineChars="0"/>
                    <w:jc w:val="center"/>
                    <w:rPr>
                      <w:rFonts w:cs="Times New Roman"/>
                      <w:b/>
                      <w:color w:val="auto"/>
                      <w:sz w:val="21"/>
                      <w:szCs w:val="21"/>
                    </w:rPr>
                  </w:pPr>
                  <w:r>
                    <w:rPr>
                      <w:rFonts w:cs="Times New Roman"/>
                      <w:b/>
                      <w:color w:val="auto"/>
                      <w:sz w:val="21"/>
                      <w:szCs w:val="21"/>
                    </w:rPr>
                    <w:t>Y</w:t>
                  </w:r>
                </w:p>
              </w:tc>
              <w:tc>
                <w:tcPr>
                  <w:tcW w:w="553" w:type="pct"/>
                  <w:vAlign w:val="center"/>
                </w:tcPr>
                <w:p w14:paraId="33E80836">
                  <w:pPr>
                    <w:pStyle w:val="4003"/>
                    <w:ind w:firstLine="0" w:firstLineChars="0"/>
                    <w:jc w:val="center"/>
                    <w:rPr>
                      <w:rFonts w:cs="Times New Roman"/>
                      <w:b/>
                      <w:color w:val="auto"/>
                      <w:sz w:val="21"/>
                      <w:szCs w:val="21"/>
                    </w:rPr>
                  </w:pPr>
                  <w:r>
                    <w:rPr>
                      <w:rFonts w:cs="Times New Roman"/>
                      <w:b/>
                      <w:color w:val="auto"/>
                      <w:sz w:val="21"/>
                      <w:szCs w:val="21"/>
                    </w:rPr>
                    <w:t>Z</w:t>
                  </w:r>
                </w:p>
              </w:tc>
              <w:tc>
                <w:tcPr>
                  <w:tcW w:w="619" w:type="pct"/>
                  <w:vMerge w:val="continue"/>
                  <w:vAlign w:val="center"/>
                </w:tcPr>
                <w:p w14:paraId="67D8B28F">
                  <w:pPr>
                    <w:pStyle w:val="4003"/>
                    <w:ind w:firstLine="0" w:firstLineChars="0"/>
                    <w:jc w:val="center"/>
                    <w:rPr>
                      <w:rFonts w:cs="Times New Roman"/>
                      <w:color w:val="auto"/>
                      <w:sz w:val="21"/>
                      <w:szCs w:val="21"/>
                    </w:rPr>
                  </w:pPr>
                </w:p>
              </w:tc>
              <w:tc>
                <w:tcPr>
                  <w:tcW w:w="553" w:type="pct"/>
                  <w:vMerge w:val="continue"/>
                  <w:vAlign w:val="center"/>
                </w:tcPr>
                <w:p w14:paraId="09917A72">
                  <w:pPr>
                    <w:pStyle w:val="4003"/>
                    <w:ind w:firstLine="0" w:firstLineChars="0"/>
                    <w:jc w:val="center"/>
                    <w:rPr>
                      <w:rFonts w:cs="Times New Roman"/>
                      <w:color w:val="auto"/>
                      <w:sz w:val="21"/>
                      <w:szCs w:val="21"/>
                    </w:rPr>
                  </w:pPr>
                </w:p>
              </w:tc>
              <w:tc>
                <w:tcPr>
                  <w:tcW w:w="481" w:type="pct"/>
                  <w:vMerge w:val="continue"/>
                  <w:vAlign w:val="center"/>
                </w:tcPr>
                <w:p w14:paraId="1990A7B5">
                  <w:pPr>
                    <w:pStyle w:val="4003"/>
                    <w:ind w:firstLine="0" w:firstLineChars="0"/>
                    <w:jc w:val="center"/>
                    <w:rPr>
                      <w:rFonts w:cs="Times New Roman"/>
                      <w:color w:val="auto"/>
                      <w:sz w:val="21"/>
                      <w:szCs w:val="21"/>
                    </w:rPr>
                  </w:pPr>
                </w:p>
              </w:tc>
            </w:tr>
            <w:tr w14:paraId="4F802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2364B145">
                  <w:pPr>
                    <w:keepNext w:val="0"/>
                    <w:keepLines w:val="0"/>
                    <w:widowControl/>
                    <w:suppressLineNumbers w:val="0"/>
                    <w:jc w:val="right"/>
                    <w:textAlignment w:val="center"/>
                    <w:rPr>
                      <w:rFonts w:cs="Times New Roman"/>
                      <w:color w:val="auto"/>
                      <w:sz w:val="21"/>
                      <w:szCs w:val="21"/>
                    </w:rPr>
                  </w:pPr>
                  <w:r>
                    <w:rPr>
                      <w:rFonts w:hint="eastAsia" w:ascii="宋体" w:hAnsi="宋体" w:eastAsia="宋体" w:cs="宋体"/>
                      <w:i w:val="0"/>
                      <w:iCs w:val="0"/>
                      <w:color w:val="auto"/>
                      <w:kern w:val="0"/>
                      <w:sz w:val="22"/>
                      <w:szCs w:val="22"/>
                      <w:u w:val="none"/>
                      <w:lang w:val="en-US" w:eastAsia="zh-CN" w:bidi="ar"/>
                    </w:rPr>
                    <w:t>1</w:t>
                  </w:r>
                </w:p>
              </w:tc>
              <w:tc>
                <w:tcPr>
                  <w:tcW w:w="721" w:type="pct"/>
                  <w:vAlign w:val="center"/>
                </w:tcPr>
                <w:p w14:paraId="39811349">
                  <w:pPr>
                    <w:pStyle w:val="4003"/>
                    <w:ind w:firstLine="0" w:firstLineChars="0"/>
                    <w:jc w:val="center"/>
                    <w:rPr>
                      <w:rFonts w:cs="Times New Roman"/>
                      <w:color w:val="auto"/>
                      <w:sz w:val="21"/>
                      <w:szCs w:val="21"/>
                    </w:rPr>
                  </w:pPr>
                  <w:r>
                    <w:rPr>
                      <w:rFonts w:cs="Times New Roman"/>
                      <w:color w:val="auto"/>
                      <w:sz w:val="21"/>
                      <w:szCs w:val="21"/>
                    </w:rPr>
                    <w:t>风机</w:t>
                  </w:r>
                </w:p>
              </w:tc>
              <w:tc>
                <w:tcPr>
                  <w:tcW w:w="592" w:type="pct"/>
                  <w:vAlign w:val="center"/>
                </w:tcPr>
                <w:p w14:paraId="5E9932C7">
                  <w:pPr>
                    <w:pStyle w:val="4003"/>
                    <w:ind w:firstLine="0" w:firstLineChars="0"/>
                    <w:jc w:val="center"/>
                    <w:rPr>
                      <w:rFonts w:cs="Times New Roman"/>
                      <w:color w:val="auto"/>
                      <w:sz w:val="21"/>
                      <w:szCs w:val="21"/>
                    </w:rPr>
                  </w:pPr>
                  <w:r>
                    <w:rPr>
                      <w:rFonts w:cs="Times New Roman"/>
                      <w:color w:val="auto"/>
                      <w:sz w:val="21"/>
                      <w:szCs w:val="21"/>
                    </w:rPr>
                    <w:t>/</w:t>
                  </w:r>
                </w:p>
              </w:tc>
              <w:tc>
                <w:tcPr>
                  <w:tcW w:w="549" w:type="pct"/>
                  <w:vAlign w:val="center"/>
                </w:tcPr>
                <w:p w14:paraId="3AAF3E3D">
                  <w:pPr>
                    <w:pStyle w:val="4003"/>
                    <w:ind w:firstLine="0" w:firstLineChars="0"/>
                    <w:jc w:val="center"/>
                    <w:rPr>
                      <w:rFonts w:cs="Times New Roman"/>
                      <w:color w:val="auto"/>
                      <w:sz w:val="21"/>
                      <w:szCs w:val="21"/>
                    </w:rPr>
                  </w:pPr>
                  <w:r>
                    <w:rPr>
                      <w:rFonts w:hint="eastAsia" w:cs="Times New Roman"/>
                      <w:color w:val="auto"/>
                      <w:sz w:val="21"/>
                      <w:szCs w:val="21"/>
                    </w:rPr>
                    <w:t>0</w:t>
                  </w:r>
                </w:p>
              </w:tc>
              <w:tc>
                <w:tcPr>
                  <w:tcW w:w="549" w:type="pct"/>
                  <w:vAlign w:val="center"/>
                </w:tcPr>
                <w:p w14:paraId="29EE40C4">
                  <w:pPr>
                    <w:pStyle w:val="4003"/>
                    <w:ind w:firstLine="0" w:firstLineChars="0"/>
                    <w:jc w:val="center"/>
                    <w:rPr>
                      <w:rFonts w:cs="Times New Roman"/>
                      <w:color w:val="auto"/>
                      <w:sz w:val="21"/>
                      <w:szCs w:val="21"/>
                    </w:rPr>
                  </w:pPr>
                  <w:r>
                    <w:rPr>
                      <w:rFonts w:hint="eastAsia" w:cs="Times New Roman"/>
                      <w:color w:val="auto"/>
                      <w:sz w:val="21"/>
                      <w:szCs w:val="21"/>
                    </w:rPr>
                    <w:t>152</w:t>
                  </w:r>
                </w:p>
              </w:tc>
              <w:tc>
                <w:tcPr>
                  <w:tcW w:w="553" w:type="pct"/>
                  <w:vAlign w:val="center"/>
                </w:tcPr>
                <w:p w14:paraId="0ECEA669">
                  <w:pPr>
                    <w:pStyle w:val="4003"/>
                    <w:ind w:firstLine="0" w:firstLineChars="0"/>
                    <w:jc w:val="center"/>
                    <w:rPr>
                      <w:rFonts w:cs="Times New Roman"/>
                      <w:color w:val="auto"/>
                      <w:sz w:val="21"/>
                      <w:szCs w:val="21"/>
                    </w:rPr>
                  </w:pPr>
                  <w:r>
                    <w:rPr>
                      <w:rFonts w:hint="eastAsia" w:cs="Times New Roman"/>
                      <w:color w:val="auto"/>
                      <w:sz w:val="21"/>
                      <w:szCs w:val="21"/>
                    </w:rPr>
                    <w:t>1.5</w:t>
                  </w:r>
                </w:p>
              </w:tc>
              <w:tc>
                <w:tcPr>
                  <w:tcW w:w="619" w:type="pct"/>
                  <w:vAlign w:val="center"/>
                </w:tcPr>
                <w:p w14:paraId="20E50910">
                  <w:pPr>
                    <w:pStyle w:val="4003"/>
                    <w:ind w:firstLine="0" w:firstLineChars="0"/>
                    <w:jc w:val="center"/>
                    <w:rPr>
                      <w:rFonts w:cs="Times New Roman"/>
                      <w:color w:val="auto"/>
                      <w:sz w:val="21"/>
                      <w:szCs w:val="21"/>
                    </w:rPr>
                  </w:pPr>
                  <w:r>
                    <w:rPr>
                      <w:rFonts w:cs="Times New Roman"/>
                      <w:color w:val="auto"/>
                      <w:sz w:val="21"/>
                      <w:szCs w:val="21"/>
                    </w:rPr>
                    <w:t>8</w:t>
                  </w:r>
                  <w:r>
                    <w:rPr>
                      <w:rFonts w:hint="eastAsia" w:cs="Times New Roman"/>
                      <w:color w:val="auto"/>
                      <w:sz w:val="21"/>
                      <w:szCs w:val="21"/>
                    </w:rPr>
                    <w:t>0</w:t>
                  </w:r>
                </w:p>
              </w:tc>
              <w:tc>
                <w:tcPr>
                  <w:tcW w:w="553" w:type="pct"/>
                  <w:vAlign w:val="center"/>
                </w:tcPr>
                <w:p w14:paraId="7A9E1F41">
                  <w:pPr>
                    <w:pStyle w:val="4003"/>
                    <w:ind w:firstLine="0" w:firstLineChars="0"/>
                    <w:jc w:val="center"/>
                    <w:rPr>
                      <w:rFonts w:cs="Times New Roman"/>
                      <w:color w:val="auto"/>
                      <w:sz w:val="21"/>
                      <w:szCs w:val="21"/>
                    </w:rPr>
                  </w:pPr>
                  <w:r>
                    <w:rPr>
                      <w:rFonts w:cs="Times New Roman"/>
                      <w:color w:val="auto"/>
                      <w:sz w:val="21"/>
                      <w:szCs w:val="21"/>
                    </w:rPr>
                    <w:t>距离衰减</w:t>
                  </w:r>
                </w:p>
              </w:tc>
              <w:tc>
                <w:tcPr>
                  <w:tcW w:w="481" w:type="pct"/>
                  <w:vAlign w:val="center"/>
                </w:tcPr>
                <w:p w14:paraId="05AD0177">
                  <w:pPr>
                    <w:pStyle w:val="4003"/>
                    <w:ind w:firstLine="0" w:firstLineChars="0"/>
                    <w:jc w:val="center"/>
                    <w:rPr>
                      <w:rFonts w:hint="default" w:eastAsia="宋体" w:cs="Times New Roman"/>
                      <w:color w:val="auto"/>
                      <w:sz w:val="21"/>
                      <w:szCs w:val="21"/>
                      <w:lang w:val="en-US" w:eastAsia="zh-CN"/>
                    </w:rPr>
                  </w:pPr>
                  <w:r>
                    <w:rPr>
                      <w:rFonts w:cs="Times New Roman"/>
                      <w:color w:val="auto"/>
                      <w:sz w:val="21"/>
                      <w:szCs w:val="21"/>
                    </w:rPr>
                    <w:t>昼</w:t>
                  </w:r>
                </w:p>
              </w:tc>
            </w:tr>
          </w:tbl>
          <w:p w14:paraId="2AD2FBF7">
            <w:pPr>
              <w:adjustRightInd w:val="0"/>
              <w:snapToGrid w:val="0"/>
              <w:spacing w:line="360" w:lineRule="auto"/>
              <w:rPr>
                <w:color w:val="auto"/>
                <w:sz w:val="24"/>
              </w:rPr>
            </w:pPr>
            <w:r>
              <w:rPr>
                <w:b/>
                <w:color w:val="auto"/>
                <w:szCs w:val="21"/>
              </w:rPr>
              <w:t>注：以西南角水平地面为（0,0,0）点。</w:t>
            </w:r>
          </w:p>
          <w:p w14:paraId="3653630C">
            <w:pPr>
              <w:adjustRightInd w:val="0"/>
              <w:snapToGrid w:val="0"/>
              <w:spacing w:line="360" w:lineRule="auto"/>
              <w:ind w:firstLine="380" w:firstLineChars="200"/>
              <w:rPr>
                <w:bCs/>
                <w:color w:val="auto"/>
                <w:spacing w:val="-10"/>
                <w:szCs w:val="21"/>
              </w:rPr>
            </w:pPr>
          </w:p>
        </w:tc>
      </w:tr>
    </w:tbl>
    <w:p w14:paraId="17DB04C2">
      <w:pPr>
        <w:rPr>
          <w:color w:val="auto"/>
          <w:sz w:val="28"/>
          <w:szCs w:val="28"/>
        </w:rPr>
      </w:pPr>
    </w:p>
    <w:p w14:paraId="4F9D7B97">
      <w:pPr>
        <w:rPr>
          <w:color w:val="auto"/>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450"/>
      </w:tblGrid>
      <w:tr w14:paraId="79985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58" w:type="dxa"/>
            <w:tcMar>
              <w:left w:w="28" w:type="dxa"/>
              <w:right w:w="28" w:type="dxa"/>
            </w:tcMar>
            <w:vAlign w:val="center"/>
          </w:tcPr>
          <w:p w14:paraId="42C6EAB4">
            <w:pPr>
              <w:adjustRightInd w:val="0"/>
              <w:snapToGrid w:val="0"/>
              <w:jc w:val="center"/>
              <w:rPr>
                <w:bCs/>
                <w:color w:val="auto"/>
                <w:szCs w:val="21"/>
              </w:rPr>
            </w:pPr>
            <w:r>
              <w:rPr>
                <w:bCs/>
                <w:color w:val="auto"/>
                <w:sz w:val="24"/>
              </w:rPr>
              <w:t>运营期环境影响和保护措施</w:t>
            </w:r>
          </w:p>
        </w:tc>
        <w:tc>
          <w:tcPr>
            <w:tcW w:w="8450" w:type="dxa"/>
          </w:tcPr>
          <w:p w14:paraId="2603E5E0">
            <w:pPr>
              <w:adjustRightInd w:val="0"/>
              <w:snapToGrid w:val="0"/>
              <w:spacing w:line="360" w:lineRule="auto"/>
              <w:ind w:firstLine="482" w:firstLineChars="200"/>
              <w:rPr>
                <w:b/>
                <w:color w:val="auto"/>
                <w:sz w:val="24"/>
              </w:rPr>
            </w:pPr>
            <w:r>
              <w:rPr>
                <w:b/>
                <w:color w:val="auto"/>
                <w:sz w:val="24"/>
              </w:rPr>
              <w:t>3.2噪声环境影响分析</w:t>
            </w:r>
          </w:p>
          <w:p w14:paraId="55DE4B65">
            <w:pPr>
              <w:adjustRightInd w:val="0"/>
              <w:snapToGrid w:val="0"/>
              <w:spacing w:line="360" w:lineRule="auto"/>
              <w:ind w:firstLine="480" w:firstLineChars="200"/>
              <w:rPr>
                <w:color w:val="auto"/>
                <w:sz w:val="24"/>
              </w:rPr>
            </w:pPr>
            <w:r>
              <w:rPr>
                <w:color w:val="auto"/>
                <w:sz w:val="24"/>
              </w:rPr>
              <w:t>根据噪声源参数，采用点声源等距离衰减预测模型，噪声源几何尺寸远小于传播至厂界的距离，因此忽略噪声源几何尺寸影响，将其简化为点声源。根据《环境影响评价技术导则声环境》（HJ2.4-2021），采用导则推荐点声源噪声传播模式进行项目噪声环境影响预测。</w:t>
            </w:r>
          </w:p>
          <w:p w14:paraId="3A8D356F">
            <w:pPr>
              <w:adjustRightInd w:val="0"/>
              <w:snapToGrid w:val="0"/>
              <w:spacing w:line="360" w:lineRule="auto"/>
              <w:ind w:firstLine="480" w:firstLineChars="200"/>
              <w:rPr>
                <w:color w:val="auto"/>
                <w:sz w:val="24"/>
              </w:rPr>
            </w:pPr>
            <w:r>
              <w:rPr>
                <w:color w:val="auto"/>
                <w:sz w:val="24"/>
              </w:rPr>
              <w:t>（1）点声源预测模式</w:t>
            </w:r>
          </w:p>
          <w:p w14:paraId="7B7B49DE">
            <w:pPr>
              <w:adjustRightInd w:val="0"/>
              <w:snapToGrid w:val="0"/>
              <w:spacing w:line="360" w:lineRule="auto"/>
              <w:jc w:val="center"/>
              <w:rPr>
                <w:color w:val="auto"/>
                <w:sz w:val="24"/>
              </w:rPr>
            </w:pPr>
            <w:r>
              <w:rPr>
                <w:color w:val="auto"/>
                <w:sz w:val="24"/>
              </w:rPr>
              <w:t>L</w:t>
            </w:r>
            <w:r>
              <w:rPr>
                <w:color w:val="auto"/>
                <w:sz w:val="24"/>
                <w:vertAlign w:val="subscript"/>
              </w:rPr>
              <w:t>p</w:t>
            </w:r>
            <w:r>
              <w:rPr>
                <w:color w:val="auto"/>
                <w:sz w:val="24"/>
              </w:rPr>
              <w:t>(r)=L</w:t>
            </w:r>
            <w:r>
              <w:rPr>
                <w:color w:val="auto"/>
                <w:sz w:val="24"/>
                <w:vertAlign w:val="subscript"/>
              </w:rPr>
              <w:t>p</w:t>
            </w:r>
            <w:r>
              <w:rPr>
                <w:color w:val="auto"/>
                <w:sz w:val="24"/>
              </w:rPr>
              <w:t>(r</w:t>
            </w:r>
            <w:r>
              <w:rPr>
                <w:color w:val="auto"/>
                <w:sz w:val="24"/>
                <w:vertAlign w:val="subscript"/>
              </w:rPr>
              <w:t>0</w:t>
            </w:r>
            <w:r>
              <w:rPr>
                <w:color w:val="auto"/>
                <w:sz w:val="24"/>
              </w:rPr>
              <w:t>)+D</w:t>
            </w:r>
            <w:r>
              <w:rPr>
                <w:color w:val="auto"/>
                <w:sz w:val="24"/>
                <w:vertAlign w:val="subscript"/>
              </w:rPr>
              <w:t>C</w:t>
            </w:r>
            <w:r>
              <w:rPr>
                <w:color w:val="auto"/>
                <w:sz w:val="24"/>
              </w:rPr>
              <w:t>-(A</w:t>
            </w:r>
            <w:r>
              <w:rPr>
                <w:color w:val="auto"/>
                <w:sz w:val="24"/>
                <w:vertAlign w:val="subscript"/>
              </w:rPr>
              <w:t>div</w:t>
            </w:r>
            <w:r>
              <w:rPr>
                <w:color w:val="auto"/>
                <w:sz w:val="24"/>
              </w:rPr>
              <w:t>+A</w:t>
            </w:r>
            <w:r>
              <w:rPr>
                <w:color w:val="auto"/>
                <w:sz w:val="24"/>
                <w:vertAlign w:val="subscript"/>
              </w:rPr>
              <w:t>atm</w:t>
            </w:r>
            <w:r>
              <w:rPr>
                <w:color w:val="auto"/>
                <w:sz w:val="24"/>
              </w:rPr>
              <w:t>+A</w:t>
            </w:r>
            <w:r>
              <w:rPr>
                <w:color w:val="auto"/>
                <w:sz w:val="24"/>
                <w:vertAlign w:val="subscript"/>
              </w:rPr>
              <w:t>gr</w:t>
            </w:r>
            <w:r>
              <w:rPr>
                <w:color w:val="auto"/>
                <w:sz w:val="24"/>
              </w:rPr>
              <w:t>+A</w:t>
            </w:r>
            <w:r>
              <w:rPr>
                <w:color w:val="auto"/>
                <w:sz w:val="24"/>
                <w:vertAlign w:val="subscript"/>
              </w:rPr>
              <w:t>bar</w:t>
            </w:r>
            <w:r>
              <w:rPr>
                <w:color w:val="auto"/>
                <w:sz w:val="24"/>
              </w:rPr>
              <w:t>+A</w:t>
            </w:r>
            <w:r>
              <w:rPr>
                <w:color w:val="auto"/>
                <w:sz w:val="24"/>
                <w:vertAlign w:val="subscript"/>
              </w:rPr>
              <w:t>misc</w:t>
            </w:r>
            <w:r>
              <w:rPr>
                <w:color w:val="auto"/>
                <w:sz w:val="24"/>
              </w:rPr>
              <w:t>)</w:t>
            </w:r>
          </w:p>
          <w:p w14:paraId="2147295B">
            <w:pPr>
              <w:adjustRightInd w:val="0"/>
              <w:snapToGrid w:val="0"/>
              <w:spacing w:line="360" w:lineRule="auto"/>
              <w:ind w:firstLine="480" w:firstLineChars="200"/>
              <w:rPr>
                <w:color w:val="auto"/>
                <w:sz w:val="24"/>
              </w:rPr>
            </w:pPr>
            <w:r>
              <w:rPr>
                <w:color w:val="auto"/>
                <w:sz w:val="24"/>
              </w:rPr>
              <w:t>式中：L</w:t>
            </w:r>
            <w:r>
              <w:rPr>
                <w:color w:val="auto"/>
                <w:sz w:val="24"/>
                <w:vertAlign w:val="subscript"/>
              </w:rPr>
              <w:t>p</w:t>
            </w:r>
            <w:r>
              <w:rPr>
                <w:color w:val="auto"/>
                <w:sz w:val="24"/>
              </w:rPr>
              <w:t>(r)——预测点处声压级，dB；</w:t>
            </w:r>
          </w:p>
          <w:p w14:paraId="5BAB4271">
            <w:pPr>
              <w:adjustRightInd w:val="0"/>
              <w:snapToGrid w:val="0"/>
              <w:spacing w:line="360" w:lineRule="auto"/>
              <w:ind w:firstLine="480" w:firstLineChars="200"/>
              <w:rPr>
                <w:color w:val="auto"/>
                <w:sz w:val="24"/>
              </w:rPr>
            </w:pPr>
            <w:r>
              <w:rPr>
                <w:color w:val="auto"/>
                <w:sz w:val="24"/>
              </w:rPr>
              <w:t>L</w:t>
            </w:r>
            <w:r>
              <w:rPr>
                <w:color w:val="auto"/>
                <w:sz w:val="24"/>
                <w:vertAlign w:val="subscript"/>
              </w:rPr>
              <w:t>p</w:t>
            </w:r>
            <w:r>
              <w:rPr>
                <w:color w:val="auto"/>
                <w:sz w:val="24"/>
              </w:rPr>
              <w:t>(r</w:t>
            </w:r>
            <w:r>
              <w:rPr>
                <w:color w:val="auto"/>
                <w:sz w:val="24"/>
                <w:vertAlign w:val="subscript"/>
              </w:rPr>
              <w:t>0</w:t>
            </w:r>
            <w:r>
              <w:rPr>
                <w:color w:val="auto"/>
                <w:sz w:val="24"/>
              </w:rPr>
              <w:t>)——参考位置r</w:t>
            </w:r>
            <w:r>
              <w:rPr>
                <w:color w:val="auto"/>
                <w:sz w:val="24"/>
                <w:vertAlign w:val="subscript"/>
              </w:rPr>
              <w:t>0</w:t>
            </w:r>
            <w:r>
              <w:rPr>
                <w:color w:val="auto"/>
                <w:sz w:val="24"/>
              </w:rPr>
              <w:t>处的声压级，dB；</w:t>
            </w:r>
          </w:p>
          <w:p w14:paraId="29FFD4DB">
            <w:pPr>
              <w:adjustRightInd w:val="0"/>
              <w:snapToGrid w:val="0"/>
              <w:spacing w:line="360" w:lineRule="auto"/>
              <w:ind w:firstLine="480" w:firstLineChars="200"/>
              <w:rPr>
                <w:color w:val="auto"/>
                <w:sz w:val="24"/>
              </w:rPr>
            </w:pPr>
            <w:r>
              <w:rPr>
                <w:color w:val="auto"/>
                <w:sz w:val="24"/>
              </w:rPr>
              <w:t>D</w:t>
            </w:r>
            <w:r>
              <w:rPr>
                <w:color w:val="auto"/>
                <w:sz w:val="24"/>
                <w:vertAlign w:val="subscript"/>
              </w:rPr>
              <w:t>C</w:t>
            </w:r>
            <w:r>
              <w:rPr>
                <w:color w:val="auto"/>
                <w:sz w:val="24"/>
              </w:rPr>
              <w:t>——指向性校正，它描述点声源的等效连续声压级与产生声功率级Lw的全向点声源在规定方向的声级的偏差程度，dB；</w:t>
            </w:r>
          </w:p>
          <w:p w14:paraId="412B6B17">
            <w:pPr>
              <w:adjustRightInd w:val="0"/>
              <w:snapToGrid w:val="0"/>
              <w:spacing w:line="360" w:lineRule="auto"/>
              <w:ind w:firstLine="480" w:firstLineChars="200"/>
              <w:rPr>
                <w:color w:val="auto"/>
                <w:sz w:val="24"/>
              </w:rPr>
            </w:pPr>
            <w:r>
              <w:rPr>
                <w:color w:val="auto"/>
                <w:sz w:val="24"/>
              </w:rPr>
              <w:t>A</w:t>
            </w:r>
            <w:r>
              <w:rPr>
                <w:color w:val="auto"/>
                <w:sz w:val="24"/>
                <w:vertAlign w:val="subscript"/>
              </w:rPr>
              <w:t>div</w:t>
            </w:r>
            <w:r>
              <w:rPr>
                <w:color w:val="auto"/>
                <w:sz w:val="24"/>
              </w:rPr>
              <w:t>——几何发散引起的衰减，dB；</w:t>
            </w:r>
          </w:p>
          <w:p w14:paraId="27FE05EF">
            <w:pPr>
              <w:adjustRightInd w:val="0"/>
              <w:snapToGrid w:val="0"/>
              <w:spacing w:line="360" w:lineRule="auto"/>
              <w:ind w:firstLine="480" w:firstLineChars="200"/>
              <w:rPr>
                <w:color w:val="auto"/>
                <w:sz w:val="24"/>
              </w:rPr>
            </w:pPr>
            <w:r>
              <w:rPr>
                <w:color w:val="auto"/>
                <w:sz w:val="24"/>
              </w:rPr>
              <w:t>A</w:t>
            </w:r>
            <w:r>
              <w:rPr>
                <w:color w:val="auto"/>
                <w:sz w:val="24"/>
                <w:vertAlign w:val="subscript"/>
              </w:rPr>
              <w:t>atm</w:t>
            </w:r>
            <w:r>
              <w:rPr>
                <w:color w:val="auto"/>
                <w:sz w:val="24"/>
              </w:rPr>
              <w:t>——大气吸收引起的衰减，dB；</w:t>
            </w:r>
          </w:p>
          <w:p w14:paraId="066411F2">
            <w:pPr>
              <w:adjustRightInd w:val="0"/>
              <w:snapToGrid w:val="0"/>
              <w:spacing w:line="360" w:lineRule="auto"/>
              <w:ind w:firstLine="480" w:firstLineChars="200"/>
              <w:rPr>
                <w:color w:val="auto"/>
                <w:sz w:val="24"/>
              </w:rPr>
            </w:pPr>
            <w:r>
              <w:rPr>
                <w:color w:val="auto"/>
                <w:sz w:val="24"/>
              </w:rPr>
              <w:t>A</w:t>
            </w:r>
            <w:r>
              <w:rPr>
                <w:color w:val="auto"/>
                <w:sz w:val="24"/>
                <w:vertAlign w:val="subscript"/>
              </w:rPr>
              <w:t>gr</w:t>
            </w:r>
            <w:r>
              <w:rPr>
                <w:color w:val="auto"/>
                <w:sz w:val="24"/>
              </w:rPr>
              <w:t>——地面效应引起的衰减，dB；</w:t>
            </w:r>
          </w:p>
          <w:p w14:paraId="19BC7299">
            <w:pPr>
              <w:adjustRightInd w:val="0"/>
              <w:snapToGrid w:val="0"/>
              <w:spacing w:line="360" w:lineRule="auto"/>
              <w:ind w:firstLine="480" w:firstLineChars="200"/>
              <w:rPr>
                <w:color w:val="auto"/>
                <w:sz w:val="24"/>
              </w:rPr>
            </w:pPr>
            <w:r>
              <w:rPr>
                <w:color w:val="auto"/>
                <w:sz w:val="24"/>
              </w:rPr>
              <w:t>A</w:t>
            </w:r>
            <w:r>
              <w:rPr>
                <w:color w:val="auto"/>
                <w:sz w:val="24"/>
                <w:vertAlign w:val="subscript"/>
              </w:rPr>
              <w:t>bar</w:t>
            </w:r>
            <w:r>
              <w:rPr>
                <w:color w:val="auto"/>
                <w:sz w:val="24"/>
              </w:rPr>
              <w:t>——障碍物屏蔽引起的衰减，dB；</w:t>
            </w:r>
          </w:p>
          <w:p w14:paraId="469A612D">
            <w:pPr>
              <w:adjustRightInd w:val="0"/>
              <w:snapToGrid w:val="0"/>
              <w:spacing w:line="360" w:lineRule="auto"/>
              <w:ind w:firstLine="480" w:firstLineChars="200"/>
              <w:rPr>
                <w:color w:val="auto"/>
                <w:sz w:val="24"/>
              </w:rPr>
            </w:pPr>
            <w:r>
              <w:rPr>
                <w:color w:val="auto"/>
                <w:sz w:val="24"/>
              </w:rPr>
              <w:t>A</w:t>
            </w:r>
            <w:r>
              <w:rPr>
                <w:color w:val="auto"/>
                <w:sz w:val="24"/>
                <w:vertAlign w:val="subscript"/>
              </w:rPr>
              <w:t>misc</w:t>
            </w:r>
            <w:r>
              <w:rPr>
                <w:color w:val="auto"/>
                <w:sz w:val="24"/>
              </w:rPr>
              <w:t>——其他多方面效应引起的衰减，dB。</w:t>
            </w:r>
          </w:p>
          <w:p w14:paraId="10AB30CD">
            <w:pPr>
              <w:adjustRightInd w:val="0"/>
              <w:snapToGrid w:val="0"/>
              <w:spacing w:line="360" w:lineRule="auto"/>
              <w:ind w:firstLine="480" w:firstLineChars="200"/>
              <w:rPr>
                <w:color w:val="auto"/>
                <w:sz w:val="24"/>
              </w:rPr>
            </w:pPr>
            <w:r>
              <w:rPr>
                <w:color w:val="auto"/>
                <w:sz w:val="24"/>
              </w:rPr>
              <w:t>（2）声级的计算</w:t>
            </w:r>
          </w:p>
          <w:p w14:paraId="5B36AA49">
            <w:pPr>
              <w:adjustRightInd w:val="0"/>
              <w:snapToGrid w:val="0"/>
              <w:spacing w:line="360" w:lineRule="auto"/>
              <w:ind w:firstLine="480" w:firstLineChars="200"/>
              <w:rPr>
                <w:color w:val="auto"/>
                <w:sz w:val="24"/>
              </w:rPr>
            </w:pPr>
            <w:r>
              <w:rPr>
                <w:color w:val="auto"/>
                <w:sz w:val="24"/>
              </w:rPr>
              <w:t>①项目声源在预测点产生的等效声级贡献值（L</w:t>
            </w:r>
            <w:r>
              <w:rPr>
                <w:color w:val="auto"/>
                <w:sz w:val="24"/>
                <w:vertAlign w:val="subscript"/>
              </w:rPr>
              <w:t>eqg</w:t>
            </w:r>
            <w:r>
              <w:rPr>
                <w:color w:val="auto"/>
                <w:sz w:val="24"/>
              </w:rPr>
              <w:t>）计算公式：</w:t>
            </w:r>
          </w:p>
          <w:p w14:paraId="607371E3">
            <w:pPr>
              <w:adjustRightInd w:val="0"/>
              <w:snapToGrid w:val="0"/>
              <w:spacing w:line="360" w:lineRule="auto"/>
              <w:jc w:val="center"/>
              <w:rPr>
                <w:color w:val="auto"/>
                <w:sz w:val="24"/>
              </w:rPr>
            </w:pPr>
            <w:r>
              <w:rPr>
                <w:color w:val="auto"/>
                <w:sz w:val="24"/>
              </w:rPr>
              <w:drawing>
                <wp:inline distT="0" distB="0" distL="114300" distR="114300">
                  <wp:extent cx="1686560" cy="457200"/>
                  <wp:effectExtent l="0" t="0" r="8890" b="0"/>
                  <wp:docPr id="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pic:cNvPicPr>
                            <a:picLocks noChangeAspect="1"/>
                          </pic:cNvPicPr>
                        </pic:nvPicPr>
                        <pic:blipFill>
                          <a:blip r:embed="rId20"/>
                          <a:stretch>
                            <a:fillRect/>
                          </a:stretch>
                        </pic:blipFill>
                        <pic:spPr>
                          <a:xfrm>
                            <a:off x="0" y="0"/>
                            <a:ext cx="1686560" cy="457200"/>
                          </a:xfrm>
                          <a:prstGeom prst="rect">
                            <a:avLst/>
                          </a:prstGeom>
                          <a:noFill/>
                          <a:ln>
                            <a:noFill/>
                          </a:ln>
                        </pic:spPr>
                      </pic:pic>
                    </a:graphicData>
                  </a:graphic>
                </wp:inline>
              </w:drawing>
            </w:r>
          </w:p>
          <w:p w14:paraId="73C569F3">
            <w:pPr>
              <w:adjustRightInd w:val="0"/>
              <w:snapToGrid w:val="0"/>
              <w:spacing w:line="360" w:lineRule="auto"/>
              <w:ind w:firstLine="480" w:firstLineChars="200"/>
              <w:rPr>
                <w:color w:val="auto"/>
                <w:sz w:val="24"/>
              </w:rPr>
            </w:pPr>
            <w:r>
              <w:rPr>
                <w:color w:val="auto"/>
                <w:sz w:val="24"/>
              </w:rPr>
              <w:t>式中：</w:t>
            </w:r>
          </w:p>
          <w:p w14:paraId="744D89A0">
            <w:pPr>
              <w:adjustRightInd w:val="0"/>
              <w:snapToGrid w:val="0"/>
              <w:spacing w:line="360" w:lineRule="auto"/>
              <w:ind w:firstLine="480" w:firstLineChars="200"/>
              <w:rPr>
                <w:color w:val="auto"/>
                <w:sz w:val="24"/>
              </w:rPr>
            </w:pPr>
            <w:r>
              <w:rPr>
                <w:color w:val="auto"/>
                <w:sz w:val="24"/>
              </w:rPr>
              <w:t>L</w:t>
            </w:r>
            <w:r>
              <w:rPr>
                <w:color w:val="auto"/>
                <w:sz w:val="24"/>
                <w:vertAlign w:val="subscript"/>
              </w:rPr>
              <w:t>eqg</w:t>
            </w:r>
            <w:r>
              <w:rPr>
                <w:color w:val="auto"/>
                <w:sz w:val="24"/>
              </w:rPr>
              <w:t>——项目声源在预测点的等效声级贡献值，dB(A</w:t>
            </w:r>
            <w:r>
              <w:rPr>
                <w:rFonts w:hint="eastAsia"/>
                <w:color w:val="auto"/>
                <w:sz w:val="24"/>
                <w:lang w:eastAsia="zh-CN"/>
              </w:rPr>
              <w:t>）</w:t>
            </w:r>
            <w:r>
              <w:rPr>
                <w:color w:val="auto"/>
                <w:sz w:val="24"/>
              </w:rPr>
              <w:t>；</w:t>
            </w:r>
          </w:p>
          <w:p w14:paraId="09120A51">
            <w:pPr>
              <w:adjustRightInd w:val="0"/>
              <w:snapToGrid w:val="0"/>
              <w:spacing w:line="360" w:lineRule="auto"/>
              <w:ind w:firstLine="480" w:firstLineChars="200"/>
              <w:rPr>
                <w:color w:val="auto"/>
                <w:sz w:val="24"/>
              </w:rPr>
            </w:pPr>
            <w:r>
              <w:rPr>
                <w:color w:val="auto"/>
                <w:sz w:val="24"/>
              </w:rPr>
              <w:t>L</w:t>
            </w:r>
            <w:r>
              <w:rPr>
                <w:color w:val="auto"/>
                <w:sz w:val="24"/>
                <w:vertAlign w:val="subscript"/>
              </w:rPr>
              <w:t>Ai</w:t>
            </w:r>
            <w:r>
              <w:rPr>
                <w:color w:val="auto"/>
                <w:sz w:val="24"/>
              </w:rPr>
              <w:t>——i声源在预测点产生的A声级，dB(A</w:t>
            </w:r>
            <w:r>
              <w:rPr>
                <w:rFonts w:hint="eastAsia"/>
                <w:color w:val="auto"/>
                <w:sz w:val="24"/>
                <w:lang w:eastAsia="zh-CN"/>
              </w:rPr>
              <w:t>）</w:t>
            </w:r>
            <w:r>
              <w:rPr>
                <w:color w:val="auto"/>
                <w:sz w:val="24"/>
              </w:rPr>
              <w:t>；</w:t>
            </w:r>
          </w:p>
          <w:p w14:paraId="5C25240B">
            <w:pPr>
              <w:adjustRightInd w:val="0"/>
              <w:snapToGrid w:val="0"/>
              <w:spacing w:line="360" w:lineRule="auto"/>
              <w:ind w:firstLine="480" w:firstLineChars="200"/>
              <w:rPr>
                <w:color w:val="auto"/>
                <w:sz w:val="24"/>
              </w:rPr>
            </w:pPr>
            <w:r>
              <w:rPr>
                <w:color w:val="auto"/>
                <w:sz w:val="24"/>
              </w:rPr>
              <w:t>T——预测计算的时间段，s；</w:t>
            </w:r>
          </w:p>
          <w:p w14:paraId="07509C56">
            <w:pPr>
              <w:adjustRightInd w:val="0"/>
              <w:snapToGrid w:val="0"/>
              <w:spacing w:line="360" w:lineRule="auto"/>
              <w:ind w:firstLine="480" w:firstLineChars="200"/>
              <w:rPr>
                <w:color w:val="auto"/>
                <w:sz w:val="24"/>
              </w:rPr>
            </w:pPr>
            <w:r>
              <w:rPr>
                <w:color w:val="auto"/>
                <w:sz w:val="24"/>
              </w:rPr>
              <w:t>t</w:t>
            </w:r>
            <w:r>
              <w:rPr>
                <w:color w:val="auto"/>
                <w:sz w:val="24"/>
                <w:vertAlign w:val="subscript"/>
              </w:rPr>
              <w:t>i</w:t>
            </w:r>
            <w:r>
              <w:rPr>
                <w:color w:val="auto"/>
                <w:sz w:val="24"/>
              </w:rPr>
              <w:t>——i声源在T时段内的运行时间，s。</w:t>
            </w:r>
          </w:p>
          <w:p w14:paraId="5AD7ABB0">
            <w:pPr>
              <w:adjustRightInd w:val="0"/>
              <w:snapToGrid w:val="0"/>
              <w:spacing w:line="360" w:lineRule="auto"/>
              <w:ind w:firstLine="480" w:firstLineChars="200"/>
              <w:rPr>
                <w:color w:val="auto"/>
                <w:sz w:val="24"/>
              </w:rPr>
            </w:pPr>
            <w:r>
              <w:rPr>
                <w:color w:val="auto"/>
                <w:sz w:val="24"/>
              </w:rPr>
              <w:t>②预测点的预测等效声级（L</w:t>
            </w:r>
            <w:r>
              <w:rPr>
                <w:color w:val="auto"/>
                <w:sz w:val="24"/>
                <w:vertAlign w:val="subscript"/>
              </w:rPr>
              <w:t>eq</w:t>
            </w:r>
            <w:r>
              <w:rPr>
                <w:color w:val="auto"/>
                <w:sz w:val="24"/>
              </w:rPr>
              <w:t>）计算公式：</w:t>
            </w:r>
          </w:p>
          <w:p w14:paraId="264B6CB8">
            <w:pPr>
              <w:adjustRightInd w:val="0"/>
              <w:snapToGrid w:val="0"/>
              <w:spacing w:line="360" w:lineRule="auto"/>
              <w:jc w:val="center"/>
              <w:rPr>
                <w:color w:val="auto"/>
                <w:sz w:val="24"/>
              </w:rPr>
            </w:pPr>
            <w:r>
              <w:rPr>
                <w:color w:val="auto"/>
                <w:sz w:val="24"/>
              </w:rPr>
              <w:drawing>
                <wp:inline distT="0" distB="0" distL="114300" distR="114300">
                  <wp:extent cx="1724660" cy="266700"/>
                  <wp:effectExtent l="0" t="0" r="8890" b="0"/>
                  <wp:docPr id="6" name="图片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60"/>
                          <pic:cNvPicPr>
                            <a:picLocks noChangeAspect="1"/>
                          </pic:cNvPicPr>
                        </pic:nvPicPr>
                        <pic:blipFill>
                          <a:blip r:embed="rId21"/>
                          <a:stretch>
                            <a:fillRect/>
                          </a:stretch>
                        </pic:blipFill>
                        <pic:spPr>
                          <a:xfrm>
                            <a:off x="0" y="0"/>
                            <a:ext cx="1724660" cy="266700"/>
                          </a:xfrm>
                          <a:prstGeom prst="rect">
                            <a:avLst/>
                          </a:prstGeom>
                          <a:noFill/>
                          <a:ln>
                            <a:noFill/>
                          </a:ln>
                        </pic:spPr>
                      </pic:pic>
                    </a:graphicData>
                  </a:graphic>
                </wp:inline>
              </w:drawing>
            </w:r>
          </w:p>
          <w:p w14:paraId="42A4ACAD">
            <w:pPr>
              <w:adjustRightInd w:val="0"/>
              <w:snapToGrid w:val="0"/>
              <w:spacing w:line="360" w:lineRule="auto"/>
              <w:ind w:firstLine="480" w:firstLineChars="200"/>
              <w:rPr>
                <w:color w:val="auto"/>
                <w:sz w:val="24"/>
              </w:rPr>
            </w:pPr>
            <w:r>
              <w:rPr>
                <w:color w:val="auto"/>
                <w:sz w:val="24"/>
              </w:rPr>
              <w:t>式中：</w:t>
            </w:r>
          </w:p>
          <w:p w14:paraId="46E5A339">
            <w:pPr>
              <w:adjustRightInd w:val="0"/>
              <w:snapToGrid w:val="0"/>
              <w:spacing w:line="360" w:lineRule="auto"/>
              <w:ind w:firstLine="480" w:firstLineChars="200"/>
              <w:rPr>
                <w:color w:val="auto"/>
                <w:sz w:val="24"/>
              </w:rPr>
            </w:pPr>
            <w:r>
              <w:rPr>
                <w:color w:val="auto"/>
                <w:sz w:val="24"/>
              </w:rPr>
              <w:t>L</w:t>
            </w:r>
            <w:r>
              <w:rPr>
                <w:color w:val="auto"/>
                <w:sz w:val="24"/>
                <w:vertAlign w:val="subscript"/>
              </w:rPr>
              <w:t>eqg</w:t>
            </w:r>
            <w:r>
              <w:rPr>
                <w:color w:val="auto"/>
                <w:sz w:val="24"/>
              </w:rPr>
              <w:t>——项目声源在预测点的等效声级贡献值，dB(A</w:t>
            </w:r>
            <w:r>
              <w:rPr>
                <w:rFonts w:hint="eastAsia"/>
                <w:color w:val="auto"/>
                <w:sz w:val="24"/>
                <w:lang w:eastAsia="zh-CN"/>
              </w:rPr>
              <w:t>）</w:t>
            </w:r>
            <w:r>
              <w:rPr>
                <w:color w:val="auto"/>
                <w:sz w:val="24"/>
              </w:rPr>
              <w:t>；</w:t>
            </w:r>
          </w:p>
          <w:p w14:paraId="5835594D">
            <w:pPr>
              <w:adjustRightInd w:val="0"/>
              <w:snapToGrid w:val="0"/>
              <w:spacing w:line="360" w:lineRule="auto"/>
              <w:ind w:firstLine="480" w:firstLineChars="200"/>
              <w:rPr>
                <w:color w:val="auto"/>
                <w:sz w:val="24"/>
              </w:rPr>
            </w:pPr>
            <w:r>
              <w:rPr>
                <w:color w:val="auto"/>
                <w:sz w:val="24"/>
              </w:rPr>
              <w:t>L</w:t>
            </w:r>
            <w:r>
              <w:rPr>
                <w:color w:val="auto"/>
                <w:sz w:val="24"/>
                <w:vertAlign w:val="subscript"/>
              </w:rPr>
              <w:t>eqb</w:t>
            </w:r>
            <w:r>
              <w:rPr>
                <w:color w:val="auto"/>
                <w:sz w:val="24"/>
              </w:rPr>
              <w:t>——预测点的背景值，dB(A</w:t>
            </w:r>
            <w:r>
              <w:rPr>
                <w:rFonts w:hint="eastAsia"/>
                <w:color w:val="auto"/>
                <w:sz w:val="24"/>
                <w:lang w:eastAsia="zh-CN"/>
              </w:rPr>
              <w:t>）</w:t>
            </w:r>
            <w:r>
              <w:rPr>
                <w:color w:val="auto"/>
                <w:sz w:val="24"/>
              </w:rPr>
              <w:t>。</w:t>
            </w:r>
          </w:p>
          <w:p w14:paraId="659CAF7B">
            <w:pPr>
              <w:adjustRightInd w:val="0"/>
              <w:snapToGrid w:val="0"/>
              <w:spacing w:line="360" w:lineRule="auto"/>
              <w:ind w:firstLine="480" w:firstLineChars="200"/>
              <w:rPr>
                <w:color w:val="auto"/>
                <w:sz w:val="24"/>
              </w:rPr>
            </w:pPr>
            <w:r>
              <w:rPr>
                <w:color w:val="auto"/>
                <w:sz w:val="24"/>
              </w:rPr>
              <w:t>按照上面给出的计算公式及各点声源距最近厂界的距离，考虑距离衰减时噪声对厂界贡献），经厂房隔声和距离衰减后各噪声源对各测点的贡献值比较小。</w:t>
            </w:r>
          </w:p>
          <w:p w14:paraId="70F4B3E6">
            <w:pPr>
              <w:adjustRightInd w:val="0"/>
              <w:snapToGrid w:val="0"/>
              <w:ind w:firstLine="482" w:firstLineChars="200"/>
              <w:jc w:val="center"/>
              <w:rPr>
                <w:b/>
                <w:color w:val="auto"/>
                <w:sz w:val="24"/>
              </w:rPr>
            </w:pPr>
            <w:bookmarkStart w:id="8" w:name="_Ref66275762"/>
            <w:r>
              <w:rPr>
                <w:b/>
                <w:color w:val="auto"/>
                <w:sz w:val="24"/>
              </w:rPr>
              <w:t>表</w:t>
            </w:r>
            <w:bookmarkEnd w:id="8"/>
            <w:r>
              <w:rPr>
                <w:b/>
                <w:color w:val="auto"/>
                <w:sz w:val="24"/>
              </w:rPr>
              <w:t>4-</w:t>
            </w:r>
            <w:r>
              <w:rPr>
                <w:rFonts w:hint="eastAsia"/>
                <w:b/>
                <w:color w:val="auto"/>
                <w:sz w:val="24"/>
                <w:lang w:val="en-US" w:eastAsia="zh-CN"/>
              </w:rPr>
              <w:t>20</w:t>
            </w:r>
            <w:r>
              <w:rPr>
                <w:b/>
                <w:color w:val="auto"/>
                <w:sz w:val="24"/>
              </w:rPr>
              <w:t>厂界噪声影响值预测结果与达标分析表</w:t>
            </w:r>
          </w:p>
          <w:tbl>
            <w:tblPr>
              <w:tblStyle w:val="9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134"/>
              <w:gridCol w:w="1420"/>
              <w:gridCol w:w="1702"/>
              <w:gridCol w:w="1702"/>
              <w:gridCol w:w="1420"/>
            </w:tblGrid>
            <w:tr w14:paraId="0DFF74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8" w:type="pct"/>
                  <w:vMerge w:val="restart"/>
                  <w:vAlign w:val="center"/>
                </w:tcPr>
                <w:p w14:paraId="379411BD">
                  <w:pPr>
                    <w:pStyle w:val="4003"/>
                    <w:ind w:firstLine="0" w:firstLineChars="0"/>
                    <w:jc w:val="center"/>
                    <w:rPr>
                      <w:rFonts w:cs="Times New Roman"/>
                      <w:b/>
                      <w:color w:val="auto"/>
                      <w:sz w:val="21"/>
                      <w:szCs w:val="21"/>
                    </w:rPr>
                  </w:pPr>
                  <w:r>
                    <w:rPr>
                      <w:rFonts w:cs="Times New Roman"/>
                      <w:b/>
                      <w:color w:val="auto"/>
                      <w:sz w:val="21"/>
                      <w:szCs w:val="21"/>
                    </w:rPr>
                    <w:t>序号</w:t>
                  </w:r>
                </w:p>
              </w:tc>
              <w:tc>
                <w:tcPr>
                  <w:tcW w:w="688" w:type="pct"/>
                  <w:vMerge w:val="restart"/>
                  <w:vAlign w:val="center"/>
                </w:tcPr>
                <w:p w14:paraId="63354E70">
                  <w:pPr>
                    <w:pStyle w:val="4003"/>
                    <w:ind w:firstLine="0" w:firstLineChars="0"/>
                    <w:jc w:val="center"/>
                    <w:rPr>
                      <w:rFonts w:cs="Times New Roman"/>
                      <w:b/>
                      <w:color w:val="auto"/>
                      <w:sz w:val="21"/>
                      <w:szCs w:val="21"/>
                    </w:rPr>
                  </w:pPr>
                  <w:r>
                    <w:rPr>
                      <w:rFonts w:cs="Times New Roman"/>
                      <w:b/>
                      <w:color w:val="auto"/>
                      <w:sz w:val="21"/>
                      <w:szCs w:val="21"/>
                    </w:rPr>
                    <w:t>厂界</w:t>
                  </w:r>
                </w:p>
              </w:tc>
              <w:tc>
                <w:tcPr>
                  <w:tcW w:w="862" w:type="pct"/>
                  <w:tcBorders>
                    <w:top w:val="single" w:color="auto" w:sz="12" w:space="0"/>
                    <w:bottom w:val="single" w:color="auto" w:sz="4" w:space="0"/>
                    <w:right w:val="single" w:color="auto" w:sz="4" w:space="0"/>
                  </w:tcBorders>
                  <w:vAlign w:val="center"/>
                </w:tcPr>
                <w:p w14:paraId="4E359824">
                  <w:pPr>
                    <w:pStyle w:val="4003"/>
                    <w:ind w:firstLine="0" w:firstLineChars="0"/>
                    <w:jc w:val="center"/>
                    <w:rPr>
                      <w:rFonts w:cs="Times New Roman"/>
                      <w:b/>
                      <w:color w:val="auto"/>
                      <w:sz w:val="21"/>
                      <w:szCs w:val="21"/>
                    </w:rPr>
                  </w:pPr>
                  <w:r>
                    <w:rPr>
                      <w:rFonts w:cs="Times New Roman"/>
                      <w:b/>
                      <w:color w:val="auto"/>
                      <w:sz w:val="21"/>
                      <w:szCs w:val="21"/>
                    </w:rPr>
                    <w:t>噪声标准</w:t>
                  </w:r>
                </w:p>
              </w:tc>
              <w:tc>
                <w:tcPr>
                  <w:tcW w:w="1033" w:type="pct"/>
                  <w:tcBorders>
                    <w:top w:val="single" w:color="auto" w:sz="12" w:space="0"/>
                    <w:bottom w:val="single" w:color="auto" w:sz="4" w:space="0"/>
                  </w:tcBorders>
                  <w:vAlign w:val="center"/>
                </w:tcPr>
                <w:p w14:paraId="527609BA">
                  <w:pPr>
                    <w:pStyle w:val="4003"/>
                    <w:ind w:firstLine="0" w:firstLineChars="0"/>
                    <w:jc w:val="center"/>
                    <w:rPr>
                      <w:rFonts w:cs="Times New Roman"/>
                      <w:b/>
                      <w:color w:val="auto"/>
                      <w:sz w:val="21"/>
                      <w:szCs w:val="21"/>
                    </w:rPr>
                  </w:pPr>
                  <w:r>
                    <w:rPr>
                      <w:rFonts w:cs="Times New Roman"/>
                      <w:b/>
                      <w:color w:val="auto"/>
                      <w:sz w:val="21"/>
                      <w:szCs w:val="21"/>
                    </w:rPr>
                    <w:t>噪声贡献值</w:t>
                  </w:r>
                </w:p>
              </w:tc>
              <w:tc>
                <w:tcPr>
                  <w:tcW w:w="1033" w:type="pct"/>
                  <w:vAlign w:val="center"/>
                </w:tcPr>
                <w:p w14:paraId="40054922">
                  <w:pPr>
                    <w:pStyle w:val="4003"/>
                    <w:ind w:firstLine="0" w:firstLineChars="0"/>
                    <w:jc w:val="center"/>
                    <w:rPr>
                      <w:rFonts w:cs="Times New Roman"/>
                      <w:b/>
                      <w:color w:val="auto"/>
                      <w:sz w:val="21"/>
                      <w:szCs w:val="21"/>
                    </w:rPr>
                  </w:pPr>
                  <w:r>
                    <w:rPr>
                      <w:rFonts w:cs="Times New Roman"/>
                      <w:b/>
                      <w:color w:val="auto"/>
                      <w:sz w:val="21"/>
                      <w:szCs w:val="21"/>
                    </w:rPr>
                    <w:t>较现状增量</w:t>
                  </w:r>
                </w:p>
              </w:tc>
              <w:tc>
                <w:tcPr>
                  <w:tcW w:w="862" w:type="pct"/>
                  <w:vAlign w:val="center"/>
                </w:tcPr>
                <w:p w14:paraId="5891C207">
                  <w:pPr>
                    <w:pStyle w:val="4003"/>
                    <w:ind w:firstLine="0" w:firstLineChars="0"/>
                    <w:rPr>
                      <w:rFonts w:cs="Times New Roman"/>
                      <w:b/>
                      <w:color w:val="auto"/>
                      <w:sz w:val="21"/>
                      <w:szCs w:val="21"/>
                    </w:rPr>
                  </w:pPr>
                  <w:r>
                    <w:rPr>
                      <w:rFonts w:cs="Times New Roman"/>
                      <w:b/>
                      <w:color w:val="auto"/>
                      <w:sz w:val="21"/>
                      <w:szCs w:val="21"/>
                    </w:rPr>
                    <w:t>达标情况</w:t>
                  </w:r>
                </w:p>
              </w:tc>
            </w:tr>
            <w:tr w14:paraId="39B053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8" w:type="pct"/>
                  <w:vMerge w:val="continue"/>
                  <w:vAlign w:val="center"/>
                </w:tcPr>
                <w:p w14:paraId="03AE2CF8">
                  <w:pPr>
                    <w:pStyle w:val="4003"/>
                    <w:ind w:firstLine="0" w:firstLineChars="0"/>
                    <w:jc w:val="center"/>
                    <w:rPr>
                      <w:rFonts w:cs="Times New Roman"/>
                      <w:b/>
                      <w:color w:val="auto"/>
                      <w:sz w:val="21"/>
                      <w:szCs w:val="21"/>
                    </w:rPr>
                  </w:pPr>
                </w:p>
              </w:tc>
              <w:tc>
                <w:tcPr>
                  <w:tcW w:w="688" w:type="pct"/>
                  <w:vMerge w:val="continue"/>
                  <w:vAlign w:val="center"/>
                </w:tcPr>
                <w:p w14:paraId="0F3DA3E3">
                  <w:pPr>
                    <w:pStyle w:val="4003"/>
                    <w:ind w:firstLine="0" w:firstLineChars="0"/>
                    <w:jc w:val="center"/>
                    <w:rPr>
                      <w:rFonts w:cs="Times New Roman"/>
                      <w:b/>
                      <w:color w:val="auto"/>
                      <w:sz w:val="21"/>
                      <w:szCs w:val="21"/>
                    </w:rPr>
                  </w:pPr>
                </w:p>
              </w:tc>
              <w:tc>
                <w:tcPr>
                  <w:tcW w:w="862" w:type="pct"/>
                  <w:tcBorders>
                    <w:top w:val="single" w:color="auto" w:sz="4" w:space="0"/>
                    <w:left w:val="single" w:color="auto" w:sz="4" w:space="0"/>
                    <w:bottom w:val="single" w:color="auto" w:sz="4" w:space="0"/>
                    <w:right w:val="single" w:color="auto" w:sz="4" w:space="0"/>
                  </w:tcBorders>
                  <w:vAlign w:val="center"/>
                </w:tcPr>
                <w:p w14:paraId="47E4BC44">
                  <w:pPr>
                    <w:pStyle w:val="4003"/>
                    <w:ind w:firstLine="0" w:firstLineChars="0"/>
                    <w:jc w:val="center"/>
                    <w:rPr>
                      <w:rFonts w:cs="Times New Roman"/>
                      <w:b/>
                      <w:color w:val="auto"/>
                      <w:sz w:val="21"/>
                      <w:szCs w:val="21"/>
                    </w:rPr>
                  </w:pPr>
                  <w:r>
                    <w:rPr>
                      <w:rFonts w:cs="Times New Roman"/>
                      <w:b/>
                      <w:color w:val="auto"/>
                      <w:sz w:val="21"/>
                      <w:szCs w:val="21"/>
                    </w:rPr>
                    <w:t>昼间</w:t>
                  </w:r>
                </w:p>
              </w:tc>
              <w:tc>
                <w:tcPr>
                  <w:tcW w:w="1033" w:type="pct"/>
                  <w:tcBorders>
                    <w:top w:val="single" w:color="auto" w:sz="4" w:space="0"/>
                    <w:left w:val="single" w:color="auto" w:sz="4" w:space="0"/>
                    <w:bottom w:val="single" w:color="auto" w:sz="4" w:space="0"/>
                    <w:right w:val="single" w:color="auto" w:sz="4" w:space="0"/>
                  </w:tcBorders>
                  <w:vAlign w:val="center"/>
                </w:tcPr>
                <w:p w14:paraId="4648903F">
                  <w:pPr>
                    <w:pStyle w:val="4003"/>
                    <w:ind w:firstLine="0" w:firstLineChars="0"/>
                    <w:jc w:val="center"/>
                    <w:rPr>
                      <w:rFonts w:cs="Times New Roman"/>
                      <w:b/>
                      <w:color w:val="auto"/>
                      <w:sz w:val="21"/>
                      <w:szCs w:val="21"/>
                    </w:rPr>
                  </w:pPr>
                  <w:r>
                    <w:rPr>
                      <w:rFonts w:cs="Times New Roman"/>
                      <w:b/>
                      <w:color w:val="auto"/>
                      <w:sz w:val="21"/>
                      <w:szCs w:val="21"/>
                    </w:rPr>
                    <w:t>昼间</w:t>
                  </w:r>
                </w:p>
              </w:tc>
              <w:tc>
                <w:tcPr>
                  <w:tcW w:w="1033" w:type="pct"/>
                  <w:vAlign w:val="center"/>
                </w:tcPr>
                <w:p w14:paraId="097CD7F7">
                  <w:pPr>
                    <w:pStyle w:val="4003"/>
                    <w:ind w:firstLine="0" w:firstLineChars="0"/>
                    <w:jc w:val="center"/>
                    <w:rPr>
                      <w:rFonts w:cs="Times New Roman"/>
                      <w:b/>
                      <w:color w:val="auto"/>
                      <w:sz w:val="21"/>
                      <w:szCs w:val="21"/>
                    </w:rPr>
                  </w:pPr>
                  <w:r>
                    <w:rPr>
                      <w:rFonts w:cs="Times New Roman"/>
                      <w:b/>
                      <w:color w:val="auto"/>
                      <w:sz w:val="21"/>
                      <w:szCs w:val="21"/>
                    </w:rPr>
                    <w:t>昼间</w:t>
                  </w:r>
                </w:p>
              </w:tc>
              <w:tc>
                <w:tcPr>
                  <w:tcW w:w="862" w:type="pct"/>
                  <w:vAlign w:val="center"/>
                </w:tcPr>
                <w:p w14:paraId="353A67C2">
                  <w:pPr>
                    <w:pStyle w:val="4003"/>
                    <w:ind w:firstLine="0" w:firstLineChars="0"/>
                    <w:jc w:val="center"/>
                    <w:rPr>
                      <w:rFonts w:cs="Times New Roman"/>
                      <w:b/>
                      <w:color w:val="auto"/>
                      <w:sz w:val="21"/>
                      <w:szCs w:val="21"/>
                    </w:rPr>
                  </w:pPr>
                  <w:r>
                    <w:rPr>
                      <w:rFonts w:cs="Times New Roman"/>
                      <w:b/>
                      <w:color w:val="auto"/>
                      <w:sz w:val="21"/>
                      <w:szCs w:val="21"/>
                    </w:rPr>
                    <w:t>昼间</w:t>
                  </w:r>
                </w:p>
              </w:tc>
            </w:tr>
            <w:tr w14:paraId="127705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1AB851C9">
                  <w:pPr>
                    <w:pStyle w:val="4003"/>
                    <w:ind w:firstLine="0" w:firstLineChars="0"/>
                    <w:jc w:val="center"/>
                    <w:rPr>
                      <w:rFonts w:cs="Times New Roman"/>
                      <w:color w:val="auto"/>
                      <w:sz w:val="21"/>
                      <w:szCs w:val="21"/>
                    </w:rPr>
                  </w:pPr>
                  <w:r>
                    <w:rPr>
                      <w:rFonts w:cs="Times New Roman"/>
                      <w:color w:val="auto"/>
                      <w:sz w:val="21"/>
                      <w:szCs w:val="21"/>
                    </w:rPr>
                    <w:t>1</w:t>
                  </w:r>
                </w:p>
              </w:tc>
              <w:tc>
                <w:tcPr>
                  <w:tcW w:w="688" w:type="pct"/>
                  <w:vAlign w:val="center"/>
                </w:tcPr>
                <w:p w14:paraId="1083DD98">
                  <w:pPr>
                    <w:pStyle w:val="4003"/>
                    <w:ind w:firstLine="0" w:firstLineChars="0"/>
                    <w:jc w:val="center"/>
                    <w:rPr>
                      <w:rFonts w:cs="Times New Roman"/>
                      <w:color w:val="auto"/>
                      <w:sz w:val="21"/>
                      <w:szCs w:val="21"/>
                    </w:rPr>
                  </w:pPr>
                  <w:r>
                    <w:rPr>
                      <w:rFonts w:cs="Times New Roman"/>
                      <w:color w:val="auto"/>
                      <w:sz w:val="21"/>
                      <w:szCs w:val="21"/>
                    </w:rPr>
                    <w:t>东厂界</w:t>
                  </w:r>
                </w:p>
              </w:tc>
              <w:tc>
                <w:tcPr>
                  <w:tcW w:w="862" w:type="pct"/>
                  <w:tcBorders>
                    <w:top w:val="single" w:color="auto" w:sz="4" w:space="0"/>
                    <w:bottom w:val="single" w:color="auto" w:sz="4" w:space="0"/>
                  </w:tcBorders>
                  <w:vAlign w:val="center"/>
                </w:tcPr>
                <w:p w14:paraId="5BC33F11">
                  <w:pPr>
                    <w:pStyle w:val="4003"/>
                    <w:ind w:firstLine="0" w:firstLineChars="0"/>
                    <w:jc w:val="center"/>
                    <w:rPr>
                      <w:rFonts w:cs="Times New Roman"/>
                      <w:color w:val="auto"/>
                      <w:sz w:val="21"/>
                      <w:szCs w:val="21"/>
                    </w:rPr>
                  </w:pPr>
                  <w:r>
                    <w:rPr>
                      <w:rFonts w:cs="Times New Roman"/>
                      <w:color w:val="auto"/>
                      <w:sz w:val="21"/>
                      <w:szCs w:val="21"/>
                    </w:rPr>
                    <w:t>65</w:t>
                  </w:r>
                </w:p>
              </w:tc>
              <w:tc>
                <w:tcPr>
                  <w:tcW w:w="1033" w:type="pct"/>
                  <w:tcBorders>
                    <w:top w:val="single" w:color="auto" w:sz="4" w:space="0"/>
                    <w:bottom w:val="single" w:color="auto" w:sz="4" w:space="0"/>
                  </w:tcBorders>
                  <w:vAlign w:val="center"/>
                </w:tcPr>
                <w:p w14:paraId="296F5DC1">
                  <w:pPr>
                    <w:pStyle w:val="4003"/>
                    <w:ind w:firstLine="0" w:firstLineChars="0"/>
                    <w:jc w:val="center"/>
                    <w:rPr>
                      <w:rFonts w:cs="Times New Roman"/>
                      <w:color w:val="auto"/>
                      <w:sz w:val="21"/>
                      <w:szCs w:val="21"/>
                    </w:rPr>
                  </w:pPr>
                  <w:r>
                    <w:rPr>
                      <w:rFonts w:hint="eastAsia" w:cs="Times New Roman"/>
                      <w:color w:val="auto"/>
                      <w:sz w:val="21"/>
                      <w:szCs w:val="21"/>
                    </w:rPr>
                    <w:t>52.2</w:t>
                  </w:r>
                </w:p>
              </w:tc>
              <w:tc>
                <w:tcPr>
                  <w:tcW w:w="1033" w:type="pct"/>
                  <w:vAlign w:val="center"/>
                </w:tcPr>
                <w:p w14:paraId="6803AD1F">
                  <w:pPr>
                    <w:pStyle w:val="4003"/>
                    <w:ind w:firstLine="0" w:firstLineChars="0"/>
                    <w:jc w:val="center"/>
                    <w:rPr>
                      <w:rFonts w:cs="Times New Roman"/>
                      <w:color w:val="auto"/>
                      <w:sz w:val="21"/>
                      <w:szCs w:val="21"/>
                    </w:rPr>
                  </w:pPr>
                  <w:r>
                    <w:rPr>
                      <w:rFonts w:cs="Times New Roman"/>
                      <w:color w:val="auto"/>
                      <w:sz w:val="21"/>
                      <w:szCs w:val="21"/>
                    </w:rPr>
                    <w:t>/</w:t>
                  </w:r>
                </w:p>
              </w:tc>
              <w:tc>
                <w:tcPr>
                  <w:tcW w:w="862" w:type="pct"/>
                  <w:vAlign w:val="center"/>
                </w:tcPr>
                <w:p w14:paraId="63A26EF1">
                  <w:pPr>
                    <w:pStyle w:val="4003"/>
                    <w:ind w:firstLine="0" w:firstLineChars="0"/>
                    <w:jc w:val="center"/>
                    <w:rPr>
                      <w:rFonts w:cs="Times New Roman"/>
                      <w:color w:val="auto"/>
                      <w:sz w:val="21"/>
                      <w:szCs w:val="21"/>
                    </w:rPr>
                  </w:pPr>
                  <w:r>
                    <w:rPr>
                      <w:rFonts w:cs="Times New Roman"/>
                      <w:color w:val="auto"/>
                      <w:sz w:val="21"/>
                      <w:szCs w:val="21"/>
                    </w:rPr>
                    <w:t>达标</w:t>
                  </w:r>
                </w:p>
              </w:tc>
            </w:tr>
            <w:tr w14:paraId="633C25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3BDA8CB3">
                  <w:pPr>
                    <w:pStyle w:val="4003"/>
                    <w:ind w:firstLine="0" w:firstLineChars="0"/>
                    <w:jc w:val="center"/>
                    <w:rPr>
                      <w:rFonts w:cs="Times New Roman"/>
                      <w:color w:val="auto"/>
                      <w:sz w:val="21"/>
                      <w:szCs w:val="21"/>
                    </w:rPr>
                  </w:pPr>
                  <w:r>
                    <w:rPr>
                      <w:rFonts w:cs="Times New Roman"/>
                      <w:color w:val="auto"/>
                      <w:sz w:val="21"/>
                      <w:szCs w:val="21"/>
                    </w:rPr>
                    <w:t>2</w:t>
                  </w:r>
                </w:p>
              </w:tc>
              <w:tc>
                <w:tcPr>
                  <w:tcW w:w="688" w:type="pct"/>
                  <w:vAlign w:val="center"/>
                </w:tcPr>
                <w:p w14:paraId="2F0744E4">
                  <w:pPr>
                    <w:pStyle w:val="4003"/>
                    <w:ind w:firstLine="0" w:firstLineChars="0"/>
                    <w:jc w:val="center"/>
                    <w:rPr>
                      <w:rFonts w:cs="Times New Roman"/>
                      <w:color w:val="auto"/>
                      <w:sz w:val="21"/>
                      <w:szCs w:val="21"/>
                    </w:rPr>
                  </w:pPr>
                  <w:r>
                    <w:rPr>
                      <w:rFonts w:cs="Times New Roman"/>
                      <w:color w:val="auto"/>
                      <w:sz w:val="21"/>
                      <w:szCs w:val="21"/>
                    </w:rPr>
                    <w:t>南厂界</w:t>
                  </w:r>
                </w:p>
              </w:tc>
              <w:tc>
                <w:tcPr>
                  <w:tcW w:w="862" w:type="pct"/>
                  <w:tcBorders>
                    <w:top w:val="single" w:color="auto" w:sz="4" w:space="0"/>
                    <w:bottom w:val="single" w:color="auto" w:sz="4" w:space="0"/>
                  </w:tcBorders>
                  <w:vAlign w:val="center"/>
                </w:tcPr>
                <w:p w14:paraId="11C72071">
                  <w:pPr>
                    <w:pStyle w:val="4003"/>
                    <w:ind w:firstLine="0" w:firstLineChars="0"/>
                    <w:jc w:val="center"/>
                    <w:rPr>
                      <w:rFonts w:cs="Times New Roman"/>
                      <w:color w:val="auto"/>
                      <w:sz w:val="21"/>
                      <w:szCs w:val="21"/>
                    </w:rPr>
                  </w:pPr>
                  <w:r>
                    <w:rPr>
                      <w:rFonts w:cs="Times New Roman"/>
                      <w:color w:val="auto"/>
                      <w:sz w:val="21"/>
                      <w:szCs w:val="21"/>
                    </w:rPr>
                    <w:t>65</w:t>
                  </w:r>
                </w:p>
              </w:tc>
              <w:tc>
                <w:tcPr>
                  <w:tcW w:w="1033" w:type="pct"/>
                  <w:tcBorders>
                    <w:top w:val="single" w:color="auto" w:sz="4" w:space="0"/>
                    <w:bottom w:val="single" w:color="auto" w:sz="4" w:space="0"/>
                  </w:tcBorders>
                  <w:vAlign w:val="center"/>
                </w:tcPr>
                <w:p w14:paraId="052D4C62">
                  <w:pPr>
                    <w:pStyle w:val="4003"/>
                    <w:ind w:firstLine="0" w:firstLineChars="0"/>
                    <w:jc w:val="center"/>
                    <w:rPr>
                      <w:rFonts w:cs="Times New Roman"/>
                      <w:color w:val="auto"/>
                      <w:sz w:val="21"/>
                      <w:szCs w:val="21"/>
                    </w:rPr>
                  </w:pPr>
                  <w:r>
                    <w:rPr>
                      <w:rFonts w:hint="eastAsia" w:cs="Times New Roman"/>
                      <w:color w:val="auto"/>
                      <w:sz w:val="21"/>
                      <w:szCs w:val="21"/>
                    </w:rPr>
                    <w:t>32.2</w:t>
                  </w:r>
                </w:p>
              </w:tc>
              <w:tc>
                <w:tcPr>
                  <w:tcW w:w="1033" w:type="pct"/>
                  <w:vAlign w:val="center"/>
                </w:tcPr>
                <w:p w14:paraId="5F06A302">
                  <w:pPr>
                    <w:pStyle w:val="4003"/>
                    <w:ind w:firstLine="0" w:firstLineChars="0"/>
                    <w:jc w:val="center"/>
                    <w:rPr>
                      <w:rFonts w:cs="Times New Roman"/>
                      <w:color w:val="auto"/>
                      <w:sz w:val="21"/>
                      <w:szCs w:val="21"/>
                    </w:rPr>
                  </w:pPr>
                  <w:r>
                    <w:rPr>
                      <w:rFonts w:cs="Times New Roman"/>
                      <w:color w:val="auto"/>
                      <w:sz w:val="21"/>
                      <w:szCs w:val="21"/>
                    </w:rPr>
                    <w:t>/</w:t>
                  </w:r>
                </w:p>
              </w:tc>
              <w:tc>
                <w:tcPr>
                  <w:tcW w:w="862" w:type="pct"/>
                  <w:vAlign w:val="center"/>
                </w:tcPr>
                <w:p w14:paraId="1FBAF892">
                  <w:pPr>
                    <w:pStyle w:val="4003"/>
                    <w:ind w:firstLine="0" w:firstLineChars="0"/>
                    <w:jc w:val="center"/>
                    <w:rPr>
                      <w:rFonts w:cs="Times New Roman"/>
                      <w:color w:val="auto"/>
                      <w:sz w:val="21"/>
                      <w:szCs w:val="21"/>
                    </w:rPr>
                  </w:pPr>
                  <w:r>
                    <w:rPr>
                      <w:rFonts w:cs="Times New Roman"/>
                      <w:color w:val="auto"/>
                      <w:sz w:val="21"/>
                      <w:szCs w:val="21"/>
                    </w:rPr>
                    <w:t>达标</w:t>
                  </w:r>
                </w:p>
              </w:tc>
            </w:tr>
            <w:tr w14:paraId="18F702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72734ABC">
                  <w:pPr>
                    <w:pStyle w:val="4003"/>
                    <w:ind w:firstLine="0" w:firstLineChars="0"/>
                    <w:jc w:val="center"/>
                    <w:rPr>
                      <w:rFonts w:cs="Times New Roman"/>
                      <w:color w:val="auto"/>
                      <w:sz w:val="21"/>
                      <w:szCs w:val="21"/>
                    </w:rPr>
                  </w:pPr>
                  <w:r>
                    <w:rPr>
                      <w:rFonts w:cs="Times New Roman"/>
                      <w:color w:val="auto"/>
                      <w:sz w:val="21"/>
                      <w:szCs w:val="21"/>
                    </w:rPr>
                    <w:t>3</w:t>
                  </w:r>
                </w:p>
              </w:tc>
              <w:tc>
                <w:tcPr>
                  <w:tcW w:w="688" w:type="pct"/>
                  <w:vAlign w:val="center"/>
                </w:tcPr>
                <w:p w14:paraId="68B7CFBB">
                  <w:pPr>
                    <w:pStyle w:val="4003"/>
                    <w:ind w:firstLine="0" w:firstLineChars="0"/>
                    <w:jc w:val="center"/>
                    <w:rPr>
                      <w:rFonts w:cs="Times New Roman"/>
                      <w:color w:val="auto"/>
                      <w:sz w:val="21"/>
                      <w:szCs w:val="21"/>
                    </w:rPr>
                  </w:pPr>
                  <w:r>
                    <w:rPr>
                      <w:rFonts w:cs="Times New Roman"/>
                      <w:color w:val="auto"/>
                      <w:sz w:val="21"/>
                      <w:szCs w:val="21"/>
                    </w:rPr>
                    <w:t>西厂界</w:t>
                  </w:r>
                </w:p>
              </w:tc>
              <w:tc>
                <w:tcPr>
                  <w:tcW w:w="862" w:type="pct"/>
                  <w:tcBorders>
                    <w:top w:val="single" w:color="auto" w:sz="4" w:space="0"/>
                    <w:bottom w:val="single" w:color="auto" w:sz="4" w:space="0"/>
                  </w:tcBorders>
                  <w:vAlign w:val="center"/>
                </w:tcPr>
                <w:p w14:paraId="78F880B3">
                  <w:pPr>
                    <w:pStyle w:val="4003"/>
                    <w:ind w:firstLine="0" w:firstLineChars="0"/>
                    <w:jc w:val="center"/>
                    <w:rPr>
                      <w:rFonts w:cs="Times New Roman"/>
                      <w:color w:val="auto"/>
                      <w:sz w:val="21"/>
                      <w:szCs w:val="21"/>
                    </w:rPr>
                  </w:pPr>
                  <w:r>
                    <w:rPr>
                      <w:rFonts w:cs="Times New Roman"/>
                      <w:color w:val="auto"/>
                      <w:sz w:val="21"/>
                      <w:szCs w:val="21"/>
                    </w:rPr>
                    <w:t>65</w:t>
                  </w:r>
                </w:p>
              </w:tc>
              <w:tc>
                <w:tcPr>
                  <w:tcW w:w="1033" w:type="pct"/>
                  <w:tcBorders>
                    <w:top w:val="single" w:color="auto" w:sz="4" w:space="0"/>
                    <w:bottom w:val="single" w:color="auto" w:sz="4" w:space="0"/>
                  </w:tcBorders>
                  <w:vAlign w:val="center"/>
                </w:tcPr>
                <w:p w14:paraId="6FF89B68">
                  <w:pPr>
                    <w:pStyle w:val="4003"/>
                    <w:ind w:firstLine="0" w:firstLineChars="0"/>
                    <w:jc w:val="center"/>
                    <w:rPr>
                      <w:rFonts w:cs="Times New Roman"/>
                      <w:color w:val="auto"/>
                      <w:sz w:val="21"/>
                      <w:szCs w:val="21"/>
                    </w:rPr>
                  </w:pPr>
                  <w:r>
                    <w:rPr>
                      <w:rFonts w:hint="eastAsia" w:cs="Times New Roman"/>
                      <w:color w:val="auto"/>
                      <w:sz w:val="21"/>
                      <w:szCs w:val="21"/>
                    </w:rPr>
                    <w:t>38.7</w:t>
                  </w:r>
                </w:p>
              </w:tc>
              <w:tc>
                <w:tcPr>
                  <w:tcW w:w="1033" w:type="pct"/>
                  <w:vAlign w:val="center"/>
                </w:tcPr>
                <w:p w14:paraId="6E28295F">
                  <w:pPr>
                    <w:pStyle w:val="4003"/>
                    <w:ind w:firstLine="0" w:firstLineChars="0"/>
                    <w:jc w:val="center"/>
                    <w:rPr>
                      <w:rFonts w:cs="Times New Roman"/>
                      <w:color w:val="auto"/>
                      <w:sz w:val="21"/>
                      <w:szCs w:val="21"/>
                    </w:rPr>
                  </w:pPr>
                  <w:r>
                    <w:rPr>
                      <w:rFonts w:cs="Times New Roman"/>
                      <w:color w:val="auto"/>
                      <w:sz w:val="21"/>
                      <w:szCs w:val="21"/>
                    </w:rPr>
                    <w:t>/</w:t>
                  </w:r>
                </w:p>
              </w:tc>
              <w:tc>
                <w:tcPr>
                  <w:tcW w:w="862" w:type="pct"/>
                  <w:vAlign w:val="center"/>
                </w:tcPr>
                <w:p w14:paraId="0E746C5B">
                  <w:pPr>
                    <w:pStyle w:val="4003"/>
                    <w:ind w:firstLine="0" w:firstLineChars="0"/>
                    <w:jc w:val="center"/>
                    <w:rPr>
                      <w:rFonts w:cs="Times New Roman"/>
                      <w:color w:val="auto"/>
                      <w:sz w:val="21"/>
                      <w:szCs w:val="21"/>
                    </w:rPr>
                  </w:pPr>
                  <w:r>
                    <w:rPr>
                      <w:rFonts w:cs="Times New Roman"/>
                      <w:color w:val="auto"/>
                      <w:sz w:val="21"/>
                      <w:szCs w:val="21"/>
                    </w:rPr>
                    <w:t>达标</w:t>
                  </w:r>
                </w:p>
              </w:tc>
            </w:tr>
            <w:tr w14:paraId="455871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8" w:type="pct"/>
                  <w:vAlign w:val="center"/>
                </w:tcPr>
                <w:p w14:paraId="6457059A">
                  <w:pPr>
                    <w:pStyle w:val="4003"/>
                    <w:ind w:firstLine="0" w:firstLineChars="0"/>
                    <w:jc w:val="center"/>
                    <w:rPr>
                      <w:rFonts w:cs="Times New Roman"/>
                      <w:color w:val="auto"/>
                      <w:sz w:val="21"/>
                      <w:szCs w:val="21"/>
                    </w:rPr>
                  </w:pPr>
                  <w:r>
                    <w:rPr>
                      <w:rFonts w:cs="Times New Roman"/>
                      <w:color w:val="auto"/>
                      <w:sz w:val="21"/>
                      <w:szCs w:val="21"/>
                    </w:rPr>
                    <w:t>4</w:t>
                  </w:r>
                </w:p>
              </w:tc>
              <w:tc>
                <w:tcPr>
                  <w:tcW w:w="688" w:type="pct"/>
                  <w:vAlign w:val="center"/>
                </w:tcPr>
                <w:p w14:paraId="2EEA2413">
                  <w:pPr>
                    <w:pStyle w:val="4003"/>
                    <w:ind w:firstLine="0" w:firstLineChars="0"/>
                    <w:jc w:val="center"/>
                    <w:rPr>
                      <w:rFonts w:cs="Times New Roman"/>
                      <w:color w:val="auto"/>
                      <w:sz w:val="21"/>
                      <w:szCs w:val="21"/>
                    </w:rPr>
                  </w:pPr>
                  <w:r>
                    <w:rPr>
                      <w:rFonts w:cs="Times New Roman"/>
                      <w:color w:val="auto"/>
                      <w:sz w:val="21"/>
                      <w:szCs w:val="21"/>
                    </w:rPr>
                    <w:t>北厂界</w:t>
                  </w:r>
                </w:p>
              </w:tc>
              <w:tc>
                <w:tcPr>
                  <w:tcW w:w="862" w:type="pct"/>
                  <w:tcBorders>
                    <w:top w:val="single" w:color="auto" w:sz="4" w:space="0"/>
                    <w:bottom w:val="single" w:color="auto" w:sz="12" w:space="0"/>
                  </w:tcBorders>
                  <w:vAlign w:val="center"/>
                </w:tcPr>
                <w:p w14:paraId="5FF200CF">
                  <w:pPr>
                    <w:pStyle w:val="4003"/>
                    <w:ind w:firstLine="0" w:firstLineChars="0"/>
                    <w:jc w:val="center"/>
                    <w:rPr>
                      <w:rFonts w:cs="Times New Roman"/>
                      <w:color w:val="auto"/>
                      <w:sz w:val="21"/>
                      <w:szCs w:val="21"/>
                    </w:rPr>
                  </w:pPr>
                  <w:r>
                    <w:rPr>
                      <w:rFonts w:cs="Times New Roman"/>
                      <w:color w:val="auto"/>
                      <w:sz w:val="21"/>
                      <w:szCs w:val="21"/>
                    </w:rPr>
                    <w:t>65</w:t>
                  </w:r>
                </w:p>
              </w:tc>
              <w:tc>
                <w:tcPr>
                  <w:tcW w:w="1033" w:type="pct"/>
                  <w:tcBorders>
                    <w:top w:val="single" w:color="auto" w:sz="4" w:space="0"/>
                    <w:bottom w:val="single" w:color="auto" w:sz="12" w:space="0"/>
                  </w:tcBorders>
                  <w:vAlign w:val="center"/>
                </w:tcPr>
                <w:p w14:paraId="18E98F2B">
                  <w:pPr>
                    <w:pStyle w:val="4003"/>
                    <w:ind w:firstLine="0" w:firstLineChars="0"/>
                    <w:jc w:val="center"/>
                    <w:rPr>
                      <w:rFonts w:cs="Times New Roman"/>
                      <w:color w:val="auto"/>
                      <w:sz w:val="21"/>
                      <w:szCs w:val="21"/>
                    </w:rPr>
                  </w:pPr>
                  <w:r>
                    <w:rPr>
                      <w:rFonts w:hint="eastAsia" w:cs="Times New Roman"/>
                      <w:color w:val="auto"/>
                      <w:sz w:val="21"/>
                      <w:szCs w:val="21"/>
                    </w:rPr>
                    <w:t>52.2</w:t>
                  </w:r>
                </w:p>
              </w:tc>
              <w:tc>
                <w:tcPr>
                  <w:tcW w:w="1033" w:type="pct"/>
                  <w:vAlign w:val="center"/>
                </w:tcPr>
                <w:p w14:paraId="7E84BFDE">
                  <w:pPr>
                    <w:pStyle w:val="4003"/>
                    <w:ind w:firstLine="0" w:firstLineChars="0"/>
                    <w:jc w:val="center"/>
                    <w:rPr>
                      <w:rFonts w:cs="Times New Roman"/>
                      <w:color w:val="auto"/>
                      <w:sz w:val="21"/>
                      <w:szCs w:val="21"/>
                    </w:rPr>
                  </w:pPr>
                  <w:r>
                    <w:rPr>
                      <w:rFonts w:cs="Times New Roman"/>
                      <w:color w:val="auto"/>
                      <w:sz w:val="21"/>
                      <w:szCs w:val="21"/>
                    </w:rPr>
                    <w:t>/</w:t>
                  </w:r>
                </w:p>
              </w:tc>
              <w:tc>
                <w:tcPr>
                  <w:tcW w:w="862" w:type="pct"/>
                  <w:vAlign w:val="center"/>
                </w:tcPr>
                <w:p w14:paraId="5AF2C828">
                  <w:pPr>
                    <w:pStyle w:val="4003"/>
                    <w:ind w:firstLine="0" w:firstLineChars="0"/>
                    <w:jc w:val="center"/>
                    <w:rPr>
                      <w:rFonts w:cs="Times New Roman"/>
                      <w:color w:val="auto"/>
                      <w:sz w:val="21"/>
                      <w:szCs w:val="21"/>
                    </w:rPr>
                  </w:pPr>
                  <w:r>
                    <w:rPr>
                      <w:rFonts w:cs="Times New Roman"/>
                      <w:color w:val="auto"/>
                      <w:sz w:val="21"/>
                      <w:szCs w:val="21"/>
                    </w:rPr>
                    <w:t>达标</w:t>
                  </w:r>
                </w:p>
              </w:tc>
            </w:tr>
          </w:tbl>
          <w:p w14:paraId="1F010139">
            <w:pPr>
              <w:adjustRightInd w:val="0"/>
              <w:snapToGrid w:val="0"/>
              <w:spacing w:line="360" w:lineRule="auto"/>
              <w:ind w:firstLine="480" w:firstLineChars="200"/>
              <w:rPr>
                <w:color w:val="auto"/>
                <w:sz w:val="24"/>
              </w:rPr>
            </w:pPr>
            <w:r>
              <w:rPr>
                <w:color w:val="auto"/>
                <w:sz w:val="24"/>
              </w:rPr>
              <w:t>本项目对厂界的噪声贡献值均满足《工业企业厂界环境噪声排放标准》（GB12348-2008）3类标准要求，即昼间≤65dB(A</w:t>
            </w:r>
            <w:r>
              <w:rPr>
                <w:rFonts w:hint="eastAsia"/>
                <w:color w:val="auto"/>
                <w:sz w:val="24"/>
                <w:lang w:eastAsia="zh-CN"/>
              </w:rPr>
              <w:t>）</w:t>
            </w:r>
            <w:r>
              <w:rPr>
                <w:color w:val="auto"/>
                <w:sz w:val="24"/>
              </w:rPr>
              <w:t>、夜间≤55dB(A</w:t>
            </w:r>
            <w:r>
              <w:rPr>
                <w:rFonts w:hint="eastAsia"/>
                <w:color w:val="auto"/>
                <w:sz w:val="24"/>
                <w:lang w:eastAsia="zh-CN"/>
              </w:rPr>
              <w:t>）</w:t>
            </w:r>
            <w:r>
              <w:rPr>
                <w:color w:val="auto"/>
                <w:sz w:val="24"/>
              </w:rPr>
              <w:t>，对周边声环境影响较小。</w:t>
            </w:r>
          </w:p>
          <w:p w14:paraId="33BFB55C">
            <w:pPr>
              <w:adjustRightInd w:val="0"/>
              <w:snapToGrid w:val="0"/>
              <w:spacing w:line="360" w:lineRule="auto"/>
              <w:ind w:firstLine="482" w:firstLineChars="200"/>
              <w:rPr>
                <w:b/>
                <w:color w:val="auto"/>
                <w:sz w:val="24"/>
              </w:rPr>
            </w:pPr>
            <w:r>
              <w:rPr>
                <w:b/>
                <w:color w:val="auto"/>
                <w:sz w:val="24"/>
              </w:rPr>
              <w:t>3.3噪声污染防治措施</w:t>
            </w:r>
          </w:p>
          <w:p w14:paraId="7EA17851">
            <w:pPr>
              <w:adjustRightInd w:val="0"/>
              <w:snapToGrid w:val="0"/>
              <w:spacing w:line="360" w:lineRule="auto"/>
              <w:ind w:firstLine="480" w:firstLineChars="200"/>
              <w:rPr>
                <w:color w:val="auto"/>
                <w:sz w:val="24"/>
              </w:rPr>
            </w:pPr>
            <w:r>
              <w:rPr>
                <w:color w:val="auto"/>
                <w:sz w:val="24"/>
              </w:rPr>
              <w:t>（1）合理布局</w:t>
            </w:r>
          </w:p>
          <w:p w14:paraId="10055A05">
            <w:pPr>
              <w:adjustRightInd w:val="0"/>
              <w:snapToGrid w:val="0"/>
              <w:spacing w:line="360" w:lineRule="auto"/>
              <w:ind w:firstLine="480" w:firstLineChars="200"/>
              <w:rPr>
                <w:color w:val="auto"/>
                <w:sz w:val="24"/>
              </w:rPr>
            </w:pPr>
            <w:r>
              <w:rPr>
                <w:color w:val="auto"/>
                <w:sz w:val="24"/>
              </w:rPr>
              <w:t>将高噪声源尽量布置在厂区中部，通过距离衰减减轻噪声对外环境的影响。</w:t>
            </w:r>
          </w:p>
          <w:p w14:paraId="22646AB6">
            <w:pPr>
              <w:adjustRightInd w:val="0"/>
              <w:snapToGrid w:val="0"/>
              <w:spacing w:line="360" w:lineRule="auto"/>
              <w:ind w:firstLine="480" w:firstLineChars="200"/>
              <w:rPr>
                <w:color w:val="auto"/>
                <w:sz w:val="24"/>
              </w:rPr>
            </w:pPr>
            <w:r>
              <w:rPr>
                <w:color w:val="auto"/>
                <w:sz w:val="24"/>
              </w:rPr>
              <w:t>（2）选择低噪声设备</w:t>
            </w:r>
          </w:p>
          <w:p w14:paraId="69600F6A">
            <w:pPr>
              <w:adjustRightInd w:val="0"/>
              <w:snapToGrid w:val="0"/>
              <w:spacing w:line="360" w:lineRule="auto"/>
              <w:ind w:firstLine="480" w:firstLineChars="200"/>
              <w:rPr>
                <w:color w:val="auto"/>
                <w:sz w:val="24"/>
              </w:rPr>
            </w:pPr>
            <w:r>
              <w:rPr>
                <w:color w:val="auto"/>
                <w:sz w:val="24"/>
              </w:rPr>
              <w:t>在满足工艺设计的前提下，尽量选用满足国际标准的低噪声、低振动型号的设备，降低噪声源强。</w:t>
            </w:r>
          </w:p>
          <w:p w14:paraId="36DFD1E2">
            <w:pPr>
              <w:adjustRightInd w:val="0"/>
              <w:snapToGrid w:val="0"/>
              <w:spacing w:line="360" w:lineRule="auto"/>
              <w:ind w:firstLine="480" w:firstLineChars="200"/>
              <w:rPr>
                <w:color w:val="auto"/>
                <w:sz w:val="24"/>
              </w:rPr>
            </w:pPr>
            <w:r>
              <w:rPr>
                <w:color w:val="auto"/>
                <w:sz w:val="24"/>
              </w:rPr>
              <w:t>（3）隔声、减振</w:t>
            </w:r>
          </w:p>
          <w:p w14:paraId="064F3099">
            <w:pPr>
              <w:adjustRightInd w:val="0"/>
              <w:snapToGrid w:val="0"/>
              <w:spacing w:line="360" w:lineRule="auto"/>
              <w:ind w:firstLine="480" w:firstLineChars="200"/>
              <w:rPr>
                <w:color w:val="auto"/>
                <w:sz w:val="24"/>
              </w:rPr>
            </w:pPr>
            <w:r>
              <w:rPr>
                <w:color w:val="auto"/>
                <w:sz w:val="24"/>
              </w:rPr>
              <w:t>根据噪声产生的性质可分为机械运动噪声及空气动力性噪声，根据其产生的性质和机理不同分别采用了隔声、减振等方式进行了降噪处理。</w:t>
            </w:r>
          </w:p>
          <w:p w14:paraId="4E8C98BA">
            <w:pPr>
              <w:adjustRightInd w:val="0"/>
              <w:snapToGrid w:val="0"/>
              <w:spacing w:line="360" w:lineRule="auto"/>
              <w:ind w:firstLine="480" w:firstLineChars="200"/>
              <w:rPr>
                <w:color w:val="auto"/>
                <w:sz w:val="24"/>
              </w:rPr>
            </w:pPr>
            <w:r>
              <w:rPr>
                <w:color w:val="auto"/>
                <w:sz w:val="24"/>
              </w:rPr>
              <w:t>（4）各类泵和风机噪声控制</w:t>
            </w:r>
          </w:p>
          <w:p w14:paraId="326DDEDF">
            <w:pPr>
              <w:adjustRightInd w:val="0"/>
              <w:snapToGrid w:val="0"/>
              <w:spacing w:line="360" w:lineRule="auto"/>
              <w:ind w:firstLine="480" w:firstLineChars="200"/>
              <w:rPr>
                <w:color w:val="auto"/>
                <w:sz w:val="24"/>
              </w:rPr>
            </w:pPr>
            <w:r>
              <w:rPr>
                <w:color w:val="auto"/>
                <w:sz w:val="24"/>
              </w:rPr>
              <w:t>各类泵等动力设备大部分安装在密闭的房间，对噪声较大的设备，设置隔音罩、房间内壁铺设吸声材料，采取隔声门、隔声窗等措施。</w:t>
            </w:r>
          </w:p>
          <w:p w14:paraId="506360D9">
            <w:pPr>
              <w:adjustRightInd w:val="0"/>
              <w:snapToGrid w:val="0"/>
              <w:spacing w:line="360" w:lineRule="auto"/>
              <w:ind w:firstLine="480" w:firstLineChars="200"/>
              <w:rPr>
                <w:color w:val="auto"/>
                <w:sz w:val="24"/>
              </w:rPr>
            </w:pPr>
            <w:r>
              <w:rPr>
                <w:color w:val="auto"/>
                <w:sz w:val="24"/>
              </w:rPr>
              <w:t>（5）强化生产管理</w:t>
            </w:r>
          </w:p>
          <w:p w14:paraId="7DE7987D">
            <w:pPr>
              <w:adjustRightInd w:val="0"/>
              <w:snapToGrid w:val="0"/>
              <w:spacing w:line="360" w:lineRule="auto"/>
              <w:ind w:firstLine="480" w:firstLineChars="200"/>
              <w:rPr>
                <w:color w:val="auto"/>
                <w:sz w:val="24"/>
              </w:rPr>
            </w:pPr>
            <w:r>
              <w:rPr>
                <w:color w:val="auto"/>
                <w:sz w:val="24"/>
              </w:rPr>
              <w:t>确保降噪设施的有效运行，并加强对生产设备的保养、检修与润滑，保证设备处于良好的运转状态。</w:t>
            </w:r>
          </w:p>
          <w:p w14:paraId="1A35327B">
            <w:pPr>
              <w:adjustRightInd w:val="0"/>
              <w:snapToGrid w:val="0"/>
              <w:spacing w:line="360" w:lineRule="auto"/>
              <w:ind w:firstLine="480" w:firstLineChars="200"/>
              <w:rPr>
                <w:color w:val="auto"/>
                <w:sz w:val="24"/>
              </w:rPr>
            </w:pPr>
            <w:r>
              <w:rPr>
                <w:color w:val="auto"/>
                <w:sz w:val="24"/>
              </w:rPr>
              <w:t>（6）厂区绿化</w:t>
            </w:r>
          </w:p>
          <w:p w14:paraId="7D6A4C55">
            <w:pPr>
              <w:adjustRightInd w:val="0"/>
              <w:snapToGrid w:val="0"/>
              <w:spacing w:line="360" w:lineRule="auto"/>
              <w:ind w:firstLine="480" w:firstLineChars="200"/>
              <w:rPr>
                <w:color w:val="auto"/>
                <w:sz w:val="24"/>
              </w:rPr>
            </w:pPr>
            <w:r>
              <w:rPr>
                <w:color w:val="auto"/>
                <w:sz w:val="24"/>
              </w:rPr>
              <w:t>加强绿化，在厂区、厂界四周布置绿化带，增加对噪声的阻尼作用。项目厂界沿厂区围墙植有乔木，厂区绿化以灌木和草坪为主，有效降低噪声强度。</w:t>
            </w:r>
          </w:p>
          <w:p w14:paraId="384DE090">
            <w:pPr>
              <w:adjustRightInd w:val="0"/>
              <w:snapToGrid w:val="0"/>
              <w:ind w:firstLine="482" w:firstLineChars="200"/>
              <w:jc w:val="center"/>
              <w:rPr>
                <w:b/>
                <w:color w:val="auto"/>
                <w:sz w:val="24"/>
              </w:rPr>
            </w:pPr>
            <w:r>
              <w:rPr>
                <w:b/>
                <w:color w:val="auto"/>
                <w:sz w:val="24"/>
              </w:rPr>
              <w:t>表4-</w:t>
            </w:r>
            <w:r>
              <w:rPr>
                <w:rFonts w:hint="eastAsia"/>
                <w:b/>
                <w:color w:val="auto"/>
                <w:sz w:val="24"/>
                <w:lang w:val="en-US" w:eastAsia="zh-CN"/>
              </w:rPr>
              <w:t>21</w:t>
            </w:r>
            <w:r>
              <w:rPr>
                <w:b/>
                <w:color w:val="auto"/>
                <w:sz w:val="24"/>
              </w:rPr>
              <w:t>工业企业噪声防治措施及投资表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058"/>
              <w:gridCol w:w="2059"/>
              <w:gridCol w:w="1910"/>
              <w:gridCol w:w="2207"/>
            </w:tblGrid>
            <w:tr w14:paraId="4A08CC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0" w:type="pct"/>
                  <w:tcMar>
                    <w:left w:w="0" w:type="dxa"/>
                    <w:right w:w="0" w:type="dxa"/>
                  </w:tcMar>
                  <w:vAlign w:val="center"/>
                </w:tcPr>
                <w:p w14:paraId="4647C9A1">
                  <w:pPr>
                    <w:adjustRightInd w:val="0"/>
                    <w:snapToGrid w:val="0"/>
                    <w:jc w:val="center"/>
                    <w:rPr>
                      <w:b/>
                      <w:color w:val="auto"/>
                      <w:szCs w:val="21"/>
                    </w:rPr>
                  </w:pPr>
                  <w:r>
                    <w:rPr>
                      <w:b/>
                      <w:color w:val="auto"/>
                      <w:szCs w:val="21"/>
                    </w:rPr>
                    <w:t>噪声防治措施名称</w:t>
                  </w:r>
                </w:p>
                <w:p w14:paraId="73020CF7">
                  <w:pPr>
                    <w:adjustRightInd w:val="0"/>
                    <w:snapToGrid w:val="0"/>
                    <w:jc w:val="center"/>
                    <w:rPr>
                      <w:b/>
                      <w:color w:val="auto"/>
                      <w:szCs w:val="21"/>
                    </w:rPr>
                  </w:pPr>
                  <w:r>
                    <w:rPr>
                      <w:b/>
                      <w:color w:val="auto"/>
                      <w:szCs w:val="21"/>
                    </w:rPr>
                    <w:t>（类型）</w:t>
                  </w:r>
                </w:p>
              </w:tc>
              <w:tc>
                <w:tcPr>
                  <w:tcW w:w="1250" w:type="pct"/>
                  <w:vAlign w:val="center"/>
                </w:tcPr>
                <w:p w14:paraId="32996283">
                  <w:pPr>
                    <w:adjustRightInd w:val="0"/>
                    <w:snapToGrid w:val="0"/>
                    <w:jc w:val="center"/>
                    <w:rPr>
                      <w:b/>
                      <w:color w:val="auto"/>
                      <w:szCs w:val="21"/>
                    </w:rPr>
                  </w:pPr>
                  <w:r>
                    <w:rPr>
                      <w:b/>
                      <w:color w:val="auto"/>
                      <w:szCs w:val="21"/>
                    </w:rPr>
                    <w:t>噪声防治措施规模</w:t>
                  </w:r>
                </w:p>
              </w:tc>
              <w:tc>
                <w:tcPr>
                  <w:tcW w:w="1160" w:type="pct"/>
                  <w:tcMar>
                    <w:left w:w="0" w:type="dxa"/>
                    <w:right w:w="0" w:type="dxa"/>
                  </w:tcMar>
                  <w:vAlign w:val="center"/>
                </w:tcPr>
                <w:p w14:paraId="1B83D146">
                  <w:pPr>
                    <w:adjustRightInd w:val="0"/>
                    <w:snapToGrid w:val="0"/>
                    <w:jc w:val="center"/>
                    <w:rPr>
                      <w:b/>
                      <w:color w:val="auto"/>
                      <w:szCs w:val="21"/>
                    </w:rPr>
                  </w:pPr>
                  <w:r>
                    <w:rPr>
                      <w:b/>
                      <w:color w:val="auto"/>
                      <w:szCs w:val="21"/>
                    </w:rPr>
                    <w:t>噪声防治措施效果</w:t>
                  </w:r>
                </w:p>
              </w:tc>
              <w:tc>
                <w:tcPr>
                  <w:tcW w:w="1340" w:type="pct"/>
                  <w:tcMar>
                    <w:left w:w="0" w:type="dxa"/>
                    <w:right w:w="0" w:type="dxa"/>
                  </w:tcMar>
                  <w:vAlign w:val="center"/>
                </w:tcPr>
                <w:p w14:paraId="1FBC5C8B">
                  <w:pPr>
                    <w:tabs>
                      <w:tab w:val="left" w:pos="2103"/>
                      <w:tab w:val="left" w:pos="3635"/>
                    </w:tabs>
                    <w:adjustRightInd w:val="0"/>
                    <w:snapToGrid w:val="0"/>
                    <w:jc w:val="center"/>
                    <w:rPr>
                      <w:b/>
                      <w:color w:val="auto"/>
                      <w:szCs w:val="21"/>
                    </w:rPr>
                  </w:pPr>
                  <w:r>
                    <w:rPr>
                      <w:b/>
                      <w:color w:val="auto"/>
                      <w:szCs w:val="21"/>
                    </w:rPr>
                    <w:t>噪声防治措施投资/万元</w:t>
                  </w:r>
                </w:p>
              </w:tc>
            </w:tr>
            <w:tr w14:paraId="1B636C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0" w:type="pct"/>
                  <w:tcMar>
                    <w:left w:w="0" w:type="dxa"/>
                    <w:right w:w="0" w:type="dxa"/>
                  </w:tcMar>
                  <w:vAlign w:val="center"/>
                </w:tcPr>
                <w:p w14:paraId="1A04371E">
                  <w:pPr>
                    <w:adjustRightInd w:val="0"/>
                    <w:snapToGrid w:val="0"/>
                    <w:jc w:val="center"/>
                    <w:rPr>
                      <w:color w:val="auto"/>
                      <w:szCs w:val="21"/>
                    </w:rPr>
                  </w:pPr>
                  <w:r>
                    <w:rPr>
                      <w:color w:val="auto"/>
                      <w:szCs w:val="21"/>
                    </w:rPr>
                    <w:t>合理布局</w:t>
                  </w:r>
                </w:p>
              </w:tc>
              <w:tc>
                <w:tcPr>
                  <w:tcW w:w="1250" w:type="pct"/>
                  <w:vAlign w:val="center"/>
                </w:tcPr>
                <w:p w14:paraId="5E4BB7DB">
                  <w:pPr>
                    <w:adjustRightInd w:val="0"/>
                    <w:snapToGrid w:val="0"/>
                    <w:jc w:val="center"/>
                    <w:rPr>
                      <w:color w:val="auto"/>
                      <w:szCs w:val="21"/>
                    </w:rPr>
                  </w:pPr>
                  <w:r>
                    <w:rPr>
                      <w:color w:val="auto"/>
                      <w:szCs w:val="21"/>
                    </w:rPr>
                    <w:t>/</w:t>
                  </w:r>
                </w:p>
              </w:tc>
              <w:tc>
                <w:tcPr>
                  <w:tcW w:w="1160" w:type="pct"/>
                  <w:vMerge w:val="restart"/>
                  <w:tcMar>
                    <w:left w:w="0" w:type="dxa"/>
                    <w:right w:w="0" w:type="dxa"/>
                  </w:tcMar>
                  <w:vAlign w:val="center"/>
                </w:tcPr>
                <w:p w14:paraId="6D2AAAFE">
                  <w:pPr>
                    <w:adjustRightInd w:val="0"/>
                    <w:snapToGrid w:val="0"/>
                    <w:jc w:val="center"/>
                    <w:rPr>
                      <w:color w:val="auto"/>
                      <w:szCs w:val="21"/>
                    </w:rPr>
                  </w:pPr>
                  <w:r>
                    <w:rPr>
                      <w:color w:val="auto"/>
                      <w:szCs w:val="21"/>
                    </w:rPr>
                    <w:t>降噪≥25dB(A)</w:t>
                  </w:r>
                </w:p>
              </w:tc>
              <w:tc>
                <w:tcPr>
                  <w:tcW w:w="1340" w:type="pct"/>
                  <w:tcMar>
                    <w:left w:w="0" w:type="dxa"/>
                    <w:right w:w="0" w:type="dxa"/>
                  </w:tcMar>
                  <w:vAlign w:val="center"/>
                </w:tcPr>
                <w:p w14:paraId="7FD4F23E">
                  <w:pPr>
                    <w:adjustRightInd w:val="0"/>
                    <w:snapToGrid w:val="0"/>
                    <w:jc w:val="center"/>
                    <w:rPr>
                      <w:color w:val="auto"/>
                      <w:szCs w:val="21"/>
                    </w:rPr>
                  </w:pPr>
                  <w:r>
                    <w:rPr>
                      <w:color w:val="auto"/>
                      <w:szCs w:val="21"/>
                    </w:rPr>
                    <w:t>/</w:t>
                  </w:r>
                </w:p>
              </w:tc>
            </w:tr>
            <w:tr w14:paraId="389FD4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0" w:type="pct"/>
                  <w:tcMar>
                    <w:left w:w="0" w:type="dxa"/>
                    <w:right w:w="0" w:type="dxa"/>
                  </w:tcMar>
                  <w:vAlign w:val="center"/>
                </w:tcPr>
                <w:p w14:paraId="38D18B32">
                  <w:pPr>
                    <w:adjustRightInd w:val="0"/>
                    <w:snapToGrid w:val="0"/>
                    <w:jc w:val="center"/>
                    <w:rPr>
                      <w:color w:val="auto"/>
                      <w:szCs w:val="21"/>
                    </w:rPr>
                  </w:pPr>
                  <w:r>
                    <w:rPr>
                      <w:color w:val="auto"/>
                      <w:szCs w:val="21"/>
                    </w:rPr>
                    <w:t>选择低噪声设备</w:t>
                  </w:r>
                </w:p>
              </w:tc>
              <w:tc>
                <w:tcPr>
                  <w:tcW w:w="1250" w:type="pct"/>
                  <w:vAlign w:val="center"/>
                </w:tcPr>
                <w:p w14:paraId="2E102249">
                  <w:pPr>
                    <w:adjustRightInd w:val="0"/>
                    <w:snapToGrid w:val="0"/>
                    <w:jc w:val="center"/>
                    <w:rPr>
                      <w:color w:val="auto"/>
                      <w:szCs w:val="21"/>
                    </w:rPr>
                  </w:pPr>
                  <w:r>
                    <w:rPr>
                      <w:color w:val="auto"/>
                      <w:szCs w:val="21"/>
                    </w:rPr>
                    <w:t>/</w:t>
                  </w:r>
                </w:p>
              </w:tc>
              <w:tc>
                <w:tcPr>
                  <w:tcW w:w="1160" w:type="pct"/>
                  <w:vMerge w:val="continue"/>
                  <w:tcMar>
                    <w:left w:w="0" w:type="dxa"/>
                    <w:right w:w="0" w:type="dxa"/>
                  </w:tcMar>
                  <w:vAlign w:val="center"/>
                </w:tcPr>
                <w:p w14:paraId="418BD2BD">
                  <w:pPr>
                    <w:adjustRightInd w:val="0"/>
                    <w:snapToGrid w:val="0"/>
                    <w:jc w:val="center"/>
                    <w:rPr>
                      <w:color w:val="auto"/>
                      <w:szCs w:val="21"/>
                    </w:rPr>
                  </w:pPr>
                </w:p>
              </w:tc>
              <w:tc>
                <w:tcPr>
                  <w:tcW w:w="1340" w:type="pct"/>
                  <w:tcMar>
                    <w:left w:w="0" w:type="dxa"/>
                    <w:right w:w="0" w:type="dxa"/>
                  </w:tcMar>
                  <w:vAlign w:val="center"/>
                </w:tcPr>
                <w:p w14:paraId="726CA11C">
                  <w:pPr>
                    <w:adjustRightInd w:val="0"/>
                    <w:snapToGrid w:val="0"/>
                    <w:jc w:val="center"/>
                    <w:rPr>
                      <w:rFonts w:hint="default" w:eastAsia="宋体"/>
                      <w:color w:val="auto"/>
                      <w:szCs w:val="21"/>
                      <w:lang w:val="en-US" w:eastAsia="zh-CN"/>
                    </w:rPr>
                  </w:pPr>
                  <w:r>
                    <w:rPr>
                      <w:rFonts w:hint="eastAsia"/>
                      <w:color w:val="auto"/>
                      <w:szCs w:val="21"/>
                      <w:lang w:val="en-US" w:eastAsia="zh-CN"/>
                    </w:rPr>
                    <w:t>5</w:t>
                  </w:r>
                </w:p>
              </w:tc>
            </w:tr>
            <w:tr w14:paraId="19086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0" w:type="pct"/>
                  <w:tcMar>
                    <w:left w:w="0" w:type="dxa"/>
                    <w:right w:w="0" w:type="dxa"/>
                  </w:tcMar>
                  <w:vAlign w:val="center"/>
                </w:tcPr>
                <w:p w14:paraId="48D9E948">
                  <w:pPr>
                    <w:adjustRightInd w:val="0"/>
                    <w:snapToGrid w:val="0"/>
                    <w:jc w:val="center"/>
                    <w:rPr>
                      <w:color w:val="auto"/>
                      <w:szCs w:val="21"/>
                    </w:rPr>
                  </w:pPr>
                  <w:r>
                    <w:rPr>
                      <w:color w:val="auto"/>
                      <w:szCs w:val="21"/>
                    </w:rPr>
                    <w:t>隔声、减振</w:t>
                  </w:r>
                </w:p>
              </w:tc>
              <w:tc>
                <w:tcPr>
                  <w:tcW w:w="1250" w:type="pct"/>
                  <w:vAlign w:val="center"/>
                </w:tcPr>
                <w:p w14:paraId="6D33DBEE">
                  <w:pPr>
                    <w:adjustRightInd w:val="0"/>
                    <w:snapToGrid w:val="0"/>
                    <w:jc w:val="center"/>
                    <w:rPr>
                      <w:color w:val="auto"/>
                      <w:szCs w:val="21"/>
                    </w:rPr>
                  </w:pPr>
                  <w:r>
                    <w:rPr>
                      <w:color w:val="auto"/>
                      <w:szCs w:val="21"/>
                    </w:rPr>
                    <w:t>/</w:t>
                  </w:r>
                </w:p>
              </w:tc>
              <w:tc>
                <w:tcPr>
                  <w:tcW w:w="1160" w:type="pct"/>
                  <w:vMerge w:val="continue"/>
                  <w:tcMar>
                    <w:left w:w="0" w:type="dxa"/>
                    <w:right w:w="0" w:type="dxa"/>
                  </w:tcMar>
                  <w:vAlign w:val="center"/>
                </w:tcPr>
                <w:p w14:paraId="4632CE9D">
                  <w:pPr>
                    <w:adjustRightInd w:val="0"/>
                    <w:snapToGrid w:val="0"/>
                    <w:jc w:val="center"/>
                    <w:rPr>
                      <w:color w:val="auto"/>
                      <w:szCs w:val="21"/>
                    </w:rPr>
                  </w:pPr>
                </w:p>
              </w:tc>
              <w:tc>
                <w:tcPr>
                  <w:tcW w:w="1340" w:type="pct"/>
                  <w:tcMar>
                    <w:left w:w="0" w:type="dxa"/>
                    <w:right w:w="0" w:type="dxa"/>
                  </w:tcMar>
                  <w:vAlign w:val="center"/>
                </w:tcPr>
                <w:p w14:paraId="7990E6F5">
                  <w:pPr>
                    <w:adjustRightInd w:val="0"/>
                    <w:snapToGrid w:val="0"/>
                    <w:jc w:val="center"/>
                    <w:rPr>
                      <w:rFonts w:hint="eastAsia" w:eastAsia="宋体"/>
                      <w:color w:val="auto"/>
                      <w:szCs w:val="21"/>
                      <w:lang w:eastAsia="zh-CN"/>
                    </w:rPr>
                  </w:pPr>
                  <w:r>
                    <w:rPr>
                      <w:rFonts w:hint="eastAsia"/>
                      <w:color w:val="auto"/>
                      <w:szCs w:val="21"/>
                      <w:lang w:val="en-US" w:eastAsia="zh-CN"/>
                    </w:rPr>
                    <w:t>5</w:t>
                  </w:r>
                </w:p>
              </w:tc>
            </w:tr>
            <w:tr w14:paraId="3116C0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0" w:type="pct"/>
                  <w:tcMar>
                    <w:left w:w="0" w:type="dxa"/>
                    <w:right w:w="0" w:type="dxa"/>
                  </w:tcMar>
                  <w:vAlign w:val="center"/>
                </w:tcPr>
                <w:p w14:paraId="7F0708BD">
                  <w:pPr>
                    <w:adjustRightInd w:val="0"/>
                    <w:snapToGrid w:val="0"/>
                    <w:jc w:val="center"/>
                    <w:rPr>
                      <w:color w:val="auto"/>
                      <w:szCs w:val="21"/>
                    </w:rPr>
                  </w:pPr>
                  <w:r>
                    <w:rPr>
                      <w:color w:val="auto"/>
                      <w:szCs w:val="21"/>
                    </w:rPr>
                    <w:t>厂区绿化</w:t>
                  </w:r>
                </w:p>
              </w:tc>
              <w:tc>
                <w:tcPr>
                  <w:tcW w:w="1250" w:type="pct"/>
                  <w:vAlign w:val="center"/>
                </w:tcPr>
                <w:p w14:paraId="4743588B">
                  <w:pPr>
                    <w:adjustRightInd w:val="0"/>
                    <w:snapToGrid w:val="0"/>
                    <w:jc w:val="center"/>
                    <w:rPr>
                      <w:color w:val="auto"/>
                      <w:szCs w:val="21"/>
                    </w:rPr>
                  </w:pPr>
                  <w:r>
                    <w:rPr>
                      <w:color w:val="auto"/>
                      <w:szCs w:val="21"/>
                    </w:rPr>
                    <w:t>/</w:t>
                  </w:r>
                </w:p>
              </w:tc>
              <w:tc>
                <w:tcPr>
                  <w:tcW w:w="1160" w:type="pct"/>
                  <w:vMerge w:val="continue"/>
                  <w:tcMar>
                    <w:left w:w="0" w:type="dxa"/>
                    <w:right w:w="0" w:type="dxa"/>
                  </w:tcMar>
                  <w:vAlign w:val="center"/>
                </w:tcPr>
                <w:p w14:paraId="2D2B2159">
                  <w:pPr>
                    <w:adjustRightInd w:val="0"/>
                    <w:snapToGrid w:val="0"/>
                    <w:jc w:val="center"/>
                    <w:rPr>
                      <w:color w:val="auto"/>
                      <w:szCs w:val="21"/>
                    </w:rPr>
                  </w:pPr>
                </w:p>
              </w:tc>
              <w:tc>
                <w:tcPr>
                  <w:tcW w:w="1340" w:type="pct"/>
                  <w:tcMar>
                    <w:left w:w="0" w:type="dxa"/>
                    <w:right w:w="0" w:type="dxa"/>
                  </w:tcMar>
                  <w:vAlign w:val="center"/>
                </w:tcPr>
                <w:p w14:paraId="22A91377">
                  <w:pPr>
                    <w:adjustRightInd w:val="0"/>
                    <w:snapToGrid w:val="0"/>
                    <w:jc w:val="center"/>
                    <w:rPr>
                      <w:rFonts w:hint="default" w:eastAsia="宋体"/>
                      <w:color w:val="auto"/>
                      <w:szCs w:val="21"/>
                      <w:lang w:val="en-US" w:eastAsia="zh-CN"/>
                    </w:rPr>
                  </w:pPr>
                  <w:r>
                    <w:rPr>
                      <w:rFonts w:hint="eastAsia"/>
                      <w:color w:val="auto"/>
                      <w:szCs w:val="21"/>
                      <w:lang w:val="en-US" w:eastAsia="zh-CN"/>
                    </w:rPr>
                    <w:t>5</w:t>
                  </w:r>
                </w:p>
              </w:tc>
            </w:tr>
          </w:tbl>
          <w:p w14:paraId="109D2AEA">
            <w:pPr>
              <w:adjustRightInd w:val="0"/>
              <w:snapToGrid w:val="0"/>
              <w:spacing w:line="360" w:lineRule="auto"/>
              <w:ind w:firstLine="482" w:firstLineChars="200"/>
              <w:rPr>
                <w:b/>
                <w:color w:val="auto"/>
                <w:sz w:val="24"/>
              </w:rPr>
            </w:pPr>
            <w:r>
              <w:rPr>
                <w:b/>
                <w:color w:val="auto"/>
                <w:sz w:val="24"/>
              </w:rPr>
              <w:t>3.4达标情况分析</w:t>
            </w:r>
          </w:p>
          <w:p w14:paraId="1F5ADF56">
            <w:pPr>
              <w:adjustRightInd w:val="0"/>
              <w:snapToGrid w:val="0"/>
              <w:spacing w:line="360" w:lineRule="auto"/>
              <w:ind w:firstLine="480" w:firstLineChars="200"/>
              <w:rPr>
                <w:color w:val="auto"/>
                <w:sz w:val="24"/>
              </w:rPr>
            </w:pPr>
            <w:r>
              <w:rPr>
                <w:color w:val="auto"/>
                <w:sz w:val="24"/>
              </w:rPr>
              <w:t>本项目通过上述噪声治理设施可有效降低噪声影响，厂界可满足《工业企业厂界环境噪声排放标准》（GB12348-2008）中的3类标准要求。</w:t>
            </w:r>
          </w:p>
          <w:p w14:paraId="6CA05EF5">
            <w:pPr>
              <w:adjustRightInd w:val="0"/>
              <w:snapToGrid w:val="0"/>
              <w:spacing w:line="360" w:lineRule="auto"/>
              <w:ind w:firstLine="482" w:firstLineChars="200"/>
              <w:rPr>
                <w:b/>
                <w:color w:val="auto"/>
                <w:sz w:val="24"/>
              </w:rPr>
            </w:pPr>
            <w:r>
              <w:rPr>
                <w:b/>
                <w:color w:val="auto"/>
                <w:sz w:val="24"/>
              </w:rPr>
              <w:t>3.5环境监测计划</w:t>
            </w:r>
          </w:p>
          <w:p w14:paraId="766C0CA7">
            <w:pPr>
              <w:adjustRightInd w:val="0"/>
              <w:snapToGrid w:val="0"/>
              <w:spacing w:line="360" w:lineRule="auto"/>
              <w:ind w:firstLine="480" w:firstLineChars="200"/>
              <w:rPr>
                <w:color w:val="auto"/>
                <w:sz w:val="24"/>
              </w:rPr>
            </w:pPr>
            <w:r>
              <w:rPr>
                <w:color w:val="auto"/>
                <w:sz w:val="24"/>
              </w:rPr>
              <w:t>根据《排污单位自行监测技术指南总则》（HJ819-2017），同时参照</w:t>
            </w:r>
            <w:r>
              <w:rPr>
                <w:rFonts w:hint="eastAsia"/>
                <w:color w:val="auto"/>
                <w:kern w:val="0"/>
                <w:sz w:val="24"/>
              </w:rPr>
              <w:t>《排污单位自行监测技术指南涂装》（HJ1086-2020）</w:t>
            </w:r>
            <w:r>
              <w:rPr>
                <w:color w:val="auto"/>
                <w:sz w:val="24"/>
              </w:rPr>
              <w:t>，本项目噪声监测计划见表4-</w:t>
            </w:r>
            <w:r>
              <w:rPr>
                <w:rFonts w:hint="eastAsia"/>
                <w:color w:val="auto"/>
                <w:sz w:val="24"/>
                <w:lang w:val="en-US" w:eastAsia="zh-CN"/>
              </w:rPr>
              <w:t>23</w:t>
            </w:r>
            <w:r>
              <w:rPr>
                <w:color w:val="auto"/>
                <w:sz w:val="24"/>
              </w:rPr>
              <w:t>。</w:t>
            </w:r>
          </w:p>
          <w:p w14:paraId="295DCD8F">
            <w:pPr>
              <w:adjustRightInd w:val="0"/>
              <w:snapToGrid w:val="0"/>
              <w:ind w:firstLine="482" w:firstLineChars="200"/>
              <w:jc w:val="center"/>
              <w:rPr>
                <w:b/>
                <w:color w:val="auto"/>
                <w:sz w:val="24"/>
              </w:rPr>
            </w:pPr>
            <w:r>
              <w:rPr>
                <w:b/>
                <w:color w:val="auto"/>
                <w:sz w:val="24"/>
              </w:rPr>
              <w:t>表4-</w:t>
            </w:r>
            <w:r>
              <w:rPr>
                <w:rFonts w:hint="eastAsia"/>
                <w:b/>
                <w:color w:val="auto"/>
                <w:sz w:val="24"/>
                <w:lang w:val="en-US" w:eastAsia="zh-CN"/>
              </w:rPr>
              <w:t>22</w:t>
            </w:r>
            <w:r>
              <w:rPr>
                <w:b/>
                <w:color w:val="auto"/>
                <w:sz w:val="24"/>
              </w:rPr>
              <w:t>噪声监测计划表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205"/>
              <w:gridCol w:w="1028"/>
              <w:gridCol w:w="2203"/>
              <w:gridCol w:w="3798"/>
            </w:tblGrid>
            <w:tr w14:paraId="02374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2" w:type="pct"/>
                  <w:tcBorders>
                    <w:top w:val="single" w:color="auto" w:sz="12" w:space="0"/>
                    <w:bottom w:val="single" w:color="auto" w:sz="12" w:space="0"/>
                  </w:tcBorders>
                  <w:vAlign w:val="center"/>
                </w:tcPr>
                <w:p w14:paraId="536CD670">
                  <w:pPr>
                    <w:keepNext/>
                    <w:topLinePunct/>
                    <w:jc w:val="center"/>
                    <w:textAlignment w:val="center"/>
                    <w:rPr>
                      <w:b/>
                      <w:color w:val="auto"/>
                      <w:szCs w:val="21"/>
                    </w:rPr>
                  </w:pPr>
                  <w:r>
                    <w:rPr>
                      <w:b/>
                      <w:color w:val="auto"/>
                      <w:szCs w:val="21"/>
                    </w:rPr>
                    <w:t>监测点位</w:t>
                  </w:r>
                </w:p>
              </w:tc>
              <w:tc>
                <w:tcPr>
                  <w:tcW w:w="624" w:type="pct"/>
                  <w:tcBorders>
                    <w:top w:val="single" w:color="auto" w:sz="12" w:space="0"/>
                    <w:bottom w:val="single" w:color="auto" w:sz="12" w:space="0"/>
                  </w:tcBorders>
                  <w:vAlign w:val="center"/>
                </w:tcPr>
                <w:p w14:paraId="424802A6">
                  <w:pPr>
                    <w:keepNext/>
                    <w:topLinePunct/>
                    <w:jc w:val="center"/>
                    <w:textAlignment w:val="center"/>
                    <w:rPr>
                      <w:b/>
                      <w:color w:val="auto"/>
                      <w:szCs w:val="21"/>
                    </w:rPr>
                  </w:pPr>
                  <w:r>
                    <w:rPr>
                      <w:b/>
                      <w:color w:val="auto"/>
                      <w:szCs w:val="21"/>
                    </w:rPr>
                    <w:t>监测指标</w:t>
                  </w:r>
                </w:p>
              </w:tc>
              <w:tc>
                <w:tcPr>
                  <w:tcW w:w="1338" w:type="pct"/>
                  <w:tcBorders>
                    <w:top w:val="single" w:color="auto" w:sz="12" w:space="0"/>
                    <w:bottom w:val="single" w:color="auto" w:sz="12" w:space="0"/>
                  </w:tcBorders>
                  <w:vAlign w:val="center"/>
                </w:tcPr>
                <w:p w14:paraId="45C10C44">
                  <w:pPr>
                    <w:keepNext/>
                    <w:topLinePunct/>
                    <w:jc w:val="center"/>
                    <w:textAlignment w:val="center"/>
                    <w:rPr>
                      <w:b/>
                      <w:color w:val="auto"/>
                      <w:szCs w:val="21"/>
                    </w:rPr>
                  </w:pPr>
                  <w:r>
                    <w:rPr>
                      <w:b/>
                      <w:color w:val="auto"/>
                      <w:szCs w:val="21"/>
                    </w:rPr>
                    <w:t>监测频次</w:t>
                  </w:r>
                </w:p>
              </w:tc>
              <w:tc>
                <w:tcPr>
                  <w:tcW w:w="2306" w:type="pct"/>
                  <w:tcBorders>
                    <w:top w:val="single" w:color="auto" w:sz="12" w:space="0"/>
                    <w:bottom w:val="single" w:color="auto" w:sz="12" w:space="0"/>
                  </w:tcBorders>
                  <w:vAlign w:val="center"/>
                </w:tcPr>
                <w:p w14:paraId="1EF95C5C">
                  <w:pPr>
                    <w:keepNext/>
                    <w:topLinePunct/>
                    <w:jc w:val="center"/>
                    <w:textAlignment w:val="center"/>
                    <w:rPr>
                      <w:b/>
                      <w:color w:val="auto"/>
                      <w:szCs w:val="21"/>
                    </w:rPr>
                  </w:pPr>
                  <w:r>
                    <w:rPr>
                      <w:b/>
                      <w:color w:val="auto"/>
                      <w:szCs w:val="21"/>
                    </w:rPr>
                    <w:t>执行排放标准</w:t>
                  </w:r>
                </w:p>
              </w:tc>
            </w:tr>
            <w:tr w14:paraId="7AF399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2" w:type="pct"/>
                  <w:tcBorders>
                    <w:top w:val="single" w:color="auto" w:sz="12" w:space="0"/>
                  </w:tcBorders>
                  <w:vAlign w:val="center"/>
                </w:tcPr>
                <w:p w14:paraId="43D6BE9D">
                  <w:pPr>
                    <w:keepNext/>
                    <w:topLinePunct/>
                    <w:jc w:val="center"/>
                    <w:textAlignment w:val="center"/>
                    <w:rPr>
                      <w:color w:val="auto"/>
                      <w:szCs w:val="21"/>
                    </w:rPr>
                  </w:pPr>
                  <w:r>
                    <w:rPr>
                      <w:color w:val="auto"/>
                      <w:szCs w:val="21"/>
                    </w:rPr>
                    <w:t>厂界</w:t>
                  </w:r>
                </w:p>
              </w:tc>
              <w:tc>
                <w:tcPr>
                  <w:tcW w:w="624" w:type="pct"/>
                  <w:tcBorders>
                    <w:top w:val="single" w:color="auto" w:sz="12" w:space="0"/>
                  </w:tcBorders>
                  <w:vAlign w:val="center"/>
                </w:tcPr>
                <w:p w14:paraId="5601BE52">
                  <w:pPr>
                    <w:keepNext/>
                    <w:topLinePunct/>
                    <w:jc w:val="center"/>
                    <w:textAlignment w:val="center"/>
                    <w:rPr>
                      <w:color w:val="auto"/>
                      <w:szCs w:val="21"/>
                    </w:rPr>
                  </w:pPr>
                  <w:r>
                    <w:rPr>
                      <w:color w:val="auto"/>
                      <w:szCs w:val="21"/>
                    </w:rPr>
                    <w:t>Leq(A)</w:t>
                  </w:r>
                </w:p>
              </w:tc>
              <w:tc>
                <w:tcPr>
                  <w:tcW w:w="1338" w:type="pct"/>
                  <w:tcBorders>
                    <w:top w:val="single" w:color="auto" w:sz="12" w:space="0"/>
                  </w:tcBorders>
                  <w:vAlign w:val="center"/>
                </w:tcPr>
                <w:p w14:paraId="2DF0FBFD">
                  <w:pPr>
                    <w:keepNext/>
                    <w:topLinePunct/>
                    <w:jc w:val="center"/>
                    <w:textAlignment w:val="center"/>
                    <w:rPr>
                      <w:color w:val="auto"/>
                      <w:szCs w:val="21"/>
                    </w:rPr>
                  </w:pPr>
                  <w:r>
                    <w:rPr>
                      <w:color w:val="auto"/>
                      <w:szCs w:val="21"/>
                    </w:rPr>
                    <w:t>每季度一次，昼</w:t>
                  </w:r>
                  <w:r>
                    <w:rPr>
                      <w:rFonts w:hint="eastAsia"/>
                      <w:color w:val="auto"/>
                      <w:szCs w:val="21"/>
                    </w:rPr>
                    <w:t>间</w:t>
                  </w:r>
                  <w:r>
                    <w:rPr>
                      <w:color w:val="auto"/>
                      <w:szCs w:val="21"/>
                    </w:rPr>
                    <w:t>监测</w:t>
                  </w:r>
                </w:p>
              </w:tc>
              <w:tc>
                <w:tcPr>
                  <w:tcW w:w="2306" w:type="pct"/>
                  <w:tcBorders>
                    <w:top w:val="single" w:color="auto" w:sz="12" w:space="0"/>
                  </w:tcBorders>
                  <w:vAlign w:val="center"/>
                </w:tcPr>
                <w:p w14:paraId="19CE20D4">
                  <w:pPr>
                    <w:keepNext/>
                    <w:topLinePunct/>
                    <w:jc w:val="center"/>
                    <w:textAlignment w:val="center"/>
                    <w:rPr>
                      <w:color w:val="auto"/>
                      <w:szCs w:val="21"/>
                    </w:rPr>
                  </w:pPr>
                  <w:r>
                    <w:rPr>
                      <w:color w:val="auto"/>
                      <w:szCs w:val="21"/>
                    </w:rPr>
                    <w:t>《工业企业厂界环境噪声排放标准》（GB12348-2008）中的3类标准</w:t>
                  </w:r>
                </w:p>
              </w:tc>
            </w:tr>
          </w:tbl>
          <w:p w14:paraId="004D2960">
            <w:pPr>
              <w:adjustRightInd w:val="0"/>
              <w:snapToGrid w:val="0"/>
              <w:spacing w:line="360" w:lineRule="auto"/>
              <w:ind w:firstLine="482" w:firstLineChars="200"/>
              <w:rPr>
                <w:b/>
                <w:color w:val="auto"/>
                <w:sz w:val="24"/>
              </w:rPr>
            </w:pPr>
            <w:r>
              <w:rPr>
                <w:b/>
                <w:color w:val="auto"/>
                <w:sz w:val="24"/>
              </w:rPr>
              <w:t>四、固体废物</w:t>
            </w:r>
          </w:p>
          <w:p w14:paraId="251C1863">
            <w:pPr>
              <w:adjustRightInd w:val="0"/>
              <w:snapToGrid w:val="0"/>
              <w:spacing w:line="360" w:lineRule="auto"/>
              <w:ind w:firstLine="482" w:firstLineChars="200"/>
              <w:rPr>
                <w:b/>
                <w:color w:val="auto"/>
                <w:sz w:val="24"/>
              </w:rPr>
            </w:pPr>
            <w:r>
              <w:rPr>
                <w:b/>
                <w:color w:val="auto"/>
                <w:sz w:val="24"/>
              </w:rPr>
              <w:t>4.1固体废物产生情况</w:t>
            </w:r>
          </w:p>
          <w:p w14:paraId="75CD04DB">
            <w:pPr>
              <w:adjustRightInd w:val="0"/>
              <w:snapToGrid w:val="0"/>
              <w:spacing w:line="360" w:lineRule="auto"/>
              <w:ind w:firstLine="480" w:firstLineChars="200"/>
              <w:rPr>
                <w:color w:val="auto"/>
                <w:sz w:val="24"/>
              </w:rPr>
            </w:pPr>
            <w:r>
              <w:rPr>
                <w:color w:val="auto"/>
                <w:sz w:val="24"/>
              </w:rPr>
              <w:t>本项目产生的固体废弃物主要有</w:t>
            </w:r>
            <w:r>
              <w:rPr>
                <w:rFonts w:hint="eastAsia"/>
                <w:color w:val="auto"/>
                <w:sz w:val="24"/>
                <w:lang w:eastAsia="zh-CN"/>
              </w:rPr>
              <w:t>废活性炭、废漆桶、废漆渣、废机油、废油桶、喷枪清洗废液、废干式过滤棉、金属边角料、废焊渣焊丝、废砂轮片、布袋收集灰、生活垃圾、化粪池污泥。</w:t>
            </w:r>
          </w:p>
          <w:p w14:paraId="4BCA6D51">
            <w:pPr>
              <w:adjustRightInd w:val="0"/>
              <w:snapToGrid w:val="0"/>
              <w:spacing w:line="360" w:lineRule="auto"/>
              <w:ind w:firstLine="480"/>
              <w:rPr>
                <w:b/>
                <w:bCs/>
                <w:color w:val="auto"/>
                <w:sz w:val="24"/>
              </w:rPr>
            </w:pPr>
            <w:r>
              <w:rPr>
                <w:b/>
                <w:color w:val="auto"/>
                <w:sz w:val="24"/>
              </w:rPr>
              <w:t>（1）</w:t>
            </w:r>
            <w:r>
              <w:rPr>
                <w:b/>
                <w:bCs/>
                <w:color w:val="auto"/>
                <w:sz w:val="24"/>
              </w:rPr>
              <w:t>废活性炭</w:t>
            </w:r>
          </w:p>
          <w:p w14:paraId="64CA93A5">
            <w:pPr>
              <w:adjustRightInd w:val="0"/>
              <w:snapToGrid w:val="0"/>
              <w:spacing w:line="360" w:lineRule="auto"/>
              <w:ind w:firstLine="480" w:firstLineChars="200"/>
              <w:rPr>
                <w:color w:val="auto"/>
                <w:sz w:val="24"/>
              </w:rPr>
            </w:pPr>
            <w:r>
              <w:rPr>
                <w:color w:val="auto"/>
                <w:sz w:val="24"/>
              </w:rPr>
              <w:t>本项目有机废气采用二级活性炭吸附装置处理后达标排放。</w:t>
            </w:r>
            <w:r>
              <w:rPr>
                <w:rFonts w:hint="eastAsia"/>
                <w:color w:val="auto"/>
                <w:sz w:val="24"/>
              </w:rPr>
              <w:t>本项目共有</w:t>
            </w:r>
            <w:r>
              <w:rPr>
                <w:rFonts w:hint="eastAsia"/>
                <w:color w:val="auto"/>
                <w:sz w:val="24"/>
                <w:lang w:val="en-US" w:eastAsia="zh-CN"/>
              </w:rPr>
              <w:t>1</w:t>
            </w:r>
            <w:r>
              <w:rPr>
                <w:rFonts w:hint="eastAsia"/>
                <w:color w:val="auto"/>
                <w:sz w:val="24"/>
              </w:rPr>
              <w:t>套二级活性炭设备。</w:t>
            </w:r>
          </w:p>
          <w:p w14:paraId="27C6325F">
            <w:pPr>
              <w:widowControl/>
              <w:spacing w:line="360" w:lineRule="auto"/>
              <w:ind w:firstLine="480" w:firstLineChars="200"/>
              <w:jc w:val="left"/>
              <w:rPr>
                <w:color w:val="auto"/>
                <w:sz w:val="24"/>
              </w:rPr>
            </w:pPr>
            <w:r>
              <w:rPr>
                <w:rFonts w:hint="eastAsia" w:ascii="宋体" w:hAnsi="宋体" w:cs="宋体"/>
                <w:color w:val="auto"/>
                <w:kern w:val="0"/>
                <w:sz w:val="24"/>
                <w:lang w:bidi="ar"/>
              </w:rPr>
              <w:t>根据《省生态环境厅关于将排污单位活性炭使用更换纳入排污许可管理的通知》要求，活性炭更换周期如下：</w:t>
            </w:r>
          </w:p>
          <w:p w14:paraId="3B0683F4">
            <w:pPr>
              <w:widowControl/>
              <w:jc w:val="center"/>
              <w:rPr>
                <w:color w:val="auto"/>
                <w:spacing w:val="-10"/>
                <w:sz w:val="24"/>
              </w:rPr>
            </w:pPr>
            <w:r>
              <w:rPr>
                <w:color w:val="auto"/>
                <w:kern w:val="0"/>
                <w:sz w:val="24"/>
                <w:lang w:bidi="ar"/>
              </w:rPr>
              <w:t>T=m×s÷</w:t>
            </w:r>
            <w:r>
              <w:rPr>
                <w:rFonts w:hint="eastAsia"/>
                <w:color w:val="auto"/>
                <w:kern w:val="0"/>
                <w:sz w:val="24"/>
                <w:lang w:eastAsia="zh-CN" w:bidi="ar"/>
              </w:rPr>
              <w:t>(</w:t>
            </w:r>
            <w:r>
              <w:rPr>
                <w:color w:val="auto"/>
                <w:kern w:val="0"/>
                <w:sz w:val="24"/>
                <w:lang w:bidi="ar"/>
              </w:rPr>
              <w:t>c×10</w:t>
            </w:r>
            <w:r>
              <w:rPr>
                <w:color w:val="auto"/>
                <w:kern w:val="0"/>
                <w:sz w:val="24"/>
                <w:vertAlign w:val="superscript"/>
                <w:lang w:bidi="ar"/>
              </w:rPr>
              <w:t>-6</w:t>
            </w:r>
            <w:r>
              <w:rPr>
                <w:color w:val="auto"/>
                <w:kern w:val="0"/>
                <w:sz w:val="24"/>
                <w:lang w:bidi="ar"/>
              </w:rPr>
              <w:t>×Q×t</w:t>
            </w:r>
            <w:r>
              <w:rPr>
                <w:rFonts w:hint="eastAsia"/>
                <w:color w:val="auto"/>
                <w:kern w:val="0"/>
                <w:sz w:val="24"/>
                <w:lang w:eastAsia="zh-CN" w:bidi="ar"/>
              </w:rPr>
              <w:t>)</w:t>
            </w:r>
          </w:p>
          <w:p w14:paraId="28FA6D65">
            <w:pPr>
              <w:widowControl/>
              <w:spacing w:line="360" w:lineRule="auto"/>
              <w:ind w:firstLine="480" w:firstLineChars="200"/>
              <w:jc w:val="left"/>
              <w:rPr>
                <w:color w:val="auto"/>
                <w:sz w:val="24"/>
              </w:rPr>
            </w:pPr>
            <w:r>
              <w:rPr>
                <w:rFonts w:hint="eastAsia" w:ascii="宋体" w:hAnsi="宋体" w:cs="宋体"/>
                <w:color w:val="auto"/>
                <w:kern w:val="0"/>
                <w:sz w:val="24"/>
                <w:lang w:bidi="ar"/>
              </w:rPr>
              <w:t>式中：</w:t>
            </w:r>
            <w:r>
              <w:rPr>
                <w:color w:val="auto"/>
                <w:kern w:val="0"/>
                <w:sz w:val="24"/>
                <w:lang w:bidi="ar"/>
              </w:rPr>
              <w:t>T—</w:t>
            </w:r>
            <w:r>
              <w:rPr>
                <w:rFonts w:hint="eastAsia" w:ascii="宋体" w:hAnsi="宋体" w:cs="宋体"/>
                <w:color w:val="auto"/>
                <w:kern w:val="0"/>
                <w:sz w:val="24"/>
                <w:lang w:bidi="ar"/>
              </w:rPr>
              <w:t>更换周期，天；</w:t>
            </w:r>
          </w:p>
          <w:p w14:paraId="7D7F070F">
            <w:pPr>
              <w:widowControl/>
              <w:spacing w:line="360" w:lineRule="auto"/>
              <w:ind w:firstLine="480" w:firstLineChars="200"/>
              <w:jc w:val="left"/>
              <w:rPr>
                <w:color w:val="auto"/>
                <w:sz w:val="24"/>
              </w:rPr>
            </w:pPr>
            <w:r>
              <w:rPr>
                <w:color w:val="auto"/>
                <w:kern w:val="0"/>
                <w:sz w:val="24"/>
                <w:lang w:bidi="ar"/>
              </w:rPr>
              <w:t>m—</w:t>
            </w:r>
            <w:r>
              <w:rPr>
                <w:rFonts w:hint="eastAsia" w:ascii="宋体" w:hAnsi="宋体" w:cs="宋体"/>
                <w:color w:val="auto"/>
                <w:kern w:val="0"/>
                <w:sz w:val="24"/>
                <w:lang w:bidi="ar"/>
              </w:rPr>
              <w:t>活性炭的用量，</w:t>
            </w:r>
            <w:r>
              <w:rPr>
                <w:color w:val="auto"/>
                <w:kern w:val="0"/>
                <w:sz w:val="24"/>
                <w:lang w:bidi="ar"/>
              </w:rPr>
              <w:t>kg</w:t>
            </w:r>
            <w:r>
              <w:rPr>
                <w:rFonts w:hint="eastAsia" w:ascii="宋体" w:hAnsi="宋体" w:cs="宋体"/>
                <w:color w:val="auto"/>
                <w:kern w:val="0"/>
                <w:sz w:val="24"/>
                <w:lang w:bidi="ar"/>
              </w:rPr>
              <w:t>；</w:t>
            </w:r>
          </w:p>
          <w:p w14:paraId="558390A1">
            <w:pPr>
              <w:widowControl/>
              <w:spacing w:line="360" w:lineRule="auto"/>
              <w:ind w:firstLine="480" w:firstLineChars="200"/>
              <w:jc w:val="left"/>
              <w:rPr>
                <w:rFonts w:hint="eastAsia" w:ascii="宋体" w:hAnsi="宋体" w:cs="宋体"/>
                <w:color w:val="auto"/>
                <w:kern w:val="0"/>
                <w:sz w:val="24"/>
                <w:lang w:bidi="ar"/>
              </w:rPr>
            </w:pPr>
            <w:r>
              <w:rPr>
                <w:color w:val="auto"/>
                <w:kern w:val="0"/>
                <w:sz w:val="24"/>
                <w:lang w:bidi="ar"/>
              </w:rPr>
              <w:t>s—</w:t>
            </w:r>
            <w:r>
              <w:rPr>
                <w:rFonts w:hint="eastAsia" w:ascii="宋体" w:hAnsi="宋体" w:cs="宋体"/>
                <w:color w:val="auto"/>
                <w:kern w:val="0"/>
                <w:sz w:val="24"/>
                <w:lang w:bidi="ar"/>
              </w:rPr>
              <w:t>动态吸附量，</w:t>
            </w:r>
            <w:r>
              <w:rPr>
                <w:color w:val="auto"/>
                <w:kern w:val="0"/>
                <w:sz w:val="24"/>
                <w:lang w:bidi="ar"/>
              </w:rPr>
              <w:t>%</w:t>
            </w:r>
            <w:r>
              <w:rPr>
                <w:rFonts w:hint="eastAsia" w:ascii="宋体" w:hAnsi="宋体" w:cs="宋体"/>
                <w:color w:val="auto"/>
                <w:kern w:val="0"/>
                <w:sz w:val="24"/>
                <w:lang w:bidi="ar"/>
              </w:rPr>
              <w:t>；（一般取值</w:t>
            </w:r>
            <w:r>
              <w:rPr>
                <w:color w:val="auto"/>
                <w:kern w:val="0"/>
                <w:sz w:val="24"/>
                <w:lang w:bidi="ar"/>
              </w:rPr>
              <w:t>10%</w:t>
            </w:r>
            <w:r>
              <w:rPr>
                <w:rFonts w:hint="eastAsia" w:ascii="宋体" w:hAnsi="宋体" w:cs="宋体"/>
                <w:color w:val="auto"/>
                <w:kern w:val="0"/>
                <w:sz w:val="24"/>
                <w:lang w:bidi="ar"/>
              </w:rPr>
              <w:t>）；</w:t>
            </w:r>
          </w:p>
          <w:p w14:paraId="492ED986">
            <w:pPr>
              <w:widowControl/>
              <w:spacing w:line="360" w:lineRule="auto"/>
              <w:ind w:firstLine="480" w:firstLineChars="200"/>
              <w:jc w:val="left"/>
              <w:rPr>
                <w:color w:val="auto"/>
                <w:sz w:val="24"/>
              </w:rPr>
            </w:pPr>
            <w:r>
              <w:rPr>
                <w:color w:val="auto"/>
                <w:kern w:val="0"/>
                <w:sz w:val="24"/>
                <w:lang w:bidi="ar"/>
              </w:rPr>
              <w:t>c—</w:t>
            </w:r>
            <w:r>
              <w:rPr>
                <w:rFonts w:hint="eastAsia" w:ascii="宋体" w:hAnsi="宋体" w:cs="宋体"/>
                <w:color w:val="auto"/>
                <w:kern w:val="0"/>
                <w:sz w:val="24"/>
                <w:lang w:bidi="ar"/>
              </w:rPr>
              <w:t>活性炭削减的</w:t>
            </w:r>
            <w:r>
              <w:rPr>
                <w:color w:val="auto"/>
                <w:kern w:val="0"/>
                <w:sz w:val="24"/>
                <w:lang w:bidi="ar"/>
              </w:rPr>
              <w:t>VOCs</w:t>
            </w:r>
            <w:r>
              <w:rPr>
                <w:rFonts w:hint="eastAsia" w:ascii="宋体" w:hAnsi="宋体" w:cs="宋体"/>
                <w:color w:val="auto"/>
                <w:kern w:val="0"/>
                <w:sz w:val="24"/>
                <w:lang w:bidi="ar"/>
              </w:rPr>
              <w:t>浓度，</w:t>
            </w:r>
            <w:r>
              <w:rPr>
                <w:color w:val="auto"/>
                <w:kern w:val="0"/>
                <w:sz w:val="24"/>
                <w:lang w:bidi="ar"/>
              </w:rPr>
              <w:t>mg/m</w:t>
            </w:r>
            <w:r>
              <w:rPr>
                <w:color w:val="auto"/>
                <w:kern w:val="0"/>
                <w:sz w:val="24"/>
                <w:vertAlign w:val="superscript"/>
                <w:lang w:bidi="ar"/>
              </w:rPr>
              <w:t>3</w:t>
            </w:r>
            <w:r>
              <w:rPr>
                <w:rFonts w:hint="eastAsia" w:ascii="宋体" w:hAnsi="宋体" w:cs="宋体"/>
                <w:color w:val="auto"/>
                <w:kern w:val="0"/>
                <w:sz w:val="24"/>
                <w:lang w:bidi="ar"/>
              </w:rPr>
              <w:t>；</w:t>
            </w:r>
          </w:p>
          <w:p w14:paraId="3A14519B">
            <w:pPr>
              <w:widowControl/>
              <w:spacing w:line="360" w:lineRule="auto"/>
              <w:ind w:firstLine="480" w:firstLineChars="200"/>
              <w:jc w:val="left"/>
              <w:rPr>
                <w:rFonts w:hint="eastAsia" w:ascii="宋体" w:hAnsi="宋体" w:cs="宋体"/>
                <w:color w:val="auto"/>
                <w:kern w:val="0"/>
                <w:sz w:val="24"/>
                <w:lang w:bidi="ar"/>
              </w:rPr>
            </w:pPr>
            <w:r>
              <w:rPr>
                <w:color w:val="auto"/>
                <w:kern w:val="0"/>
                <w:sz w:val="24"/>
                <w:lang w:bidi="ar"/>
              </w:rPr>
              <w:t>Q—</w:t>
            </w:r>
            <w:r>
              <w:rPr>
                <w:rFonts w:hint="eastAsia" w:ascii="宋体" w:hAnsi="宋体" w:cs="宋体"/>
                <w:color w:val="auto"/>
                <w:kern w:val="0"/>
                <w:sz w:val="24"/>
                <w:lang w:bidi="ar"/>
              </w:rPr>
              <w:t>风量，单位</w:t>
            </w:r>
            <w:r>
              <w:rPr>
                <w:color w:val="auto"/>
                <w:kern w:val="0"/>
                <w:sz w:val="24"/>
                <w:lang w:bidi="ar"/>
              </w:rPr>
              <w:t>m</w:t>
            </w:r>
            <w:r>
              <w:rPr>
                <w:color w:val="auto"/>
                <w:kern w:val="0"/>
                <w:sz w:val="24"/>
                <w:vertAlign w:val="superscript"/>
                <w:lang w:bidi="ar"/>
              </w:rPr>
              <w:t>3</w:t>
            </w:r>
            <w:r>
              <w:rPr>
                <w:color w:val="auto"/>
                <w:kern w:val="0"/>
                <w:sz w:val="24"/>
                <w:lang w:bidi="ar"/>
              </w:rPr>
              <w:t>/h</w:t>
            </w:r>
            <w:r>
              <w:rPr>
                <w:rFonts w:hint="eastAsia" w:ascii="宋体" w:hAnsi="宋体" w:cs="宋体"/>
                <w:color w:val="auto"/>
                <w:kern w:val="0"/>
                <w:sz w:val="24"/>
                <w:lang w:bidi="ar"/>
              </w:rPr>
              <w:t>；</w:t>
            </w:r>
          </w:p>
          <w:p w14:paraId="23907E23">
            <w:pPr>
              <w:widowControl/>
              <w:spacing w:line="360" w:lineRule="auto"/>
              <w:ind w:firstLine="480" w:firstLineChars="200"/>
              <w:jc w:val="left"/>
              <w:rPr>
                <w:color w:val="auto"/>
                <w:kern w:val="0"/>
                <w:sz w:val="24"/>
                <w:lang w:bidi="ar"/>
              </w:rPr>
            </w:pPr>
            <w:r>
              <w:rPr>
                <w:color w:val="auto"/>
                <w:kern w:val="0"/>
                <w:sz w:val="24"/>
                <w:lang w:bidi="ar"/>
              </w:rPr>
              <w:t>t—</w:t>
            </w:r>
            <w:r>
              <w:rPr>
                <w:rFonts w:hint="eastAsia" w:ascii="宋体" w:hAnsi="宋体" w:cs="宋体"/>
                <w:color w:val="auto"/>
                <w:kern w:val="0"/>
                <w:sz w:val="24"/>
                <w:lang w:bidi="ar"/>
              </w:rPr>
              <w:t>运行时间，单位</w:t>
            </w:r>
            <w:r>
              <w:rPr>
                <w:color w:val="auto"/>
                <w:kern w:val="0"/>
                <w:sz w:val="24"/>
                <w:lang w:bidi="ar"/>
              </w:rPr>
              <w:t>h/d</w:t>
            </w:r>
            <w:r>
              <w:rPr>
                <w:rFonts w:hint="eastAsia" w:ascii="宋体" w:hAnsi="宋体" w:cs="宋体"/>
                <w:color w:val="auto"/>
                <w:kern w:val="0"/>
                <w:sz w:val="24"/>
                <w:lang w:bidi="ar"/>
              </w:rPr>
              <w:t>。</w:t>
            </w:r>
          </w:p>
          <w:p w14:paraId="22461CBA">
            <w:pPr>
              <w:pStyle w:val="2"/>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eastAsia="仿宋_GB2312"/>
                <w:color w:val="auto"/>
                <w:lang w:val="en-US" w:eastAsia="zh-CN"/>
              </w:rPr>
            </w:pPr>
            <w:r>
              <w:rPr>
                <w:rFonts w:hint="eastAsia" w:ascii="宋体" w:hAnsi="宋体" w:eastAsia="宋体" w:cs="宋体"/>
                <w:color w:val="auto"/>
                <w:sz w:val="21"/>
                <w:szCs w:val="21"/>
                <w:lang w:eastAsia="zh-CN"/>
              </w:rPr>
              <w:t>表</w:t>
            </w:r>
            <w:r>
              <w:rPr>
                <w:rFonts w:hint="eastAsia" w:ascii="宋体" w:hAnsi="宋体" w:eastAsia="宋体" w:cs="宋体"/>
                <w:color w:val="auto"/>
                <w:sz w:val="21"/>
                <w:szCs w:val="21"/>
                <w:lang w:val="en-US" w:eastAsia="zh-CN"/>
              </w:rPr>
              <w:t>4-23 活性炭计算</w:t>
            </w:r>
          </w:p>
          <w:tbl>
            <w:tblPr>
              <w:tblStyle w:val="9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48"/>
              <w:gridCol w:w="1066"/>
              <w:gridCol w:w="914"/>
              <w:gridCol w:w="695"/>
              <w:gridCol w:w="741"/>
              <w:gridCol w:w="849"/>
              <w:gridCol w:w="2174"/>
            </w:tblGrid>
            <w:tr w14:paraId="2ADE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Align w:val="center"/>
                </w:tcPr>
                <w:p w14:paraId="01B6C3A6">
                  <w:pPr>
                    <w:adjustRightInd w:val="0"/>
                    <w:snapToGrid w:val="0"/>
                    <w:spacing w:line="360" w:lineRule="auto"/>
                    <w:jc w:val="center"/>
                    <w:rPr>
                      <w:b/>
                      <w:bCs/>
                      <w:color w:val="auto"/>
                      <w:kern w:val="0"/>
                      <w:szCs w:val="21"/>
                      <w:lang w:bidi="ar"/>
                    </w:rPr>
                  </w:pPr>
                  <w:r>
                    <w:rPr>
                      <w:rFonts w:hint="eastAsia"/>
                      <w:b/>
                      <w:bCs/>
                      <w:color w:val="auto"/>
                      <w:kern w:val="0"/>
                      <w:szCs w:val="21"/>
                      <w:lang w:bidi="ar"/>
                    </w:rPr>
                    <w:t>编号</w:t>
                  </w:r>
                </w:p>
              </w:tc>
              <w:tc>
                <w:tcPr>
                  <w:tcW w:w="394" w:type="pct"/>
                  <w:vAlign w:val="center"/>
                </w:tcPr>
                <w:p w14:paraId="1A4BF198">
                  <w:pPr>
                    <w:adjustRightInd w:val="0"/>
                    <w:snapToGrid w:val="0"/>
                    <w:spacing w:line="360" w:lineRule="auto"/>
                    <w:jc w:val="center"/>
                    <w:rPr>
                      <w:b/>
                      <w:bCs/>
                      <w:color w:val="auto"/>
                      <w:kern w:val="0"/>
                      <w:szCs w:val="21"/>
                      <w:lang w:bidi="ar"/>
                    </w:rPr>
                  </w:pPr>
                  <w:r>
                    <w:rPr>
                      <w:rFonts w:hint="eastAsia"/>
                      <w:b/>
                      <w:bCs/>
                      <w:color w:val="auto"/>
                      <w:kern w:val="0"/>
                      <w:szCs w:val="21"/>
                      <w:lang w:bidi="ar"/>
                    </w:rPr>
                    <w:t>S(</w:t>
                  </w:r>
                  <w:r>
                    <w:rPr>
                      <w:rFonts w:hint="eastAsia"/>
                      <w:color w:val="auto"/>
                      <w:kern w:val="0"/>
                      <w:szCs w:val="21"/>
                      <w:lang w:bidi="ar"/>
                    </w:rPr>
                    <w:t>%)</w:t>
                  </w:r>
                </w:p>
              </w:tc>
              <w:tc>
                <w:tcPr>
                  <w:tcW w:w="648" w:type="pct"/>
                  <w:vAlign w:val="center"/>
                </w:tcPr>
                <w:p w14:paraId="11F5E944">
                  <w:pPr>
                    <w:adjustRightInd w:val="0"/>
                    <w:snapToGrid w:val="0"/>
                    <w:spacing w:line="360" w:lineRule="auto"/>
                    <w:jc w:val="center"/>
                    <w:rPr>
                      <w:b/>
                      <w:bCs/>
                      <w:color w:val="auto"/>
                      <w:kern w:val="0"/>
                      <w:szCs w:val="21"/>
                      <w:lang w:bidi="ar"/>
                    </w:rPr>
                  </w:pPr>
                  <w:r>
                    <w:rPr>
                      <w:rFonts w:hint="eastAsia"/>
                      <w:b/>
                      <w:bCs/>
                      <w:color w:val="auto"/>
                      <w:kern w:val="0"/>
                      <w:szCs w:val="21"/>
                      <w:lang w:bidi="ar"/>
                    </w:rPr>
                    <w:t>C(</w:t>
                  </w:r>
                  <w:r>
                    <w:rPr>
                      <w:color w:val="auto"/>
                      <w:kern w:val="0"/>
                      <w:szCs w:val="21"/>
                      <w:lang w:bidi="ar"/>
                    </w:rPr>
                    <w:t>mg/m</w:t>
                  </w:r>
                  <w:r>
                    <w:rPr>
                      <w:color w:val="auto"/>
                      <w:kern w:val="0"/>
                      <w:szCs w:val="21"/>
                      <w:vertAlign w:val="superscript"/>
                      <w:lang w:bidi="ar"/>
                    </w:rPr>
                    <w:t>3</w:t>
                  </w:r>
                  <w:r>
                    <w:rPr>
                      <w:rFonts w:hint="eastAsia"/>
                      <w:b/>
                      <w:bCs/>
                      <w:color w:val="auto"/>
                      <w:kern w:val="0"/>
                      <w:szCs w:val="21"/>
                      <w:lang w:bidi="ar"/>
                    </w:rPr>
                    <w:t>)</w:t>
                  </w:r>
                </w:p>
              </w:tc>
              <w:tc>
                <w:tcPr>
                  <w:tcW w:w="556" w:type="pct"/>
                  <w:vAlign w:val="center"/>
                </w:tcPr>
                <w:p w14:paraId="4174DC95">
                  <w:pPr>
                    <w:adjustRightInd w:val="0"/>
                    <w:snapToGrid w:val="0"/>
                    <w:spacing w:line="360" w:lineRule="auto"/>
                    <w:jc w:val="center"/>
                    <w:rPr>
                      <w:b/>
                      <w:bCs/>
                      <w:color w:val="auto"/>
                      <w:kern w:val="0"/>
                      <w:szCs w:val="21"/>
                      <w:lang w:bidi="ar"/>
                    </w:rPr>
                  </w:pPr>
                  <w:r>
                    <w:rPr>
                      <w:rFonts w:hint="eastAsia"/>
                      <w:b/>
                      <w:bCs/>
                      <w:color w:val="auto"/>
                      <w:kern w:val="0"/>
                      <w:szCs w:val="21"/>
                      <w:lang w:bidi="ar"/>
                    </w:rPr>
                    <w:t>Q(</w:t>
                  </w:r>
                  <w:r>
                    <w:rPr>
                      <w:color w:val="auto"/>
                      <w:kern w:val="0"/>
                      <w:szCs w:val="21"/>
                      <w:lang w:bidi="ar"/>
                    </w:rPr>
                    <w:t>m</w:t>
                  </w:r>
                  <w:r>
                    <w:rPr>
                      <w:color w:val="auto"/>
                      <w:kern w:val="0"/>
                      <w:szCs w:val="21"/>
                      <w:vertAlign w:val="superscript"/>
                      <w:lang w:bidi="ar"/>
                    </w:rPr>
                    <w:t>3</w:t>
                  </w:r>
                  <w:r>
                    <w:rPr>
                      <w:color w:val="auto"/>
                      <w:kern w:val="0"/>
                      <w:szCs w:val="21"/>
                      <w:lang w:bidi="ar"/>
                    </w:rPr>
                    <w:t>/h</w:t>
                  </w:r>
                  <w:r>
                    <w:rPr>
                      <w:rFonts w:hint="eastAsia"/>
                      <w:b/>
                      <w:bCs/>
                      <w:color w:val="auto"/>
                      <w:kern w:val="0"/>
                      <w:szCs w:val="21"/>
                      <w:lang w:bidi="ar"/>
                    </w:rPr>
                    <w:t>)</w:t>
                  </w:r>
                </w:p>
              </w:tc>
              <w:tc>
                <w:tcPr>
                  <w:tcW w:w="422" w:type="pct"/>
                  <w:vAlign w:val="center"/>
                </w:tcPr>
                <w:p w14:paraId="4DCB131C">
                  <w:pPr>
                    <w:adjustRightInd w:val="0"/>
                    <w:snapToGrid w:val="0"/>
                    <w:spacing w:line="360" w:lineRule="auto"/>
                    <w:jc w:val="center"/>
                    <w:rPr>
                      <w:b/>
                      <w:bCs/>
                      <w:color w:val="auto"/>
                      <w:kern w:val="0"/>
                      <w:szCs w:val="21"/>
                      <w:lang w:bidi="ar"/>
                    </w:rPr>
                  </w:pPr>
                  <w:r>
                    <w:rPr>
                      <w:rFonts w:hint="eastAsia"/>
                      <w:b/>
                      <w:bCs/>
                      <w:color w:val="auto"/>
                      <w:kern w:val="0"/>
                      <w:szCs w:val="21"/>
                      <w:lang w:bidi="ar"/>
                    </w:rPr>
                    <w:t>t(</w:t>
                  </w:r>
                  <w:r>
                    <w:rPr>
                      <w:color w:val="auto"/>
                      <w:kern w:val="0"/>
                      <w:szCs w:val="21"/>
                      <w:lang w:bidi="ar"/>
                    </w:rPr>
                    <w:t>h/d</w:t>
                  </w:r>
                  <w:r>
                    <w:rPr>
                      <w:rFonts w:hint="eastAsia"/>
                      <w:b/>
                      <w:bCs/>
                      <w:color w:val="auto"/>
                      <w:kern w:val="0"/>
                      <w:szCs w:val="21"/>
                      <w:lang w:bidi="ar"/>
                    </w:rPr>
                    <w:t>)</w:t>
                  </w:r>
                </w:p>
              </w:tc>
              <w:tc>
                <w:tcPr>
                  <w:tcW w:w="450" w:type="pct"/>
                  <w:vAlign w:val="center"/>
                </w:tcPr>
                <w:p w14:paraId="72720E45">
                  <w:pPr>
                    <w:adjustRightInd w:val="0"/>
                    <w:snapToGrid w:val="0"/>
                    <w:spacing w:line="360" w:lineRule="auto"/>
                    <w:jc w:val="center"/>
                    <w:rPr>
                      <w:b/>
                      <w:bCs/>
                      <w:color w:val="auto"/>
                      <w:kern w:val="0"/>
                      <w:szCs w:val="21"/>
                      <w:lang w:bidi="ar"/>
                    </w:rPr>
                  </w:pPr>
                  <w:r>
                    <w:rPr>
                      <w:rFonts w:hint="eastAsia"/>
                      <w:b/>
                      <w:bCs/>
                      <w:color w:val="auto"/>
                      <w:kern w:val="0"/>
                      <w:szCs w:val="21"/>
                      <w:lang w:bidi="ar"/>
                    </w:rPr>
                    <w:t>m(</w:t>
                  </w:r>
                  <w:r>
                    <w:rPr>
                      <w:color w:val="auto"/>
                      <w:kern w:val="0"/>
                      <w:szCs w:val="21"/>
                      <w:lang w:bidi="ar"/>
                    </w:rPr>
                    <w:t>kg</w:t>
                  </w:r>
                  <w:r>
                    <w:rPr>
                      <w:rFonts w:hint="eastAsia"/>
                      <w:b/>
                      <w:bCs/>
                      <w:color w:val="auto"/>
                      <w:kern w:val="0"/>
                      <w:szCs w:val="21"/>
                      <w:lang w:bidi="ar"/>
                    </w:rPr>
                    <w:t>)</w:t>
                  </w:r>
                </w:p>
              </w:tc>
              <w:tc>
                <w:tcPr>
                  <w:tcW w:w="516" w:type="pct"/>
                  <w:vAlign w:val="center"/>
                </w:tcPr>
                <w:p w14:paraId="165D288B">
                  <w:pPr>
                    <w:adjustRightInd w:val="0"/>
                    <w:snapToGrid w:val="0"/>
                    <w:spacing w:line="360" w:lineRule="auto"/>
                    <w:jc w:val="center"/>
                    <w:rPr>
                      <w:b/>
                      <w:bCs/>
                      <w:color w:val="auto"/>
                      <w:kern w:val="0"/>
                      <w:szCs w:val="21"/>
                      <w:lang w:bidi="ar"/>
                    </w:rPr>
                  </w:pPr>
                  <w:r>
                    <w:rPr>
                      <w:rFonts w:hint="eastAsia"/>
                      <w:b/>
                      <w:bCs/>
                      <w:color w:val="auto"/>
                      <w:kern w:val="0"/>
                      <w:szCs w:val="21"/>
                      <w:lang w:bidi="ar"/>
                    </w:rPr>
                    <w:t>T（天）</w:t>
                  </w:r>
                </w:p>
              </w:tc>
              <w:tc>
                <w:tcPr>
                  <w:tcW w:w="1322" w:type="pct"/>
                  <w:vAlign w:val="center"/>
                </w:tcPr>
                <w:p w14:paraId="0F101F0D">
                  <w:pPr>
                    <w:adjustRightInd w:val="0"/>
                    <w:snapToGrid w:val="0"/>
                    <w:spacing w:line="360" w:lineRule="auto"/>
                    <w:jc w:val="center"/>
                    <w:rPr>
                      <w:b/>
                      <w:bCs/>
                      <w:color w:val="auto"/>
                      <w:kern w:val="0"/>
                      <w:szCs w:val="21"/>
                      <w:lang w:bidi="ar"/>
                    </w:rPr>
                  </w:pPr>
                  <w:r>
                    <w:rPr>
                      <w:rFonts w:hint="eastAsia"/>
                      <w:b/>
                      <w:bCs/>
                      <w:color w:val="auto"/>
                      <w:kern w:val="0"/>
                      <w:szCs w:val="21"/>
                      <w:lang w:bidi="ar"/>
                    </w:rPr>
                    <w:t>废活性炭量（t/a）</w:t>
                  </w:r>
                </w:p>
              </w:tc>
            </w:tr>
            <w:tr w14:paraId="71FB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vAlign w:val="center"/>
                </w:tcPr>
                <w:p w14:paraId="0E138346">
                  <w:pPr>
                    <w:adjustRightInd w:val="0"/>
                    <w:snapToGrid w:val="0"/>
                    <w:spacing w:line="360" w:lineRule="auto"/>
                    <w:jc w:val="center"/>
                    <w:rPr>
                      <w:rFonts w:hint="default" w:eastAsia="宋体"/>
                      <w:color w:val="auto"/>
                      <w:kern w:val="0"/>
                      <w:szCs w:val="21"/>
                      <w:lang w:val="en-US" w:eastAsia="zh-CN" w:bidi="ar"/>
                    </w:rPr>
                  </w:pPr>
                  <w:r>
                    <w:rPr>
                      <w:rFonts w:hint="eastAsia"/>
                      <w:color w:val="auto"/>
                      <w:kern w:val="0"/>
                      <w:szCs w:val="21"/>
                      <w:lang w:val="en-US" w:eastAsia="zh-CN" w:bidi="ar"/>
                    </w:rPr>
                    <w:t>DA001排气筒二级活性炭吸附装置</w:t>
                  </w:r>
                </w:p>
              </w:tc>
              <w:tc>
                <w:tcPr>
                  <w:tcW w:w="394" w:type="pct"/>
                  <w:vAlign w:val="center"/>
                </w:tcPr>
                <w:p w14:paraId="24F2C04A">
                  <w:pPr>
                    <w:adjustRightInd w:val="0"/>
                    <w:snapToGrid w:val="0"/>
                    <w:spacing w:line="360" w:lineRule="auto"/>
                    <w:jc w:val="center"/>
                    <w:rPr>
                      <w:color w:val="auto"/>
                      <w:kern w:val="0"/>
                      <w:szCs w:val="21"/>
                      <w:lang w:bidi="ar"/>
                    </w:rPr>
                  </w:pPr>
                  <w:r>
                    <w:rPr>
                      <w:rFonts w:hint="eastAsia"/>
                      <w:color w:val="auto"/>
                      <w:kern w:val="0"/>
                      <w:szCs w:val="21"/>
                      <w:lang w:bidi="ar"/>
                    </w:rPr>
                    <w:t>10</w:t>
                  </w:r>
                </w:p>
              </w:tc>
              <w:tc>
                <w:tcPr>
                  <w:tcW w:w="648" w:type="pct"/>
                  <w:vAlign w:val="center"/>
                </w:tcPr>
                <w:p w14:paraId="0570841C">
                  <w:pPr>
                    <w:adjustRightInd w:val="0"/>
                    <w:snapToGrid w:val="0"/>
                    <w:spacing w:line="360" w:lineRule="auto"/>
                    <w:jc w:val="center"/>
                    <w:rPr>
                      <w:rFonts w:hint="default" w:eastAsia="宋体"/>
                      <w:color w:val="auto"/>
                      <w:kern w:val="0"/>
                      <w:szCs w:val="21"/>
                      <w:lang w:val="en-US" w:eastAsia="zh-CN" w:bidi="ar"/>
                    </w:rPr>
                  </w:pPr>
                  <w:r>
                    <w:rPr>
                      <w:rFonts w:hint="eastAsia"/>
                      <w:color w:val="auto"/>
                      <w:kern w:val="0"/>
                      <w:szCs w:val="21"/>
                      <w:lang w:val="en-US" w:eastAsia="zh-CN" w:bidi="ar"/>
                    </w:rPr>
                    <w:t>16.434</w:t>
                  </w:r>
                </w:p>
              </w:tc>
              <w:tc>
                <w:tcPr>
                  <w:tcW w:w="556" w:type="pct"/>
                  <w:vAlign w:val="center"/>
                </w:tcPr>
                <w:p w14:paraId="387E6967">
                  <w:pPr>
                    <w:adjustRightInd w:val="0"/>
                    <w:snapToGrid w:val="0"/>
                    <w:spacing w:line="360" w:lineRule="auto"/>
                    <w:jc w:val="center"/>
                    <w:rPr>
                      <w:rFonts w:hint="default"/>
                      <w:color w:val="auto"/>
                      <w:kern w:val="0"/>
                      <w:szCs w:val="21"/>
                      <w:lang w:val="en-US" w:bidi="ar"/>
                    </w:rPr>
                  </w:pPr>
                  <w:r>
                    <w:rPr>
                      <w:rFonts w:hint="eastAsia"/>
                      <w:color w:val="auto"/>
                      <w:kern w:val="0"/>
                      <w:szCs w:val="21"/>
                      <w:lang w:val="en-US" w:eastAsia="zh-CN" w:bidi="ar"/>
                    </w:rPr>
                    <w:t>5000</w:t>
                  </w:r>
                </w:p>
              </w:tc>
              <w:tc>
                <w:tcPr>
                  <w:tcW w:w="422" w:type="pct"/>
                  <w:vAlign w:val="center"/>
                </w:tcPr>
                <w:p w14:paraId="26090257">
                  <w:pPr>
                    <w:adjustRightInd w:val="0"/>
                    <w:snapToGrid w:val="0"/>
                    <w:spacing w:line="360" w:lineRule="auto"/>
                    <w:jc w:val="center"/>
                    <w:rPr>
                      <w:rFonts w:hint="default" w:eastAsia="宋体"/>
                      <w:color w:val="auto"/>
                      <w:kern w:val="0"/>
                      <w:szCs w:val="21"/>
                      <w:lang w:val="en-US" w:eastAsia="zh-CN" w:bidi="ar"/>
                    </w:rPr>
                  </w:pPr>
                  <w:r>
                    <w:rPr>
                      <w:rFonts w:hint="eastAsia"/>
                      <w:color w:val="auto"/>
                      <w:kern w:val="0"/>
                      <w:szCs w:val="21"/>
                      <w:lang w:val="en-US" w:eastAsia="zh-CN" w:bidi="ar"/>
                    </w:rPr>
                    <w:t>8</w:t>
                  </w:r>
                </w:p>
              </w:tc>
              <w:tc>
                <w:tcPr>
                  <w:tcW w:w="450" w:type="pct"/>
                  <w:vAlign w:val="center"/>
                </w:tcPr>
                <w:p w14:paraId="64CCFA8B">
                  <w:pPr>
                    <w:adjustRightInd w:val="0"/>
                    <w:snapToGrid w:val="0"/>
                    <w:spacing w:line="360" w:lineRule="auto"/>
                    <w:jc w:val="center"/>
                    <w:rPr>
                      <w:rFonts w:hint="default" w:eastAsia="宋体"/>
                      <w:color w:val="auto"/>
                      <w:kern w:val="0"/>
                      <w:szCs w:val="21"/>
                      <w:lang w:val="en-US" w:eastAsia="zh-CN" w:bidi="ar"/>
                    </w:rPr>
                  </w:pPr>
                  <w:r>
                    <w:rPr>
                      <w:rFonts w:hint="eastAsia"/>
                      <w:color w:val="auto"/>
                      <w:kern w:val="0"/>
                      <w:szCs w:val="21"/>
                      <w:lang w:val="en-US" w:eastAsia="zh-CN" w:bidi="ar"/>
                    </w:rPr>
                    <w:t>600</w:t>
                  </w:r>
                </w:p>
              </w:tc>
              <w:tc>
                <w:tcPr>
                  <w:tcW w:w="516" w:type="pct"/>
                  <w:vAlign w:val="center"/>
                </w:tcPr>
                <w:p w14:paraId="7B0F2A96">
                  <w:pPr>
                    <w:adjustRightInd w:val="0"/>
                    <w:snapToGrid w:val="0"/>
                    <w:spacing w:line="360" w:lineRule="auto"/>
                    <w:jc w:val="center"/>
                    <w:rPr>
                      <w:rFonts w:hint="default" w:eastAsia="宋体"/>
                      <w:color w:val="auto"/>
                      <w:kern w:val="0"/>
                      <w:szCs w:val="21"/>
                      <w:lang w:val="en-US" w:eastAsia="zh-CN" w:bidi="ar"/>
                    </w:rPr>
                  </w:pPr>
                  <w:r>
                    <w:rPr>
                      <w:rFonts w:hint="eastAsia"/>
                      <w:color w:val="auto"/>
                      <w:kern w:val="0"/>
                      <w:szCs w:val="21"/>
                      <w:lang w:val="en-US" w:eastAsia="zh-CN" w:bidi="ar"/>
                    </w:rPr>
                    <w:t>91</w:t>
                  </w:r>
                </w:p>
              </w:tc>
              <w:tc>
                <w:tcPr>
                  <w:tcW w:w="1322" w:type="pct"/>
                  <w:vAlign w:val="center"/>
                </w:tcPr>
                <w:p w14:paraId="396BD932">
                  <w:pPr>
                    <w:adjustRightInd w:val="0"/>
                    <w:snapToGrid w:val="0"/>
                    <w:spacing w:line="360" w:lineRule="auto"/>
                    <w:jc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2.58</w:t>
                  </w:r>
                </w:p>
              </w:tc>
            </w:tr>
          </w:tbl>
          <w:p w14:paraId="1C359A13">
            <w:pPr>
              <w:adjustRightInd w:val="0"/>
              <w:snapToGrid w:val="0"/>
              <w:spacing w:line="360" w:lineRule="auto"/>
              <w:ind w:firstLine="480" w:firstLineChars="200"/>
              <w:rPr>
                <w:color w:val="auto"/>
                <w:kern w:val="0"/>
                <w:sz w:val="24"/>
                <w:lang w:bidi="ar"/>
              </w:rPr>
            </w:pPr>
            <w:r>
              <w:rPr>
                <w:rFonts w:hint="default" w:ascii="Times New Roman" w:hAnsi="Times New Roman" w:eastAsia="宋体" w:cs="Times New Roman"/>
                <w:color w:val="auto"/>
                <w:kern w:val="0"/>
                <w:sz w:val="24"/>
                <w:lang w:bidi="ar"/>
              </w:rPr>
              <w:t>DA001排气</w:t>
            </w:r>
            <w:r>
              <w:rPr>
                <w:rFonts w:hint="default" w:ascii="Times New Roman" w:hAnsi="Times New Roman" w:eastAsia="宋体" w:cs="Times New Roman"/>
                <w:color w:val="auto"/>
                <w:kern w:val="0"/>
                <w:sz w:val="24"/>
                <w:lang w:val="en-US" w:eastAsia="zh-CN" w:bidi="ar"/>
              </w:rPr>
              <w:t>筒</w:t>
            </w:r>
            <w:r>
              <w:rPr>
                <w:rFonts w:hint="default" w:ascii="Times New Roman" w:hAnsi="Times New Roman" w:eastAsia="宋体" w:cs="Times New Roman"/>
                <w:color w:val="auto"/>
                <w:kern w:val="0"/>
                <w:sz w:val="24"/>
                <w:lang w:bidi="ar"/>
              </w:rPr>
              <w:t>设置</w:t>
            </w:r>
            <w:r>
              <w:rPr>
                <w:rFonts w:hint="default" w:ascii="Times New Roman" w:hAnsi="Times New Roman" w:eastAsia="宋体" w:cs="Times New Roman"/>
                <w:color w:val="auto"/>
                <w:kern w:val="0"/>
                <w:sz w:val="24"/>
                <w:lang w:val="en-US" w:eastAsia="zh-CN" w:bidi="ar"/>
              </w:rPr>
              <w:t>二级</w:t>
            </w:r>
            <w:r>
              <w:rPr>
                <w:rFonts w:hint="default" w:ascii="Times New Roman" w:hAnsi="Times New Roman" w:eastAsia="宋体" w:cs="Times New Roman"/>
                <w:color w:val="auto"/>
                <w:kern w:val="0"/>
                <w:sz w:val="24"/>
                <w:lang w:bidi="ar"/>
              </w:rPr>
              <w:t>活性炭吸附设备，</w:t>
            </w:r>
            <w:r>
              <w:rPr>
                <w:rFonts w:hint="default" w:ascii="Times New Roman" w:hAnsi="Times New Roman" w:eastAsia="宋体" w:cs="Times New Roman"/>
                <w:color w:val="auto"/>
                <w:sz w:val="24"/>
              </w:rPr>
              <w:t>根据企业提供资料，填充量为</w:t>
            </w:r>
            <w:r>
              <w:rPr>
                <w:rFonts w:hint="eastAsia" w:cs="Times New Roman"/>
                <w:color w:val="auto"/>
                <w:sz w:val="24"/>
                <w:lang w:val="en-US" w:eastAsia="zh-CN"/>
              </w:rPr>
              <w:t>600</w:t>
            </w:r>
            <w:r>
              <w:rPr>
                <w:rFonts w:hint="default" w:ascii="Times New Roman" w:hAnsi="Times New Roman" w:eastAsia="宋体" w:cs="Times New Roman"/>
                <w:color w:val="auto"/>
                <w:sz w:val="24"/>
              </w:rPr>
              <w:t>kg（粒状活性炭密度按500kg/m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kern w:val="0"/>
                <w:sz w:val="24"/>
                <w:lang w:bidi="ar"/>
              </w:rPr>
              <w:t>，动态吸附量取10%，削减浓度取</w:t>
            </w:r>
            <w:r>
              <w:rPr>
                <w:rFonts w:hint="eastAsia" w:cs="Times New Roman"/>
                <w:color w:val="auto"/>
                <w:kern w:val="0"/>
                <w:sz w:val="24"/>
                <w:lang w:val="en-US" w:eastAsia="zh-CN" w:bidi="ar"/>
              </w:rPr>
              <w:t>16.434</w:t>
            </w:r>
            <w:r>
              <w:rPr>
                <w:rFonts w:hint="default" w:ascii="Times New Roman" w:hAnsi="Times New Roman" w:eastAsia="宋体" w:cs="Times New Roman"/>
                <w:color w:val="auto"/>
                <w:kern w:val="0"/>
                <w:sz w:val="24"/>
                <w:lang w:bidi="ar"/>
              </w:rPr>
              <w:t>mg/m</w:t>
            </w:r>
            <w:r>
              <w:rPr>
                <w:rFonts w:hint="default" w:ascii="Times New Roman" w:hAnsi="Times New Roman" w:eastAsia="宋体" w:cs="Times New Roman"/>
                <w:color w:val="auto"/>
                <w:kern w:val="0"/>
                <w:sz w:val="24"/>
                <w:vertAlign w:val="superscript"/>
                <w:lang w:bidi="ar"/>
              </w:rPr>
              <w:t>3</w:t>
            </w:r>
            <w:r>
              <w:rPr>
                <w:rFonts w:hint="default" w:ascii="Times New Roman" w:hAnsi="Times New Roman" w:eastAsia="宋体" w:cs="Times New Roman"/>
                <w:color w:val="auto"/>
                <w:kern w:val="0"/>
                <w:sz w:val="24"/>
                <w:lang w:bidi="ar"/>
              </w:rPr>
              <w:t>，风量为</w:t>
            </w:r>
            <w:r>
              <w:rPr>
                <w:rFonts w:hint="eastAsia" w:cs="Times New Roman"/>
                <w:color w:val="auto"/>
                <w:kern w:val="0"/>
                <w:sz w:val="24"/>
                <w:lang w:val="en-US" w:eastAsia="zh-CN" w:bidi="ar"/>
              </w:rPr>
              <w:t>5000</w:t>
            </w:r>
            <w:r>
              <w:rPr>
                <w:rFonts w:hint="default" w:ascii="Times New Roman" w:hAnsi="Times New Roman" w:eastAsia="宋体" w:cs="Times New Roman"/>
                <w:color w:val="auto"/>
                <w:kern w:val="0"/>
                <w:sz w:val="24"/>
                <w:lang w:bidi="ar"/>
              </w:rPr>
              <w:t>m</w:t>
            </w:r>
            <w:r>
              <w:rPr>
                <w:rFonts w:hint="default" w:ascii="Times New Roman" w:hAnsi="Times New Roman" w:eastAsia="宋体" w:cs="Times New Roman"/>
                <w:color w:val="auto"/>
                <w:kern w:val="0"/>
                <w:sz w:val="24"/>
                <w:vertAlign w:val="superscript"/>
                <w:lang w:bidi="ar"/>
              </w:rPr>
              <w:t>3</w:t>
            </w:r>
            <w:r>
              <w:rPr>
                <w:rFonts w:hint="default" w:ascii="Times New Roman" w:hAnsi="Times New Roman" w:eastAsia="宋体" w:cs="Times New Roman"/>
                <w:color w:val="auto"/>
                <w:kern w:val="0"/>
                <w:sz w:val="24"/>
                <w:lang w:bidi="ar"/>
              </w:rPr>
              <w:t>/h，运行时间取</w:t>
            </w:r>
            <w:r>
              <w:rPr>
                <w:rFonts w:hint="default" w:ascii="Times New Roman" w:hAnsi="Times New Roman" w:eastAsia="宋体" w:cs="Times New Roman"/>
                <w:color w:val="auto"/>
                <w:kern w:val="0"/>
                <w:sz w:val="24"/>
                <w:lang w:val="en-US" w:eastAsia="zh-CN" w:bidi="ar"/>
              </w:rPr>
              <w:t>8</w:t>
            </w:r>
            <w:r>
              <w:rPr>
                <w:rFonts w:hint="default" w:ascii="Times New Roman" w:hAnsi="Times New Roman" w:eastAsia="宋体" w:cs="Times New Roman"/>
                <w:color w:val="auto"/>
                <w:kern w:val="0"/>
                <w:sz w:val="24"/>
                <w:lang w:bidi="ar"/>
              </w:rPr>
              <w:t>，则处理废气的活性炭吸附装置更换周期为=</w:t>
            </w:r>
            <w:r>
              <w:rPr>
                <w:rFonts w:hint="eastAsia" w:cs="Times New Roman"/>
                <w:color w:val="auto"/>
                <w:kern w:val="0"/>
                <w:sz w:val="24"/>
                <w:lang w:val="en-US" w:eastAsia="zh-CN" w:bidi="ar"/>
              </w:rPr>
              <w:t>600</w:t>
            </w:r>
            <w:r>
              <w:rPr>
                <w:rFonts w:hint="default" w:ascii="Times New Roman" w:hAnsi="Times New Roman" w:eastAsia="宋体" w:cs="Times New Roman"/>
                <w:color w:val="auto"/>
                <w:kern w:val="0"/>
                <w:sz w:val="24"/>
                <w:lang w:bidi="ar"/>
              </w:rPr>
              <w:t>×10%÷（</w:t>
            </w:r>
            <w:r>
              <w:rPr>
                <w:rFonts w:hint="eastAsia" w:cs="Times New Roman"/>
                <w:color w:val="auto"/>
                <w:kern w:val="0"/>
                <w:sz w:val="24"/>
                <w:lang w:val="en-US" w:eastAsia="zh-CN" w:bidi="ar"/>
              </w:rPr>
              <w:t>16.434</w:t>
            </w:r>
            <w:r>
              <w:rPr>
                <w:rFonts w:hint="default" w:ascii="Times New Roman" w:hAnsi="Times New Roman" w:eastAsia="宋体" w:cs="Times New Roman"/>
                <w:color w:val="auto"/>
                <w:kern w:val="0"/>
                <w:sz w:val="24"/>
                <w:lang w:bidi="ar"/>
              </w:rPr>
              <w:t>×10</w:t>
            </w:r>
            <w:r>
              <w:rPr>
                <w:rFonts w:hint="default" w:ascii="Times New Roman" w:hAnsi="Times New Roman" w:eastAsia="宋体" w:cs="Times New Roman"/>
                <w:color w:val="auto"/>
                <w:kern w:val="0"/>
                <w:sz w:val="24"/>
                <w:vertAlign w:val="superscript"/>
                <w:lang w:bidi="ar"/>
              </w:rPr>
              <w:t>-6</w:t>
            </w:r>
            <w:r>
              <w:rPr>
                <w:rFonts w:hint="default" w:ascii="Times New Roman" w:hAnsi="Times New Roman" w:eastAsia="宋体" w:cs="Times New Roman"/>
                <w:color w:val="auto"/>
                <w:kern w:val="0"/>
                <w:sz w:val="24"/>
                <w:lang w:bidi="ar"/>
              </w:rPr>
              <w:t>×</w:t>
            </w:r>
            <w:r>
              <w:rPr>
                <w:rFonts w:hint="eastAsia" w:cs="Times New Roman"/>
                <w:color w:val="auto"/>
                <w:kern w:val="0"/>
                <w:sz w:val="24"/>
                <w:lang w:val="en-US" w:eastAsia="zh-CN" w:bidi="ar"/>
              </w:rPr>
              <w:t>5000</w:t>
            </w:r>
            <w:r>
              <w:rPr>
                <w:rFonts w:hint="default" w:ascii="Times New Roman" w:hAnsi="Times New Roman" w:eastAsia="宋体" w:cs="Times New Roman"/>
                <w:color w:val="auto"/>
                <w:kern w:val="0"/>
                <w:sz w:val="24"/>
                <w:lang w:bidi="ar"/>
              </w:rPr>
              <w:t>×</w:t>
            </w:r>
            <w:r>
              <w:rPr>
                <w:rFonts w:hint="default" w:ascii="Times New Roman" w:hAnsi="Times New Roman" w:eastAsia="宋体" w:cs="Times New Roman"/>
                <w:color w:val="auto"/>
                <w:kern w:val="0"/>
                <w:sz w:val="24"/>
                <w:lang w:val="en-US" w:eastAsia="zh-CN" w:bidi="ar"/>
              </w:rPr>
              <w:t>8</w:t>
            </w:r>
            <w:r>
              <w:rPr>
                <w:rFonts w:hint="default" w:ascii="Times New Roman" w:hAnsi="Times New Roman" w:eastAsia="宋体" w:cs="Times New Roman"/>
                <w:color w:val="auto"/>
                <w:kern w:val="0"/>
                <w:sz w:val="24"/>
                <w:lang w:bidi="ar"/>
              </w:rPr>
              <w:t>）=</w:t>
            </w:r>
            <w:r>
              <w:rPr>
                <w:rFonts w:hint="default" w:ascii="Times New Roman" w:hAnsi="Times New Roman" w:eastAsia="宋体" w:cs="Times New Roman"/>
                <w:color w:val="auto"/>
                <w:kern w:val="0"/>
                <w:sz w:val="24"/>
                <w:lang w:val="en-US" w:eastAsia="zh-CN" w:bidi="ar"/>
              </w:rPr>
              <w:t>91</w:t>
            </w:r>
            <w:r>
              <w:rPr>
                <w:rFonts w:hint="default" w:ascii="Times New Roman" w:hAnsi="Times New Roman" w:eastAsia="宋体" w:cs="Times New Roman"/>
                <w:color w:val="auto"/>
                <w:kern w:val="0"/>
                <w:sz w:val="24"/>
                <w:lang w:bidi="ar"/>
              </w:rPr>
              <w:t>天；根据《省生态环境厅关于深入开展涉VOCs治理重点工作核查的通知》（苏环办</w:t>
            </w:r>
            <w:r>
              <w:rPr>
                <w:rFonts w:hint="eastAsia" w:cs="Times New Roman"/>
                <w:color w:val="auto"/>
                <w:kern w:val="0"/>
                <w:sz w:val="24"/>
                <w:lang w:eastAsia="zh-CN" w:bidi="ar"/>
              </w:rPr>
              <w:t>〔2022〕218号</w:t>
            </w:r>
            <w:r>
              <w:rPr>
                <w:rFonts w:hint="default" w:ascii="Times New Roman" w:hAnsi="Times New Roman" w:eastAsia="宋体" w:cs="Times New Roman"/>
                <w:color w:val="auto"/>
                <w:kern w:val="0"/>
                <w:sz w:val="24"/>
                <w:lang w:bidi="ar"/>
              </w:rPr>
              <w:t>）：明确活性炭更换周期一般不应超过累计运行500小时或3个月，因此取</w:t>
            </w:r>
            <w:r>
              <w:rPr>
                <w:rFonts w:hint="default" w:ascii="Times New Roman" w:hAnsi="Times New Roman" w:eastAsia="宋体" w:cs="Times New Roman"/>
                <w:color w:val="auto"/>
                <w:kern w:val="0"/>
                <w:sz w:val="24"/>
                <w:lang w:val="en-US" w:eastAsia="zh-CN" w:bidi="ar"/>
              </w:rPr>
              <w:t>90</w:t>
            </w:r>
            <w:r>
              <w:rPr>
                <w:rFonts w:hint="default" w:ascii="Times New Roman" w:hAnsi="Times New Roman" w:eastAsia="宋体" w:cs="Times New Roman"/>
                <w:color w:val="auto"/>
                <w:kern w:val="0"/>
                <w:sz w:val="24"/>
                <w:lang w:bidi="ar"/>
              </w:rPr>
              <w:t>天，则一年约更换4次，每次填充量为</w:t>
            </w:r>
            <w:r>
              <w:rPr>
                <w:rFonts w:hint="eastAsia" w:cs="Times New Roman"/>
                <w:color w:val="auto"/>
                <w:kern w:val="0"/>
                <w:sz w:val="24"/>
                <w:lang w:val="en-US" w:eastAsia="zh-CN" w:bidi="ar"/>
              </w:rPr>
              <w:t>600</w:t>
            </w:r>
            <w:r>
              <w:rPr>
                <w:rFonts w:hint="default" w:ascii="Times New Roman" w:hAnsi="Times New Roman" w:eastAsia="宋体" w:cs="Times New Roman"/>
                <w:color w:val="auto"/>
                <w:kern w:val="0"/>
                <w:sz w:val="24"/>
                <w:lang w:bidi="ar"/>
              </w:rPr>
              <w:t>kg，一年吸附有机废气</w:t>
            </w:r>
            <w:r>
              <w:rPr>
                <w:rFonts w:hint="default" w:ascii="Times New Roman" w:hAnsi="Times New Roman" w:eastAsia="宋体" w:cs="Times New Roman"/>
                <w:color w:val="auto"/>
                <w:kern w:val="0"/>
                <w:sz w:val="24"/>
                <w:lang w:val="en-US" w:eastAsia="zh-CN" w:bidi="ar"/>
              </w:rPr>
              <w:t>0.18</w:t>
            </w:r>
            <w:r>
              <w:rPr>
                <w:rFonts w:hint="default" w:ascii="Times New Roman" w:hAnsi="Times New Roman" w:eastAsia="宋体" w:cs="Times New Roman"/>
                <w:color w:val="auto"/>
                <w:kern w:val="0"/>
                <w:sz w:val="24"/>
                <w:lang w:bidi="ar"/>
              </w:rPr>
              <w:t>吨，因此一年废活性炭量为（4*</w:t>
            </w:r>
            <w:r>
              <w:rPr>
                <w:rFonts w:hint="eastAsia" w:cs="Times New Roman"/>
                <w:color w:val="auto"/>
                <w:kern w:val="0"/>
                <w:sz w:val="24"/>
                <w:lang w:val="en-US" w:eastAsia="zh-CN" w:bidi="ar"/>
              </w:rPr>
              <w:t>0.6</w:t>
            </w:r>
            <w:r>
              <w:rPr>
                <w:rFonts w:hint="default" w:ascii="Times New Roman" w:hAnsi="Times New Roman" w:eastAsia="宋体" w:cs="Times New Roman"/>
                <w:color w:val="auto"/>
                <w:kern w:val="0"/>
                <w:sz w:val="24"/>
                <w:lang w:bidi="ar"/>
              </w:rPr>
              <w:t>+</w:t>
            </w:r>
            <w:r>
              <w:rPr>
                <w:rFonts w:hint="default" w:ascii="Times New Roman" w:hAnsi="Times New Roman" w:eastAsia="宋体" w:cs="Times New Roman"/>
                <w:color w:val="auto"/>
                <w:kern w:val="0"/>
                <w:sz w:val="24"/>
                <w:lang w:val="en-US" w:eastAsia="zh-CN" w:bidi="ar"/>
              </w:rPr>
              <w:t>0.</w:t>
            </w:r>
            <w:r>
              <w:rPr>
                <w:rFonts w:hint="eastAsia" w:cs="Times New Roman"/>
                <w:color w:val="auto"/>
                <w:kern w:val="0"/>
                <w:sz w:val="24"/>
                <w:lang w:val="en-US" w:eastAsia="zh-CN" w:bidi="ar"/>
              </w:rPr>
              <w:t>18</w:t>
            </w:r>
            <w:r>
              <w:rPr>
                <w:rFonts w:hint="default" w:ascii="Times New Roman" w:hAnsi="Times New Roman" w:eastAsia="宋体" w:cs="Times New Roman"/>
                <w:color w:val="auto"/>
                <w:kern w:val="0"/>
                <w:sz w:val="24"/>
                <w:lang w:bidi="ar"/>
              </w:rPr>
              <w:t>）=</w:t>
            </w:r>
            <w:r>
              <w:rPr>
                <w:rFonts w:hint="eastAsia" w:cs="Times New Roman"/>
                <w:color w:val="auto"/>
                <w:kern w:val="0"/>
                <w:sz w:val="24"/>
                <w:lang w:eastAsia="zh-CN" w:bidi="ar"/>
              </w:rPr>
              <w:t>2.58</w:t>
            </w:r>
            <w:r>
              <w:rPr>
                <w:rFonts w:hint="default" w:ascii="Times New Roman" w:hAnsi="Times New Roman" w:eastAsia="宋体" w:cs="Times New Roman"/>
                <w:color w:val="auto"/>
                <w:kern w:val="0"/>
                <w:sz w:val="24"/>
                <w:lang w:bidi="ar"/>
              </w:rPr>
              <w:t>t/a</w:t>
            </w:r>
            <w:r>
              <w:rPr>
                <w:color w:val="auto"/>
                <w:kern w:val="0"/>
                <w:sz w:val="24"/>
                <w:lang w:bidi="ar"/>
              </w:rPr>
              <w:t>。</w:t>
            </w:r>
          </w:p>
          <w:p w14:paraId="702B9BAA">
            <w:pPr>
              <w:adjustRightInd w:val="0"/>
              <w:snapToGrid w:val="0"/>
              <w:spacing w:line="360" w:lineRule="auto"/>
              <w:ind w:firstLine="482" w:firstLineChars="200"/>
              <w:rPr>
                <w:b/>
                <w:bCs/>
                <w:color w:val="auto"/>
                <w:sz w:val="24"/>
              </w:rPr>
            </w:pPr>
            <w:r>
              <w:rPr>
                <w:b/>
                <w:bCs/>
                <w:color w:val="auto"/>
                <w:kern w:val="0"/>
                <w:sz w:val="24"/>
                <w:szCs w:val="20"/>
              </w:rPr>
              <w:t>（</w:t>
            </w:r>
            <w:r>
              <w:rPr>
                <w:rFonts w:hint="eastAsia"/>
                <w:b/>
                <w:bCs/>
                <w:color w:val="auto"/>
                <w:kern w:val="0"/>
                <w:sz w:val="24"/>
                <w:szCs w:val="20"/>
                <w:lang w:val="en-US" w:eastAsia="zh-CN"/>
              </w:rPr>
              <w:t>2</w:t>
            </w:r>
            <w:r>
              <w:rPr>
                <w:b/>
                <w:bCs/>
                <w:color w:val="auto"/>
                <w:kern w:val="0"/>
                <w:sz w:val="24"/>
                <w:szCs w:val="20"/>
              </w:rPr>
              <w:t>）</w:t>
            </w:r>
            <w:r>
              <w:rPr>
                <w:b/>
                <w:bCs/>
                <w:color w:val="auto"/>
                <w:sz w:val="24"/>
              </w:rPr>
              <w:t>废漆桶</w:t>
            </w:r>
          </w:p>
          <w:p w14:paraId="0352DF2A">
            <w:pPr>
              <w:adjustRightInd w:val="0"/>
              <w:snapToGrid w:val="0"/>
              <w:spacing w:line="360" w:lineRule="auto"/>
              <w:ind w:firstLine="480" w:firstLineChars="200"/>
              <w:rPr>
                <w:color w:val="auto"/>
                <w:sz w:val="24"/>
              </w:rPr>
            </w:pPr>
            <w:r>
              <w:rPr>
                <w:color w:val="auto"/>
                <w:sz w:val="24"/>
              </w:rPr>
              <w:t>本项目涉及</w:t>
            </w:r>
            <w:r>
              <w:rPr>
                <w:rFonts w:hint="eastAsia"/>
                <w:color w:val="auto"/>
                <w:sz w:val="24"/>
                <w:lang w:eastAsia="zh-CN"/>
              </w:rPr>
              <w:t>钢结构漆</w:t>
            </w:r>
            <w:r>
              <w:rPr>
                <w:color w:val="auto"/>
                <w:sz w:val="24"/>
              </w:rPr>
              <w:t>使用，其中</w:t>
            </w:r>
            <w:r>
              <w:rPr>
                <w:rFonts w:hint="eastAsia"/>
                <w:color w:val="auto"/>
                <w:sz w:val="24"/>
                <w:lang w:eastAsia="zh-CN"/>
              </w:rPr>
              <w:t>钢结构漆</w:t>
            </w:r>
            <w:r>
              <w:rPr>
                <w:color w:val="auto"/>
                <w:sz w:val="24"/>
              </w:rPr>
              <w:t>为桶装，单桶</w:t>
            </w:r>
            <w:r>
              <w:rPr>
                <w:rFonts w:hint="eastAsia"/>
                <w:color w:val="auto"/>
                <w:sz w:val="24"/>
                <w:lang w:val="en-US" w:eastAsia="zh-CN"/>
              </w:rPr>
              <w:t>20</w:t>
            </w:r>
            <w:r>
              <w:rPr>
                <w:color w:val="auto"/>
                <w:sz w:val="24"/>
              </w:rPr>
              <w:t>kg，年用量</w:t>
            </w:r>
            <w:r>
              <w:rPr>
                <w:rFonts w:hint="eastAsia"/>
                <w:color w:val="auto"/>
                <w:sz w:val="24"/>
                <w:lang w:val="en-US" w:eastAsia="zh-CN"/>
              </w:rPr>
              <w:t>2.7</w:t>
            </w:r>
            <w:r>
              <w:rPr>
                <w:color w:val="auto"/>
                <w:sz w:val="24"/>
              </w:rPr>
              <w:t>t，共计</w:t>
            </w:r>
            <w:r>
              <w:rPr>
                <w:rFonts w:hint="eastAsia"/>
                <w:color w:val="auto"/>
                <w:sz w:val="24"/>
                <w:lang w:val="en-US" w:eastAsia="zh-CN"/>
              </w:rPr>
              <w:t>135</w:t>
            </w:r>
            <w:r>
              <w:rPr>
                <w:color w:val="auto"/>
                <w:sz w:val="24"/>
              </w:rPr>
              <w:t>桶，单个废桶约为0.8kg，则废</w:t>
            </w:r>
            <w:r>
              <w:rPr>
                <w:rFonts w:hint="eastAsia"/>
                <w:color w:val="auto"/>
                <w:sz w:val="24"/>
                <w:lang w:eastAsia="zh-CN"/>
              </w:rPr>
              <w:t>钢结构漆</w:t>
            </w:r>
            <w:r>
              <w:rPr>
                <w:color w:val="auto"/>
                <w:sz w:val="24"/>
              </w:rPr>
              <w:t>桶为</w:t>
            </w:r>
            <w:r>
              <w:rPr>
                <w:rFonts w:hint="eastAsia"/>
                <w:color w:val="auto"/>
                <w:sz w:val="24"/>
                <w:lang w:eastAsia="zh-CN"/>
              </w:rPr>
              <w:t>0.108</w:t>
            </w:r>
            <w:r>
              <w:rPr>
                <w:color w:val="auto"/>
                <w:sz w:val="24"/>
              </w:rPr>
              <w:t>t/a，</w:t>
            </w:r>
            <w:r>
              <w:rPr>
                <w:color w:val="auto"/>
                <w:kern w:val="0"/>
                <w:sz w:val="24"/>
                <w:lang w:bidi="ar"/>
              </w:rPr>
              <w:t>对照</w:t>
            </w:r>
            <w:r>
              <w:rPr>
                <w:rFonts w:hint="eastAsia"/>
                <w:color w:val="auto"/>
                <w:kern w:val="0"/>
                <w:sz w:val="24"/>
                <w:lang w:eastAsia="zh-CN" w:bidi="ar"/>
              </w:rPr>
              <w:t>《国家危险废物名录》（2025年）</w:t>
            </w:r>
            <w:r>
              <w:rPr>
                <w:color w:val="auto"/>
                <w:sz w:val="24"/>
              </w:rPr>
              <w:t>，属于</w:t>
            </w:r>
            <w:r>
              <w:rPr>
                <w:color w:val="auto"/>
                <w:kern w:val="0"/>
                <w:sz w:val="24"/>
                <w:lang w:bidi="ar"/>
              </w:rPr>
              <w:t>HW49，900-041-49，暂存在危废暂存间，定期交由有资质单位进行处置。</w:t>
            </w:r>
          </w:p>
          <w:p w14:paraId="4B0ABC13">
            <w:pPr>
              <w:adjustRightInd w:val="0"/>
              <w:snapToGrid w:val="0"/>
              <w:spacing w:line="360" w:lineRule="auto"/>
              <w:ind w:firstLine="482" w:firstLineChars="200"/>
              <w:rPr>
                <w:b/>
                <w:bCs/>
                <w:color w:val="auto"/>
                <w:sz w:val="24"/>
              </w:rPr>
            </w:pPr>
            <w:r>
              <w:rPr>
                <w:b/>
                <w:bCs/>
                <w:color w:val="auto"/>
                <w:kern w:val="0"/>
                <w:sz w:val="24"/>
                <w:szCs w:val="20"/>
              </w:rPr>
              <w:t>（</w:t>
            </w:r>
            <w:r>
              <w:rPr>
                <w:rFonts w:hint="eastAsia"/>
                <w:b/>
                <w:bCs/>
                <w:color w:val="auto"/>
                <w:kern w:val="0"/>
                <w:sz w:val="24"/>
                <w:szCs w:val="20"/>
                <w:lang w:val="en-US" w:eastAsia="zh-CN"/>
              </w:rPr>
              <w:t>3</w:t>
            </w:r>
            <w:r>
              <w:rPr>
                <w:b/>
                <w:bCs/>
                <w:color w:val="auto"/>
                <w:kern w:val="0"/>
                <w:sz w:val="24"/>
                <w:szCs w:val="20"/>
              </w:rPr>
              <w:t>）</w:t>
            </w:r>
            <w:r>
              <w:rPr>
                <w:b/>
                <w:bCs/>
                <w:color w:val="auto"/>
                <w:sz w:val="24"/>
              </w:rPr>
              <w:t>废漆渣</w:t>
            </w:r>
          </w:p>
          <w:p w14:paraId="3816A45A">
            <w:pPr>
              <w:adjustRightInd w:val="0"/>
              <w:snapToGrid w:val="0"/>
              <w:spacing w:line="360" w:lineRule="auto"/>
              <w:ind w:firstLine="480" w:firstLineChars="200"/>
              <w:rPr>
                <w:color w:val="auto"/>
                <w:sz w:val="24"/>
              </w:rPr>
            </w:pPr>
            <w:r>
              <w:rPr>
                <w:color w:val="auto"/>
                <w:sz w:val="24"/>
              </w:rPr>
              <w:t>根据本报告废气污染源源强核算过程内容可知本项目</w:t>
            </w:r>
            <w:r>
              <w:rPr>
                <w:rFonts w:hint="eastAsia"/>
                <w:color w:val="auto"/>
                <w:sz w:val="24"/>
                <w:lang w:eastAsia="zh-CN"/>
              </w:rPr>
              <w:t>钢结构漆</w:t>
            </w:r>
            <w:r>
              <w:rPr>
                <w:color w:val="auto"/>
                <w:sz w:val="24"/>
              </w:rPr>
              <w:t>废漆渣产生量为</w:t>
            </w:r>
            <w:r>
              <w:rPr>
                <w:rFonts w:hint="eastAsia"/>
                <w:color w:val="auto"/>
                <w:sz w:val="24"/>
                <w:lang w:val="en-US" w:eastAsia="zh-CN"/>
              </w:rPr>
              <w:t>0.081</w:t>
            </w:r>
            <w:r>
              <w:rPr>
                <w:color w:val="auto"/>
                <w:sz w:val="24"/>
              </w:rPr>
              <w:t>t/a，</w:t>
            </w:r>
            <w:r>
              <w:rPr>
                <w:color w:val="auto"/>
                <w:kern w:val="0"/>
                <w:sz w:val="24"/>
                <w:lang w:bidi="ar"/>
              </w:rPr>
              <w:t>对照</w:t>
            </w:r>
            <w:r>
              <w:rPr>
                <w:rFonts w:hint="eastAsia"/>
                <w:color w:val="auto"/>
                <w:kern w:val="0"/>
                <w:sz w:val="24"/>
                <w:lang w:eastAsia="zh-CN" w:bidi="ar"/>
              </w:rPr>
              <w:t>《国家危险废物名录》（2025年）</w:t>
            </w:r>
            <w:r>
              <w:rPr>
                <w:color w:val="auto"/>
                <w:sz w:val="24"/>
              </w:rPr>
              <w:t>，属于</w:t>
            </w:r>
            <w:r>
              <w:rPr>
                <w:color w:val="auto"/>
                <w:kern w:val="0"/>
                <w:sz w:val="24"/>
                <w:lang w:bidi="ar"/>
              </w:rPr>
              <w:t>HW12，900-252-12，暂存在危废暂存间，定期交由有资质单位进行处置。</w:t>
            </w:r>
          </w:p>
          <w:p w14:paraId="139305F8">
            <w:pPr>
              <w:adjustRightInd w:val="0"/>
              <w:snapToGrid w:val="0"/>
              <w:spacing w:line="360" w:lineRule="auto"/>
              <w:ind w:firstLine="482" w:firstLineChars="200"/>
              <w:rPr>
                <w:b/>
                <w:bCs/>
                <w:color w:val="auto"/>
                <w:sz w:val="24"/>
              </w:rPr>
            </w:pPr>
            <w:r>
              <w:rPr>
                <w:b/>
                <w:bCs/>
                <w:color w:val="auto"/>
                <w:kern w:val="0"/>
                <w:sz w:val="24"/>
                <w:szCs w:val="20"/>
              </w:rPr>
              <w:t>（</w:t>
            </w:r>
            <w:r>
              <w:rPr>
                <w:rFonts w:hint="eastAsia"/>
                <w:b/>
                <w:bCs/>
                <w:color w:val="auto"/>
                <w:kern w:val="0"/>
                <w:sz w:val="24"/>
                <w:szCs w:val="20"/>
                <w:lang w:val="en-US" w:eastAsia="zh-CN"/>
              </w:rPr>
              <w:t>4</w:t>
            </w:r>
            <w:r>
              <w:rPr>
                <w:b/>
                <w:bCs/>
                <w:color w:val="auto"/>
                <w:kern w:val="0"/>
                <w:sz w:val="24"/>
                <w:szCs w:val="20"/>
              </w:rPr>
              <w:t>）</w:t>
            </w:r>
            <w:r>
              <w:rPr>
                <w:b/>
                <w:bCs/>
                <w:color w:val="auto"/>
                <w:sz w:val="24"/>
              </w:rPr>
              <w:t>废机油</w:t>
            </w:r>
          </w:p>
          <w:p w14:paraId="6448039B">
            <w:pPr>
              <w:adjustRightInd w:val="0"/>
              <w:snapToGrid w:val="0"/>
              <w:spacing w:line="360" w:lineRule="auto"/>
              <w:ind w:firstLine="480" w:firstLineChars="200"/>
              <w:rPr>
                <w:b/>
                <w:bCs/>
                <w:color w:val="auto"/>
                <w:sz w:val="24"/>
              </w:rPr>
            </w:pPr>
            <w:r>
              <w:rPr>
                <w:color w:val="auto"/>
                <w:sz w:val="24"/>
              </w:rPr>
              <w:t>本项目在机械设备维护产生废机油，使用过程中约有10%的损耗，机油年用量为0.</w:t>
            </w:r>
            <w:r>
              <w:rPr>
                <w:rFonts w:hint="eastAsia"/>
                <w:color w:val="auto"/>
                <w:sz w:val="24"/>
                <w:lang w:val="en-US" w:eastAsia="zh-CN"/>
              </w:rPr>
              <w:t>02</w:t>
            </w:r>
            <w:r>
              <w:rPr>
                <w:color w:val="auto"/>
                <w:sz w:val="24"/>
              </w:rPr>
              <w:t>t/a，因此废机油产生量约为0.01</w:t>
            </w:r>
            <w:r>
              <w:rPr>
                <w:rFonts w:hint="eastAsia"/>
                <w:color w:val="auto"/>
                <w:sz w:val="24"/>
                <w:lang w:val="en-US" w:eastAsia="zh-CN"/>
              </w:rPr>
              <w:t>8</w:t>
            </w:r>
            <w:r>
              <w:rPr>
                <w:color w:val="auto"/>
                <w:sz w:val="24"/>
              </w:rPr>
              <w:t>t/a，对</w:t>
            </w:r>
            <w:r>
              <w:rPr>
                <w:color w:val="auto"/>
                <w:kern w:val="0"/>
                <w:sz w:val="24"/>
                <w:lang w:bidi="ar"/>
              </w:rPr>
              <w:t>照</w:t>
            </w:r>
            <w:r>
              <w:rPr>
                <w:rFonts w:hint="eastAsia"/>
                <w:color w:val="auto"/>
                <w:kern w:val="0"/>
                <w:sz w:val="24"/>
                <w:lang w:eastAsia="zh-CN" w:bidi="ar"/>
              </w:rPr>
              <w:t>《国家危险废物名录》（2025年）</w:t>
            </w:r>
            <w:r>
              <w:rPr>
                <w:color w:val="auto"/>
                <w:sz w:val="24"/>
              </w:rPr>
              <w:t>，属于</w:t>
            </w:r>
            <w:r>
              <w:rPr>
                <w:color w:val="auto"/>
                <w:kern w:val="0"/>
                <w:sz w:val="24"/>
                <w:lang w:bidi="ar"/>
              </w:rPr>
              <w:t>HW</w:t>
            </w:r>
            <w:r>
              <w:rPr>
                <w:rFonts w:hint="eastAsia"/>
                <w:color w:val="auto"/>
                <w:kern w:val="0"/>
                <w:sz w:val="24"/>
                <w:lang w:val="en-US" w:eastAsia="zh-CN" w:bidi="ar"/>
              </w:rPr>
              <w:t>08</w:t>
            </w:r>
            <w:r>
              <w:rPr>
                <w:color w:val="auto"/>
                <w:kern w:val="0"/>
                <w:sz w:val="24"/>
                <w:lang w:bidi="ar"/>
              </w:rPr>
              <w:t>，900-214-08，暂存在危废暂存间，定期交由有资质单位进行处置</w:t>
            </w:r>
            <w:r>
              <w:rPr>
                <w:bCs/>
                <w:color w:val="auto"/>
                <w:sz w:val="24"/>
              </w:rPr>
              <w:t>。</w:t>
            </w:r>
          </w:p>
          <w:p w14:paraId="06C4DC57">
            <w:pPr>
              <w:adjustRightInd w:val="0"/>
              <w:snapToGrid w:val="0"/>
              <w:spacing w:line="360" w:lineRule="auto"/>
              <w:ind w:firstLine="482" w:firstLineChars="200"/>
              <w:rPr>
                <w:color w:val="auto"/>
                <w:sz w:val="24"/>
              </w:rPr>
            </w:pPr>
            <w:r>
              <w:rPr>
                <w:b/>
                <w:bCs/>
                <w:color w:val="auto"/>
                <w:kern w:val="0"/>
                <w:sz w:val="24"/>
                <w:szCs w:val="20"/>
              </w:rPr>
              <w:t>（</w:t>
            </w:r>
            <w:r>
              <w:rPr>
                <w:rFonts w:hint="eastAsia"/>
                <w:b/>
                <w:bCs/>
                <w:color w:val="auto"/>
                <w:kern w:val="0"/>
                <w:sz w:val="24"/>
                <w:szCs w:val="20"/>
                <w:lang w:val="en-US" w:eastAsia="zh-CN"/>
              </w:rPr>
              <w:t>5</w:t>
            </w:r>
            <w:r>
              <w:rPr>
                <w:b/>
                <w:bCs/>
                <w:color w:val="auto"/>
                <w:kern w:val="0"/>
                <w:sz w:val="24"/>
                <w:szCs w:val="20"/>
              </w:rPr>
              <w:t>）</w:t>
            </w:r>
            <w:r>
              <w:rPr>
                <w:b/>
                <w:bCs/>
                <w:color w:val="auto"/>
                <w:sz w:val="24"/>
              </w:rPr>
              <w:t>废油桶</w:t>
            </w:r>
          </w:p>
          <w:p w14:paraId="24A8EB55">
            <w:pPr>
              <w:adjustRightInd w:val="0"/>
              <w:snapToGrid w:val="0"/>
              <w:spacing w:line="360" w:lineRule="auto"/>
              <w:ind w:firstLine="480" w:firstLineChars="200"/>
              <w:rPr>
                <w:b/>
                <w:bCs/>
                <w:color w:val="auto"/>
                <w:sz w:val="24"/>
              </w:rPr>
            </w:pPr>
            <w:r>
              <w:rPr>
                <w:color w:val="auto"/>
                <w:sz w:val="24"/>
              </w:rPr>
              <w:t>本项目涉及机油使用，机油单桶5kg，年使用</w:t>
            </w:r>
            <w:r>
              <w:rPr>
                <w:rFonts w:hint="eastAsia"/>
                <w:color w:val="auto"/>
                <w:sz w:val="24"/>
                <w:lang w:val="en-US" w:eastAsia="zh-CN"/>
              </w:rPr>
              <w:t>2</w:t>
            </w:r>
            <w:r>
              <w:rPr>
                <w:color w:val="auto"/>
                <w:sz w:val="24"/>
              </w:rPr>
              <w:t>0kg，共计</w:t>
            </w:r>
            <w:r>
              <w:rPr>
                <w:rFonts w:hint="eastAsia"/>
                <w:color w:val="auto"/>
                <w:sz w:val="24"/>
                <w:lang w:val="en-US" w:eastAsia="zh-CN"/>
              </w:rPr>
              <w:t>4</w:t>
            </w:r>
            <w:r>
              <w:rPr>
                <w:color w:val="auto"/>
                <w:sz w:val="24"/>
              </w:rPr>
              <w:t>桶，空桶重0.8kg，则废机油桶产生量为0.0</w:t>
            </w:r>
            <w:r>
              <w:rPr>
                <w:rFonts w:hint="eastAsia"/>
                <w:color w:val="auto"/>
                <w:sz w:val="24"/>
                <w:lang w:val="en-US" w:eastAsia="zh-CN"/>
              </w:rPr>
              <w:t>032</w:t>
            </w:r>
            <w:r>
              <w:rPr>
                <w:color w:val="auto"/>
                <w:sz w:val="24"/>
              </w:rPr>
              <w:t>t/a，对</w:t>
            </w:r>
            <w:r>
              <w:rPr>
                <w:color w:val="auto"/>
                <w:kern w:val="0"/>
                <w:sz w:val="24"/>
                <w:lang w:bidi="ar"/>
              </w:rPr>
              <w:t>照</w:t>
            </w:r>
            <w:r>
              <w:rPr>
                <w:rFonts w:hint="eastAsia"/>
                <w:color w:val="auto"/>
                <w:kern w:val="0"/>
                <w:sz w:val="24"/>
                <w:lang w:eastAsia="zh-CN" w:bidi="ar"/>
              </w:rPr>
              <w:t>《国家危险废物名录》（2025年）</w:t>
            </w:r>
            <w:r>
              <w:rPr>
                <w:color w:val="auto"/>
                <w:sz w:val="24"/>
              </w:rPr>
              <w:t>，属于</w:t>
            </w:r>
            <w:r>
              <w:rPr>
                <w:color w:val="auto"/>
                <w:kern w:val="0"/>
                <w:sz w:val="24"/>
                <w:lang w:bidi="ar"/>
              </w:rPr>
              <w:t>HW</w:t>
            </w:r>
            <w:r>
              <w:rPr>
                <w:rFonts w:hint="eastAsia"/>
                <w:color w:val="auto"/>
                <w:kern w:val="0"/>
                <w:sz w:val="24"/>
                <w:lang w:val="en-US" w:eastAsia="zh-CN" w:bidi="ar"/>
              </w:rPr>
              <w:t>08</w:t>
            </w:r>
            <w:r>
              <w:rPr>
                <w:color w:val="auto"/>
                <w:kern w:val="0"/>
                <w:sz w:val="24"/>
                <w:lang w:bidi="ar"/>
              </w:rPr>
              <w:t>，900-249-08，暂存在危废暂存间，定期交由有资质单位进行处置。</w:t>
            </w:r>
          </w:p>
          <w:p w14:paraId="1C03D703">
            <w:pPr>
              <w:adjustRightInd w:val="0"/>
              <w:snapToGrid w:val="0"/>
              <w:spacing w:line="360" w:lineRule="auto"/>
              <w:ind w:firstLine="482" w:firstLineChars="200"/>
              <w:rPr>
                <w:b/>
                <w:bCs/>
                <w:color w:val="auto"/>
                <w:sz w:val="24"/>
              </w:rPr>
            </w:pPr>
            <w:r>
              <w:rPr>
                <w:b/>
                <w:bCs/>
                <w:color w:val="auto"/>
                <w:sz w:val="24"/>
              </w:rPr>
              <w:t>（</w:t>
            </w:r>
            <w:r>
              <w:rPr>
                <w:rFonts w:hint="eastAsia"/>
                <w:b/>
                <w:bCs/>
                <w:color w:val="auto"/>
                <w:sz w:val="24"/>
                <w:lang w:val="en-US" w:eastAsia="zh-CN"/>
              </w:rPr>
              <w:t>6</w:t>
            </w:r>
            <w:r>
              <w:rPr>
                <w:b/>
                <w:bCs/>
                <w:color w:val="auto"/>
                <w:sz w:val="24"/>
              </w:rPr>
              <w:t>）喷枪清洗废液</w:t>
            </w:r>
          </w:p>
          <w:p w14:paraId="46701BE2">
            <w:pPr>
              <w:pStyle w:val="2"/>
              <w:spacing w:line="360" w:lineRule="auto"/>
              <w:ind w:firstLine="480"/>
              <w:rPr>
                <w:rFonts w:ascii="Times New Roman" w:hAnsi="Times New Roman" w:eastAsia="宋体" w:cs="Times New Roman"/>
                <w:b w:val="0"/>
                <w:bCs/>
                <w:color w:val="auto"/>
                <w:kern w:val="2"/>
                <w:sz w:val="24"/>
                <w:szCs w:val="24"/>
                <w:lang w:val="en-US" w:eastAsia="zh-CN" w:bidi="ar-SA"/>
              </w:rPr>
            </w:pPr>
            <w:r>
              <w:rPr>
                <w:rFonts w:ascii="Times New Roman" w:hAnsi="Times New Roman" w:eastAsia="宋体" w:cs="Times New Roman"/>
                <w:b w:val="0"/>
                <w:bCs/>
                <w:color w:val="auto"/>
                <w:kern w:val="2"/>
                <w:sz w:val="24"/>
                <w:szCs w:val="24"/>
                <w:lang w:val="en-US" w:eastAsia="zh-CN" w:bidi="ar-SA"/>
              </w:rPr>
              <w:t>车间喷涂工段每日结束作业后对喷涂机喷枪进行清洗，每天使用清洗水约10L，则年使用清洗水为3m³，每次清洗喷枪会残留漆料固化颗粒，一同</w:t>
            </w:r>
            <w:r>
              <w:rPr>
                <w:rFonts w:hint="eastAsia" w:eastAsia="宋体" w:cs="Times New Roman"/>
                <w:b w:val="0"/>
                <w:bCs/>
                <w:color w:val="auto"/>
                <w:kern w:val="2"/>
                <w:sz w:val="24"/>
                <w:szCs w:val="24"/>
                <w:lang w:val="en-US" w:eastAsia="zh-CN" w:bidi="ar-SA"/>
              </w:rPr>
              <w:t>当作</w:t>
            </w:r>
            <w:r>
              <w:rPr>
                <w:rFonts w:ascii="Times New Roman" w:hAnsi="Times New Roman" w:eastAsia="宋体" w:cs="Times New Roman"/>
                <w:b w:val="0"/>
                <w:bCs/>
                <w:color w:val="auto"/>
                <w:kern w:val="2"/>
                <w:sz w:val="24"/>
                <w:szCs w:val="24"/>
                <w:lang w:val="en-US" w:eastAsia="zh-CN" w:bidi="ar-SA"/>
              </w:rPr>
              <w:t>清洗废液。处理方式：需委托有资质单位安全处置。</w:t>
            </w:r>
          </w:p>
          <w:p w14:paraId="1DB508AC">
            <w:pPr>
              <w:adjustRightInd w:val="0"/>
              <w:snapToGrid w:val="0"/>
              <w:spacing w:line="360" w:lineRule="auto"/>
              <w:ind w:firstLine="480" w:firstLineChars="200"/>
              <w:rPr>
                <w:rFonts w:ascii="Times New Roman" w:hAnsi="Times New Roman" w:eastAsia="宋体" w:cs="Times New Roman"/>
                <w:b w:val="0"/>
                <w:bCs/>
                <w:color w:val="auto"/>
                <w:kern w:val="2"/>
                <w:sz w:val="24"/>
                <w:szCs w:val="24"/>
                <w:lang w:val="en-US" w:eastAsia="zh-CN" w:bidi="ar-SA"/>
              </w:rPr>
            </w:pPr>
            <w:r>
              <w:rPr>
                <w:rFonts w:ascii="Times New Roman" w:hAnsi="Times New Roman" w:eastAsia="宋体" w:cs="Times New Roman"/>
                <w:b w:val="0"/>
                <w:bCs/>
                <w:color w:val="auto"/>
                <w:kern w:val="2"/>
                <w:sz w:val="24"/>
                <w:szCs w:val="24"/>
                <w:lang w:val="en-US" w:eastAsia="zh-CN" w:bidi="ar-SA"/>
              </w:rPr>
              <w:t>属于HW12，900-252-12，暂存在危废暂存间，定期交由有资质单位进行处置。</w:t>
            </w:r>
          </w:p>
          <w:p w14:paraId="0058B340">
            <w:pPr>
              <w:widowControl/>
              <w:autoSpaceDE w:val="0"/>
              <w:autoSpaceDN w:val="0"/>
              <w:adjustRightInd w:val="0"/>
              <w:snapToGrid w:val="0"/>
              <w:spacing w:line="360" w:lineRule="auto"/>
              <w:ind w:firstLine="482" w:firstLineChars="200"/>
              <w:jc w:val="left"/>
              <w:rPr>
                <w:rFonts w:eastAsiaTheme="minorEastAsia"/>
                <w:b/>
                <w:bCs/>
                <w:color w:val="auto"/>
                <w:sz w:val="24"/>
              </w:rPr>
            </w:pPr>
            <w:r>
              <w:rPr>
                <w:b/>
                <w:bCs/>
                <w:color w:val="auto"/>
                <w:sz w:val="24"/>
              </w:rPr>
              <w:t>（</w:t>
            </w:r>
            <w:r>
              <w:rPr>
                <w:rFonts w:hint="eastAsia"/>
                <w:b/>
                <w:bCs/>
                <w:color w:val="auto"/>
                <w:sz w:val="24"/>
                <w:lang w:val="en-US" w:eastAsia="zh-CN"/>
              </w:rPr>
              <w:t>7</w:t>
            </w:r>
            <w:r>
              <w:rPr>
                <w:b/>
                <w:bCs/>
                <w:color w:val="auto"/>
                <w:sz w:val="24"/>
              </w:rPr>
              <w:t>）</w:t>
            </w:r>
            <w:r>
              <w:rPr>
                <w:rFonts w:hint="eastAsia" w:eastAsiaTheme="minorEastAsia"/>
                <w:b/>
                <w:bCs/>
                <w:color w:val="auto"/>
                <w:sz w:val="24"/>
              </w:rPr>
              <w:t>废过滤干式过滤棉</w:t>
            </w:r>
            <w:r>
              <w:rPr>
                <w:rFonts w:eastAsiaTheme="minorEastAsia"/>
                <w:b/>
                <w:bCs/>
                <w:color w:val="auto"/>
                <w:sz w:val="24"/>
              </w:rPr>
              <w:t xml:space="preserve"> </w:t>
            </w:r>
          </w:p>
          <w:p w14:paraId="4E1C65FF">
            <w:pPr>
              <w:widowControl/>
              <w:autoSpaceDE w:val="0"/>
              <w:autoSpaceDN w:val="0"/>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项目喷漆颗粒物采用</w:t>
            </w:r>
            <w:r>
              <w:rPr>
                <w:rFonts w:hint="eastAsia" w:eastAsiaTheme="minorEastAsia"/>
                <w:color w:val="auto"/>
                <w:sz w:val="24"/>
              </w:rPr>
              <w:t>密闭空间</w:t>
            </w:r>
            <w:r>
              <w:rPr>
                <w:rFonts w:eastAsiaTheme="minorEastAsia"/>
                <w:color w:val="auto"/>
                <w:sz w:val="24"/>
              </w:rPr>
              <w:t>收集+</w:t>
            </w:r>
            <w:r>
              <w:rPr>
                <w:rFonts w:hint="eastAsia" w:eastAsiaTheme="minorEastAsia"/>
                <w:color w:val="auto"/>
                <w:sz w:val="24"/>
              </w:rPr>
              <w:t>干式过滤棉</w:t>
            </w:r>
            <w:r>
              <w:rPr>
                <w:rFonts w:eastAsiaTheme="minorEastAsia"/>
                <w:color w:val="auto"/>
                <w:sz w:val="24"/>
              </w:rPr>
              <w:t>+二级活性炭处理，有组织漆雾颗粒物产生量为</w:t>
            </w:r>
            <w:r>
              <w:rPr>
                <w:rFonts w:hint="eastAsia" w:eastAsiaTheme="minorEastAsia"/>
                <w:color w:val="auto"/>
                <w:sz w:val="24"/>
                <w:lang w:val="en-US" w:eastAsia="zh-CN"/>
              </w:rPr>
              <w:t>0.154</w:t>
            </w:r>
            <w:r>
              <w:rPr>
                <w:rFonts w:eastAsiaTheme="minorEastAsia"/>
                <w:color w:val="auto"/>
                <w:sz w:val="24"/>
              </w:rPr>
              <w:t>t/a，过滤棉处理效率以90%计，则过滤棉吸附颗粒物产生量为</w:t>
            </w:r>
            <w:r>
              <w:rPr>
                <w:rFonts w:hint="eastAsia" w:eastAsiaTheme="minorEastAsia"/>
                <w:color w:val="auto"/>
                <w:sz w:val="24"/>
                <w:lang w:eastAsia="zh-CN"/>
              </w:rPr>
              <w:t>0.1386</w:t>
            </w:r>
            <w:r>
              <w:rPr>
                <w:rFonts w:eastAsiaTheme="minorEastAsia"/>
                <w:color w:val="auto"/>
                <w:sz w:val="24"/>
              </w:rPr>
              <w:t>t/a，喷漆废气处理过程产生废过滤棉，</w:t>
            </w:r>
            <w:r>
              <w:rPr>
                <w:rFonts w:hint="eastAsia" w:eastAsiaTheme="minorEastAsia"/>
                <w:color w:val="auto"/>
                <w:sz w:val="24"/>
                <w:lang w:eastAsia="zh-CN"/>
              </w:rPr>
              <w:t>参照行业经验，处理</w:t>
            </w:r>
            <w:r>
              <w:rPr>
                <w:rFonts w:hint="eastAsia" w:eastAsiaTheme="minorEastAsia"/>
                <w:color w:val="auto"/>
                <w:sz w:val="24"/>
                <w:lang w:val="en-US" w:eastAsia="zh-CN"/>
              </w:rPr>
              <w:t>1kg漆雾约需要5kg过滤棉，则</w:t>
            </w:r>
            <w:r>
              <w:rPr>
                <w:rFonts w:eastAsiaTheme="minorEastAsia"/>
                <w:color w:val="auto"/>
                <w:sz w:val="24"/>
              </w:rPr>
              <w:t>过滤棉使用量约为</w:t>
            </w:r>
            <w:r>
              <w:rPr>
                <w:rFonts w:hint="eastAsia" w:eastAsiaTheme="minorEastAsia"/>
                <w:color w:val="auto"/>
                <w:sz w:val="24"/>
                <w:lang w:val="en-US" w:eastAsia="zh-CN"/>
              </w:rPr>
              <w:t>0.693</w:t>
            </w:r>
            <w:r>
              <w:rPr>
                <w:rFonts w:eastAsiaTheme="minorEastAsia"/>
                <w:color w:val="auto"/>
                <w:sz w:val="24"/>
              </w:rPr>
              <w:t>t/a，则废过滤棉产生量为</w:t>
            </w:r>
            <w:r>
              <w:rPr>
                <w:rFonts w:hint="eastAsia" w:eastAsiaTheme="minorEastAsia"/>
                <w:color w:val="auto"/>
                <w:sz w:val="24"/>
                <w:lang w:val="en-US" w:eastAsia="zh-CN"/>
              </w:rPr>
              <w:t>0.8316</w:t>
            </w:r>
            <w:r>
              <w:rPr>
                <w:rFonts w:eastAsiaTheme="minorEastAsia"/>
                <w:color w:val="auto"/>
                <w:sz w:val="24"/>
              </w:rPr>
              <w:t xml:space="preserve">t/a，经查询属于危险废物（HW49 </w:t>
            </w:r>
            <w:r>
              <w:rPr>
                <w:rFonts w:hint="eastAsia" w:eastAsiaTheme="minorEastAsia"/>
                <w:color w:val="auto"/>
                <w:sz w:val="24"/>
                <w:lang w:eastAsia="zh-CN"/>
              </w:rPr>
              <w:t>其他</w:t>
            </w:r>
            <w:r>
              <w:rPr>
                <w:rFonts w:eastAsiaTheme="minorEastAsia"/>
                <w:color w:val="auto"/>
                <w:sz w:val="24"/>
              </w:rPr>
              <w:t>废物900-041-49）。</w:t>
            </w:r>
          </w:p>
          <w:p w14:paraId="5E0CDFEA">
            <w:pPr>
              <w:widowControl/>
              <w:autoSpaceDE w:val="0"/>
              <w:autoSpaceDN w:val="0"/>
              <w:adjustRightInd w:val="0"/>
              <w:snapToGrid w:val="0"/>
              <w:spacing w:line="360" w:lineRule="auto"/>
              <w:ind w:firstLine="480" w:firstLineChars="200"/>
              <w:jc w:val="left"/>
              <w:rPr>
                <w:rFonts w:hint="eastAsia"/>
                <w:b/>
                <w:bCs/>
                <w:color w:val="auto"/>
                <w:sz w:val="24"/>
              </w:rPr>
            </w:pPr>
            <w:r>
              <w:rPr>
                <w:rFonts w:eastAsiaTheme="minorEastAsia"/>
                <w:color w:val="auto"/>
                <w:sz w:val="24"/>
              </w:rPr>
              <w:t>处理方式：需委托有资质单位安全处置。</w:t>
            </w:r>
          </w:p>
          <w:p w14:paraId="7A78C0C1">
            <w:pPr>
              <w:adjustRightInd w:val="0"/>
              <w:snapToGrid w:val="0"/>
              <w:spacing w:line="360" w:lineRule="auto"/>
              <w:ind w:firstLine="482" w:firstLineChars="200"/>
              <w:rPr>
                <w:b/>
                <w:bCs/>
                <w:color w:val="auto"/>
                <w:sz w:val="24"/>
              </w:rPr>
            </w:pPr>
            <w:r>
              <w:rPr>
                <w:rFonts w:hint="eastAsia"/>
                <w:b/>
                <w:bCs/>
                <w:color w:val="auto"/>
                <w:sz w:val="24"/>
              </w:rPr>
              <w:t>（</w:t>
            </w:r>
            <w:r>
              <w:rPr>
                <w:rFonts w:hint="eastAsia"/>
                <w:b/>
                <w:bCs/>
                <w:color w:val="auto"/>
                <w:sz w:val="24"/>
                <w:lang w:val="en-US" w:eastAsia="zh-CN"/>
              </w:rPr>
              <w:t>8</w:t>
            </w:r>
            <w:r>
              <w:rPr>
                <w:rFonts w:hint="eastAsia"/>
                <w:b/>
                <w:bCs/>
                <w:color w:val="auto"/>
                <w:sz w:val="24"/>
              </w:rPr>
              <w:t>）</w:t>
            </w:r>
            <w:r>
              <w:rPr>
                <w:b/>
                <w:bCs/>
                <w:color w:val="auto"/>
                <w:sz w:val="24"/>
              </w:rPr>
              <w:t>金属废边角料</w:t>
            </w:r>
          </w:p>
          <w:p w14:paraId="4E152CD5">
            <w:pPr>
              <w:adjustRightInd w:val="0"/>
              <w:snapToGrid w:val="0"/>
              <w:spacing w:line="360" w:lineRule="auto"/>
              <w:ind w:firstLine="480" w:firstLineChars="200"/>
              <w:rPr>
                <w:b/>
                <w:bCs/>
                <w:color w:val="auto"/>
                <w:sz w:val="24"/>
              </w:rPr>
            </w:pPr>
            <w:r>
              <w:rPr>
                <w:color w:val="auto"/>
                <w:sz w:val="24"/>
              </w:rPr>
              <w:t>本项目涉及金属加工工艺，在金属加工过程中会产生边角料等废物，根据企业提供资料，本项目年使用各类钢材合计</w:t>
            </w:r>
            <w:r>
              <w:rPr>
                <w:rFonts w:hint="eastAsia"/>
                <w:color w:val="auto"/>
                <w:sz w:val="24"/>
                <w:lang w:val="en-US" w:eastAsia="zh-CN"/>
              </w:rPr>
              <w:t>18</w:t>
            </w:r>
            <w:r>
              <w:rPr>
                <w:color w:val="auto"/>
                <w:sz w:val="24"/>
              </w:rPr>
              <w:t>t，根据企业</w:t>
            </w:r>
            <w:r>
              <w:rPr>
                <w:bCs/>
                <w:color w:val="auto"/>
                <w:sz w:val="24"/>
              </w:rPr>
              <w:t>经验以及</w:t>
            </w:r>
            <w:r>
              <w:rPr>
                <w:color w:val="auto"/>
                <w:sz w:val="24"/>
              </w:rPr>
              <w:t>以往工程经验，边角料产生量约为原料的0.</w:t>
            </w:r>
            <w:r>
              <w:rPr>
                <w:rFonts w:hint="eastAsia"/>
                <w:color w:val="auto"/>
                <w:sz w:val="24"/>
                <w:lang w:val="en-US" w:eastAsia="zh-CN"/>
              </w:rPr>
              <w:t>0</w:t>
            </w:r>
            <w:r>
              <w:rPr>
                <w:color w:val="auto"/>
                <w:sz w:val="24"/>
              </w:rPr>
              <w:t>5%，则金属废边角料产生量为</w:t>
            </w:r>
            <w:r>
              <w:rPr>
                <w:rFonts w:hint="eastAsia"/>
                <w:color w:val="auto"/>
                <w:sz w:val="24"/>
                <w:lang w:val="en-US" w:eastAsia="zh-CN"/>
              </w:rPr>
              <w:t>0.09</w:t>
            </w:r>
            <w:r>
              <w:rPr>
                <w:color w:val="auto"/>
                <w:sz w:val="24"/>
              </w:rPr>
              <w:t>t/a，对照《固体废物分类与代码目录》，属于SW17，900-001-S17，</w:t>
            </w:r>
            <w:r>
              <w:rPr>
                <w:bCs/>
                <w:color w:val="auto"/>
                <w:sz w:val="24"/>
              </w:rPr>
              <w:t>收集后外售综合利用。</w:t>
            </w:r>
          </w:p>
          <w:p w14:paraId="624BB67D">
            <w:pPr>
              <w:adjustRightInd w:val="0"/>
              <w:snapToGrid w:val="0"/>
              <w:spacing w:line="360" w:lineRule="auto"/>
              <w:ind w:firstLine="482" w:firstLineChars="200"/>
              <w:rPr>
                <w:b/>
                <w:bCs/>
                <w:color w:val="auto"/>
                <w:sz w:val="24"/>
              </w:rPr>
            </w:pPr>
            <w:r>
              <w:rPr>
                <w:rFonts w:hint="eastAsia"/>
                <w:b/>
                <w:bCs/>
                <w:color w:val="auto"/>
                <w:sz w:val="24"/>
              </w:rPr>
              <w:t>（</w:t>
            </w:r>
            <w:r>
              <w:rPr>
                <w:rFonts w:hint="eastAsia"/>
                <w:b/>
                <w:bCs/>
                <w:color w:val="auto"/>
                <w:sz w:val="24"/>
                <w:lang w:val="en-US" w:eastAsia="zh-CN"/>
              </w:rPr>
              <w:t>9</w:t>
            </w:r>
            <w:r>
              <w:rPr>
                <w:rFonts w:hint="eastAsia"/>
                <w:b/>
                <w:bCs/>
                <w:color w:val="auto"/>
                <w:sz w:val="24"/>
              </w:rPr>
              <w:t>）</w:t>
            </w:r>
            <w:r>
              <w:rPr>
                <w:b/>
                <w:bCs/>
                <w:color w:val="auto"/>
                <w:sz w:val="24"/>
              </w:rPr>
              <w:t>废焊渣、废焊丝</w:t>
            </w:r>
          </w:p>
          <w:p w14:paraId="08CF8C4E">
            <w:pPr>
              <w:adjustRightInd w:val="0"/>
              <w:snapToGrid w:val="0"/>
              <w:spacing w:line="360" w:lineRule="auto"/>
              <w:ind w:firstLine="480" w:firstLineChars="200"/>
              <w:rPr>
                <w:color w:val="auto"/>
                <w:sz w:val="24"/>
              </w:rPr>
            </w:pPr>
            <w:r>
              <w:rPr>
                <w:color w:val="auto"/>
                <w:sz w:val="24"/>
              </w:rPr>
              <w:t>根据《机加工行业环境影响评价中常见污染物源强估算及污染治理》（许海萍等，湖北大学学报，2010，32（3）</w:t>
            </w:r>
            <w:r>
              <w:rPr>
                <w:rFonts w:hint="eastAsia"/>
                <w:color w:val="auto"/>
                <w:sz w:val="24"/>
                <w:lang w:eastAsia="zh-CN"/>
              </w:rPr>
              <w:t>：</w:t>
            </w:r>
            <w:r>
              <w:rPr>
                <w:color w:val="auto"/>
                <w:sz w:val="24"/>
              </w:rPr>
              <w:t>344-348），焊渣、废焊丝产生量为焊材使用量*(1/11+4%</w:t>
            </w:r>
            <w:r>
              <w:rPr>
                <w:rFonts w:hint="eastAsia"/>
                <w:color w:val="auto"/>
                <w:sz w:val="24"/>
                <w:lang w:eastAsia="zh-CN"/>
              </w:rPr>
              <w:t>）</w:t>
            </w:r>
            <w:r>
              <w:rPr>
                <w:color w:val="auto"/>
                <w:sz w:val="24"/>
              </w:rPr>
              <w:t>，本项目焊材总使用量为</w:t>
            </w:r>
            <w:r>
              <w:rPr>
                <w:rFonts w:hint="eastAsia"/>
                <w:color w:val="auto"/>
                <w:sz w:val="24"/>
                <w:lang w:val="en-US" w:eastAsia="zh-CN"/>
              </w:rPr>
              <w:t>0.5吨</w:t>
            </w:r>
            <w:r>
              <w:rPr>
                <w:color w:val="auto"/>
                <w:sz w:val="24"/>
              </w:rPr>
              <w:t>，则焊渣、废焊丝产生量为</w:t>
            </w:r>
            <w:r>
              <w:rPr>
                <w:rFonts w:hint="eastAsia"/>
                <w:color w:val="auto"/>
                <w:sz w:val="24"/>
              </w:rPr>
              <w:t>0.065</w:t>
            </w:r>
            <w:r>
              <w:rPr>
                <w:color w:val="auto"/>
                <w:sz w:val="24"/>
              </w:rPr>
              <w:t>t/a，对照《固体废物分类与代码目录》，属于SW59，900-099-S59，</w:t>
            </w:r>
            <w:r>
              <w:rPr>
                <w:bCs/>
                <w:color w:val="auto"/>
                <w:sz w:val="24"/>
              </w:rPr>
              <w:t>收集后外售综合利用</w:t>
            </w:r>
            <w:r>
              <w:rPr>
                <w:color w:val="auto"/>
                <w:kern w:val="0"/>
                <w:sz w:val="24"/>
                <w:lang w:bidi="ar"/>
              </w:rPr>
              <w:t>。</w:t>
            </w:r>
          </w:p>
          <w:p w14:paraId="26733367">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default" w:eastAsia="宋体"/>
                <w:b/>
                <w:bCs/>
                <w:color w:val="auto"/>
                <w:sz w:val="24"/>
                <w:lang w:val="en-US" w:eastAsia="zh-CN"/>
              </w:rPr>
            </w:pPr>
            <w:r>
              <w:rPr>
                <w:b/>
                <w:bCs/>
                <w:color w:val="auto"/>
                <w:kern w:val="0"/>
                <w:sz w:val="24"/>
                <w:szCs w:val="20"/>
              </w:rPr>
              <w:t>（</w:t>
            </w:r>
            <w:r>
              <w:rPr>
                <w:rFonts w:hint="eastAsia" w:cs="Times New Roman"/>
                <w:b/>
                <w:bCs/>
                <w:color w:val="auto"/>
                <w:sz w:val="24"/>
                <w:lang w:val="en-US" w:eastAsia="zh-CN"/>
              </w:rPr>
              <w:t>10</w:t>
            </w:r>
            <w:r>
              <w:rPr>
                <w:rFonts w:ascii="Times New Roman" w:hAnsi="Times New Roman" w:eastAsia="宋体" w:cs="Times New Roman"/>
                <w:b/>
                <w:bCs/>
                <w:color w:val="auto"/>
                <w:sz w:val="24"/>
              </w:rPr>
              <w:t>）</w:t>
            </w:r>
            <w:r>
              <w:rPr>
                <w:rFonts w:hint="eastAsia" w:ascii="Times New Roman" w:hAnsi="Times New Roman" w:eastAsia="宋体" w:cs="Times New Roman"/>
                <w:b/>
                <w:bCs/>
                <w:color w:val="auto"/>
                <w:sz w:val="24"/>
                <w:lang w:val="en-US" w:eastAsia="zh-CN"/>
              </w:rPr>
              <w:t>废砂轮片</w:t>
            </w:r>
          </w:p>
          <w:p w14:paraId="6335BE34">
            <w:pPr>
              <w:pStyle w:val="74"/>
              <w:keepNext w:val="0"/>
              <w:keepLines w:val="0"/>
              <w:pageBreakBefore w:val="0"/>
              <w:widowControl w:val="0"/>
              <w:kinsoku/>
              <w:wordWrap/>
              <w:overflowPunct/>
              <w:topLinePunct w:val="0"/>
              <w:autoSpaceDE/>
              <w:autoSpaceDN/>
              <w:bidi w:val="0"/>
              <w:adjustRightInd w:val="0"/>
              <w:snapToGrid/>
              <w:spacing w:line="480" w:lineRule="exact"/>
              <w:ind w:left="0" w:leftChars="0" w:firstLine="480" w:firstLineChars="200"/>
              <w:jc w:val="left"/>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抛光机使用千叶砂轮进行抛光，年使用2000个，使用后的千叶砂轮约重200g，则年产生量为0.4t/a。</w:t>
            </w:r>
            <w:r>
              <w:rPr>
                <w:rFonts w:hint="default" w:ascii="Times New Roman" w:hAnsi="Times New Roman" w:eastAsia="宋体" w:cs="Times New Roman"/>
                <w:bCs/>
                <w:color w:val="auto"/>
                <w:sz w:val="24"/>
              </w:rPr>
              <w:t>对照《固体废物分类与代码目录》，属于</w:t>
            </w:r>
            <w:r>
              <w:rPr>
                <w:rFonts w:hint="default" w:ascii="Times New Roman" w:hAnsi="Times New Roman" w:eastAsia="宋体" w:cs="Times New Roman"/>
                <w:bCs/>
                <w:color w:val="auto"/>
                <w:sz w:val="24"/>
                <w:lang w:val="en-US" w:eastAsia="zh-CN"/>
              </w:rPr>
              <w:t>S</w:t>
            </w:r>
            <w:r>
              <w:rPr>
                <w:rFonts w:hint="default" w:ascii="Times New Roman" w:hAnsi="Times New Roman" w:eastAsia="宋体" w:cs="Times New Roman"/>
                <w:bCs/>
                <w:color w:val="auto"/>
                <w:sz w:val="24"/>
              </w:rPr>
              <w:t>W</w:t>
            </w: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rPr>
              <w:t>9，900-0</w:t>
            </w:r>
            <w:r>
              <w:rPr>
                <w:rFonts w:hint="default" w:ascii="Times New Roman" w:hAnsi="Times New Roman" w:eastAsia="宋体" w:cs="Times New Roman"/>
                <w:bCs/>
                <w:color w:val="auto"/>
                <w:sz w:val="24"/>
                <w:lang w:val="en-US" w:eastAsia="zh-CN"/>
              </w:rPr>
              <w:t>99</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S5</w:t>
            </w:r>
            <w:r>
              <w:rPr>
                <w:rFonts w:hint="default" w:ascii="Times New Roman" w:hAnsi="Times New Roman" w:eastAsia="宋体" w:cs="Times New Roman"/>
                <w:bCs/>
                <w:color w:val="auto"/>
                <w:sz w:val="24"/>
              </w:rPr>
              <w:t>9，收集后外售综合利用。</w:t>
            </w:r>
          </w:p>
          <w:p w14:paraId="2DF71376">
            <w:pPr>
              <w:pStyle w:val="3691"/>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80" w:lineRule="exact"/>
              <w:ind w:left="0" w:leftChars="0"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w:t>
            </w:r>
            <w:r>
              <w:rPr>
                <w:rFonts w:hint="eastAsia" w:ascii="Times New Roman" w:eastAsia="宋体" w:cs="Times New Roman"/>
                <w:b/>
                <w:bCs/>
                <w:color w:val="auto"/>
                <w:kern w:val="2"/>
                <w:sz w:val="24"/>
                <w:szCs w:val="24"/>
                <w:lang w:val="en-US" w:eastAsia="zh-CN" w:bidi="ar-SA"/>
              </w:rPr>
              <w:t>11</w:t>
            </w:r>
            <w:r>
              <w:rPr>
                <w:rFonts w:hint="default" w:ascii="Times New Roman" w:hAnsi="Times New Roman" w:eastAsia="宋体" w:cs="Times New Roman"/>
                <w:b/>
                <w:bCs/>
                <w:color w:val="auto"/>
                <w:kern w:val="2"/>
                <w:sz w:val="24"/>
                <w:szCs w:val="24"/>
                <w:lang w:val="en-US" w:eastAsia="zh-CN" w:bidi="ar-SA"/>
              </w:rPr>
              <w:t>）布袋收集灰</w:t>
            </w:r>
          </w:p>
          <w:p w14:paraId="55BCB1A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b/>
                <w:bCs/>
                <w:color w:val="auto"/>
                <w:sz w:val="24"/>
              </w:rPr>
            </w:pPr>
            <w:r>
              <w:rPr>
                <w:rFonts w:hint="eastAsia" w:cs="Times New Roman"/>
                <w:color w:val="auto"/>
                <w:kern w:val="2"/>
                <w:sz w:val="24"/>
                <w:szCs w:val="24"/>
                <w:lang w:val="en-US" w:eastAsia="zh-CN" w:bidi="ar-SA"/>
              </w:rPr>
              <w:t>剪切打磨</w:t>
            </w:r>
            <w:r>
              <w:rPr>
                <w:rFonts w:hint="default" w:ascii="Times New Roman" w:hAnsi="Times New Roman" w:eastAsia="宋体" w:cs="Times New Roman"/>
                <w:color w:val="auto"/>
                <w:kern w:val="2"/>
                <w:sz w:val="24"/>
                <w:szCs w:val="24"/>
                <w:lang w:val="en-US" w:eastAsia="zh-CN" w:bidi="ar-SA"/>
              </w:rPr>
              <w:t>除尘设施收集粉尘为</w:t>
            </w:r>
            <w:r>
              <w:rPr>
                <w:rFonts w:hint="eastAsia" w:cs="Times New Roman"/>
                <w:color w:val="auto"/>
                <w:kern w:val="2"/>
                <w:sz w:val="24"/>
                <w:szCs w:val="24"/>
                <w:lang w:val="en-US" w:eastAsia="zh-CN" w:bidi="ar-SA"/>
              </w:rPr>
              <w:t>0.0432</w:t>
            </w:r>
            <w:r>
              <w:rPr>
                <w:rFonts w:hint="default" w:ascii="Times New Roman" w:hAnsi="Times New Roman" w:eastAsia="宋体" w:cs="Times New Roman"/>
                <w:color w:val="auto"/>
                <w:kern w:val="2"/>
                <w:sz w:val="24"/>
                <w:szCs w:val="24"/>
                <w:lang w:val="en-US" w:eastAsia="zh-CN" w:bidi="ar-SA"/>
              </w:rPr>
              <w:t>t/a。处理方式：企业集中收集后</w:t>
            </w:r>
            <w:r>
              <w:rPr>
                <w:rFonts w:hint="eastAsia" w:ascii="Times New Roman" w:hAnsi="Times New Roman" w:eastAsia="宋体" w:cs="Times New Roman"/>
                <w:color w:val="auto"/>
                <w:kern w:val="2"/>
                <w:sz w:val="24"/>
                <w:szCs w:val="24"/>
                <w:lang w:val="en-US" w:eastAsia="zh-CN" w:bidi="ar-SA"/>
              </w:rPr>
              <w:t>综合利用。</w:t>
            </w:r>
            <w:r>
              <w:rPr>
                <w:color w:val="auto"/>
                <w:sz w:val="24"/>
              </w:rPr>
              <w:t>属于SW17</w:t>
            </w:r>
            <w:r>
              <w:rPr>
                <w:rFonts w:hint="eastAsia"/>
                <w:color w:val="auto"/>
                <w:sz w:val="24"/>
                <w:lang w:eastAsia="zh-CN"/>
              </w:rPr>
              <w:t>，</w:t>
            </w:r>
            <w:r>
              <w:rPr>
                <w:rFonts w:hint="default" w:ascii="Times New Roman" w:hAnsi="Times New Roman" w:eastAsia="宋体" w:cs="Times New Roman"/>
                <w:color w:val="auto"/>
                <w:kern w:val="2"/>
                <w:sz w:val="24"/>
                <w:szCs w:val="24"/>
                <w:lang w:val="en-US" w:eastAsia="zh-CN" w:bidi="ar-SA"/>
              </w:rPr>
              <w:t>900-999-</w:t>
            </w:r>
            <w:r>
              <w:rPr>
                <w:rFonts w:hint="eastAsia" w:ascii="Times New Roman" w:hAnsi="Times New Roman" w:eastAsia="宋体" w:cs="Times New Roman"/>
                <w:color w:val="auto"/>
                <w:kern w:val="2"/>
                <w:sz w:val="24"/>
                <w:szCs w:val="24"/>
                <w:lang w:val="en-US" w:eastAsia="zh-CN" w:bidi="ar-SA"/>
              </w:rPr>
              <w:t>66</w:t>
            </w:r>
            <w:r>
              <w:rPr>
                <w:rFonts w:hint="eastAsia" w:cs="Times New Roman"/>
                <w:color w:val="auto"/>
                <w:kern w:val="2"/>
                <w:sz w:val="24"/>
                <w:szCs w:val="24"/>
                <w:lang w:val="en-US" w:eastAsia="zh-CN" w:bidi="ar-SA"/>
              </w:rPr>
              <w:t>。</w:t>
            </w:r>
          </w:p>
          <w:p w14:paraId="50430A17">
            <w:pPr>
              <w:adjustRightInd w:val="0"/>
              <w:snapToGrid w:val="0"/>
              <w:spacing w:line="360" w:lineRule="auto"/>
              <w:ind w:firstLine="482" w:firstLineChars="200"/>
              <w:rPr>
                <w:b/>
                <w:bCs/>
                <w:color w:val="auto"/>
                <w:sz w:val="24"/>
              </w:rPr>
            </w:pPr>
            <w:r>
              <w:rPr>
                <w:b/>
                <w:bCs/>
                <w:color w:val="auto"/>
                <w:sz w:val="24"/>
              </w:rPr>
              <w:t>（</w:t>
            </w:r>
            <w:r>
              <w:rPr>
                <w:rFonts w:hint="eastAsia"/>
                <w:b/>
                <w:bCs/>
                <w:color w:val="auto"/>
                <w:sz w:val="24"/>
                <w:lang w:val="en-US" w:eastAsia="zh-CN"/>
              </w:rPr>
              <w:t>12</w:t>
            </w:r>
            <w:r>
              <w:rPr>
                <w:b/>
                <w:bCs/>
                <w:color w:val="auto"/>
                <w:sz w:val="24"/>
              </w:rPr>
              <w:t>）生活垃圾</w:t>
            </w:r>
          </w:p>
          <w:p w14:paraId="31060A50">
            <w:pPr>
              <w:adjustRightInd w:val="0"/>
              <w:snapToGrid w:val="0"/>
              <w:spacing w:line="360" w:lineRule="auto"/>
              <w:ind w:firstLine="480" w:firstLineChars="200"/>
              <w:rPr>
                <w:bCs/>
                <w:color w:val="auto"/>
                <w:sz w:val="24"/>
              </w:rPr>
            </w:pPr>
            <w:r>
              <w:rPr>
                <w:bCs/>
                <w:color w:val="auto"/>
                <w:sz w:val="24"/>
              </w:rPr>
              <w:t>本项目共有员工</w:t>
            </w:r>
            <w:r>
              <w:rPr>
                <w:rFonts w:hint="eastAsia"/>
                <w:bCs/>
                <w:color w:val="auto"/>
                <w:sz w:val="24"/>
                <w:lang w:val="en-US" w:eastAsia="zh-CN"/>
              </w:rPr>
              <w:t>10</w:t>
            </w:r>
            <w:r>
              <w:rPr>
                <w:bCs/>
                <w:color w:val="auto"/>
                <w:sz w:val="24"/>
              </w:rPr>
              <w:t>人，年工作3</w:t>
            </w:r>
            <w:r>
              <w:rPr>
                <w:rFonts w:hint="eastAsia"/>
                <w:bCs/>
                <w:color w:val="auto"/>
                <w:sz w:val="24"/>
                <w:lang w:val="en-US" w:eastAsia="zh-CN"/>
              </w:rPr>
              <w:t>0</w:t>
            </w:r>
            <w:r>
              <w:rPr>
                <w:bCs/>
                <w:color w:val="auto"/>
                <w:sz w:val="24"/>
              </w:rPr>
              <w:t>0天</w:t>
            </w:r>
            <w:r>
              <w:rPr>
                <w:rFonts w:hint="eastAsia"/>
                <w:bCs/>
                <w:color w:val="auto"/>
                <w:sz w:val="24"/>
                <w:lang w:eastAsia="zh-CN"/>
              </w:rPr>
              <w:t>，</w:t>
            </w:r>
            <w:r>
              <w:rPr>
                <w:bCs/>
                <w:color w:val="auto"/>
                <w:kern w:val="0"/>
                <w:sz w:val="24"/>
                <w:szCs w:val="20"/>
              </w:rPr>
              <w:t>根据《城镇生活源产排污系数手册》，生活垃圾按0.42kg/人</w:t>
            </w:r>
            <w:r>
              <w:rPr>
                <w:color w:val="auto"/>
                <w:kern w:val="0"/>
                <w:sz w:val="24"/>
                <w:szCs w:val="20"/>
              </w:rPr>
              <w:t>·</w:t>
            </w:r>
            <w:r>
              <w:rPr>
                <w:bCs/>
                <w:color w:val="auto"/>
                <w:kern w:val="0"/>
                <w:sz w:val="24"/>
                <w:szCs w:val="20"/>
              </w:rPr>
              <w:t>d计算</w:t>
            </w:r>
            <w:r>
              <w:rPr>
                <w:color w:val="auto"/>
                <w:sz w:val="24"/>
              </w:rPr>
              <w:t>，则产生生活垃圾</w:t>
            </w:r>
            <w:r>
              <w:rPr>
                <w:rFonts w:hint="eastAsia"/>
                <w:color w:val="auto"/>
                <w:sz w:val="24"/>
                <w:lang w:val="en-US" w:eastAsia="zh-CN"/>
              </w:rPr>
              <w:t>1.26</w:t>
            </w:r>
            <w:r>
              <w:rPr>
                <w:color w:val="auto"/>
                <w:sz w:val="24"/>
              </w:rPr>
              <w:t>t/a。</w:t>
            </w:r>
            <w:r>
              <w:rPr>
                <w:bCs/>
                <w:color w:val="auto"/>
                <w:sz w:val="24"/>
              </w:rPr>
              <w:t>由环卫部门统一清运。</w:t>
            </w:r>
          </w:p>
          <w:p w14:paraId="3B386274">
            <w:pPr>
              <w:adjustRightInd w:val="0"/>
              <w:snapToGrid w:val="0"/>
              <w:spacing w:line="360" w:lineRule="auto"/>
              <w:ind w:firstLine="482" w:firstLineChars="200"/>
              <w:rPr>
                <w:b/>
                <w:bCs/>
                <w:color w:val="auto"/>
                <w:sz w:val="24"/>
              </w:rPr>
            </w:pPr>
            <w:r>
              <w:rPr>
                <w:b/>
                <w:bCs/>
                <w:color w:val="auto"/>
                <w:sz w:val="24"/>
              </w:rPr>
              <w:t>（</w:t>
            </w:r>
            <w:r>
              <w:rPr>
                <w:rFonts w:hint="eastAsia"/>
                <w:b/>
                <w:bCs/>
                <w:color w:val="auto"/>
                <w:sz w:val="24"/>
                <w:lang w:val="en-US" w:eastAsia="zh-CN"/>
              </w:rPr>
              <w:t>13</w:t>
            </w:r>
            <w:r>
              <w:rPr>
                <w:b/>
                <w:bCs/>
                <w:color w:val="auto"/>
                <w:sz w:val="24"/>
              </w:rPr>
              <w:t>）化粪池污泥</w:t>
            </w:r>
          </w:p>
          <w:p w14:paraId="7C0EEDD0">
            <w:pPr>
              <w:widowControl/>
              <w:autoSpaceDE w:val="0"/>
              <w:autoSpaceDN w:val="0"/>
              <w:adjustRightInd w:val="0"/>
              <w:snapToGrid w:val="0"/>
              <w:spacing w:line="360" w:lineRule="auto"/>
              <w:ind w:firstLine="480" w:firstLineChars="200"/>
              <w:jc w:val="left"/>
              <w:rPr>
                <w:color w:val="auto"/>
                <w:sz w:val="24"/>
              </w:rPr>
            </w:pPr>
            <w:r>
              <w:rPr>
                <w:color w:val="auto"/>
                <w:sz w:val="24"/>
              </w:rPr>
              <w:t>根据《建筑给排水设计标准》（GB50015-2019），化粪池计算污泥量为0.3L/人•天，</w:t>
            </w:r>
            <w:r>
              <w:rPr>
                <w:color w:val="auto"/>
                <w:kern w:val="0"/>
                <w:sz w:val="24"/>
                <w:szCs w:val="20"/>
              </w:rPr>
              <w:t>项目职工</w:t>
            </w:r>
            <w:r>
              <w:rPr>
                <w:rFonts w:hint="eastAsia"/>
                <w:color w:val="auto"/>
                <w:kern w:val="0"/>
                <w:sz w:val="24"/>
                <w:szCs w:val="20"/>
                <w:lang w:val="en-US" w:eastAsia="zh-CN"/>
              </w:rPr>
              <w:t>10</w:t>
            </w:r>
            <w:r>
              <w:rPr>
                <w:color w:val="auto"/>
                <w:kern w:val="0"/>
                <w:sz w:val="24"/>
                <w:szCs w:val="20"/>
              </w:rPr>
              <w:t>人，</w:t>
            </w:r>
            <w:r>
              <w:rPr>
                <w:bCs/>
                <w:color w:val="auto"/>
                <w:kern w:val="0"/>
                <w:sz w:val="24"/>
                <w:szCs w:val="20"/>
              </w:rPr>
              <w:t>年运营3</w:t>
            </w:r>
            <w:r>
              <w:rPr>
                <w:rFonts w:hint="eastAsia"/>
                <w:bCs/>
                <w:color w:val="auto"/>
                <w:kern w:val="0"/>
                <w:sz w:val="24"/>
                <w:szCs w:val="20"/>
                <w:lang w:val="en-US" w:eastAsia="zh-CN"/>
              </w:rPr>
              <w:t>0</w:t>
            </w:r>
            <w:r>
              <w:rPr>
                <w:bCs/>
                <w:color w:val="auto"/>
                <w:kern w:val="0"/>
                <w:sz w:val="24"/>
                <w:szCs w:val="20"/>
              </w:rPr>
              <w:t>0d，</w:t>
            </w:r>
            <w:r>
              <w:rPr>
                <w:color w:val="auto"/>
                <w:sz w:val="24"/>
              </w:rPr>
              <w:t>则污泥产生量为</w:t>
            </w:r>
            <w:r>
              <w:rPr>
                <w:rFonts w:hint="eastAsia"/>
                <w:color w:val="auto"/>
                <w:sz w:val="24"/>
                <w:lang w:val="en-US" w:eastAsia="zh-CN"/>
              </w:rPr>
              <w:t>0.9</w:t>
            </w:r>
            <w:r>
              <w:rPr>
                <w:color w:val="auto"/>
                <w:sz w:val="24"/>
              </w:rPr>
              <w:t>t/a，</w:t>
            </w:r>
            <w:r>
              <w:rPr>
                <w:bCs/>
                <w:color w:val="auto"/>
                <w:sz w:val="24"/>
              </w:rPr>
              <w:t>由环卫部门统一清运。</w:t>
            </w:r>
          </w:p>
          <w:p w14:paraId="2EBAFFCC">
            <w:pPr>
              <w:widowControl/>
              <w:adjustRightInd w:val="0"/>
              <w:snapToGrid w:val="0"/>
              <w:spacing w:line="360" w:lineRule="auto"/>
              <w:ind w:firstLine="480" w:firstLineChars="200"/>
              <w:jc w:val="left"/>
              <w:rPr>
                <w:color w:val="auto"/>
                <w:kern w:val="0"/>
                <w:sz w:val="24"/>
                <w:szCs w:val="20"/>
              </w:rPr>
            </w:pPr>
            <w:r>
              <w:rPr>
                <w:color w:val="auto"/>
                <w:kern w:val="0"/>
                <w:sz w:val="24"/>
                <w:szCs w:val="20"/>
              </w:rPr>
              <w:t>化粪池污泥量计算如下：</w:t>
            </w:r>
          </w:p>
          <w:p w14:paraId="2890164A">
            <w:pPr>
              <w:pStyle w:val="74"/>
              <w:adjustRightInd w:val="0"/>
              <w:snapToGrid w:val="0"/>
              <w:ind w:firstLine="482"/>
              <w:jc w:val="center"/>
              <w:rPr>
                <w:rFonts w:ascii="Times New Roman" w:hAnsi="Times New Roman"/>
                <w:b/>
                <w:color w:val="auto"/>
              </w:rPr>
            </w:pPr>
            <w:r>
              <w:rPr>
                <w:rFonts w:ascii="Times New Roman" w:hAnsi="Times New Roman"/>
                <w:b/>
                <w:color w:val="auto"/>
              </w:rPr>
              <w:t>表4-</w:t>
            </w:r>
            <w:r>
              <w:rPr>
                <w:rFonts w:hint="eastAsia" w:ascii="Times New Roman" w:hAnsi="Times New Roman"/>
                <w:b/>
                <w:color w:val="auto"/>
                <w:lang w:val="en-US" w:eastAsia="zh-CN"/>
              </w:rPr>
              <w:t>24</w:t>
            </w:r>
            <w:r>
              <w:rPr>
                <w:rFonts w:ascii="Times New Roman" w:hAnsi="Times New Roman"/>
                <w:b/>
                <w:color w:val="auto"/>
              </w:rPr>
              <w:t>化粪池每人每日计算污泥量</w:t>
            </w:r>
            <w:r>
              <w:rPr>
                <w:rFonts w:ascii="Times New Roman" w:hAnsi="Times New Roman"/>
                <w:color w:val="auto"/>
                <w:sz w:val="21"/>
                <w:szCs w:val="21"/>
              </w:rPr>
              <w:t>单位</w:t>
            </w:r>
            <w:r>
              <w:rPr>
                <w:rFonts w:hint="eastAsia" w:ascii="Times New Roman" w:hAnsi="Times New Roman"/>
                <w:color w:val="auto"/>
                <w:sz w:val="21"/>
                <w:szCs w:val="21"/>
                <w:lang w:eastAsia="zh-CN"/>
              </w:rPr>
              <w:t>：</w:t>
            </w:r>
            <w:r>
              <w:rPr>
                <w:rFonts w:ascii="Times New Roman" w:hAnsi="Times New Roman"/>
                <w:color w:val="auto"/>
                <w:sz w:val="21"/>
                <w:szCs w:val="21"/>
              </w:rPr>
              <w:t>L</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412"/>
              <w:gridCol w:w="2829"/>
              <w:gridCol w:w="1993"/>
            </w:tblGrid>
            <w:tr w14:paraId="631096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2072" w:type="pct"/>
                  <w:vAlign w:val="center"/>
                </w:tcPr>
                <w:p w14:paraId="029A14BE">
                  <w:pPr>
                    <w:pStyle w:val="74"/>
                    <w:adjustRightInd w:val="0"/>
                    <w:snapToGrid w:val="0"/>
                    <w:ind w:firstLine="361"/>
                    <w:jc w:val="center"/>
                    <w:rPr>
                      <w:rFonts w:ascii="Times New Roman" w:hAnsi="Times New Roman"/>
                      <w:b/>
                      <w:color w:val="auto"/>
                      <w:sz w:val="18"/>
                      <w:szCs w:val="18"/>
                    </w:rPr>
                  </w:pPr>
                  <w:r>
                    <w:rPr>
                      <w:rFonts w:ascii="Times New Roman" w:hAnsi="Times New Roman"/>
                      <w:b/>
                      <w:color w:val="auto"/>
                      <w:sz w:val="18"/>
                      <w:szCs w:val="18"/>
                    </w:rPr>
                    <w:t>建筑物分类</w:t>
                  </w:r>
                </w:p>
              </w:tc>
              <w:tc>
                <w:tcPr>
                  <w:tcW w:w="1718" w:type="pct"/>
                  <w:vAlign w:val="center"/>
                </w:tcPr>
                <w:p w14:paraId="680A1B5E">
                  <w:pPr>
                    <w:pStyle w:val="74"/>
                    <w:adjustRightInd w:val="0"/>
                    <w:snapToGrid w:val="0"/>
                    <w:ind w:firstLine="361"/>
                    <w:jc w:val="center"/>
                    <w:rPr>
                      <w:rFonts w:ascii="Times New Roman" w:hAnsi="Times New Roman"/>
                      <w:b/>
                      <w:color w:val="auto"/>
                      <w:sz w:val="18"/>
                      <w:szCs w:val="18"/>
                    </w:rPr>
                  </w:pPr>
                  <w:r>
                    <w:rPr>
                      <w:rFonts w:ascii="Times New Roman" w:hAnsi="Times New Roman"/>
                      <w:b/>
                      <w:color w:val="auto"/>
                      <w:sz w:val="18"/>
                      <w:szCs w:val="18"/>
                    </w:rPr>
                    <w:t>生活污水与生活废水合流排入</w:t>
                  </w:r>
                </w:p>
              </w:tc>
              <w:tc>
                <w:tcPr>
                  <w:tcW w:w="1210" w:type="pct"/>
                  <w:vAlign w:val="center"/>
                </w:tcPr>
                <w:p w14:paraId="38EAE5CD">
                  <w:pPr>
                    <w:pStyle w:val="74"/>
                    <w:adjustRightInd w:val="0"/>
                    <w:snapToGrid w:val="0"/>
                    <w:ind w:firstLine="361"/>
                    <w:jc w:val="center"/>
                    <w:rPr>
                      <w:rFonts w:ascii="Times New Roman" w:hAnsi="Times New Roman"/>
                      <w:b/>
                      <w:color w:val="auto"/>
                      <w:sz w:val="18"/>
                      <w:szCs w:val="18"/>
                    </w:rPr>
                  </w:pPr>
                  <w:r>
                    <w:rPr>
                      <w:rFonts w:ascii="Times New Roman" w:hAnsi="Times New Roman"/>
                      <w:b/>
                      <w:color w:val="auto"/>
                      <w:sz w:val="18"/>
                      <w:szCs w:val="18"/>
                    </w:rPr>
                    <w:t>生活污水单独排入</w:t>
                  </w:r>
                </w:p>
              </w:tc>
            </w:tr>
            <w:tr w14:paraId="66A6E7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2072" w:type="pct"/>
                  <w:vAlign w:val="center"/>
                </w:tcPr>
                <w:p w14:paraId="245C917C">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有住宿的建筑物</w:t>
                  </w:r>
                </w:p>
              </w:tc>
              <w:tc>
                <w:tcPr>
                  <w:tcW w:w="1718" w:type="pct"/>
                  <w:vAlign w:val="center"/>
                </w:tcPr>
                <w:p w14:paraId="1326E56A">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0.7</w:t>
                  </w:r>
                </w:p>
              </w:tc>
              <w:tc>
                <w:tcPr>
                  <w:tcW w:w="1210" w:type="pct"/>
                  <w:vAlign w:val="center"/>
                </w:tcPr>
                <w:p w14:paraId="36D3BFB4">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0.4</w:t>
                  </w:r>
                </w:p>
              </w:tc>
            </w:tr>
            <w:tr w14:paraId="6C8E2B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2072" w:type="pct"/>
                  <w:vAlign w:val="center"/>
                </w:tcPr>
                <w:p w14:paraId="146EFD79">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人员逗留时间＞4h，并≤10h的建筑物</w:t>
                  </w:r>
                </w:p>
              </w:tc>
              <w:tc>
                <w:tcPr>
                  <w:tcW w:w="1718" w:type="pct"/>
                  <w:vAlign w:val="center"/>
                </w:tcPr>
                <w:p w14:paraId="7D0C8237">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0.3</w:t>
                  </w:r>
                </w:p>
              </w:tc>
              <w:tc>
                <w:tcPr>
                  <w:tcW w:w="1210" w:type="pct"/>
                  <w:vAlign w:val="center"/>
                </w:tcPr>
                <w:p w14:paraId="486C6355">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0.2</w:t>
                  </w:r>
                </w:p>
              </w:tc>
            </w:tr>
            <w:tr w14:paraId="7FA075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2072" w:type="pct"/>
                  <w:vAlign w:val="center"/>
                </w:tcPr>
                <w:p w14:paraId="262AF204">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人员逗留时间≤4h的建筑物</w:t>
                  </w:r>
                </w:p>
              </w:tc>
              <w:tc>
                <w:tcPr>
                  <w:tcW w:w="1718" w:type="pct"/>
                  <w:vAlign w:val="center"/>
                </w:tcPr>
                <w:p w14:paraId="57678D65">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0.1</w:t>
                  </w:r>
                </w:p>
              </w:tc>
              <w:tc>
                <w:tcPr>
                  <w:tcW w:w="1210" w:type="pct"/>
                  <w:vAlign w:val="center"/>
                </w:tcPr>
                <w:p w14:paraId="56BD483B">
                  <w:pPr>
                    <w:pStyle w:val="74"/>
                    <w:adjustRightInd w:val="0"/>
                    <w:snapToGrid w:val="0"/>
                    <w:ind w:firstLine="360"/>
                    <w:jc w:val="center"/>
                    <w:rPr>
                      <w:rFonts w:ascii="Times New Roman" w:hAnsi="Times New Roman"/>
                      <w:color w:val="auto"/>
                      <w:sz w:val="18"/>
                      <w:szCs w:val="18"/>
                    </w:rPr>
                  </w:pPr>
                  <w:r>
                    <w:rPr>
                      <w:rFonts w:ascii="Times New Roman" w:hAnsi="Times New Roman"/>
                      <w:color w:val="auto"/>
                      <w:sz w:val="18"/>
                      <w:szCs w:val="18"/>
                    </w:rPr>
                    <w:t>0.07</w:t>
                  </w:r>
                </w:p>
              </w:tc>
            </w:tr>
          </w:tbl>
          <w:p w14:paraId="7EAC122E">
            <w:pPr>
              <w:autoSpaceDE w:val="0"/>
              <w:autoSpaceDN w:val="0"/>
              <w:adjustRightInd w:val="0"/>
              <w:snapToGrid w:val="0"/>
              <w:spacing w:line="360" w:lineRule="auto"/>
              <w:ind w:firstLine="480" w:firstLineChars="200"/>
              <w:rPr>
                <w:color w:val="auto"/>
                <w:sz w:val="24"/>
              </w:rPr>
            </w:pPr>
            <w:r>
              <w:rPr>
                <w:color w:val="auto"/>
                <w:sz w:val="24"/>
              </w:rPr>
              <w:t>根据《中华人民共和国固体废物污染环境防治法</w:t>
            </w:r>
            <w:r>
              <w:rPr>
                <w:rFonts w:hint="eastAsia"/>
                <w:color w:val="auto"/>
                <w:sz w:val="24"/>
                <w:lang w:eastAsia="zh-CN"/>
              </w:rPr>
              <w:t>》《</w:t>
            </w:r>
            <w:r>
              <w:rPr>
                <w:color w:val="auto"/>
                <w:sz w:val="24"/>
              </w:rPr>
              <w:t>固体废物鉴别标准通则》（GB34330-2017），对建设项目产生的物质（除目标产物，即产品和副产品外），依据产生来源、利用和处置过程鉴别是否属于固体废物，副产物属性判断见表4-</w:t>
            </w:r>
            <w:r>
              <w:rPr>
                <w:rFonts w:hint="eastAsia"/>
                <w:color w:val="auto"/>
                <w:sz w:val="24"/>
                <w:lang w:val="en-US" w:eastAsia="zh-CN"/>
              </w:rPr>
              <w:t>26</w:t>
            </w:r>
            <w:r>
              <w:rPr>
                <w:color w:val="auto"/>
                <w:sz w:val="24"/>
              </w:rPr>
              <w:t>。</w:t>
            </w:r>
          </w:p>
          <w:p w14:paraId="3EEE68C4">
            <w:pPr>
              <w:autoSpaceDE w:val="0"/>
              <w:autoSpaceDN w:val="0"/>
              <w:adjustRightInd w:val="0"/>
              <w:snapToGrid w:val="0"/>
              <w:spacing w:line="360" w:lineRule="auto"/>
              <w:ind w:firstLine="380" w:firstLineChars="200"/>
              <w:rPr>
                <w:bCs/>
                <w:color w:val="auto"/>
                <w:spacing w:val="-10"/>
                <w:szCs w:val="21"/>
              </w:rPr>
            </w:pPr>
          </w:p>
        </w:tc>
      </w:tr>
    </w:tbl>
    <w:p w14:paraId="083637EE">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9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2"/>
        <w:gridCol w:w="12796"/>
      </w:tblGrid>
      <w:tr w14:paraId="45082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352" w:type="dxa"/>
            <w:tcBorders>
              <w:top w:val="single" w:color="auto" w:sz="4" w:space="0"/>
              <w:left w:val="single" w:color="auto" w:sz="4" w:space="0"/>
              <w:bottom w:val="single" w:color="auto" w:sz="4" w:space="0"/>
              <w:right w:val="single" w:color="auto" w:sz="4" w:space="0"/>
            </w:tcBorders>
            <w:shd w:val="clear" w:color="auto" w:fill="FEFEFE"/>
            <w:tcMar>
              <w:left w:w="28" w:type="dxa"/>
              <w:right w:w="28" w:type="dxa"/>
            </w:tcMar>
            <w:vAlign w:val="center"/>
          </w:tcPr>
          <w:p w14:paraId="70D858DF">
            <w:pPr>
              <w:adjustRightInd w:val="0"/>
              <w:snapToGrid w:val="0"/>
              <w:jc w:val="center"/>
              <w:rPr>
                <w:bCs/>
                <w:color w:val="auto"/>
                <w:szCs w:val="21"/>
              </w:rPr>
            </w:pPr>
            <w:r>
              <w:rPr>
                <w:bCs/>
                <w:color w:val="auto"/>
                <w:sz w:val="24"/>
              </w:rPr>
              <w:t>运营期环境影响和保护措施</w:t>
            </w:r>
          </w:p>
        </w:tc>
        <w:tc>
          <w:tcPr>
            <w:tcW w:w="12796" w:type="dxa"/>
            <w:tcBorders>
              <w:top w:val="single" w:color="auto" w:sz="4" w:space="0"/>
              <w:left w:val="single" w:color="auto" w:sz="4" w:space="0"/>
              <w:bottom w:val="single" w:color="auto" w:sz="4" w:space="0"/>
              <w:right w:val="single" w:color="auto" w:sz="4" w:space="0"/>
            </w:tcBorders>
            <w:shd w:val="clear" w:color="auto" w:fill="FEFEFE"/>
          </w:tcPr>
          <w:p w14:paraId="31C7422C">
            <w:pPr>
              <w:keepNext/>
              <w:adjustRightInd w:val="0"/>
              <w:snapToGrid w:val="0"/>
              <w:jc w:val="center"/>
              <w:rPr>
                <w:b/>
                <w:color w:val="auto"/>
                <w:szCs w:val="21"/>
              </w:rPr>
            </w:pPr>
            <w:r>
              <w:rPr>
                <w:b/>
                <w:color w:val="auto"/>
                <w:sz w:val="24"/>
              </w:rPr>
              <w:t>表4-</w:t>
            </w:r>
            <w:r>
              <w:rPr>
                <w:rFonts w:hint="eastAsia"/>
                <w:b/>
                <w:color w:val="auto"/>
                <w:sz w:val="24"/>
                <w:lang w:val="en-US" w:eastAsia="zh-CN"/>
              </w:rPr>
              <w:t>25</w:t>
            </w:r>
            <w:r>
              <w:rPr>
                <w:b/>
                <w:color w:val="auto"/>
                <w:sz w:val="24"/>
              </w:rPr>
              <w:t>固体废物污染源源强核算结果及相关参数一览表</w:t>
            </w:r>
          </w:p>
          <w:tbl>
            <w:tblPr>
              <w:tblStyle w:val="90"/>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414"/>
              <w:gridCol w:w="1510"/>
              <w:gridCol w:w="710"/>
              <w:gridCol w:w="415"/>
              <w:gridCol w:w="1510"/>
              <w:gridCol w:w="1172"/>
              <w:gridCol w:w="710"/>
              <w:gridCol w:w="564"/>
              <w:gridCol w:w="5570"/>
            </w:tblGrid>
            <w:tr w14:paraId="0585C2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trPr>
              <w:tc>
                <w:tcPr>
                  <w:tcW w:w="164" w:type="pct"/>
                  <w:vMerge w:val="restart"/>
                  <w:tcBorders>
                    <w:tl2br w:val="nil"/>
                    <w:tr2bl w:val="nil"/>
                  </w:tcBorders>
                  <w:vAlign w:val="center"/>
                </w:tcPr>
                <w:p w14:paraId="605D8F83">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600" w:type="pct"/>
                  <w:vMerge w:val="restart"/>
                  <w:tcBorders>
                    <w:tl2br w:val="nil"/>
                    <w:tr2bl w:val="nil"/>
                  </w:tcBorders>
                  <w:vAlign w:val="center"/>
                </w:tcPr>
                <w:p w14:paraId="3CBC705D">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固体废物名称</w:t>
                  </w:r>
                </w:p>
              </w:tc>
              <w:tc>
                <w:tcPr>
                  <w:tcW w:w="282" w:type="pct"/>
                  <w:vMerge w:val="restart"/>
                  <w:tcBorders>
                    <w:tl2br w:val="nil"/>
                    <w:tr2bl w:val="nil"/>
                  </w:tcBorders>
                  <w:vAlign w:val="center"/>
                </w:tcPr>
                <w:p w14:paraId="338219D0">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产生工序</w:t>
                  </w:r>
                </w:p>
              </w:tc>
              <w:tc>
                <w:tcPr>
                  <w:tcW w:w="165" w:type="pct"/>
                  <w:vMerge w:val="restart"/>
                  <w:tcBorders>
                    <w:tl2br w:val="nil"/>
                    <w:tr2bl w:val="nil"/>
                  </w:tcBorders>
                  <w:vAlign w:val="center"/>
                </w:tcPr>
                <w:p w14:paraId="1876F5E9">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形态</w:t>
                  </w:r>
                </w:p>
              </w:tc>
              <w:tc>
                <w:tcPr>
                  <w:tcW w:w="600" w:type="pct"/>
                  <w:vMerge w:val="restart"/>
                  <w:tcBorders>
                    <w:tl2br w:val="nil"/>
                    <w:tr2bl w:val="nil"/>
                  </w:tcBorders>
                  <w:vAlign w:val="center"/>
                </w:tcPr>
                <w:p w14:paraId="78B49A9B">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主要成分</w:t>
                  </w:r>
                </w:p>
              </w:tc>
              <w:tc>
                <w:tcPr>
                  <w:tcW w:w="466" w:type="pct"/>
                  <w:vMerge w:val="restart"/>
                  <w:tcBorders>
                    <w:tl2br w:val="nil"/>
                    <w:tr2bl w:val="nil"/>
                  </w:tcBorders>
                  <w:vAlign w:val="center"/>
                </w:tcPr>
                <w:p w14:paraId="07F6979E">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预测产生量</w:t>
                  </w:r>
                  <w:r>
                    <w:rPr>
                      <w:rFonts w:hint="eastAsia" w:cs="Times New Roman"/>
                      <w:b/>
                      <w:color w:val="auto"/>
                      <w:sz w:val="21"/>
                      <w:szCs w:val="21"/>
                      <w:lang w:eastAsia="zh-CN"/>
                    </w:rPr>
                    <w:t>（</w:t>
                  </w:r>
                  <w:r>
                    <w:rPr>
                      <w:rFonts w:hint="default" w:ascii="Times New Roman" w:hAnsi="Times New Roman" w:cs="Times New Roman"/>
                      <w:b/>
                      <w:color w:val="auto"/>
                      <w:sz w:val="21"/>
                      <w:szCs w:val="21"/>
                    </w:rPr>
                    <w:t>t/a</w:t>
                  </w:r>
                  <w:r>
                    <w:rPr>
                      <w:rFonts w:hint="eastAsia" w:cs="Times New Roman"/>
                      <w:b/>
                      <w:color w:val="auto"/>
                      <w:sz w:val="21"/>
                      <w:szCs w:val="21"/>
                      <w:lang w:eastAsia="zh-CN"/>
                    </w:rPr>
                    <w:t>）</w:t>
                  </w:r>
                </w:p>
              </w:tc>
              <w:tc>
                <w:tcPr>
                  <w:tcW w:w="2721" w:type="pct"/>
                  <w:gridSpan w:val="3"/>
                  <w:tcBorders>
                    <w:tl2br w:val="nil"/>
                    <w:tr2bl w:val="nil"/>
                  </w:tcBorders>
                  <w:vAlign w:val="center"/>
                </w:tcPr>
                <w:p w14:paraId="6D925B61">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种类判断</w:t>
                  </w:r>
                </w:p>
              </w:tc>
            </w:tr>
            <w:tr w14:paraId="7FCAD0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trPr>
              <w:tc>
                <w:tcPr>
                  <w:tcW w:w="164" w:type="pct"/>
                  <w:vMerge w:val="continue"/>
                  <w:tcBorders>
                    <w:tl2br w:val="nil"/>
                    <w:tr2bl w:val="nil"/>
                  </w:tcBorders>
                  <w:vAlign w:val="center"/>
                </w:tcPr>
                <w:p w14:paraId="47A5D7EC">
                  <w:pPr>
                    <w:pStyle w:val="906"/>
                    <w:spacing w:line="240" w:lineRule="auto"/>
                    <w:rPr>
                      <w:rFonts w:hint="default" w:ascii="Times New Roman" w:hAnsi="Times New Roman" w:cs="Times New Roman"/>
                      <w:b/>
                      <w:color w:val="auto"/>
                      <w:sz w:val="21"/>
                      <w:szCs w:val="21"/>
                    </w:rPr>
                  </w:pPr>
                </w:p>
              </w:tc>
              <w:tc>
                <w:tcPr>
                  <w:tcW w:w="600" w:type="pct"/>
                  <w:vMerge w:val="continue"/>
                  <w:tcBorders>
                    <w:tl2br w:val="nil"/>
                    <w:tr2bl w:val="nil"/>
                  </w:tcBorders>
                  <w:vAlign w:val="center"/>
                </w:tcPr>
                <w:p w14:paraId="4B7FA623">
                  <w:pPr>
                    <w:pStyle w:val="906"/>
                    <w:spacing w:line="240" w:lineRule="auto"/>
                    <w:rPr>
                      <w:rFonts w:hint="default" w:ascii="Times New Roman" w:hAnsi="Times New Roman" w:cs="Times New Roman"/>
                      <w:b/>
                      <w:color w:val="auto"/>
                      <w:sz w:val="21"/>
                      <w:szCs w:val="21"/>
                    </w:rPr>
                  </w:pPr>
                </w:p>
              </w:tc>
              <w:tc>
                <w:tcPr>
                  <w:tcW w:w="282" w:type="pct"/>
                  <w:vMerge w:val="continue"/>
                  <w:tcBorders>
                    <w:tl2br w:val="nil"/>
                    <w:tr2bl w:val="nil"/>
                  </w:tcBorders>
                  <w:vAlign w:val="center"/>
                </w:tcPr>
                <w:p w14:paraId="2C977B18">
                  <w:pPr>
                    <w:pStyle w:val="906"/>
                    <w:spacing w:line="240" w:lineRule="auto"/>
                    <w:rPr>
                      <w:rFonts w:hint="default" w:ascii="Times New Roman" w:hAnsi="Times New Roman" w:cs="Times New Roman"/>
                      <w:b/>
                      <w:color w:val="auto"/>
                      <w:sz w:val="21"/>
                      <w:szCs w:val="21"/>
                    </w:rPr>
                  </w:pPr>
                </w:p>
              </w:tc>
              <w:tc>
                <w:tcPr>
                  <w:tcW w:w="165" w:type="pct"/>
                  <w:vMerge w:val="continue"/>
                  <w:tcBorders>
                    <w:tl2br w:val="nil"/>
                    <w:tr2bl w:val="nil"/>
                  </w:tcBorders>
                  <w:vAlign w:val="center"/>
                </w:tcPr>
                <w:p w14:paraId="20589189">
                  <w:pPr>
                    <w:pStyle w:val="906"/>
                    <w:spacing w:line="240" w:lineRule="auto"/>
                    <w:rPr>
                      <w:rFonts w:hint="default" w:ascii="Times New Roman" w:hAnsi="Times New Roman" w:cs="Times New Roman"/>
                      <w:b/>
                      <w:color w:val="auto"/>
                      <w:sz w:val="21"/>
                      <w:szCs w:val="21"/>
                    </w:rPr>
                  </w:pPr>
                </w:p>
              </w:tc>
              <w:tc>
                <w:tcPr>
                  <w:tcW w:w="600" w:type="pct"/>
                  <w:vMerge w:val="continue"/>
                  <w:tcBorders>
                    <w:tl2br w:val="nil"/>
                    <w:tr2bl w:val="nil"/>
                  </w:tcBorders>
                  <w:vAlign w:val="center"/>
                </w:tcPr>
                <w:p w14:paraId="34BB26EE">
                  <w:pPr>
                    <w:pStyle w:val="906"/>
                    <w:spacing w:line="240" w:lineRule="auto"/>
                    <w:rPr>
                      <w:rFonts w:hint="default" w:ascii="Times New Roman" w:hAnsi="Times New Roman" w:cs="Times New Roman"/>
                      <w:b/>
                      <w:color w:val="auto"/>
                      <w:sz w:val="21"/>
                      <w:szCs w:val="21"/>
                    </w:rPr>
                  </w:pPr>
                </w:p>
              </w:tc>
              <w:tc>
                <w:tcPr>
                  <w:tcW w:w="466" w:type="pct"/>
                  <w:vMerge w:val="continue"/>
                  <w:tcBorders>
                    <w:tl2br w:val="nil"/>
                    <w:tr2bl w:val="nil"/>
                  </w:tcBorders>
                  <w:vAlign w:val="center"/>
                </w:tcPr>
                <w:p w14:paraId="30B8BA31">
                  <w:pPr>
                    <w:pStyle w:val="906"/>
                    <w:spacing w:line="240" w:lineRule="auto"/>
                    <w:rPr>
                      <w:rFonts w:hint="default" w:ascii="Times New Roman" w:hAnsi="Times New Roman" w:cs="Times New Roman"/>
                      <w:b/>
                      <w:color w:val="auto"/>
                      <w:sz w:val="21"/>
                      <w:szCs w:val="21"/>
                    </w:rPr>
                  </w:pPr>
                </w:p>
              </w:tc>
              <w:tc>
                <w:tcPr>
                  <w:tcW w:w="282" w:type="pct"/>
                  <w:tcBorders>
                    <w:tl2br w:val="nil"/>
                    <w:tr2bl w:val="nil"/>
                  </w:tcBorders>
                  <w:vAlign w:val="center"/>
                </w:tcPr>
                <w:p w14:paraId="32755898">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固体废物</w:t>
                  </w:r>
                </w:p>
              </w:tc>
              <w:tc>
                <w:tcPr>
                  <w:tcW w:w="224" w:type="pct"/>
                  <w:tcBorders>
                    <w:tl2br w:val="nil"/>
                    <w:tr2bl w:val="nil"/>
                  </w:tcBorders>
                  <w:vAlign w:val="center"/>
                </w:tcPr>
                <w:p w14:paraId="21483D7C">
                  <w:pPr>
                    <w:pStyle w:val="906"/>
                    <w:spacing w:line="24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副产品</w:t>
                  </w:r>
                </w:p>
              </w:tc>
              <w:tc>
                <w:tcPr>
                  <w:tcW w:w="2214" w:type="pct"/>
                  <w:tcBorders>
                    <w:tl2br w:val="nil"/>
                    <w:tr2bl w:val="nil"/>
                  </w:tcBorders>
                  <w:vAlign w:val="center"/>
                </w:tcPr>
                <w:p w14:paraId="6EC6AE11">
                  <w:pPr>
                    <w:pStyle w:val="906"/>
                    <w:spacing w:line="240" w:lineRule="auto"/>
                    <w:rPr>
                      <w:rFonts w:cs="Times New Roman"/>
                      <w:b/>
                      <w:color w:val="auto"/>
                      <w:sz w:val="21"/>
                    </w:rPr>
                  </w:pPr>
                  <w:r>
                    <w:rPr>
                      <w:rFonts w:cs="Times New Roman"/>
                      <w:b/>
                      <w:color w:val="auto"/>
                      <w:sz w:val="21"/>
                    </w:rPr>
                    <w:t>判定依据</w:t>
                  </w:r>
                </w:p>
              </w:tc>
            </w:tr>
            <w:tr w14:paraId="443EBEE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vAlign w:val="center"/>
                </w:tcPr>
                <w:p w14:paraId="1714EA7E">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00" w:type="pct"/>
                  <w:tcBorders>
                    <w:tl2br w:val="nil"/>
                    <w:tr2bl w:val="nil"/>
                  </w:tcBorders>
                  <w:vAlign w:val="center"/>
                </w:tcPr>
                <w:p w14:paraId="131B6A5E">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废活性炭</w:t>
                  </w:r>
                </w:p>
              </w:tc>
              <w:tc>
                <w:tcPr>
                  <w:tcW w:w="282" w:type="pct"/>
                  <w:tcBorders>
                    <w:tl2br w:val="nil"/>
                    <w:tr2bl w:val="nil"/>
                  </w:tcBorders>
                  <w:vAlign w:val="center"/>
                </w:tcPr>
                <w:p w14:paraId="6B66FD60">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废气处理</w:t>
                  </w:r>
                </w:p>
              </w:tc>
              <w:tc>
                <w:tcPr>
                  <w:tcW w:w="165" w:type="pct"/>
                  <w:tcBorders>
                    <w:tl2br w:val="nil"/>
                    <w:tr2bl w:val="nil"/>
                  </w:tcBorders>
                  <w:vAlign w:val="center"/>
                </w:tcPr>
                <w:p w14:paraId="7C7B793C">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600" w:type="pct"/>
                  <w:tcBorders>
                    <w:tl2br w:val="nil"/>
                    <w:tr2bl w:val="nil"/>
                  </w:tcBorders>
                  <w:vAlign w:val="center"/>
                </w:tcPr>
                <w:p w14:paraId="13009993">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废活性炭、有机物等</w:t>
                  </w:r>
                </w:p>
              </w:tc>
              <w:tc>
                <w:tcPr>
                  <w:tcW w:w="466" w:type="pct"/>
                  <w:tcBorders>
                    <w:tl2br w:val="nil"/>
                    <w:tr2bl w:val="nil"/>
                  </w:tcBorders>
                  <w:vAlign w:val="center"/>
                </w:tcPr>
                <w:p w14:paraId="1054BA0D">
                  <w:pPr>
                    <w:pStyle w:val="90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eastAsia="zh-CN" w:bidi="ar"/>
                    </w:rPr>
                    <w:t>2.58</w:t>
                  </w:r>
                </w:p>
              </w:tc>
              <w:tc>
                <w:tcPr>
                  <w:tcW w:w="282" w:type="pct"/>
                  <w:tcBorders>
                    <w:tl2br w:val="nil"/>
                    <w:tr2bl w:val="nil"/>
                  </w:tcBorders>
                  <w:vAlign w:val="center"/>
                </w:tcPr>
                <w:p w14:paraId="69686AB1">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24" w:type="pct"/>
                  <w:tcBorders>
                    <w:tl2br w:val="nil"/>
                    <w:tr2bl w:val="nil"/>
                  </w:tcBorders>
                  <w:vAlign w:val="center"/>
                </w:tcPr>
                <w:p w14:paraId="40601078">
                  <w:pPr>
                    <w:pStyle w:val="90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2214" w:type="pct"/>
                  <w:vMerge w:val="restart"/>
                  <w:tcBorders>
                    <w:tl2br w:val="nil"/>
                    <w:tr2bl w:val="nil"/>
                  </w:tcBorders>
                  <w:vAlign w:val="center"/>
                </w:tcPr>
                <w:p w14:paraId="729F3035">
                  <w:pPr>
                    <w:pStyle w:val="906"/>
                    <w:spacing w:line="240" w:lineRule="auto"/>
                    <w:rPr>
                      <w:rFonts w:cs="Times New Roman"/>
                      <w:color w:val="auto"/>
                      <w:sz w:val="21"/>
                    </w:rPr>
                  </w:pPr>
                  <w:r>
                    <w:rPr>
                      <w:rFonts w:cs="Times New Roman"/>
                      <w:color w:val="auto"/>
                      <w:sz w:val="21"/>
                    </w:rPr>
                    <w:t>《固体废物鉴别标准通则》、</w:t>
                  </w:r>
                  <w:r>
                    <w:rPr>
                      <w:rFonts w:hint="eastAsia" w:cs="Times New Roman"/>
                      <w:color w:val="auto"/>
                      <w:sz w:val="21"/>
                      <w:lang w:eastAsia="zh-CN"/>
                    </w:rPr>
                    <w:t>（</w:t>
                  </w:r>
                  <w:r>
                    <w:rPr>
                      <w:rFonts w:cs="Times New Roman"/>
                      <w:color w:val="auto"/>
                      <w:sz w:val="21"/>
                    </w:rPr>
                    <w:t>GB34330-2017)</w:t>
                  </w:r>
                </w:p>
                <w:p w14:paraId="53A6ECD0">
                  <w:pPr>
                    <w:pStyle w:val="906"/>
                    <w:spacing w:line="240" w:lineRule="auto"/>
                    <w:rPr>
                      <w:rFonts w:cs="Times New Roman"/>
                      <w:color w:val="auto"/>
                      <w:sz w:val="21"/>
                    </w:rPr>
                  </w:pPr>
                  <w:r>
                    <w:rPr>
                      <w:rFonts w:cs="Times New Roman"/>
                      <w:color w:val="auto"/>
                      <w:sz w:val="21"/>
                    </w:rPr>
                    <w:t>《国家危险废物名录》</w:t>
                  </w:r>
                  <w:r>
                    <w:rPr>
                      <w:rFonts w:hint="eastAsia" w:cs="Times New Roman"/>
                      <w:color w:val="auto"/>
                      <w:sz w:val="21"/>
                      <w:lang w:eastAsia="zh-CN"/>
                    </w:rPr>
                    <w:t>（</w:t>
                  </w:r>
                  <w:r>
                    <w:rPr>
                      <w:rFonts w:cs="Times New Roman"/>
                      <w:color w:val="auto"/>
                      <w:sz w:val="21"/>
                    </w:rPr>
                    <w:t>202</w:t>
                  </w:r>
                  <w:r>
                    <w:rPr>
                      <w:rFonts w:hint="eastAsia" w:cs="Times New Roman"/>
                      <w:color w:val="auto"/>
                      <w:sz w:val="21"/>
                      <w:lang w:val="en-US" w:eastAsia="zh-CN"/>
                    </w:rPr>
                    <w:t>5</w:t>
                  </w:r>
                  <w:r>
                    <w:rPr>
                      <w:rFonts w:cs="Times New Roman"/>
                      <w:color w:val="auto"/>
                      <w:sz w:val="21"/>
                    </w:rPr>
                    <w:t>年</w:t>
                  </w:r>
                  <w:r>
                    <w:rPr>
                      <w:rFonts w:hint="eastAsia" w:cs="Times New Roman"/>
                      <w:color w:val="auto"/>
                      <w:sz w:val="21"/>
                      <w:lang w:eastAsia="zh-CN"/>
                    </w:rPr>
                    <w:t>）</w:t>
                  </w:r>
                  <w:r>
                    <w:rPr>
                      <w:rFonts w:cs="Times New Roman"/>
                      <w:color w:val="auto"/>
                      <w:sz w:val="21"/>
                    </w:rPr>
                    <w:t>、</w:t>
                  </w:r>
                </w:p>
                <w:p w14:paraId="617DBFF2">
                  <w:pPr>
                    <w:pStyle w:val="906"/>
                    <w:spacing w:line="240" w:lineRule="auto"/>
                    <w:rPr>
                      <w:rFonts w:cs="Times New Roman"/>
                      <w:color w:val="auto"/>
                      <w:sz w:val="21"/>
                    </w:rPr>
                  </w:pPr>
                  <w:r>
                    <w:rPr>
                      <w:rFonts w:cs="Times New Roman"/>
                      <w:color w:val="auto"/>
                      <w:sz w:val="21"/>
                    </w:rPr>
                    <w:t>《危险废物鉴别标准通则》</w:t>
                  </w:r>
                  <w:r>
                    <w:rPr>
                      <w:rFonts w:hint="eastAsia" w:cs="Times New Roman"/>
                      <w:color w:val="auto"/>
                      <w:sz w:val="21"/>
                      <w:lang w:eastAsia="zh-CN"/>
                    </w:rPr>
                    <w:t>（</w:t>
                  </w:r>
                  <w:r>
                    <w:rPr>
                      <w:rFonts w:cs="Times New Roman"/>
                      <w:color w:val="auto"/>
                      <w:sz w:val="21"/>
                    </w:rPr>
                    <w:t>GB5085.</w:t>
                  </w:r>
                  <w:r>
                    <w:rPr>
                      <w:rFonts w:hint="eastAsia" w:cs="Times New Roman"/>
                      <w:color w:val="auto"/>
                      <w:sz w:val="21"/>
                      <w:lang w:eastAsia="zh-CN"/>
                    </w:rPr>
                    <w:t>7)</w:t>
                  </w:r>
                  <w:r>
                    <w:rPr>
                      <w:rFonts w:cs="Times New Roman"/>
                      <w:color w:val="auto"/>
                      <w:sz w:val="21"/>
                    </w:rPr>
                    <w:t>《固体废物分类与代码目录2024版》</w:t>
                  </w:r>
                </w:p>
              </w:tc>
            </w:tr>
            <w:tr w14:paraId="5D650D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shd w:val="clear" w:color="auto" w:fill="auto"/>
                  <w:vAlign w:val="center"/>
                </w:tcPr>
                <w:p w14:paraId="3A06FB9F">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w:t>
                  </w:r>
                </w:p>
              </w:tc>
              <w:tc>
                <w:tcPr>
                  <w:tcW w:w="600" w:type="pct"/>
                  <w:tcBorders>
                    <w:tl2br w:val="nil"/>
                    <w:tr2bl w:val="nil"/>
                  </w:tcBorders>
                  <w:shd w:val="clear" w:color="auto" w:fill="auto"/>
                  <w:vAlign w:val="center"/>
                </w:tcPr>
                <w:p w14:paraId="0E82B8EF">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废漆桶</w:t>
                  </w:r>
                </w:p>
              </w:tc>
              <w:tc>
                <w:tcPr>
                  <w:tcW w:w="282" w:type="pct"/>
                  <w:tcBorders>
                    <w:tl2br w:val="nil"/>
                    <w:tr2bl w:val="nil"/>
                  </w:tcBorders>
                  <w:shd w:val="clear" w:color="auto" w:fill="auto"/>
                  <w:vAlign w:val="center"/>
                </w:tcPr>
                <w:p w14:paraId="29545DFF">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喷漆</w:t>
                  </w:r>
                </w:p>
              </w:tc>
              <w:tc>
                <w:tcPr>
                  <w:tcW w:w="165" w:type="pct"/>
                  <w:tcBorders>
                    <w:tl2br w:val="nil"/>
                    <w:tr2bl w:val="nil"/>
                  </w:tcBorders>
                  <w:shd w:val="clear" w:color="auto" w:fill="auto"/>
                  <w:vAlign w:val="center"/>
                </w:tcPr>
                <w:p w14:paraId="1D0E50CD">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固</w:t>
                  </w:r>
                </w:p>
              </w:tc>
              <w:tc>
                <w:tcPr>
                  <w:tcW w:w="600" w:type="pct"/>
                  <w:tcBorders>
                    <w:tl2br w:val="nil"/>
                    <w:tr2bl w:val="nil"/>
                  </w:tcBorders>
                  <w:shd w:val="clear" w:color="auto" w:fill="auto"/>
                  <w:vAlign w:val="center"/>
                </w:tcPr>
                <w:p w14:paraId="1F5BA5CF">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漆、包装桶</w:t>
                  </w:r>
                </w:p>
              </w:tc>
              <w:tc>
                <w:tcPr>
                  <w:tcW w:w="466" w:type="pct"/>
                  <w:tcBorders>
                    <w:tl2br w:val="nil"/>
                    <w:tr2bl w:val="nil"/>
                  </w:tcBorders>
                  <w:shd w:val="clear" w:color="auto" w:fill="auto"/>
                  <w:vAlign w:val="center"/>
                </w:tcPr>
                <w:p w14:paraId="30D3E7E3">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0.108</w:t>
                  </w:r>
                </w:p>
              </w:tc>
              <w:tc>
                <w:tcPr>
                  <w:tcW w:w="282" w:type="pct"/>
                  <w:tcBorders>
                    <w:tl2br w:val="nil"/>
                    <w:tr2bl w:val="nil"/>
                  </w:tcBorders>
                  <w:shd w:val="clear" w:color="auto" w:fill="auto"/>
                  <w:vAlign w:val="center"/>
                </w:tcPr>
                <w:p w14:paraId="2F9FC9EF">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w:t>
                  </w:r>
                </w:p>
              </w:tc>
              <w:tc>
                <w:tcPr>
                  <w:tcW w:w="224" w:type="pct"/>
                  <w:tcBorders>
                    <w:tl2br w:val="nil"/>
                    <w:tr2bl w:val="nil"/>
                  </w:tcBorders>
                  <w:shd w:val="clear" w:color="auto" w:fill="auto"/>
                  <w:vAlign w:val="center"/>
                </w:tcPr>
                <w:p w14:paraId="4643049B">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096FE2BF">
                  <w:pPr>
                    <w:pStyle w:val="906"/>
                    <w:spacing w:line="240" w:lineRule="auto"/>
                    <w:rPr>
                      <w:rFonts w:cs="Times New Roman"/>
                      <w:color w:val="auto"/>
                      <w:sz w:val="21"/>
                    </w:rPr>
                  </w:pPr>
                </w:p>
              </w:tc>
            </w:tr>
            <w:tr w14:paraId="334951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shd w:val="clear" w:color="auto" w:fill="auto"/>
                  <w:vAlign w:val="center"/>
                </w:tcPr>
                <w:p w14:paraId="1FEB7C4C">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3</w:t>
                  </w:r>
                </w:p>
              </w:tc>
              <w:tc>
                <w:tcPr>
                  <w:tcW w:w="600" w:type="pct"/>
                  <w:tcBorders>
                    <w:tl2br w:val="nil"/>
                    <w:tr2bl w:val="nil"/>
                  </w:tcBorders>
                  <w:shd w:val="clear" w:color="auto" w:fill="auto"/>
                  <w:vAlign w:val="center"/>
                </w:tcPr>
                <w:p w14:paraId="04154D6D">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废漆渣</w:t>
                  </w:r>
                </w:p>
              </w:tc>
              <w:tc>
                <w:tcPr>
                  <w:tcW w:w="282" w:type="pct"/>
                  <w:tcBorders>
                    <w:tl2br w:val="nil"/>
                    <w:tr2bl w:val="nil"/>
                  </w:tcBorders>
                  <w:shd w:val="clear" w:color="auto" w:fill="auto"/>
                  <w:vAlign w:val="center"/>
                </w:tcPr>
                <w:p w14:paraId="4509FA9E">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喷漆</w:t>
                  </w:r>
                </w:p>
              </w:tc>
              <w:tc>
                <w:tcPr>
                  <w:tcW w:w="165" w:type="pct"/>
                  <w:tcBorders>
                    <w:tl2br w:val="nil"/>
                    <w:tr2bl w:val="nil"/>
                  </w:tcBorders>
                  <w:shd w:val="clear" w:color="auto" w:fill="auto"/>
                  <w:vAlign w:val="center"/>
                </w:tcPr>
                <w:p w14:paraId="38024A43">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固</w:t>
                  </w:r>
                </w:p>
              </w:tc>
              <w:tc>
                <w:tcPr>
                  <w:tcW w:w="600" w:type="pct"/>
                  <w:tcBorders>
                    <w:tl2br w:val="nil"/>
                    <w:tr2bl w:val="nil"/>
                  </w:tcBorders>
                  <w:shd w:val="clear" w:color="auto" w:fill="auto"/>
                  <w:vAlign w:val="center"/>
                </w:tcPr>
                <w:p w14:paraId="3539BCBB">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漆</w:t>
                  </w:r>
                </w:p>
              </w:tc>
              <w:tc>
                <w:tcPr>
                  <w:tcW w:w="466" w:type="pct"/>
                  <w:tcBorders>
                    <w:tl2br w:val="nil"/>
                    <w:tr2bl w:val="nil"/>
                  </w:tcBorders>
                  <w:shd w:val="clear" w:color="auto" w:fill="auto"/>
                  <w:vAlign w:val="center"/>
                </w:tcPr>
                <w:p w14:paraId="40D6736F">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0.081</w:t>
                  </w:r>
                </w:p>
              </w:tc>
              <w:tc>
                <w:tcPr>
                  <w:tcW w:w="282" w:type="pct"/>
                  <w:tcBorders>
                    <w:tl2br w:val="nil"/>
                    <w:tr2bl w:val="nil"/>
                  </w:tcBorders>
                  <w:shd w:val="clear" w:color="auto" w:fill="auto"/>
                  <w:vAlign w:val="center"/>
                </w:tcPr>
                <w:p w14:paraId="21D0C7B8">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w:t>
                  </w:r>
                </w:p>
              </w:tc>
              <w:tc>
                <w:tcPr>
                  <w:tcW w:w="224" w:type="pct"/>
                  <w:tcBorders>
                    <w:tl2br w:val="nil"/>
                    <w:tr2bl w:val="nil"/>
                  </w:tcBorders>
                  <w:shd w:val="clear" w:color="auto" w:fill="auto"/>
                  <w:vAlign w:val="center"/>
                </w:tcPr>
                <w:p w14:paraId="309A8C06">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18475F4D">
                  <w:pPr>
                    <w:pStyle w:val="906"/>
                    <w:spacing w:line="240" w:lineRule="auto"/>
                    <w:rPr>
                      <w:rFonts w:cs="Times New Roman"/>
                      <w:color w:val="auto"/>
                      <w:sz w:val="21"/>
                    </w:rPr>
                  </w:pPr>
                </w:p>
              </w:tc>
            </w:tr>
            <w:tr w14:paraId="618C99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shd w:val="clear" w:color="auto" w:fill="auto"/>
                  <w:vAlign w:val="center"/>
                </w:tcPr>
                <w:p w14:paraId="1D9B3E3D">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4</w:t>
                  </w:r>
                </w:p>
              </w:tc>
              <w:tc>
                <w:tcPr>
                  <w:tcW w:w="600" w:type="pct"/>
                  <w:tcBorders>
                    <w:tl2br w:val="nil"/>
                    <w:tr2bl w:val="nil"/>
                  </w:tcBorders>
                  <w:shd w:val="clear" w:color="auto" w:fill="auto"/>
                  <w:vAlign w:val="center"/>
                </w:tcPr>
                <w:p w14:paraId="7B922825">
                  <w:pPr>
                    <w:spacing w:line="200" w:lineRule="atLeas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废机油</w:t>
                  </w:r>
                </w:p>
              </w:tc>
              <w:tc>
                <w:tcPr>
                  <w:tcW w:w="282" w:type="pct"/>
                  <w:tcBorders>
                    <w:tl2br w:val="nil"/>
                    <w:tr2bl w:val="nil"/>
                  </w:tcBorders>
                  <w:shd w:val="clear" w:color="auto" w:fill="auto"/>
                  <w:vAlign w:val="center"/>
                </w:tcPr>
                <w:p w14:paraId="1F846DE0">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维护保养</w:t>
                  </w:r>
                </w:p>
              </w:tc>
              <w:tc>
                <w:tcPr>
                  <w:tcW w:w="165" w:type="pct"/>
                  <w:tcBorders>
                    <w:tl2br w:val="nil"/>
                    <w:tr2bl w:val="nil"/>
                  </w:tcBorders>
                  <w:shd w:val="clear" w:color="auto" w:fill="auto"/>
                  <w:vAlign w:val="center"/>
                </w:tcPr>
                <w:p w14:paraId="195823CF">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600" w:type="pct"/>
                  <w:tcBorders>
                    <w:tl2br w:val="nil"/>
                    <w:tr2bl w:val="nil"/>
                  </w:tcBorders>
                  <w:shd w:val="clear" w:color="auto" w:fill="auto"/>
                  <w:vAlign w:val="center"/>
                </w:tcPr>
                <w:p w14:paraId="0FB68FA5">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机油</w:t>
                  </w:r>
                </w:p>
              </w:tc>
              <w:tc>
                <w:tcPr>
                  <w:tcW w:w="466" w:type="pct"/>
                  <w:tcBorders>
                    <w:tl2br w:val="nil"/>
                    <w:tr2bl w:val="nil"/>
                  </w:tcBorders>
                  <w:shd w:val="clear" w:color="auto" w:fill="auto"/>
                  <w:vAlign w:val="center"/>
                </w:tcPr>
                <w:p w14:paraId="64403C62">
                  <w:pPr>
                    <w:spacing w:line="28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0.018</w:t>
                  </w:r>
                </w:p>
              </w:tc>
              <w:tc>
                <w:tcPr>
                  <w:tcW w:w="282" w:type="pct"/>
                  <w:tcBorders>
                    <w:tl2br w:val="nil"/>
                    <w:tr2bl w:val="nil"/>
                  </w:tcBorders>
                  <w:shd w:val="clear" w:color="auto" w:fill="auto"/>
                  <w:vAlign w:val="center"/>
                </w:tcPr>
                <w:p w14:paraId="17B8A3B6">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24" w:type="pct"/>
                  <w:tcBorders>
                    <w:tl2br w:val="nil"/>
                    <w:tr2bl w:val="nil"/>
                  </w:tcBorders>
                  <w:shd w:val="clear" w:color="auto" w:fill="auto"/>
                  <w:vAlign w:val="center"/>
                </w:tcPr>
                <w:p w14:paraId="3248812C">
                  <w:pPr>
                    <w:pStyle w:val="90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3ABD85B0">
                  <w:pPr>
                    <w:pStyle w:val="906"/>
                    <w:spacing w:line="240" w:lineRule="auto"/>
                    <w:rPr>
                      <w:rFonts w:cs="Times New Roman"/>
                      <w:color w:val="auto"/>
                      <w:sz w:val="21"/>
                    </w:rPr>
                  </w:pPr>
                </w:p>
              </w:tc>
            </w:tr>
            <w:tr w14:paraId="3D323C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shd w:val="clear" w:color="auto" w:fill="auto"/>
                  <w:vAlign w:val="center"/>
                </w:tcPr>
                <w:p w14:paraId="38579932">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5</w:t>
                  </w:r>
                </w:p>
              </w:tc>
              <w:tc>
                <w:tcPr>
                  <w:tcW w:w="600" w:type="pct"/>
                  <w:tcBorders>
                    <w:tl2br w:val="nil"/>
                    <w:tr2bl w:val="nil"/>
                  </w:tcBorders>
                  <w:shd w:val="clear" w:color="auto" w:fill="auto"/>
                  <w:vAlign w:val="center"/>
                </w:tcPr>
                <w:p w14:paraId="320B7D88">
                  <w:pPr>
                    <w:spacing w:line="200" w:lineRule="atLeas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废油桶</w:t>
                  </w:r>
                </w:p>
              </w:tc>
              <w:tc>
                <w:tcPr>
                  <w:tcW w:w="282" w:type="pct"/>
                  <w:tcBorders>
                    <w:tl2br w:val="nil"/>
                    <w:tr2bl w:val="nil"/>
                  </w:tcBorders>
                  <w:shd w:val="clear" w:color="auto" w:fill="auto"/>
                  <w:vAlign w:val="center"/>
                </w:tcPr>
                <w:p w14:paraId="4DD2E073">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维护保养</w:t>
                  </w:r>
                </w:p>
              </w:tc>
              <w:tc>
                <w:tcPr>
                  <w:tcW w:w="165" w:type="pct"/>
                  <w:tcBorders>
                    <w:tl2br w:val="nil"/>
                    <w:tr2bl w:val="nil"/>
                  </w:tcBorders>
                  <w:shd w:val="clear" w:color="auto" w:fill="auto"/>
                  <w:vAlign w:val="center"/>
                </w:tcPr>
                <w:p w14:paraId="432425E1">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600" w:type="pct"/>
                  <w:tcBorders>
                    <w:tl2br w:val="nil"/>
                    <w:tr2bl w:val="nil"/>
                  </w:tcBorders>
                  <w:shd w:val="clear" w:color="auto" w:fill="auto"/>
                  <w:vAlign w:val="center"/>
                </w:tcPr>
                <w:p w14:paraId="172529FA">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包装桶</w:t>
                  </w:r>
                </w:p>
              </w:tc>
              <w:tc>
                <w:tcPr>
                  <w:tcW w:w="466" w:type="pct"/>
                  <w:tcBorders>
                    <w:tl2br w:val="nil"/>
                    <w:tr2bl w:val="nil"/>
                  </w:tcBorders>
                  <w:shd w:val="clear" w:color="auto" w:fill="auto"/>
                  <w:vAlign w:val="center"/>
                </w:tcPr>
                <w:p w14:paraId="77508A7B">
                  <w:pPr>
                    <w:spacing w:line="28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0.0032</w:t>
                  </w:r>
                </w:p>
              </w:tc>
              <w:tc>
                <w:tcPr>
                  <w:tcW w:w="282" w:type="pct"/>
                  <w:tcBorders>
                    <w:tl2br w:val="nil"/>
                    <w:tr2bl w:val="nil"/>
                  </w:tcBorders>
                  <w:shd w:val="clear" w:color="auto" w:fill="auto"/>
                  <w:vAlign w:val="center"/>
                </w:tcPr>
                <w:p w14:paraId="37B13D0C">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24" w:type="pct"/>
                  <w:tcBorders>
                    <w:tl2br w:val="nil"/>
                    <w:tr2bl w:val="nil"/>
                  </w:tcBorders>
                  <w:shd w:val="clear" w:color="auto" w:fill="auto"/>
                  <w:vAlign w:val="center"/>
                </w:tcPr>
                <w:p w14:paraId="3BC0B102">
                  <w:pPr>
                    <w:pStyle w:val="90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13005918">
                  <w:pPr>
                    <w:pStyle w:val="906"/>
                    <w:spacing w:line="240" w:lineRule="auto"/>
                    <w:rPr>
                      <w:rFonts w:cs="Times New Roman"/>
                      <w:color w:val="auto"/>
                      <w:sz w:val="21"/>
                    </w:rPr>
                  </w:pPr>
                </w:p>
              </w:tc>
            </w:tr>
            <w:tr w14:paraId="0E8D6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shd w:val="clear" w:color="auto" w:fill="auto"/>
                  <w:vAlign w:val="center"/>
                </w:tcPr>
                <w:p w14:paraId="1F94ABEA">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6</w:t>
                  </w:r>
                </w:p>
              </w:tc>
              <w:tc>
                <w:tcPr>
                  <w:tcW w:w="600" w:type="pct"/>
                  <w:tcBorders>
                    <w:tl2br w:val="nil"/>
                    <w:tr2bl w:val="nil"/>
                  </w:tcBorders>
                  <w:shd w:val="clear" w:color="auto" w:fill="auto"/>
                  <w:vAlign w:val="center"/>
                </w:tcPr>
                <w:p w14:paraId="5A7E28F2">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喷枪清洗废液</w:t>
                  </w:r>
                </w:p>
              </w:tc>
              <w:tc>
                <w:tcPr>
                  <w:tcW w:w="282" w:type="pct"/>
                  <w:tcBorders>
                    <w:tl2br w:val="nil"/>
                    <w:tr2bl w:val="nil"/>
                  </w:tcBorders>
                  <w:shd w:val="clear" w:color="auto" w:fill="auto"/>
                  <w:vAlign w:val="center"/>
                </w:tcPr>
                <w:p w14:paraId="63E322DE">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清洗喷枪</w:t>
                  </w:r>
                </w:p>
              </w:tc>
              <w:tc>
                <w:tcPr>
                  <w:tcW w:w="165" w:type="pct"/>
                  <w:tcBorders>
                    <w:tl2br w:val="nil"/>
                    <w:tr2bl w:val="nil"/>
                  </w:tcBorders>
                  <w:shd w:val="clear" w:color="auto" w:fill="auto"/>
                  <w:vAlign w:val="center"/>
                </w:tcPr>
                <w:p w14:paraId="7BAF9F15">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液</w:t>
                  </w:r>
                </w:p>
              </w:tc>
              <w:tc>
                <w:tcPr>
                  <w:tcW w:w="600" w:type="pct"/>
                  <w:tcBorders>
                    <w:tl2br w:val="nil"/>
                    <w:tr2bl w:val="nil"/>
                  </w:tcBorders>
                  <w:shd w:val="clear" w:color="auto" w:fill="auto"/>
                  <w:vAlign w:val="center"/>
                </w:tcPr>
                <w:p w14:paraId="319A7B6C">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漆</w:t>
                  </w:r>
                </w:p>
              </w:tc>
              <w:tc>
                <w:tcPr>
                  <w:tcW w:w="466" w:type="pct"/>
                  <w:tcBorders>
                    <w:tl2br w:val="nil"/>
                    <w:tr2bl w:val="nil"/>
                  </w:tcBorders>
                  <w:shd w:val="clear" w:color="auto" w:fill="auto"/>
                  <w:vAlign w:val="center"/>
                </w:tcPr>
                <w:p w14:paraId="3216F82D">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p>
              </w:tc>
              <w:tc>
                <w:tcPr>
                  <w:tcW w:w="282" w:type="pct"/>
                  <w:tcBorders>
                    <w:tl2br w:val="nil"/>
                    <w:tr2bl w:val="nil"/>
                  </w:tcBorders>
                  <w:shd w:val="clear" w:color="auto" w:fill="auto"/>
                  <w:vAlign w:val="center"/>
                </w:tcPr>
                <w:p w14:paraId="43E63425">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w:t>
                  </w:r>
                </w:p>
              </w:tc>
              <w:tc>
                <w:tcPr>
                  <w:tcW w:w="224" w:type="pct"/>
                  <w:tcBorders>
                    <w:tl2br w:val="nil"/>
                    <w:tr2bl w:val="nil"/>
                  </w:tcBorders>
                  <w:shd w:val="clear" w:color="auto" w:fill="auto"/>
                  <w:vAlign w:val="center"/>
                </w:tcPr>
                <w:p w14:paraId="27F17CDE">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1E1A265F">
                  <w:pPr>
                    <w:pStyle w:val="906"/>
                    <w:spacing w:line="240" w:lineRule="auto"/>
                    <w:rPr>
                      <w:rFonts w:cs="Times New Roman"/>
                      <w:color w:val="auto"/>
                      <w:sz w:val="21"/>
                    </w:rPr>
                  </w:pPr>
                </w:p>
              </w:tc>
            </w:tr>
            <w:tr w14:paraId="2025A1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shd w:val="clear" w:color="auto" w:fill="auto"/>
                  <w:vAlign w:val="center"/>
                </w:tcPr>
                <w:p w14:paraId="347A83C7">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7</w:t>
                  </w:r>
                </w:p>
              </w:tc>
              <w:tc>
                <w:tcPr>
                  <w:tcW w:w="600" w:type="pct"/>
                  <w:tcBorders>
                    <w:tl2br w:val="nil"/>
                    <w:tr2bl w:val="nil"/>
                  </w:tcBorders>
                  <w:vAlign w:val="center"/>
                </w:tcPr>
                <w:p w14:paraId="770E5B15">
                  <w:pPr>
                    <w:pStyle w:val="906"/>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废干式过滤棉</w:t>
                  </w:r>
                </w:p>
              </w:tc>
              <w:tc>
                <w:tcPr>
                  <w:tcW w:w="282" w:type="pct"/>
                  <w:tcBorders>
                    <w:tl2br w:val="nil"/>
                    <w:tr2bl w:val="nil"/>
                  </w:tcBorders>
                  <w:vAlign w:val="center"/>
                </w:tcPr>
                <w:p w14:paraId="06EDD41D">
                  <w:pPr>
                    <w:pStyle w:val="90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喷漆</w:t>
                  </w:r>
                </w:p>
              </w:tc>
              <w:tc>
                <w:tcPr>
                  <w:tcW w:w="165" w:type="pct"/>
                  <w:tcBorders>
                    <w:tl2br w:val="nil"/>
                    <w:tr2bl w:val="nil"/>
                  </w:tcBorders>
                  <w:vAlign w:val="center"/>
                </w:tcPr>
                <w:p w14:paraId="23EAFE73">
                  <w:pPr>
                    <w:pStyle w:val="906"/>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固</w:t>
                  </w:r>
                </w:p>
              </w:tc>
              <w:tc>
                <w:tcPr>
                  <w:tcW w:w="600" w:type="pct"/>
                  <w:tcBorders>
                    <w:tl2br w:val="nil"/>
                    <w:tr2bl w:val="nil"/>
                  </w:tcBorders>
                  <w:vAlign w:val="center"/>
                </w:tcPr>
                <w:p w14:paraId="748195F9">
                  <w:pPr>
                    <w:pStyle w:val="906"/>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漆</w:t>
                  </w:r>
                </w:p>
              </w:tc>
              <w:tc>
                <w:tcPr>
                  <w:tcW w:w="466" w:type="pct"/>
                  <w:tcBorders>
                    <w:tl2br w:val="nil"/>
                    <w:tr2bl w:val="nil"/>
                  </w:tcBorders>
                  <w:vAlign w:val="center"/>
                </w:tcPr>
                <w:p w14:paraId="2D9B7546">
                  <w:pPr>
                    <w:pStyle w:val="906"/>
                    <w:spacing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sz w:val="21"/>
                      <w:szCs w:val="21"/>
                      <w:lang w:val="en-US" w:eastAsia="zh-CN"/>
                    </w:rPr>
                    <w:t>0.8316</w:t>
                  </w:r>
                </w:p>
              </w:tc>
              <w:tc>
                <w:tcPr>
                  <w:tcW w:w="282" w:type="pct"/>
                  <w:tcBorders>
                    <w:tl2br w:val="nil"/>
                    <w:tr2bl w:val="nil"/>
                  </w:tcBorders>
                  <w:vAlign w:val="center"/>
                </w:tcPr>
                <w:p w14:paraId="404D1009">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24" w:type="pct"/>
                  <w:tcBorders>
                    <w:tl2br w:val="nil"/>
                    <w:tr2bl w:val="nil"/>
                  </w:tcBorders>
                  <w:vAlign w:val="center"/>
                </w:tcPr>
                <w:p w14:paraId="0B186323">
                  <w:pPr>
                    <w:pStyle w:val="90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476A4C4F">
                  <w:pPr>
                    <w:pStyle w:val="906"/>
                    <w:spacing w:line="240" w:lineRule="auto"/>
                    <w:rPr>
                      <w:rFonts w:cs="Times New Roman"/>
                      <w:color w:val="auto"/>
                      <w:sz w:val="21"/>
                    </w:rPr>
                  </w:pPr>
                </w:p>
              </w:tc>
            </w:tr>
            <w:tr w14:paraId="0D0A6A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shd w:val="clear" w:color="auto" w:fill="auto"/>
                  <w:vAlign w:val="center"/>
                </w:tcPr>
                <w:p w14:paraId="33D6D64B">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lang w:val="en-US" w:eastAsia="zh-CN"/>
                    </w:rPr>
                    <w:t>8</w:t>
                  </w:r>
                </w:p>
              </w:tc>
              <w:tc>
                <w:tcPr>
                  <w:tcW w:w="600" w:type="pct"/>
                  <w:tcBorders>
                    <w:tl2br w:val="nil"/>
                    <w:tr2bl w:val="nil"/>
                  </w:tcBorders>
                  <w:shd w:val="clear" w:color="auto" w:fill="auto"/>
                  <w:vAlign w:val="center"/>
                </w:tcPr>
                <w:p w14:paraId="42D12156">
                  <w:pPr>
                    <w:spacing w:line="200" w:lineRule="atLeast"/>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金属废边角料</w:t>
                  </w:r>
                </w:p>
              </w:tc>
              <w:tc>
                <w:tcPr>
                  <w:tcW w:w="282" w:type="pct"/>
                  <w:tcBorders>
                    <w:tl2br w:val="nil"/>
                    <w:tr2bl w:val="nil"/>
                  </w:tcBorders>
                  <w:shd w:val="clear" w:color="auto" w:fill="auto"/>
                  <w:vAlign w:val="center"/>
                </w:tcPr>
                <w:p w14:paraId="4E902ED3">
                  <w:pPr>
                    <w:spacing w:line="28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eastAsia="zh-CN"/>
                    </w:rPr>
                    <w:t>剪切</w:t>
                  </w:r>
                </w:p>
              </w:tc>
              <w:tc>
                <w:tcPr>
                  <w:tcW w:w="165" w:type="pct"/>
                  <w:tcBorders>
                    <w:tl2br w:val="nil"/>
                    <w:tr2bl w:val="nil"/>
                  </w:tcBorders>
                  <w:shd w:val="clear" w:color="auto" w:fill="auto"/>
                  <w:vAlign w:val="center"/>
                </w:tcPr>
                <w:p w14:paraId="6673658E">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固</w:t>
                  </w:r>
                </w:p>
              </w:tc>
              <w:tc>
                <w:tcPr>
                  <w:tcW w:w="600" w:type="pct"/>
                  <w:tcBorders>
                    <w:tl2br w:val="nil"/>
                    <w:tr2bl w:val="nil"/>
                  </w:tcBorders>
                  <w:shd w:val="clear" w:color="auto" w:fill="auto"/>
                  <w:vAlign w:val="center"/>
                </w:tcPr>
                <w:p w14:paraId="43175101">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金属</w:t>
                  </w:r>
                </w:p>
              </w:tc>
              <w:tc>
                <w:tcPr>
                  <w:tcW w:w="466" w:type="pct"/>
                  <w:tcBorders>
                    <w:tl2br w:val="nil"/>
                    <w:tr2bl w:val="nil"/>
                  </w:tcBorders>
                  <w:shd w:val="clear" w:color="auto" w:fill="auto"/>
                  <w:vAlign w:val="center"/>
                </w:tcPr>
                <w:p w14:paraId="501EEEED">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0.09</w:t>
                  </w:r>
                </w:p>
              </w:tc>
              <w:tc>
                <w:tcPr>
                  <w:tcW w:w="282" w:type="pct"/>
                  <w:tcBorders>
                    <w:tl2br w:val="nil"/>
                    <w:tr2bl w:val="nil"/>
                  </w:tcBorders>
                  <w:shd w:val="clear" w:color="auto" w:fill="auto"/>
                  <w:vAlign w:val="center"/>
                </w:tcPr>
                <w:p w14:paraId="24A1A682">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w:t>
                  </w:r>
                </w:p>
              </w:tc>
              <w:tc>
                <w:tcPr>
                  <w:tcW w:w="224" w:type="pct"/>
                  <w:tcBorders>
                    <w:tl2br w:val="nil"/>
                    <w:tr2bl w:val="nil"/>
                  </w:tcBorders>
                  <w:shd w:val="clear" w:color="auto" w:fill="auto"/>
                  <w:vAlign w:val="center"/>
                </w:tcPr>
                <w:p w14:paraId="2554DDE3">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0FE6AC36">
                  <w:pPr>
                    <w:pStyle w:val="906"/>
                    <w:spacing w:line="240" w:lineRule="auto"/>
                    <w:rPr>
                      <w:rFonts w:cs="Times New Roman"/>
                      <w:color w:val="auto"/>
                      <w:sz w:val="21"/>
                    </w:rPr>
                  </w:pPr>
                </w:p>
              </w:tc>
            </w:tr>
            <w:tr w14:paraId="150C2D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14" w:hRule="atLeast"/>
              </w:trPr>
              <w:tc>
                <w:tcPr>
                  <w:tcW w:w="164" w:type="pct"/>
                  <w:tcBorders>
                    <w:tl2br w:val="nil"/>
                    <w:tr2bl w:val="nil"/>
                  </w:tcBorders>
                  <w:shd w:val="clear" w:color="auto" w:fill="auto"/>
                  <w:vAlign w:val="center"/>
                </w:tcPr>
                <w:p w14:paraId="06BD4B10">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9</w:t>
                  </w:r>
                </w:p>
              </w:tc>
              <w:tc>
                <w:tcPr>
                  <w:tcW w:w="600" w:type="pct"/>
                  <w:tcBorders>
                    <w:tl2br w:val="nil"/>
                    <w:tr2bl w:val="nil"/>
                  </w:tcBorders>
                  <w:shd w:val="clear" w:color="auto" w:fill="auto"/>
                  <w:vAlign w:val="center"/>
                </w:tcPr>
                <w:p w14:paraId="4A76F8D3">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废焊渣、废焊丝</w:t>
                  </w:r>
                </w:p>
              </w:tc>
              <w:tc>
                <w:tcPr>
                  <w:tcW w:w="282" w:type="pct"/>
                  <w:tcBorders>
                    <w:tl2br w:val="nil"/>
                    <w:tr2bl w:val="nil"/>
                  </w:tcBorders>
                  <w:shd w:val="clear" w:color="auto" w:fill="auto"/>
                  <w:vAlign w:val="center"/>
                </w:tcPr>
                <w:p w14:paraId="14C12BF6">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焊接</w:t>
                  </w:r>
                </w:p>
              </w:tc>
              <w:tc>
                <w:tcPr>
                  <w:tcW w:w="165" w:type="pct"/>
                  <w:tcBorders>
                    <w:tl2br w:val="nil"/>
                    <w:tr2bl w:val="nil"/>
                  </w:tcBorders>
                  <w:shd w:val="clear" w:color="auto" w:fill="auto"/>
                  <w:vAlign w:val="center"/>
                </w:tcPr>
                <w:p w14:paraId="256F9234">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固</w:t>
                  </w:r>
                </w:p>
              </w:tc>
              <w:tc>
                <w:tcPr>
                  <w:tcW w:w="600" w:type="pct"/>
                  <w:tcBorders>
                    <w:tl2br w:val="nil"/>
                    <w:tr2bl w:val="nil"/>
                  </w:tcBorders>
                  <w:shd w:val="clear" w:color="auto" w:fill="auto"/>
                  <w:vAlign w:val="center"/>
                </w:tcPr>
                <w:p w14:paraId="649DA954">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焊丝</w:t>
                  </w:r>
                </w:p>
              </w:tc>
              <w:tc>
                <w:tcPr>
                  <w:tcW w:w="466" w:type="pct"/>
                  <w:tcBorders>
                    <w:tl2br w:val="nil"/>
                    <w:tr2bl w:val="nil"/>
                  </w:tcBorders>
                  <w:shd w:val="clear" w:color="auto" w:fill="auto"/>
                  <w:vAlign w:val="center"/>
                </w:tcPr>
                <w:p w14:paraId="6F0018E6">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0.065</w:t>
                  </w:r>
                </w:p>
              </w:tc>
              <w:tc>
                <w:tcPr>
                  <w:tcW w:w="282" w:type="pct"/>
                  <w:tcBorders>
                    <w:tl2br w:val="nil"/>
                    <w:tr2bl w:val="nil"/>
                  </w:tcBorders>
                  <w:shd w:val="clear" w:color="auto" w:fill="auto"/>
                  <w:vAlign w:val="center"/>
                </w:tcPr>
                <w:p w14:paraId="7B7490EF">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w:t>
                  </w:r>
                </w:p>
              </w:tc>
              <w:tc>
                <w:tcPr>
                  <w:tcW w:w="224" w:type="pct"/>
                  <w:tcBorders>
                    <w:tl2br w:val="nil"/>
                    <w:tr2bl w:val="nil"/>
                  </w:tcBorders>
                  <w:shd w:val="clear" w:color="auto" w:fill="auto"/>
                  <w:vAlign w:val="center"/>
                </w:tcPr>
                <w:p w14:paraId="597BCE72">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6A0F5CD2">
                  <w:pPr>
                    <w:pStyle w:val="906"/>
                    <w:spacing w:line="240" w:lineRule="auto"/>
                    <w:rPr>
                      <w:rFonts w:cs="Times New Roman"/>
                      <w:color w:val="auto"/>
                      <w:sz w:val="21"/>
                    </w:rPr>
                  </w:pPr>
                </w:p>
              </w:tc>
            </w:tr>
            <w:tr w14:paraId="383EF5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95" w:hRule="atLeast"/>
              </w:trPr>
              <w:tc>
                <w:tcPr>
                  <w:tcW w:w="164" w:type="pct"/>
                  <w:tcBorders>
                    <w:tl2br w:val="nil"/>
                    <w:tr2bl w:val="nil"/>
                  </w:tcBorders>
                  <w:shd w:val="clear" w:color="auto" w:fill="auto"/>
                  <w:vAlign w:val="center"/>
                </w:tcPr>
                <w:p w14:paraId="3F241AEE">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10</w:t>
                  </w:r>
                </w:p>
              </w:tc>
              <w:tc>
                <w:tcPr>
                  <w:tcW w:w="600" w:type="pct"/>
                  <w:tcBorders>
                    <w:tl2br w:val="nil"/>
                    <w:tr2bl w:val="nil"/>
                  </w:tcBorders>
                  <w:vAlign w:val="center"/>
                </w:tcPr>
                <w:p w14:paraId="6022D694">
                  <w:pPr>
                    <w:spacing w:line="200" w:lineRule="atLeast"/>
                    <w:jc w:val="center"/>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废砂轮片</w:t>
                  </w:r>
                </w:p>
              </w:tc>
              <w:tc>
                <w:tcPr>
                  <w:tcW w:w="282" w:type="pct"/>
                  <w:tcBorders>
                    <w:tl2br w:val="nil"/>
                    <w:tr2bl w:val="nil"/>
                  </w:tcBorders>
                  <w:vAlign w:val="center"/>
                </w:tcPr>
                <w:p w14:paraId="40D751F2">
                  <w:pPr>
                    <w:spacing w:line="280" w:lineRule="exact"/>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打磨</w:t>
                  </w:r>
                </w:p>
              </w:tc>
              <w:tc>
                <w:tcPr>
                  <w:tcW w:w="165" w:type="pct"/>
                  <w:tcBorders>
                    <w:tl2br w:val="nil"/>
                    <w:tr2bl w:val="nil"/>
                  </w:tcBorders>
                  <w:vAlign w:val="center"/>
                </w:tcPr>
                <w:p w14:paraId="1AF03F06">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固</w:t>
                  </w:r>
                </w:p>
              </w:tc>
              <w:tc>
                <w:tcPr>
                  <w:tcW w:w="600" w:type="pct"/>
                  <w:tcBorders>
                    <w:tl2br w:val="nil"/>
                    <w:tr2bl w:val="nil"/>
                  </w:tcBorders>
                  <w:vAlign w:val="center"/>
                </w:tcPr>
                <w:p w14:paraId="6EE194D3">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砂轮片</w:t>
                  </w:r>
                </w:p>
              </w:tc>
              <w:tc>
                <w:tcPr>
                  <w:tcW w:w="466" w:type="pct"/>
                  <w:tcBorders>
                    <w:tl2br w:val="nil"/>
                    <w:tr2bl w:val="nil"/>
                  </w:tcBorders>
                  <w:vAlign w:val="center"/>
                </w:tcPr>
                <w:p w14:paraId="79A91B6B">
                  <w:pPr>
                    <w:pStyle w:val="90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z w:val="21"/>
                      <w:szCs w:val="21"/>
                      <w:lang w:val="en-US" w:eastAsia="zh-CN"/>
                    </w:rPr>
                    <w:t>0.4</w:t>
                  </w:r>
                </w:p>
              </w:tc>
              <w:tc>
                <w:tcPr>
                  <w:tcW w:w="282" w:type="pct"/>
                  <w:tcBorders>
                    <w:tl2br w:val="nil"/>
                    <w:tr2bl w:val="nil"/>
                  </w:tcBorders>
                  <w:vAlign w:val="center"/>
                </w:tcPr>
                <w:p w14:paraId="3C1963CD">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24" w:type="pct"/>
                  <w:tcBorders>
                    <w:tl2br w:val="nil"/>
                    <w:tr2bl w:val="nil"/>
                  </w:tcBorders>
                  <w:vAlign w:val="center"/>
                </w:tcPr>
                <w:p w14:paraId="2F5D083B">
                  <w:pPr>
                    <w:pStyle w:val="90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7F619315">
                  <w:pPr>
                    <w:pStyle w:val="74"/>
                    <w:spacing w:line="240" w:lineRule="auto"/>
                    <w:ind w:firstLine="0" w:firstLineChars="0"/>
                    <w:rPr>
                      <w:rFonts w:ascii="Times New Roman" w:hAnsi="Times New Roman"/>
                      <w:color w:val="auto"/>
                      <w:sz w:val="21"/>
                      <w:szCs w:val="21"/>
                    </w:rPr>
                  </w:pPr>
                </w:p>
              </w:tc>
            </w:tr>
            <w:tr w14:paraId="4CD928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76" w:hRule="atLeast"/>
              </w:trPr>
              <w:tc>
                <w:tcPr>
                  <w:tcW w:w="164" w:type="pct"/>
                  <w:tcBorders>
                    <w:tl2br w:val="nil"/>
                    <w:tr2bl w:val="nil"/>
                  </w:tcBorders>
                  <w:shd w:val="clear" w:color="auto" w:fill="auto"/>
                  <w:vAlign w:val="center"/>
                </w:tcPr>
                <w:p w14:paraId="09164141">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11</w:t>
                  </w:r>
                </w:p>
              </w:tc>
              <w:tc>
                <w:tcPr>
                  <w:tcW w:w="600" w:type="pct"/>
                  <w:tcBorders>
                    <w:tl2br w:val="nil"/>
                    <w:tr2bl w:val="nil"/>
                  </w:tcBorders>
                  <w:vAlign w:val="center"/>
                </w:tcPr>
                <w:p w14:paraId="5FB5700A">
                  <w:pPr>
                    <w:spacing w:line="200" w:lineRule="atLeas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布袋收集灰</w:t>
                  </w:r>
                </w:p>
              </w:tc>
              <w:tc>
                <w:tcPr>
                  <w:tcW w:w="282" w:type="pct"/>
                  <w:tcBorders>
                    <w:tl2br w:val="nil"/>
                    <w:tr2bl w:val="nil"/>
                  </w:tcBorders>
                  <w:vAlign w:val="center"/>
                </w:tcPr>
                <w:p w14:paraId="0D8F8777">
                  <w:pPr>
                    <w:spacing w:line="280" w:lineRule="exact"/>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废气处理</w:t>
                  </w:r>
                </w:p>
              </w:tc>
              <w:tc>
                <w:tcPr>
                  <w:tcW w:w="165" w:type="pct"/>
                  <w:tcBorders>
                    <w:tl2br w:val="nil"/>
                    <w:tr2bl w:val="nil"/>
                  </w:tcBorders>
                  <w:vAlign w:val="center"/>
                </w:tcPr>
                <w:p w14:paraId="23981393">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固</w:t>
                  </w:r>
                </w:p>
              </w:tc>
              <w:tc>
                <w:tcPr>
                  <w:tcW w:w="600" w:type="pct"/>
                  <w:tcBorders>
                    <w:tl2br w:val="nil"/>
                    <w:tr2bl w:val="nil"/>
                  </w:tcBorders>
                  <w:vAlign w:val="center"/>
                </w:tcPr>
                <w:p w14:paraId="156F2E67">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灰尘</w:t>
                  </w:r>
                </w:p>
              </w:tc>
              <w:tc>
                <w:tcPr>
                  <w:tcW w:w="466" w:type="pct"/>
                  <w:tcBorders>
                    <w:tl2br w:val="nil"/>
                    <w:tr2bl w:val="nil"/>
                  </w:tcBorders>
                  <w:vAlign w:val="center"/>
                </w:tcPr>
                <w:p w14:paraId="66176359">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2"/>
                      <w:sz w:val="21"/>
                      <w:szCs w:val="21"/>
                      <w:lang w:val="en-US" w:eastAsia="zh-CN" w:bidi="ar-SA"/>
                    </w:rPr>
                    <w:t>0.0432</w:t>
                  </w:r>
                </w:p>
              </w:tc>
              <w:tc>
                <w:tcPr>
                  <w:tcW w:w="282" w:type="pct"/>
                  <w:tcBorders>
                    <w:tl2br w:val="nil"/>
                    <w:tr2bl w:val="nil"/>
                  </w:tcBorders>
                  <w:vAlign w:val="center"/>
                </w:tcPr>
                <w:p w14:paraId="2BB9AA1C">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24" w:type="pct"/>
                  <w:tcBorders>
                    <w:tl2br w:val="nil"/>
                    <w:tr2bl w:val="nil"/>
                  </w:tcBorders>
                  <w:vAlign w:val="center"/>
                </w:tcPr>
                <w:p w14:paraId="6988E7FE">
                  <w:pPr>
                    <w:pStyle w:val="90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6EDAFD28">
                  <w:pPr>
                    <w:pStyle w:val="74"/>
                    <w:spacing w:line="240" w:lineRule="auto"/>
                    <w:ind w:firstLine="0" w:firstLineChars="0"/>
                    <w:rPr>
                      <w:rFonts w:ascii="Times New Roman" w:hAnsi="Times New Roman"/>
                      <w:color w:val="auto"/>
                      <w:sz w:val="21"/>
                      <w:szCs w:val="21"/>
                    </w:rPr>
                  </w:pPr>
                </w:p>
              </w:tc>
            </w:tr>
            <w:tr w14:paraId="78B9FE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trPr>
              <w:tc>
                <w:tcPr>
                  <w:tcW w:w="164" w:type="pct"/>
                  <w:tcBorders>
                    <w:tl2br w:val="nil"/>
                    <w:tr2bl w:val="nil"/>
                  </w:tcBorders>
                  <w:shd w:val="clear" w:color="auto" w:fill="auto"/>
                  <w:vAlign w:val="center"/>
                </w:tcPr>
                <w:p w14:paraId="689AE8E2">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12</w:t>
                  </w:r>
                </w:p>
              </w:tc>
              <w:tc>
                <w:tcPr>
                  <w:tcW w:w="600" w:type="pct"/>
                  <w:tcBorders>
                    <w:tl2br w:val="nil"/>
                    <w:tr2bl w:val="nil"/>
                  </w:tcBorders>
                  <w:vAlign w:val="center"/>
                </w:tcPr>
                <w:p w14:paraId="3BC77058">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282" w:type="pct"/>
                  <w:tcBorders>
                    <w:tl2br w:val="nil"/>
                    <w:tr2bl w:val="nil"/>
                  </w:tcBorders>
                  <w:vAlign w:val="center"/>
                </w:tcPr>
                <w:p w14:paraId="7BB50411">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5" w:type="pct"/>
                  <w:tcBorders>
                    <w:tl2br w:val="nil"/>
                    <w:tr2bl w:val="nil"/>
                  </w:tcBorders>
                  <w:vAlign w:val="center"/>
                </w:tcPr>
                <w:p w14:paraId="3708A830">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600" w:type="pct"/>
                  <w:tcBorders>
                    <w:tl2br w:val="nil"/>
                    <w:tr2bl w:val="nil"/>
                  </w:tcBorders>
                  <w:vAlign w:val="center"/>
                </w:tcPr>
                <w:p w14:paraId="50840D46">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66" w:type="pct"/>
                  <w:tcBorders>
                    <w:tl2br w:val="nil"/>
                    <w:tr2bl w:val="nil"/>
                  </w:tcBorders>
                  <w:vAlign w:val="center"/>
                </w:tcPr>
                <w:p w14:paraId="7CBBA7F0">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1.26</w:t>
                  </w:r>
                </w:p>
              </w:tc>
              <w:tc>
                <w:tcPr>
                  <w:tcW w:w="282" w:type="pct"/>
                  <w:tcBorders>
                    <w:tl2br w:val="nil"/>
                    <w:tr2bl w:val="nil"/>
                  </w:tcBorders>
                  <w:vAlign w:val="center"/>
                </w:tcPr>
                <w:p w14:paraId="0AC6E007">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24" w:type="pct"/>
                  <w:tcBorders>
                    <w:tl2br w:val="nil"/>
                    <w:tr2bl w:val="nil"/>
                  </w:tcBorders>
                  <w:vAlign w:val="center"/>
                </w:tcPr>
                <w:p w14:paraId="5BEA6756">
                  <w:pPr>
                    <w:pStyle w:val="90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200B2DAE">
                  <w:pPr>
                    <w:pStyle w:val="74"/>
                    <w:spacing w:line="240" w:lineRule="auto"/>
                    <w:ind w:firstLine="0" w:firstLineChars="0"/>
                    <w:rPr>
                      <w:rFonts w:ascii="Times New Roman" w:hAnsi="Times New Roman"/>
                      <w:color w:val="auto"/>
                      <w:sz w:val="21"/>
                      <w:szCs w:val="21"/>
                    </w:rPr>
                  </w:pPr>
                </w:p>
              </w:tc>
            </w:tr>
            <w:tr w14:paraId="62E3C8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trPr>
              <w:tc>
                <w:tcPr>
                  <w:tcW w:w="164" w:type="pct"/>
                  <w:tcBorders>
                    <w:tl2br w:val="nil"/>
                    <w:tr2bl w:val="nil"/>
                  </w:tcBorders>
                  <w:shd w:val="clear" w:color="auto" w:fill="auto"/>
                  <w:vAlign w:val="center"/>
                </w:tcPr>
                <w:p w14:paraId="2844F08D">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13</w:t>
                  </w:r>
                </w:p>
              </w:tc>
              <w:tc>
                <w:tcPr>
                  <w:tcW w:w="600" w:type="pct"/>
                  <w:tcBorders>
                    <w:tl2br w:val="nil"/>
                    <w:tr2bl w:val="nil"/>
                  </w:tcBorders>
                  <w:vAlign w:val="center"/>
                </w:tcPr>
                <w:p w14:paraId="1735696A">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化粪池污泥</w:t>
                  </w:r>
                </w:p>
              </w:tc>
              <w:tc>
                <w:tcPr>
                  <w:tcW w:w="282" w:type="pct"/>
                  <w:tcBorders>
                    <w:tl2br w:val="nil"/>
                    <w:tr2bl w:val="nil"/>
                  </w:tcBorders>
                  <w:vAlign w:val="center"/>
                </w:tcPr>
                <w:p w14:paraId="716070C5">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5" w:type="pct"/>
                  <w:tcBorders>
                    <w:tl2br w:val="nil"/>
                    <w:tr2bl w:val="nil"/>
                  </w:tcBorders>
                  <w:vAlign w:val="center"/>
                </w:tcPr>
                <w:p w14:paraId="1E6BC12D">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600" w:type="pct"/>
                  <w:tcBorders>
                    <w:tl2br w:val="nil"/>
                    <w:tr2bl w:val="nil"/>
                  </w:tcBorders>
                  <w:vAlign w:val="center"/>
                </w:tcPr>
                <w:p w14:paraId="7D34B314">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66" w:type="pct"/>
                  <w:tcBorders>
                    <w:tl2br w:val="nil"/>
                    <w:tr2bl w:val="nil"/>
                  </w:tcBorders>
                  <w:vAlign w:val="center"/>
                </w:tcPr>
                <w:p w14:paraId="5E56D6E8">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0.9</w:t>
                  </w:r>
                </w:p>
              </w:tc>
              <w:tc>
                <w:tcPr>
                  <w:tcW w:w="282" w:type="pct"/>
                  <w:tcBorders>
                    <w:tl2br w:val="nil"/>
                    <w:tr2bl w:val="nil"/>
                  </w:tcBorders>
                  <w:vAlign w:val="center"/>
                </w:tcPr>
                <w:p w14:paraId="1716FFC2">
                  <w:pPr>
                    <w:pStyle w:val="90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224" w:type="pct"/>
                  <w:tcBorders>
                    <w:tl2br w:val="nil"/>
                    <w:tr2bl w:val="nil"/>
                  </w:tcBorders>
                  <w:vAlign w:val="center"/>
                </w:tcPr>
                <w:p w14:paraId="02D70549">
                  <w:pPr>
                    <w:pStyle w:val="90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2214" w:type="pct"/>
                  <w:vMerge w:val="continue"/>
                  <w:tcBorders>
                    <w:tl2br w:val="nil"/>
                    <w:tr2bl w:val="nil"/>
                  </w:tcBorders>
                  <w:vAlign w:val="center"/>
                </w:tcPr>
                <w:p w14:paraId="62257B14">
                  <w:pPr>
                    <w:pStyle w:val="74"/>
                    <w:spacing w:line="240" w:lineRule="auto"/>
                    <w:ind w:firstLine="0" w:firstLineChars="0"/>
                    <w:rPr>
                      <w:rFonts w:ascii="Times New Roman" w:hAnsi="Times New Roman"/>
                      <w:color w:val="auto"/>
                      <w:sz w:val="21"/>
                      <w:szCs w:val="21"/>
                    </w:rPr>
                  </w:pPr>
                </w:p>
              </w:tc>
            </w:tr>
          </w:tbl>
          <w:p w14:paraId="60E6EFAC">
            <w:pPr>
              <w:keepNext/>
              <w:adjustRightInd w:val="0"/>
              <w:snapToGrid w:val="0"/>
              <w:jc w:val="center"/>
              <w:rPr>
                <w:b/>
                <w:color w:val="auto"/>
                <w:sz w:val="24"/>
              </w:rPr>
            </w:pPr>
          </w:p>
          <w:p w14:paraId="781A69B1">
            <w:pPr>
              <w:keepNext/>
              <w:adjustRightInd w:val="0"/>
              <w:snapToGrid w:val="0"/>
              <w:jc w:val="center"/>
              <w:rPr>
                <w:b/>
                <w:color w:val="auto"/>
                <w:sz w:val="24"/>
              </w:rPr>
            </w:pPr>
          </w:p>
          <w:p w14:paraId="336162C9">
            <w:pPr>
              <w:keepNext/>
              <w:adjustRightInd w:val="0"/>
              <w:snapToGrid w:val="0"/>
              <w:jc w:val="center"/>
              <w:rPr>
                <w:b/>
                <w:color w:val="auto"/>
                <w:sz w:val="24"/>
              </w:rPr>
            </w:pPr>
          </w:p>
          <w:p w14:paraId="55FA9398">
            <w:pPr>
              <w:pStyle w:val="2"/>
              <w:rPr>
                <w:color w:val="auto"/>
              </w:rPr>
            </w:pPr>
          </w:p>
          <w:p w14:paraId="108AC861">
            <w:pPr>
              <w:keepNext/>
              <w:adjustRightInd w:val="0"/>
              <w:snapToGrid w:val="0"/>
              <w:jc w:val="center"/>
              <w:rPr>
                <w:b/>
                <w:color w:val="auto"/>
                <w:sz w:val="24"/>
              </w:rPr>
            </w:pPr>
            <w:r>
              <w:rPr>
                <w:b/>
                <w:color w:val="auto"/>
                <w:sz w:val="24"/>
              </w:rPr>
              <w:t>表4-</w:t>
            </w:r>
            <w:r>
              <w:rPr>
                <w:rFonts w:hint="eastAsia"/>
                <w:b/>
                <w:color w:val="auto"/>
                <w:sz w:val="24"/>
                <w:lang w:val="en-US" w:eastAsia="zh-CN"/>
              </w:rPr>
              <w:t>26</w:t>
            </w:r>
            <w:r>
              <w:rPr>
                <w:b/>
                <w:color w:val="auto"/>
                <w:sz w:val="24"/>
              </w:rPr>
              <w:t>本项目营运期固体废物分析情况汇总表</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3"/>
              <w:gridCol w:w="965"/>
              <w:gridCol w:w="1110"/>
              <w:gridCol w:w="1065"/>
              <w:gridCol w:w="825"/>
              <w:gridCol w:w="1845"/>
              <w:gridCol w:w="1454"/>
              <w:gridCol w:w="700"/>
              <w:gridCol w:w="846"/>
              <w:gridCol w:w="1380"/>
              <w:gridCol w:w="1050"/>
              <w:gridCol w:w="867"/>
            </w:tblGrid>
            <w:tr w14:paraId="61CE14C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vAlign w:val="center"/>
                </w:tcPr>
                <w:p w14:paraId="003DC4BA">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383" w:type="pct"/>
                  <w:vAlign w:val="center"/>
                </w:tcPr>
                <w:p w14:paraId="5963D6F2">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固体废物名称</w:t>
                  </w:r>
                </w:p>
              </w:tc>
              <w:tc>
                <w:tcPr>
                  <w:tcW w:w="441" w:type="pct"/>
                  <w:vAlign w:val="center"/>
                </w:tcPr>
                <w:p w14:paraId="0BE321C0">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属性</w:t>
                  </w:r>
                </w:p>
              </w:tc>
              <w:tc>
                <w:tcPr>
                  <w:tcW w:w="423" w:type="pct"/>
                  <w:vAlign w:val="center"/>
                </w:tcPr>
                <w:p w14:paraId="4A38C422">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产生工序</w:t>
                  </w:r>
                </w:p>
              </w:tc>
              <w:tc>
                <w:tcPr>
                  <w:tcW w:w="327" w:type="pct"/>
                  <w:vAlign w:val="center"/>
                </w:tcPr>
                <w:p w14:paraId="2C1143E8">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形态</w:t>
                  </w:r>
                </w:p>
              </w:tc>
              <w:tc>
                <w:tcPr>
                  <w:tcW w:w="733" w:type="pct"/>
                  <w:vAlign w:val="center"/>
                </w:tcPr>
                <w:p w14:paraId="0D8EA099">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主要成分</w:t>
                  </w:r>
                </w:p>
              </w:tc>
              <w:tc>
                <w:tcPr>
                  <w:tcW w:w="577" w:type="pct"/>
                  <w:vAlign w:val="center"/>
                </w:tcPr>
                <w:p w14:paraId="27D5D1E6">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危险特性鉴别方法</w:t>
                  </w:r>
                </w:p>
              </w:tc>
              <w:tc>
                <w:tcPr>
                  <w:tcW w:w="278" w:type="pct"/>
                  <w:vAlign w:val="center"/>
                </w:tcPr>
                <w:p w14:paraId="49FD6CEB">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危险特性</w:t>
                  </w:r>
                </w:p>
              </w:tc>
              <w:tc>
                <w:tcPr>
                  <w:tcW w:w="336" w:type="pct"/>
                  <w:vAlign w:val="center"/>
                </w:tcPr>
                <w:p w14:paraId="49453780">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废物类别</w:t>
                  </w:r>
                </w:p>
              </w:tc>
              <w:tc>
                <w:tcPr>
                  <w:tcW w:w="548" w:type="pct"/>
                  <w:vAlign w:val="center"/>
                </w:tcPr>
                <w:p w14:paraId="6BFC9AAB">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废物代码</w:t>
                  </w:r>
                </w:p>
              </w:tc>
              <w:tc>
                <w:tcPr>
                  <w:tcW w:w="417" w:type="pct"/>
                  <w:vAlign w:val="center"/>
                </w:tcPr>
                <w:p w14:paraId="13576426">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产生量（t/a）</w:t>
                  </w:r>
                </w:p>
              </w:tc>
              <w:tc>
                <w:tcPr>
                  <w:tcW w:w="344" w:type="pct"/>
                  <w:vAlign w:val="center"/>
                </w:tcPr>
                <w:p w14:paraId="3B518205">
                  <w:pPr>
                    <w:pStyle w:val="25"/>
                    <w:ind w:left="2" w:leftChars="-7" w:hanging="17" w:hangingChars="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利用处置方式</w:t>
                  </w:r>
                </w:p>
              </w:tc>
            </w:tr>
            <w:tr w14:paraId="03ECD25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shd w:val="clear" w:color="auto" w:fill="auto"/>
                  <w:vAlign w:val="center"/>
                </w:tcPr>
                <w:p w14:paraId="0B372FB8">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1</w:t>
                  </w:r>
                </w:p>
              </w:tc>
              <w:tc>
                <w:tcPr>
                  <w:tcW w:w="383" w:type="pct"/>
                  <w:shd w:val="clear" w:color="auto" w:fill="auto"/>
                  <w:vAlign w:val="center"/>
                </w:tcPr>
                <w:p w14:paraId="7F2DA659">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废活性炭</w:t>
                  </w:r>
                </w:p>
              </w:tc>
              <w:tc>
                <w:tcPr>
                  <w:tcW w:w="441" w:type="pct"/>
                  <w:vAlign w:val="center"/>
                </w:tcPr>
                <w:p w14:paraId="24CE9428">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423" w:type="pct"/>
                  <w:vAlign w:val="center"/>
                </w:tcPr>
                <w:p w14:paraId="629B9CCE">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废气处理</w:t>
                  </w:r>
                </w:p>
              </w:tc>
              <w:tc>
                <w:tcPr>
                  <w:tcW w:w="327" w:type="pct"/>
                  <w:vAlign w:val="center"/>
                </w:tcPr>
                <w:p w14:paraId="1FDCE67F">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固态</w:t>
                  </w:r>
                </w:p>
              </w:tc>
              <w:tc>
                <w:tcPr>
                  <w:tcW w:w="733" w:type="pct"/>
                  <w:vAlign w:val="center"/>
                </w:tcPr>
                <w:p w14:paraId="67F5C90E">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活性炭、有机废气</w:t>
                  </w:r>
                </w:p>
              </w:tc>
              <w:tc>
                <w:tcPr>
                  <w:tcW w:w="577" w:type="pct"/>
                  <w:vMerge w:val="restart"/>
                  <w:vAlign w:val="center"/>
                </w:tcPr>
                <w:p w14:paraId="6BC5E165">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《国家危险废物名录》（2025年）以及《危险废物鉴别标准通则》（GB5085.7-2019）</w:t>
                  </w:r>
                </w:p>
              </w:tc>
              <w:tc>
                <w:tcPr>
                  <w:tcW w:w="278" w:type="pct"/>
                  <w:vAlign w:val="center"/>
                </w:tcPr>
                <w:p w14:paraId="43A92494">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w:t>
                  </w:r>
                </w:p>
              </w:tc>
              <w:tc>
                <w:tcPr>
                  <w:tcW w:w="336" w:type="pct"/>
                  <w:vAlign w:val="center"/>
                </w:tcPr>
                <w:p w14:paraId="7E44756A">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HW49</w:t>
                  </w:r>
                </w:p>
              </w:tc>
              <w:tc>
                <w:tcPr>
                  <w:tcW w:w="548" w:type="pct"/>
                  <w:vAlign w:val="center"/>
                </w:tcPr>
                <w:p w14:paraId="69589016">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900-039-49</w:t>
                  </w:r>
                </w:p>
              </w:tc>
              <w:tc>
                <w:tcPr>
                  <w:tcW w:w="417" w:type="pct"/>
                  <w:tcBorders>
                    <w:bottom w:val="single" w:color="000000" w:sz="2" w:space="0"/>
                  </w:tcBorders>
                  <w:shd w:val="clear" w:color="auto" w:fill="auto"/>
                  <w:vAlign w:val="center"/>
                </w:tcPr>
                <w:p w14:paraId="502C6FF3">
                  <w:pPr>
                    <w:pStyle w:val="906"/>
                    <w:spacing w:line="240" w:lineRule="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eastAsia="zh-CN" w:bidi="ar"/>
                    </w:rPr>
                    <w:t>2.58</w:t>
                  </w:r>
                </w:p>
              </w:tc>
              <w:tc>
                <w:tcPr>
                  <w:tcW w:w="344" w:type="pct"/>
                  <w:vMerge w:val="restart"/>
                  <w:vAlign w:val="center"/>
                </w:tcPr>
                <w:p w14:paraId="3F699559">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资质单位处置</w:t>
                  </w:r>
                </w:p>
              </w:tc>
            </w:tr>
            <w:tr w14:paraId="0983F6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shd w:val="clear" w:color="auto" w:fill="auto"/>
                  <w:vAlign w:val="center"/>
                </w:tcPr>
                <w:p w14:paraId="0AC5A3D7">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w:t>
                  </w:r>
                </w:p>
              </w:tc>
              <w:tc>
                <w:tcPr>
                  <w:tcW w:w="383" w:type="pct"/>
                  <w:shd w:val="clear" w:color="auto" w:fill="auto"/>
                  <w:vAlign w:val="center"/>
                </w:tcPr>
                <w:p w14:paraId="6CFEDA14">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废漆桶</w:t>
                  </w:r>
                </w:p>
              </w:tc>
              <w:tc>
                <w:tcPr>
                  <w:tcW w:w="441" w:type="pct"/>
                  <w:shd w:val="clear" w:color="auto" w:fill="auto"/>
                  <w:vAlign w:val="center"/>
                </w:tcPr>
                <w:p w14:paraId="05A1D270">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423" w:type="pct"/>
                  <w:vAlign w:val="center"/>
                </w:tcPr>
                <w:p w14:paraId="550E25BE">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喷漆</w:t>
                  </w:r>
                </w:p>
              </w:tc>
              <w:tc>
                <w:tcPr>
                  <w:tcW w:w="327" w:type="pct"/>
                  <w:vAlign w:val="center"/>
                </w:tcPr>
                <w:p w14:paraId="64D73A1E">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vAlign w:val="center"/>
                </w:tcPr>
                <w:p w14:paraId="285F7655">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漆、包装桶</w:t>
                  </w:r>
                </w:p>
              </w:tc>
              <w:tc>
                <w:tcPr>
                  <w:tcW w:w="577" w:type="pct"/>
                  <w:vMerge w:val="continue"/>
                  <w:vAlign w:val="center"/>
                </w:tcPr>
                <w:p w14:paraId="3969C8CB">
                  <w:pPr>
                    <w:spacing w:line="200" w:lineRule="atLeast"/>
                    <w:jc w:val="center"/>
                    <w:rPr>
                      <w:rFonts w:hint="default" w:ascii="Times New Roman" w:hAnsi="Times New Roman" w:cs="Times New Roman"/>
                      <w:color w:val="auto"/>
                      <w:sz w:val="21"/>
                      <w:szCs w:val="21"/>
                      <w:lang w:val="zh-CN"/>
                    </w:rPr>
                  </w:pPr>
                </w:p>
              </w:tc>
              <w:tc>
                <w:tcPr>
                  <w:tcW w:w="278" w:type="pct"/>
                  <w:vAlign w:val="center"/>
                </w:tcPr>
                <w:p w14:paraId="73BFFBF3">
                  <w:pPr>
                    <w:spacing w:line="200" w:lineRule="atLeast"/>
                    <w:jc w:val="center"/>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T/In</w:t>
                  </w:r>
                </w:p>
              </w:tc>
              <w:tc>
                <w:tcPr>
                  <w:tcW w:w="336" w:type="pct"/>
                  <w:vAlign w:val="center"/>
                </w:tcPr>
                <w:p w14:paraId="07460DFE">
                  <w:pPr>
                    <w:pStyle w:val="477"/>
                    <w:spacing w:after="0"/>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HW</w:t>
                  </w:r>
                  <w:r>
                    <w:rPr>
                      <w:rFonts w:hint="default" w:ascii="Times New Roman" w:hAnsi="Times New Roman" w:cs="Times New Roman"/>
                      <w:color w:val="auto"/>
                      <w:kern w:val="0"/>
                      <w:sz w:val="21"/>
                      <w:szCs w:val="21"/>
                    </w:rPr>
                    <w:t>49</w:t>
                  </w:r>
                </w:p>
              </w:tc>
              <w:tc>
                <w:tcPr>
                  <w:tcW w:w="548" w:type="pct"/>
                  <w:vAlign w:val="center"/>
                </w:tcPr>
                <w:p w14:paraId="744E368A">
                  <w:pPr>
                    <w:pStyle w:val="477"/>
                    <w:spacing w:after="0"/>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900-</w:t>
                  </w:r>
                  <w:r>
                    <w:rPr>
                      <w:rFonts w:hint="default" w:ascii="Times New Roman" w:hAnsi="Times New Roman" w:cs="Times New Roman"/>
                      <w:color w:val="auto"/>
                      <w:kern w:val="0"/>
                      <w:sz w:val="21"/>
                      <w:szCs w:val="21"/>
                    </w:rPr>
                    <w:t>041-49</w:t>
                  </w:r>
                </w:p>
              </w:tc>
              <w:tc>
                <w:tcPr>
                  <w:tcW w:w="417" w:type="pct"/>
                  <w:tcBorders>
                    <w:bottom w:val="single" w:color="000000" w:sz="2" w:space="0"/>
                  </w:tcBorders>
                  <w:shd w:val="clear" w:color="auto" w:fill="auto"/>
                  <w:vAlign w:val="center"/>
                </w:tcPr>
                <w:p w14:paraId="3D5528D0">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CN"/>
                    </w:rPr>
                    <w:t>0.108</w:t>
                  </w:r>
                </w:p>
              </w:tc>
              <w:tc>
                <w:tcPr>
                  <w:tcW w:w="344" w:type="pct"/>
                  <w:vMerge w:val="continue"/>
                  <w:vAlign w:val="center"/>
                </w:tcPr>
                <w:p w14:paraId="5A257169">
                  <w:pPr>
                    <w:spacing w:line="200" w:lineRule="atLeast"/>
                    <w:jc w:val="center"/>
                    <w:rPr>
                      <w:rFonts w:hint="default" w:ascii="Times New Roman" w:hAnsi="Times New Roman" w:cs="Times New Roman"/>
                      <w:color w:val="auto"/>
                      <w:sz w:val="21"/>
                      <w:szCs w:val="21"/>
                    </w:rPr>
                  </w:pPr>
                </w:p>
              </w:tc>
            </w:tr>
            <w:tr w14:paraId="346B85A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shd w:val="clear" w:color="auto" w:fill="auto"/>
                  <w:vAlign w:val="center"/>
                </w:tcPr>
                <w:p w14:paraId="639A8C48">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3</w:t>
                  </w:r>
                </w:p>
              </w:tc>
              <w:tc>
                <w:tcPr>
                  <w:tcW w:w="383" w:type="pct"/>
                  <w:shd w:val="clear" w:color="auto" w:fill="auto"/>
                  <w:vAlign w:val="center"/>
                </w:tcPr>
                <w:p w14:paraId="0197E967">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废漆渣</w:t>
                  </w:r>
                </w:p>
              </w:tc>
              <w:tc>
                <w:tcPr>
                  <w:tcW w:w="441" w:type="pct"/>
                  <w:shd w:val="clear" w:color="auto" w:fill="auto"/>
                  <w:vAlign w:val="center"/>
                </w:tcPr>
                <w:p w14:paraId="61F87861">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423" w:type="pct"/>
                  <w:shd w:val="clear" w:color="auto" w:fill="auto"/>
                  <w:vAlign w:val="center"/>
                </w:tcPr>
                <w:p w14:paraId="5EB305D5">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喷漆</w:t>
                  </w:r>
                </w:p>
              </w:tc>
              <w:tc>
                <w:tcPr>
                  <w:tcW w:w="327" w:type="pct"/>
                  <w:shd w:val="clear" w:color="auto" w:fill="auto"/>
                  <w:vAlign w:val="center"/>
                </w:tcPr>
                <w:p w14:paraId="04890C2B">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shd w:val="clear" w:color="auto" w:fill="auto"/>
                  <w:vAlign w:val="center"/>
                </w:tcPr>
                <w:p w14:paraId="00781501">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漆</w:t>
                  </w:r>
                </w:p>
              </w:tc>
              <w:tc>
                <w:tcPr>
                  <w:tcW w:w="577" w:type="pct"/>
                  <w:vMerge w:val="continue"/>
                  <w:vAlign w:val="center"/>
                </w:tcPr>
                <w:p w14:paraId="4ED800ED">
                  <w:pPr>
                    <w:spacing w:line="200" w:lineRule="atLeast"/>
                    <w:jc w:val="center"/>
                    <w:rPr>
                      <w:rFonts w:hint="default" w:ascii="Times New Roman" w:hAnsi="Times New Roman" w:cs="Times New Roman"/>
                      <w:color w:val="auto"/>
                      <w:sz w:val="21"/>
                      <w:szCs w:val="21"/>
                      <w:lang w:val="zh-CN"/>
                    </w:rPr>
                  </w:pPr>
                </w:p>
              </w:tc>
              <w:tc>
                <w:tcPr>
                  <w:tcW w:w="278" w:type="pct"/>
                  <w:vAlign w:val="center"/>
                </w:tcPr>
                <w:p w14:paraId="029F182E">
                  <w:pPr>
                    <w:spacing w:line="200" w:lineRule="atLeast"/>
                    <w:jc w:val="center"/>
                    <w:rPr>
                      <w:rFonts w:hint="default" w:ascii="Times New Roman" w:hAnsi="Times New Roman" w:cs="Times New Roman"/>
                      <w:color w:val="auto"/>
                      <w:kern w:val="0"/>
                      <w:sz w:val="21"/>
                      <w:szCs w:val="21"/>
                      <w:lang w:val="zh-CN"/>
                    </w:rPr>
                  </w:pPr>
                  <w:r>
                    <w:rPr>
                      <w:rFonts w:hint="default" w:ascii="Times New Roman" w:hAnsi="Times New Roman" w:cs="Times New Roman"/>
                      <w:color w:val="auto"/>
                      <w:sz w:val="21"/>
                      <w:szCs w:val="21"/>
                    </w:rPr>
                    <w:t>T</w:t>
                  </w:r>
                  <w:r>
                    <w:rPr>
                      <w:rFonts w:hint="default" w:ascii="Times New Roman" w:hAnsi="Times New Roman" w:cs="Times New Roman"/>
                      <w:color w:val="auto"/>
                      <w:kern w:val="0"/>
                      <w:sz w:val="21"/>
                      <w:szCs w:val="21"/>
                      <w:lang w:val="zh-CN"/>
                    </w:rPr>
                    <w:t>,I</w:t>
                  </w:r>
                </w:p>
              </w:tc>
              <w:tc>
                <w:tcPr>
                  <w:tcW w:w="336" w:type="pct"/>
                  <w:shd w:val="clear" w:color="auto" w:fill="auto"/>
                  <w:vAlign w:val="center"/>
                </w:tcPr>
                <w:p w14:paraId="79F487E3">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HW</w:t>
                  </w:r>
                  <w:r>
                    <w:rPr>
                      <w:rFonts w:hint="default" w:ascii="Times New Roman" w:hAnsi="Times New Roman" w:cs="Times New Roman"/>
                      <w:color w:val="auto"/>
                      <w:kern w:val="0"/>
                      <w:sz w:val="21"/>
                      <w:szCs w:val="21"/>
                    </w:rPr>
                    <w:t>12</w:t>
                  </w:r>
                </w:p>
              </w:tc>
              <w:tc>
                <w:tcPr>
                  <w:tcW w:w="548" w:type="pct"/>
                  <w:shd w:val="clear" w:color="auto" w:fill="auto"/>
                  <w:vAlign w:val="center"/>
                </w:tcPr>
                <w:p w14:paraId="67F6A19A">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900-</w:t>
                  </w:r>
                  <w:r>
                    <w:rPr>
                      <w:rFonts w:hint="default" w:ascii="Times New Roman" w:hAnsi="Times New Roman" w:cs="Times New Roman"/>
                      <w:color w:val="auto"/>
                      <w:kern w:val="0"/>
                      <w:sz w:val="21"/>
                      <w:szCs w:val="21"/>
                    </w:rPr>
                    <w:t>252-12</w:t>
                  </w:r>
                </w:p>
              </w:tc>
              <w:tc>
                <w:tcPr>
                  <w:tcW w:w="417" w:type="pct"/>
                  <w:tcBorders>
                    <w:bottom w:val="single" w:color="000000" w:sz="2" w:space="0"/>
                  </w:tcBorders>
                  <w:shd w:val="clear" w:color="auto" w:fill="auto"/>
                  <w:vAlign w:val="center"/>
                </w:tcPr>
                <w:p w14:paraId="6FD7D775">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0.081</w:t>
                  </w:r>
                </w:p>
              </w:tc>
              <w:tc>
                <w:tcPr>
                  <w:tcW w:w="344" w:type="pct"/>
                  <w:vMerge w:val="continue"/>
                  <w:vAlign w:val="center"/>
                </w:tcPr>
                <w:p w14:paraId="21AE5A7D">
                  <w:pPr>
                    <w:spacing w:line="200" w:lineRule="atLeast"/>
                    <w:jc w:val="center"/>
                    <w:rPr>
                      <w:rFonts w:hint="default" w:ascii="Times New Roman" w:hAnsi="Times New Roman" w:cs="Times New Roman"/>
                      <w:color w:val="auto"/>
                      <w:sz w:val="21"/>
                      <w:szCs w:val="21"/>
                    </w:rPr>
                  </w:pPr>
                </w:p>
              </w:tc>
            </w:tr>
            <w:tr w14:paraId="2110A8B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shd w:val="clear" w:color="auto" w:fill="auto"/>
                  <w:vAlign w:val="center"/>
                </w:tcPr>
                <w:p w14:paraId="0742E977">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4</w:t>
                  </w:r>
                </w:p>
              </w:tc>
              <w:tc>
                <w:tcPr>
                  <w:tcW w:w="383" w:type="pct"/>
                  <w:shd w:val="clear" w:color="auto" w:fill="auto"/>
                  <w:vAlign w:val="center"/>
                </w:tcPr>
                <w:p w14:paraId="03AE1C1A">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废机油</w:t>
                  </w:r>
                </w:p>
              </w:tc>
              <w:tc>
                <w:tcPr>
                  <w:tcW w:w="441" w:type="pct"/>
                  <w:vAlign w:val="center"/>
                </w:tcPr>
                <w:p w14:paraId="4B4FA01B">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423" w:type="pct"/>
                  <w:vAlign w:val="center"/>
                </w:tcPr>
                <w:p w14:paraId="4943BEC8">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设备维护</w:t>
                  </w:r>
                </w:p>
              </w:tc>
              <w:tc>
                <w:tcPr>
                  <w:tcW w:w="327" w:type="pct"/>
                  <w:vAlign w:val="center"/>
                </w:tcPr>
                <w:p w14:paraId="54B7572D">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w:t>
                  </w:r>
                </w:p>
              </w:tc>
              <w:tc>
                <w:tcPr>
                  <w:tcW w:w="733" w:type="pct"/>
                  <w:vAlign w:val="center"/>
                </w:tcPr>
                <w:p w14:paraId="10EA76C9">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机油</w:t>
                  </w:r>
                </w:p>
              </w:tc>
              <w:tc>
                <w:tcPr>
                  <w:tcW w:w="577" w:type="pct"/>
                  <w:vMerge w:val="continue"/>
                  <w:vAlign w:val="center"/>
                </w:tcPr>
                <w:p w14:paraId="1802FADB">
                  <w:pPr>
                    <w:spacing w:line="200" w:lineRule="atLeast"/>
                    <w:jc w:val="center"/>
                    <w:rPr>
                      <w:rFonts w:hint="default" w:ascii="Times New Roman" w:hAnsi="Times New Roman" w:cs="Times New Roman"/>
                      <w:color w:val="auto"/>
                      <w:sz w:val="21"/>
                      <w:szCs w:val="21"/>
                      <w:lang w:val="zh-CN"/>
                    </w:rPr>
                  </w:pPr>
                </w:p>
              </w:tc>
              <w:tc>
                <w:tcPr>
                  <w:tcW w:w="278" w:type="pct"/>
                  <w:vAlign w:val="center"/>
                </w:tcPr>
                <w:p w14:paraId="30603BCC">
                  <w:pPr>
                    <w:spacing w:line="200" w:lineRule="atLeast"/>
                    <w:jc w:val="center"/>
                    <w:rPr>
                      <w:rFonts w:hint="default" w:ascii="Times New Roman" w:hAnsi="Times New Roman" w:cs="Times New Roman"/>
                      <w:color w:val="auto"/>
                      <w:kern w:val="0"/>
                      <w:sz w:val="21"/>
                      <w:szCs w:val="21"/>
                      <w:lang w:val="zh-CN"/>
                    </w:rPr>
                  </w:pPr>
                  <w:r>
                    <w:rPr>
                      <w:rFonts w:hint="default" w:ascii="Times New Roman" w:hAnsi="Times New Roman" w:cs="Times New Roman"/>
                      <w:color w:val="auto"/>
                      <w:sz w:val="21"/>
                      <w:szCs w:val="21"/>
                    </w:rPr>
                    <w:t>T</w:t>
                  </w:r>
                  <w:r>
                    <w:rPr>
                      <w:rFonts w:hint="default" w:ascii="Times New Roman" w:hAnsi="Times New Roman" w:cs="Times New Roman"/>
                      <w:color w:val="auto"/>
                      <w:kern w:val="0"/>
                      <w:sz w:val="21"/>
                      <w:szCs w:val="21"/>
                      <w:lang w:val="zh-CN"/>
                    </w:rPr>
                    <w:t>,I</w:t>
                  </w:r>
                </w:p>
              </w:tc>
              <w:tc>
                <w:tcPr>
                  <w:tcW w:w="336" w:type="pct"/>
                  <w:shd w:val="clear" w:color="auto" w:fill="auto"/>
                  <w:vAlign w:val="center"/>
                </w:tcPr>
                <w:p w14:paraId="2F7C2DE5">
                  <w:pPr>
                    <w:pStyle w:val="477"/>
                    <w:spacing w:after="0"/>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zh-CN"/>
                    </w:rPr>
                    <w:t>HW</w:t>
                  </w:r>
                  <w:r>
                    <w:rPr>
                      <w:rFonts w:hint="eastAsia" w:cs="Times New Roman"/>
                      <w:color w:val="auto"/>
                      <w:kern w:val="0"/>
                      <w:sz w:val="21"/>
                      <w:szCs w:val="21"/>
                      <w:lang w:val="en-US" w:eastAsia="zh-CN"/>
                    </w:rPr>
                    <w:t>08</w:t>
                  </w:r>
                </w:p>
              </w:tc>
              <w:tc>
                <w:tcPr>
                  <w:tcW w:w="548" w:type="pct"/>
                  <w:shd w:val="clear" w:color="auto" w:fill="auto"/>
                  <w:vAlign w:val="center"/>
                </w:tcPr>
                <w:p w14:paraId="0E8AAABA">
                  <w:pPr>
                    <w:pStyle w:val="477"/>
                    <w:spacing w:after="0"/>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900-</w:t>
                  </w:r>
                  <w:r>
                    <w:rPr>
                      <w:rFonts w:hint="default" w:ascii="Times New Roman" w:hAnsi="Times New Roman" w:cs="Times New Roman"/>
                      <w:color w:val="auto"/>
                      <w:kern w:val="0"/>
                      <w:sz w:val="21"/>
                      <w:szCs w:val="21"/>
                    </w:rPr>
                    <w:t>214</w:t>
                  </w:r>
                  <w:r>
                    <w:rPr>
                      <w:rFonts w:hint="default" w:ascii="Times New Roman" w:hAnsi="Times New Roman" w:cs="Times New Roman"/>
                      <w:color w:val="auto"/>
                      <w:kern w:val="0"/>
                      <w:sz w:val="21"/>
                      <w:szCs w:val="21"/>
                      <w:lang w:val="zh-CN"/>
                    </w:rPr>
                    <w:t>-</w:t>
                  </w:r>
                  <w:r>
                    <w:rPr>
                      <w:rFonts w:hint="default" w:ascii="Times New Roman" w:hAnsi="Times New Roman" w:cs="Times New Roman"/>
                      <w:color w:val="auto"/>
                      <w:kern w:val="0"/>
                      <w:sz w:val="21"/>
                      <w:szCs w:val="21"/>
                    </w:rPr>
                    <w:t>08</w:t>
                  </w:r>
                </w:p>
              </w:tc>
              <w:tc>
                <w:tcPr>
                  <w:tcW w:w="417" w:type="pct"/>
                  <w:tcBorders>
                    <w:bottom w:val="single" w:color="000000" w:sz="2" w:space="0"/>
                  </w:tcBorders>
                  <w:shd w:val="clear" w:color="auto" w:fill="auto"/>
                  <w:vAlign w:val="center"/>
                </w:tcPr>
                <w:p w14:paraId="6E7E5094">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0.018</w:t>
                  </w:r>
                </w:p>
              </w:tc>
              <w:tc>
                <w:tcPr>
                  <w:tcW w:w="344" w:type="pct"/>
                  <w:vMerge w:val="continue"/>
                  <w:vAlign w:val="center"/>
                </w:tcPr>
                <w:p w14:paraId="005E252B">
                  <w:pPr>
                    <w:spacing w:line="200" w:lineRule="atLeast"/>
                    <w:jc w:val="center"/>
                    <w:rPr>
                      <w:rFonts w:hint="default" w:ascii="Times New Roman" w:hAnsi="Times New Roman" w:cs="Times New Roman"/>
                      <w:color w:val="auto"/>
                      <w:sz w:val="21"/>
                      <w:szCs w:val="21"/>
                    </w:rPr>
                  </w:pPr>
                </w:p>
              </w:tc>
            </w:tr>
            <w:tr w14:paraId="62A6D39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shd w:val="clear" w:color="auto" w:fill="auto"/>
                  <w:vAlign w:val="center"/>
                </w:tcPr>
                <w:p w14:paraId="3DFD3070">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5</w:t>
                  </w:r>
                </w:p>
              </w:tc>
              <w:tc>
                <w:tcPr>
                  <w:tcW w:w="383" w:type="pct"/>
                  <w:shd w:val="clear" w:color="auto" w:fill="auto"/>
                  <w:vAlign w:val="center"/>
                </w:tcPr>
                <w:p w14:paraId="5418EB19">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废油桶</w:t>
                  </w:r>
                </w:p>
              </w:tc>
              <w:tc>
                <w:tcPr>
                  <w:tcW w:w="441" w:type="pct"/>
                  <w:vAlign w:val="center"/>
                </w:tcPr>
                <w:p w14:paraId="7DAC873B">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423" w:type="pct"/>
                  <w:vAlign w:val="center"/>
                </w:tcPr>
                <w:p w14:paraId="1864EDA6">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设备维护</w:t>
                  </w:r>
                </w:p>
              </w:tc>
              <w:tc>
                <w:tcPr>
                  <w:tcW w:w="327" w:type="pct"/>
                  <w:vAlign w:val="center"/>
                </w:tcPr>
                <w:p w14:paraId="5599E42E">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vAlign w:val="center"/>
                </w:tcPr>
                <w:p w14:paraId="5CD94AFC">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机油</w:t>
                  </w:r>
                </w:p>
              </w:tc>
              <w:tc>
                <w:tcPr>
                  <w:tcW w:w="577" w:type="pct"/>
                  <w:vMerge w:val="continue"/>
                  <w:vAlign w:val="center"/>
                </w:tcPr>
                <w:p w14:paraId="76FB0FE8">
                  <w:pPr>
                    <w:spacing w:line="200" w:lineRule="atLeast"/>
                    <w:jc w:val="center"/>
                    <w:rPr>
                      <w:rFonts w:hint="default" w:ascii="Times New Roman" w:hAnsi="Times New Roman" w:cs="Times New Roman"/>
                      <w:color w:val="auto"/>
                      <w:sz w:val="21"/>
                      <w:szCs w:val="21"/>
                      <w:lang w:val="zh-CN"/>
                    </w:rPr>
                  </w:pPr>
                </w:p>
              </w:tc>
              <w:tc>
                <w:tcPr>
                  <w:tcW w:w="278" w:type="pct"/>
                  <w:vAlign w:val="center"/>
                </w:tcPr>
                <w:p w14:paraId="1C526570">
                  <w:pPr>
                    <w:spacing w:line="200" w:lineRule="atLeast"/>
                    <w:jc w:val="center"/>
                    <w:rPr>
                      <w:rFonts w:hint="default" w:ascii="Times New Roman" w:hAnsi="Times New Roman" w:cs="Times New Roman"/>
                      <w:color w:val="auto"/>
                      <w:kern w:val="0"/>
                      <w:sz w:val="21"/>
                      <w:szCs w:val="21"/>
                      <w:lang w:val="zh-CN"/>
                    </w:rPr>
                  </w:pPr>
                  <w:r>
                    <w:rPr>
                      <w:rFonts w:hint="default" w:ascii="Times New Roman" w:hAnsi="Times New Roman" w:cs="Times New Roman"/>
                      <w:color w:val="auto"/>
                      <w:sz w:val="21"/>
                      <w:szCs w:val="21"/>
                    </w:rPr>
                    <w:t>T</w:t>
                  </w:r>
                  <w:r>
                    <w:rPr>
                      <w:rFonts w:hint="default" w:ascii="Times New Roman" w:hAnsi="Times New Roman" w:cs="Times New Roman"/>
                      <w:color w:val="auto"/>
                      <w:kern w:val="0"/>
                      <w:sz w:val="21"/>
                      <w:szCs w:val="21"/>
                      <w:lang w:val="zh-CN"/>
                    </w:rPr>
                    <w:t>,I</w:t>
                  </w:r>
                </w:p>
              </w:tc>
              <w:tc>
                <w:tcPr>
                  <w:tcW w:w="336" w:type="pct"/>
                  <w:vAlign w:val="center"/>
                </w:tcPr>
                <w:p w14:paraId="288A1577">
                  <w:pPr>
                    <w:pStyle w:val="477"/>
                    <w:spacing w:after="0"/>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zh-CN"/>
                    </w:rPr>
                    <w:t>HW</w:t>
                  </w:r>
                  <w:r>
                    <w:rPr>
                      <w:rFonts w:hint="eastAsia" w:cs="Times New Roman"/>
                      <w:color w:val="auto"/>
                      <w:kern w:val="0"/>
                      <w:sz w:val="21"/>
                      <w:szCs w:val="21"/>
                      <w:lang w:val="en-US" w:eastAsia="zh-CN"/>
                    </w:rPr>
                    <w:t>08</w:t>
                  </w:r>
                </w:p>
              </w:tc>
              <w:tc>
                <w:tcPr>
                  <w:tcW w:w="548" w:type="pct"/>
                  <w:vAlign w:val="center"/>
                </w:tcPr>
                <w:p w14:paraId="707982EB">
                  <w:pPr>
                    <w:pStyle w:val="477"/>
                    <w:spacing w:after="0"/>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900-</w:t>
                  </w:r>
                  <w:r>
                    <w:rPr>
                      <w:rFonts w:hint="default" w:ascii="Times New Roman" w:hAnsi="Times New Roman" w:cs="Times New Roman"/>
                      <w:color w:val="auto"/>
                      <w:kern w:val="0"/>
                      <w:sz w:val="21"/>
                      <w:szCs w:val="21"/>
                    </w:rPr>
                    <w:t>249</w:t>
                  </w:r>
                  <w:r>
                    <w:rPr>
                      <w:rFonts w:hint="default" w:ascii="Times New Roman" w:hAnsi="Times New Roman" w:cs="Times New Roman"/>
                      <w:color w:val="auto"/>
                      <w:kern w:val="0"/>
                      <w:sz w:val="21"/>
                      <w:szCs w:val="21"/>
                      <w:lang w:val="zh-CN"/>
                    </w:rPr>
                    <w:t>-</w:t>
                  </w:r>
                  <w:r>
                    <w:rPr>
                      <w:rFonts w:hint="default" w:ascii="Times New Roman" w:hAnsi="Times New Roman" w:cs="Times New Roman"/>
                      <w:color w:val="auto"/>
                      <w:kern w:val="0"/>
                      <w:sz w:val="21"/>
                      <w:szCs w:val="21"/>
                    </w:rPr>
                    <w:t>08</w:t>
                  </w:r>
                </w:p>
              </w:tc>
              <w:tc>
                <w:tcPr>
                  <w:tcW w:w="417" w:type="pct"/>
                  <w:tcBorders>
                    <w:bottom w:val="single" w:color="000000" w:sz="2" w:space="0"/>
                  </w:tcBorders>
                  <w:shd w:val="clear" w:color="auto" w:fill="auto"/>
                  <w:vAlign w:val="center"/>
                </w:tcPr>
                <w:p w14:paraId="4D5AC2B4">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0.0032</w:t>
                  </w:r>
                </w:p>
              </w:tc>
              <w:tc>
                <w:tcPr>
                  <w:tcW w:w="344" w:type="pct"/>
                  <w:vMerge w:val="continue"/>
                  <w:vAlign w:val="center"/>
                </w:tcPr>
                <w:p w14:paraId="4E55C38A">
                  <w:pPr>
                    <w:spacing w:line="200" w:lineRule="atLeast"/>
                    <w:jc w:val="center"/>
                    <w:rPr>
                      <w:rFonts w:hint="default" w:ascii="Times New Roman" w:hAnsi="Times New Roman" w:cs="Times New Roman"/>
                      <w:color w:val="auto"/>
                      <w:sz w:val="21"/>
                      <w:szCs w:val="21"/>
                    </w:rPr>
                  </w:pPr>
                </w:p>
              </w:tc>
            </w:tr>
            <w:tr w14:paraId="7EDE7E4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shd w:val="clear" w:color="auto" w:fill="auto"/>
                  <w:vAlign w:val="center"/>
                </w:tcPr>
                <w:p w14:paraId="7ECF0368">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lang w:val="en-US" w:eastAsia="zh-CN"/>
                    </w:rPr>
                    <w:t>6</w:t>
                  </w:r>
                </w:p>
              </w:tc>
              <w:tc>
                <w:tcPr>
                  <w:tcW w:w="383" w:type="pct"/>
                  <w:shd w:val="clear" w:color="auto" w:fill="auto"/>
                  <w:vAlign w:val="center"/>
                </w:tcPr>
                <w:p w14:paraId="2E087B11">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喷枪清洗废液</w:t>
                  </w:r>
                </w:p>
              </w:tc>
              <w:tc>
                <w:tcPr>
                  <w:tcW w:w="441" w:type="pct"/>
                  <w:vAlign w:val="center"/>
                </w:tcPr>
                <w:p w14:paraId="40B41B0B">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423" w:type="pct"/>
                  <w:shd w:val="clear" w:color="auto" w:fill="auto"/>
                  <w:vAlign w:val="center"/>
                </w:tcPr>
                <w:p w14:paraId="1713956D">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清洗喷枪</w:t>
                  </w:r>
                </w:p>
              </w:tc>
              <w:tc>
                <w:tcPr>
                  <w:tcW w:w="327" w:type="pct"/>
                  <w:shd w:val="clear" w:color="auto" w:fill="auto"/>
                  <w:vAlign w:val="center"/>
                </w:tcPr>
                <w:p w14:paraId="625F79FD">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w:t>
                  </w:r>
                </w:p>
              </w:tc>
              <w:tc>
                <w:tcPr>
                  <w:tcW w:w="733" w:type="pct"/>
                  <w:shd w:val="clear" w:color="auto" w:fill="auto"/>
                  <w:vAlign w:val="center"/>
                </w:tcPr>
                <w:p w14:paraId="145D0272">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漆</w:t>
                  </w:r>
                </w:p>
              </w:tc>
              <w:tc>
                <w:tcPr>
                  <w:tcW w:w="577" w:type="pct"/>
                  <w:vMerge w:val="continue"/>
                  <w:vAlign w:val="center"/>
                </w:tcPr>
                <w:p w14:paraId="696DD526">
                  <w:pPr>
                    <w:spacing w:line="200" w:lineRule="atLeast"/>
                    <w:jc w:val="center"/>
                    <w:rPr>
                      <w:rFonts w:hint="default" w:ascii="Times New Roman" w:hAnsi="Times New Roman" w:cs="Times New Roman"/>
                      <w:color w:val="auto"/>
                      <w:sz w:val="21"/>
                      <w:szCs w:val="21"/>
                      <w:lang w:val="zh-CN"/>
                    </w:rPr>
                  </w:pPr>
                </w:p>
              </w:tc>
              <w:tc>
                <w:tcPr>
                  <w:tcW w:w="278" w:type="pct"/>
                  <w:vAlign w:val="center"/>
                </w:tcPr>
                <w:p w14:paraId="30C26139">
                  <w:pPr>
                    <w:spacing w:line="200" w:lineRule="atLeast"/>
                    <w:jc w:val="center"/>
                    <w:rPr>
                      <w:rFonts w:hint="default" w:ascii="Times New Roman" w:hAnsi="Times New Roman" w:cs="Times New Roman"/>
                      <w:color w:val="auto"/>
                      <w:kern w:val="0"/>
                      <w:sz w:val="21"/>
                      <w:szCs w:val="21"/>
                      <w:lang w:val="zh-CN"/>
                    </w:rPr>
                  </w:pPr>
                  <w:r>
                    <w:rPr>
                      <w:rFonts w:hint="default" w:ascii="Times New Roman" w:hAnsi="Times New Roman" w:cs="Times New Roman"/>
                      <w:color w:val="auto"/>
                      <w:sz w:val="21"/>
                      <w:szCs w:val="21"/>
                    </w:rPr>
                    <w:t>T</w:t>
                  </w:r>
                  <w:r>
                    <w:rPr>
                      <w:rFonts w:hint="default" w:ascii="Times New Roman" w:hAnsi="Times New Roman" w:cs="Times New Roman"/>
                      <w:color w:val="auto"/>
                      <w:kern w:val="0"/>
                      <w:sz w:val="21"/>
                      <w:szCs w:val="21"/>
                      <w:lang w:val="zh-CN"/>
                    </w:rPr>
                    <w:t>,I</w:t>
                  </w:r>
                </w:p>
              </w:tc>
              <w:tc>
                <w:tcPr>
                  <w:tcW w:w="336" w:type="pct"/>
                  <w:vAlign w:val="center"/>
                </w:tcPr>
                <w:p w14:paraId="4445F010">
                  <w:pPr>
                    <w:pStyle w:val="477"/>
                    <w:spacing w:after="0"/>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HW</w:t>
                  </w:r>
                  <w:r>
                    <w:rPr>
                      <w:rFonts w:hint="default" w:ascii="Times New Roman" w:hAnsi="Times New Roman" w:cs="Times New Roman"/>
                      <w:color w:val="auto"/>
                      <w:kern w:val="0"/>
                      <w:sz w:val="21"/>
                      <w:szCs w:val="21"/>
                    </w:rPr>
                    <w:t>12</w:t>
                  </w:r>
                </w:p>
              </w:tc>
              <w:tc>
                <w:tcPr>
                  <w:tcW w:w="548" w:type="pct"/>
                  <w:vAlign w:val="center"/>
                </w:tcPr>
                <w:p w14:paraId="4DEE0B6B">
                  <w:pPr>
                    <w:pStyle w:val="477"/>
                    <w:spacing w:after="0"/>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900-</w:t>
                  </w:r>
                  <w:r>
                    <w:rPr>
                      <w:rFonts w:hint="default" w:ascii="Times New Roman" w:hAnsi="Times New Roman" w:cs="Times New Roman"/>
                      <w:color w:val="auto"/>
                      <w:kern w:val="0"/>
                      <w:sz w:val="21"/>
                      <w:szCs w:val="21"/>
                    </w:rPr>
                    <w:t>252-12</w:t>
                  </w:r>
                </w:p>
              </w:tc>
              <w:tc>
                <w:tcPr>
                  <w:tcW w:w="417" w:type="pct"/>
                  <w:tcBorders>
                    <w:bottom w:val="single" w:color="000000" w:sz="2" w:space="0"/>
                  </w:tcBorders>
                  <w:shd w:val="clear" w:color="auto" w:fill="auto"/>
                  <w:vAlign w:val="center"/>
                </w:tcPr>
                <w:p w14:paraId="3CF3683D">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p>
              </w:tc>
              <w:tc>
                <w:tcPr>
                  <w:tcW w:w="344" w:type="pct"/>
                  <w:vMerge w:val="continue"/>
                  <w:vAlign w:val="center"/>
                </w:tcPr>
                <w:p w14:paraId="30BE8C48">
                  <w:pPr>
                    <w:spacing w:line="200" w:lineRule="atLeast"/>
                    <w:jc w:val="center"/>
                    <w:rPr>
                      <w:rFonts w:hint="default" w:ascii="Times New Roman" w:hAnsi="Times New Roman" w:cs="Times New Roman"/>
                      <w:color w:val="auto"/>
                      <w:sz w:val="21"/>
                      <w:szCs w:val="21"/>
                    </w:rPr>
                  </w:pPr>
                </w:p>
              </w:tc>
            </w:tr>
            <w:tr w14:paraId="0F4E52B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shd w:val="clear" w:color="auto" w:fill="auto"/>
                  <w:vAlign w:val="center"/>
                </w:tcPr>
                <w:p w14:paraId="195899DE">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7</w:t>
                  </w:r>
                </w:p>
              </w:tc>
              <w:tc>
                <w:tcPr>
                  <w:tcW w:w="383" w:type="pct"/>
                  <w:shd w:val="clear" w:color="auto" w:fill="auto"/>
                  <w:vAlign w:val="center"/>
                </w:tcPr>
                <w:p w14:paraId="252B5D3B">
                  <w:pPr>
                    <w:pStyle w:val="906"/>
                    <w:spacing w:line="240" w:lineRule="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lang w:eastAsia="zh-CN"/>
                    </w:rPr>
                    <w:t>废干式过滤棉</w:t>
                  </w:r>
                </w:p>
              </w:tc>
              <w:tc>
                <w:tcPr>
                  <w:tcW w:w="441" w:type="pct"/>
                  <w:vAlign w:val="center"/>
                </w:tcPr>
                <w:p w14:paraId="6C367874">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423" w:type="pct"/>
                  <w:shd w:val="clear" w:color="auto" w:fill="auto"/>
                  <w:vAlign w:val="center"/>
                </w:tcPr>
                <w:p w14:paraId="30A131AF">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废气处理设施</w:t>
                  </w:r>
                </w:p>
              </w:tc>
              <w:tc>
                <w:tcPr>
                  <w:tcW w:w="327" w:type="pct"/>
                  <w:shd w:val="clear" w:color="auto" w:fill="auto"/>
                  <w:vAlign w:val="center"/>
                </w:tcPr>
                <w:p w14:paraId="758D21CF">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固</w:t>
                  </w:r>
                </w:p>
              </w:tc>
              <w:tc>
                <w:tcPr>
                  <w:tcW w:w="733" w:type="pct"/>
                  <w:shd w:val="clear" w:color="auto" w:fill="auto"/>
                  <w:vAlign w:val="center"/>
                </w:tcPr>
                <w:p w14:paraId="257E9274">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漆雾</w:t>
                  </w:r>
                </w:p>
              </w:tc>
              <w:tc>
                <w:tcPr>
                  <w:tcW w:w="577" w:type="pct"/>
                  <w:vMerge w:val="continue"/>
                  <w:vAlign w:val="center"/>
                </w:tcPr>
                <w:p w14:paraId="12003A1B">
                  <w:pPr>
                    <w:spacing w:line="200" w:lineRule="atLeast"/>
                    <w:jc w:val="center"/>
                    <w:rPr>
                      <w:rFonts w:hint="default" w:ascii="Times New Roman" w:hAnsi="Times New Roman" w:cs="Times New Roman"/>
                      <w:color w:val="auto"/>
                      <w:sz w:val="21"/>
                      <w:szCs w:val="21"/>
                      <w:lang w:val="zh-CN"/>
                    </w:rPr>
                  </w:pPr>
                </w:p>
              </w:tc>
              <w:tc>
                <w:tcPr>
                  <w:tcW w:w="278" w:type="pct"/>
                  <w:vAlign w:val="center"/>
                </w:tcPr>
                <w:p w14:paraId="79363472">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w:t>
                  </w:r>
                  <w:r>
                    <w:rPr>
                      <w:rFonts w:hint="default" w:ascii="Times New Roman" w:hAnsi="Times New Roman" w:cs="Times New Roman"/>
                      <w:color w:val="auto"/>
                      <w:kern w:val="0"/>
                      <w:sz w:val="21"/>
                      <w:szCs w:val="21"/>
                      <w:lang w:val="zh-CN"/>
                    </w:rPr>
                    <w:t>,I</w:t>
                  </w:r>
                </w:p>
              </w:tc>
              <w:tc>
                <w:tcPr>
                  <w:tcW w:w="336" w:type="pct"/>
                  <w:vAlign w:val="center"/>
                </w:tcPr>
                <w:p w14:paraId="3275ADBC">
                  <w:pPr>
                    <w:pStyle w:val="477"/>
                    <w:spacing w:after="0"/>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HW49</w:t>
                  </w:r>
                </w:p>
              </w:tc>
              <w:tc>
                <w:tcPr>
                  <w:tcW w:w="548" w:type="pct"/>
                  <w:vAlign w:val="center"/>
                </w:tcPr>
                <w:p w14:paraId="1B4ADB4A">
                  <w:pPr>
                    <w:pStyle w:val="477"/>
                    <w:spacing w:after="0"/>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900-041-49</w:t>
                  </w:r>
                </w:p>
              </w:tc>
              <w:tc>
                <w:tcPr>
                  <w:tcW w:w="417" w:type="pct"/>
                  <w:tcBorders>
                    <w:bottom w:val="single" w:color="000000" w:sz="2" w:space="0"/>
                  </w:tcBorders>
                  <w:shd w:val="clear" w:color="auto" w:fill="auto"/>
                  <w:vAlign w:val="center"/>
                </w:tcPr>
                <w:p w14:paraId="4641D95E">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eastAsia" w:cs="Times New Roman" w:eastAsiaTheme="minorEastAsia"/>
                      <w:color w:val="auto"/>
                      <w:sz w:val="21"/>
                      <w:szCs w:val="21"/>
                      <w:lang w:val="en-US" w:eastAsia="zh-CN"/>
                    </w:rPr>
                    <w:t>0.8316</w:t>
                  </w:r>
                </w:p>
              </w:tc>
              <w:tc>
                <w:tcPr>
                  <w:tcW w:w="344" w:type="pct"/>
                  <w:vMerge w:val="continue"/>
                  <w:vAlign w:val="center"/>
                </w:tcPr>
                <w:p w14:paraId="5A227094">
                  <w:pPr>
                    <w:spacing w:line="200" w:lineRule="atLeast"/>
                    <w:jc w:val="center"/>
                    <w:rPr>
                      <w:rFonts w:hint="default" w:ascii="Times New Roman" w:hAnsi="Times New Roman" w:cs="Times New Roman"/>
                      <w:color w:val="auto"/>
                      <w:sz w:val="21"/>
                      <w:szCs w:val="21"/>
                    </w:rPr>
                  </w:pPr>
                </w:p>
              </w:tc>
            </w:tr>
            <w:tr w14:paraId="5A88ABE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tcBorders>
                    <w:top w:val="single" w:color="auto" w:sz="4" w:space="0"/>
                    <w:bottom w:val="single" w:color="auto" w:sz="4" w:space="0"/>
                    <w:right w:val="single" w:color="auto" w:sz="4" w:space="0"/>
                  </w:tcBorders>
                  <w:shd w:val="clear" w:color="auto" w:fill="auto"/>
                  <w:vAlign w:val="center"/>
                </w:tcPr>
                <w:p w14:paraId="5B9D6307">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8</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4416DC09">
                  <w:pPr>
                    <w:spacing w:line="200" w:lineRule="atLeast"/>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sz w:val="21"/>
                      <w:szCs w:val="21"/>
                    </w:rPr>
                    <w:t>金属废边角料</w:t>
                  </w:r>
                </w:p>
              </w:tc>
              <w:tc>
                <w:tcPr>
                  <w:tcW w:w="441" w:type="pct"/>
                  <w:tcBorders>
                    <w:top w:val="single" w:color="auto" w:sz="4" w:space="0"/>
                    <w:left w:val="single" w:color="auto" w:sz="4" w:space="0"/>
                    <w:bottom w:val="single" w:color="auto" w:sz="4" w:space="0"/>
                    <w:right w:val="single" w:color="auto" w:sz="4" w:space="0"/>
                  </w:tcBorders>
                  <w:vAlign w:val="center"/>
                </w:tcPr>
                <w:p w14:paraId="10848A03">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23" w:type="pct"/>
                  <w:tcBorders>
                    <w:top w:val="single" w:color="auto" w:sz="4" w:space="0"/>
                    <w:left w:val="single" w:color="auto" w:sz="4" w:space="0"/>
                    <w:bottom w:val="single" w:color="auto" w:sz="4" w:space="0"/>
                    <w:right w:val="single" w:color="auto" w:sz="4" w:space="0"/>
                  </w:tcBorders>
                  <w:vAlign w:val="center"/>
                </w:tcPr>
                <w:p w14:paraId="67DA7C97">
                  <w:pPr>
                    <w:spacing w:line="200" w:lineRule="atLeas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机加工</w:t>
                  </w:r>
                </w:p>
              </w:tc>
              <w:tc>
                <w:tcPr>
                  <w:tcW w:w="327" w:type="pct"/>
                  <w:tcBorders>
                    <w:top w:val="single" w:color="auto" w:sz="4" w:space="0"/>
                    <w:left w:val="single" w:color="auto" w:sz="4" w:space="0"/>
                    <w:bottom w:val="single" w:color="auto" w:sz="4" w:space="0"/>
                    <w:right w:val="single" w:color="auto" w:sz="4" w:space="0"/>
                  </w:tcBorders>
                  <w:vAlign w:val="center"/>
                </w:tcPr>
                <w:p w14:paraId="47C68D5E">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tcBorders>
                    <w:top w:val="single" w:color="auto" w:sz="4" w:space="0"/>
                    <w:left w:val="single" w:color="auto" w:sz="4" w:space="0"/>
                    <w:bottom w:val="single" w:color="auto" w:sz="4" w:space="0"/>
                    <w:right w:val="single" w:color="auto" w:sz="4" w:space="0"/>
                  </w:tcBorders>
                  <w:vAlign w:val="center"/>
                </w:tcPr>
                <w:p w14:paraId="675A32B0">
                  <w:pPr>
                    <w:spacing w:line="200" w:lineRule="atLeas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金属</w:t>
                  </w:r>
                </w:p>
              </w:tc>
              <w:tc>
                <w:tcPr>
                  <w:tcW w:w="577" w:type="pct"/>
                  <w:vMerge w:val="continue"/>
                  <w:tcBorders>
                    <w:top w:val="single" w:color="auto" w:sz="4" w:space="0"/>
                    <w:left w:val="single" w:color="auto" w:sz="4" w:space="0"/>
                    <w:bottom w:val="single" w:color="auto" w:sz="4" w:space="0"/>
                    <w:right w:val="single" w:color="auto" w:sz="4" w:space="0"/>
                  </w:tcBorders>
                  <w:vAlign w:val="center"/>
                </w:tcPr>
                <w:p w14:paraId="32484C5B">
                  <w:pPr>
                    <w:spacing w:line="200" w:lineRule="atLeast"/>
                    <w:jc w:val="center"/>
                    <w:rPr>
                      <w:rFonts w:hint="default" w:ascii="Times New Roman" w:hAnsi="Times New Roman" w:cs="Times New Roman"/>
                      <w:color w:val="auto"/>
                      <w:sz w:val="21"/>
                      <w:szCs w:val="21"/>
                    </w:rPr>
                  </w:pPr>
                </w:p>
              </w:tc>
              <w:tc>
                <w:tcPr>
                  <w:tcW w:w="278" w:type="pct"/>
                  <w:tcBorders>
                    <w:top w:val="single" w:color="auto" w:sz="4" w:space="0"/>
                    <w:left w:val="single" w:color="auto" w:sz="4" w:space="0"/>
                    <w:bottom w:val="single" w:color="auto" w:sz="4" w:space="0"/>
                    <w:right w:val="single" w:color="auto" w:sz="4" w:space="0"/>
                  </w:tcBorders>
                  <w:vAlign w:val="center"/>
                </w:tcPr>
                <w:p w14:paraId="6039C9BB">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36" w:type="pct"/>
                  <w:tcBorders>
                    <w:top w:val="single" w:color="auto" w:sz="4" w:space="0"/>
                    <w:left w:val="single" w:color="auto" w:sz="4" w:space="0"/>
                    <w:bottom w:val="single" w:color="auto" w:sz="4" w:space="0"/>
                    <w:right w:val="single" w:color="auto" w:sz="4" w:space="0"/>
                  </w:tcBorders>
                  <w:vAlign w:val="center"/>
                </w:tcPr>
                <w:p w14:paraId="5F61232A">
                  <w:pPr>
                    <w:pStyle w:val="477"/>
                    <w:spacing w:after="0"/>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SW17</w:t>
                  </w:r>
                </w:p>
              </w:tc>
              <w:tc>
                <w:tcPr>
                  <w:tcW w:w="548" w:type="pct"/>
                  <w:tcBorders>
                    <w:top w:val="single" w:color="auto" w:sz="4" w:space="0"/>
                    <w:left w:val="single" w:color="auto" w:sz="4" w:space="0"/>
                    <w:bottom w:val="single" w:color="auto" w:sz="4" w:space="0"/>
                    <w:right w:val="single" w:color="auto" w:sz="4" w:space="0"/>
                  </w:tcBorders>
                  <w:vAlign w:val="center"/>
                </w:tcPr>
                <w:p w14:paraId="0CB0E655">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900-00</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-S17</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7681DA6C">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0.09</w:t>
                  </w:r>
                </w:p>
              </w:tc>
              <w:tc>
                <w:tcPr>
                  <w:tcW w:w="344" w:type="pct"/>
                  <w:vMerge w:val="restart"/>
                  <w:tcBorders>
                    <w:top w:val="single" w:color="auto" w:sz="4" w:space="0"/>
                    <w:left w:val="single" w:color="auto" w:sz="4" w:space="0"/>
                  </w:tcBorders>
                  <w:vAlign w:val="center"/>
                </w:tcPr>
                <w:p w14:paraId="02373F26">
                  <w:pPr>
                    <w:spacing w:line="200" w:lineRule="atLeas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收集后外售综合利用</w:t>
                  </w:r>
                </w:p>
              </w:tc>
            </w:tr>
            <w:tr w14:paraId="2A9D178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tcBorders>
                    <w:top w:val="single" w:color="auto" w:sz="4" w:space="0"/>
                    <w:bottom w:val="single" w:color="auto" w:sz="4" w:space="0"/>
                    <w:right w:val="single" w:color="auto" w:sz="4" w:space="0"/>
                  </w:tcBorders>
                  <w:shd w:val="clear" w:color="auto" w:fill="auto"/>
                  <w:vAlign w:val="center"/>
                </w:tcPr>
                <w:p w14:paraId="612741DF">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9</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6745DEB8">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废焊渣、废焊丝</w:t>
                  </w:r>
                </w:p>
              </w:tc>
              <w:tc>
                <w:tcPr>
                  <w:tcW w:w="441" w:type="pct"/>
                  <w:tcBorders>
                    <w:top w:val="single" w:color="auto" w:sz="4" w:space="0"/>
                    <w:left w:val="single" w:color="auto" w:sz="4" w:space="0"/>
                    <w:bottom w:val="single" w:color="auto" w:sz="4" w:space="0"/>
                    <w:right w:val="single" w:color="auto" w:sz="4" w:space="0"/>
                  </w:tcBorders>
                  <w:vAlign w:val="center"/>
                </w:tcPr>
                <w:p w14:paraId="3143B649">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5FFE83EA">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焊接</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59BDABE2">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1C8F3440">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焊丝</w:t>
                  </w:r>
                </w:p>
              </w:tc>
              <w:tc>
                <w:tcPr>
                  <w:tcW w:w="577" w:type="pct"/>
                  <w:vMerge w:val="continue"/>
                  <w:tcBorders>
                    <w:top w:val="single" w:color="auto" w:sz="4" w:space="0"/>
                    <w:left w:val="single" w:color="auto" w:sz="4" w:space="0"/>
                    <w:bottom w:val="single" w:color="auto" w:sz="4" w:space="0"/>
                    <w:right w:val="single" w:color="auto" w:sz="4" w:space="0"/>
                  </w:tcBorders>
                  <w:vAlign w:val="center"/>
                </w:tcPr>
                <w:p w14:paraId="441B9109">
                  <w:pPr>
                    <w:spacing w:line="200" w:lineRule="atLeast"/>
                    <w:jc w:val="center"/>
                    <w:rPr>
                      <w:rFonts w:hint="default" w:ascii="Times New Roman" w:hAnsi="Times New Roman" w:cs="Times New Roman"/>
                      <w:color w:val="auto"/>
                      <w:sz w:val="21"/>
                      <w:szCs w:val="21"/>
                    </w:rPr>
                  </w:pPr>
                </w:p>
              </w:tc>
              <w:tc>
                <w:tcPr>
                  <w:tcW w:w="278" w:type="pct"/>
                  <w:tcBorders>
                    <w:top w:val="single" w:color="auto" w:sz="4" w:space="0"/>
                    <w:left w:val="single" w:color="auto" w:sz="4" w:space="0"/>
                    <w:bottom w:val="single" w:color="auto" w:sz="4" w:space="0"/>
                    <w:right w:val="single" w:color="auto" w:sz="4" w:space="0"/>
                  </w:tcBorders>
                  <w:vAlign w:val="center"/>
                </w:tcPr>
                <w:p w14:paraId="76531C35">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36" w:type="pct"/>
                  <w:tcBorders>
                    <w:top w:val="single" w:color="auto" w:sz="4" w:space="0"/>
                    <w:left w:val="single" w:color="auto" w:sz="4" w:space="0"/>
                    <w:bottom w:val="single" w:color="auto" w:sz="4" w:space="0"/>
                    <w:right w:val="single" w:color="auto" w:sz="4" w:space="0"/>
                  </w:tcBorders>
                  <w:vAlign w:val="center"/>
                </w:tcPr>
                <w:p w14:paraId="7170F5DF">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SW59</w:t>
                  </w:r>
                </w:p>
              </w:tc>
              <w:tc>
                <w:tcPr>
                  <w:tcW w:w="548" w:type="pct"/>
                  <w:tcBorders>
                    <w:top w:val="single" w:color="auto" w:sz="4" w:space="0"/>
                    <w:left w:val="single" w:color="auto" w:sz="4" w:space="0"/>
                    <w:bottom w:val="single" w:color="auto" w:sz="4" w:space="0"/>
                    <w:right w:val="single" w:color="auto" w:sz="4" w:space="0"/>
                  </w:tcBorders>
                  <w:vAlign w:val="center"/>
                </w:tcPr>
                <w:p w14:paraId="6A4B87C9">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900-099-S59</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3EDDDF73">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0.065</w:t>
                  </w:r>
                </w:p>
              </w:tc>
              <w:tc>
                <w:tcPr>
                  <w:tcW w:w="344" w:type="pct"/>
                  <w:vMerge w:val="continue"/>
                  <w:tcBorders>
                    <w:left w:val="single" w:color="auto" w:sz="4" w:space="0"/>
                  </w:tcBorders>
                  <w:vAlign w:val="center"/>
                </w:tcPr>
                <w:p w14:paraId="2DADD8E3">
                  <w:pPr>
                    <w:spacing w:line="200" w:lineRule="atLeast"/>
                    <w:jc w:val="center"/>
                    <w:rPr>
                      <w:rFonts w:hint="default" w:ascii="Times New Roman" w:hAnsi="Times New Roman" w:cs="Times New Roman"/>
                      <w:color w:val="auto"/>
                      <w:sz w:val="21"/>
                      <w:szCs w:val="21"/>
                    </w:rPr>
                  </w:pPr>
                </w:p>
              </w:tc>
            </w:tr>
            <w:tr w14:paraId="6BAB25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tcBorders>
                    <w:top w:val="single" w:color="auto" w:sz="4" w:space="0"/>
                    <w:bottom w:val="single" w:color="auto" w:sz="4" w:space="0"/>
                    <w:right w:val="single" w:color="auto" w:sz="4" w:space="0"/>
                  </w:tcBorders>
                  <w:shd w:val="clear" w:color="auto" w:fill="auto"/>
                  <w:vAlign w:val="center"/>
                </w:tcPr>
                <w:p w14:paraId="7D9A9A44">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10</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2EFBE0EE">
                  <w:pPr>
                    <w:spacing w:line="200" w:lineRule="atLeast"/>
                    <w:jc w:val="center"/>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lang w:val="zh-CN"/>
                    </w:rPr>
                    <w:t>废砂轮片</w:t>
                  </w:r>
                </w:p>
              </w:tc>
              <w:tc>
                <w:tcPr>
                  <w:tcW w:w="441" w:type="pct"/>
                  <w:tcBorders>
                    <w:top w:val="single" w:color="auto" w:sz="4" w:space="0"/>
                    <w:left w:val="single" w:color="auto" w:sz="4" w:space="0"/>
                    <w:bottom w:val="single" w:color="auto" w:sz="4" w:space="0"/>
                    <w:right w:val="single" w:color="auto" w:sz="4" w:space="0"/>
                  </w:tcBorders>
                  <w:vAlign w:val="center"/>
                </w:tcPr>
                <w:p w14:paraId="4BEEBF53">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1B006863">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打磨</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588D281C">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7073F411">
                  <w:pPr>
                    <w:spacing w:line="28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砂轮片</w:t>
                  </w:r>
                </w:p>
              </w:tc>
              <w:tc>
                <w:tcPr>
                  <w:tcW w:w="577" w:type="pct"/>
                  <w:vMerge w:val="continue"/>
                  <w:tcBorders>
                    <w:top w:val="single" w:color="auto" w:sz="4" w:space="0"/>
                    <w:left w:val="single" w:color="auto" w:sz="4" w:space="0"/>
                    <w:bottom w:val="single" w:color="auto" w:sz="4" w:space="0"/>
                    <w:right w:val="single" w:color="auto" w:sz="4" w:space="0"/>
                  </w:tcBorders>
                  <w:vAlign w:val="center"/>
                </w:tcPr>
                <w:p w14:paraId="4AF5D2B2">
                  <w:pPr>
                    <w:spacing w:line="200" w:lineRule="atLeast"/>
                    <w:jc w:val="center"/>
                    <w:rPr>
                      <w:rFonts w:hint="default" w:ascii="Times New Roman" w:hAnsi="Times New Roman" w:cs="Times New Roman"/>
                      <w:color w:val="auto"/>
                      <w:sz w:val="21"/>
                      <w:szCs w:val="21"/>
                    </w:rPr>
                  </w:pPr>
                </w:p>
              </w:tc>
              <w:tc>
                <w:tcPr>
                  <w:tcW w:w="278" w:type="pct"/>
                  <w:tcBorders>
                    <w:top w:val="single" w:color="auto" w:sz="4" w:space="0"/>
                    <w:left w:val="single" w:color="auto" w:sz="4" w:space="0"/>
                    <w:bottom w:val="single" w:color="auto" w:sz="4" w:space="0"/>
                    <w:right w:val="single" w:color="auto" w:sz="4" w:space="0"/>
                  </w:tcBorders>
                  <w:vAlign w:val="center"/>
                </w:tcPr>
                <w:p w14:paraId="62CEBD47">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36" w:type="pct"/>
                  <w:tcBorders>
                    <w:top w:val="single" w:color="auto" w:sz="4" w:space="0"/>
                    <w:left w:val="single" w:color="auto" w:sz="4" w:space="0"/>
                    <w:bottom w:val="single" w:color="auto" w:sz="4" w:space="0"/>
                    <w:right w:val="single" w:color="auto" w:sz="4" w:space="0"/>
                  </w:tcBorders>
                  <w:vAlign w:val="center"/>
                </w:tcPr>
                <w:p w14:paraId="1F4B3259">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SW59</w:t>
                  </w:r>
                </w:p>
              </w:tc>
              <w:tc>
                <w:tcPr>
                  <w:tcW w:w="548" w:type="pct"/>
                  <w:tcBorders>
                    <w:top w:val="single" w:color="auto" w:sz="4" w:space="0"/>
                    <w:left w:val="single" w:color="auto" w:sz="4" w:space="0"/>
                    <w:bottom w:val="single" w:color="auto" w:sz="4" w:space="0"/>
                    <w:right w:val="single" w:color="auto" w:sz="4" w:space="0"/>
                  </w:tcBorders>
                  <w:vAlign w:val="center"/>
                </w:tcPr>
                <w:p w14:paraId="12D78FE0">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900-099-S59</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3D92209E">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0.4</w:t>
                  </w:r>
                </w:p>
              </w:tc>
              <w:tc>
                <w:tcPr>
                  <w:tcW w:w="344" w:type="pct"/>
                  <w:vMerge w:val="continue"/>
                  <w:tcBorders>
                    <w:left w:val="single" w:color="auto" w:sz="4" w:space="0"/>
                  </w:tcBorders>
                  <w:vAlign w:val="center"/>
                </w:tcPr>
                <w:p w14:paraId="41A3869A">
                  <w:pPr>
                    <w:spacing w:line="200" w:lineRule="atLeast"/>
                    <w:jc w:val="center"/>
                    <w:rPr>
                      <w:rFonts w:hint="default" w:ascii="Times New Roman" w:hAnsi="Times New Roman" w:cs="Times New Roman"/>
                      <w:color w:val="auto"/>
                      <w:sz w:val="21"/>
                      <w:szCs w:val="21"/>
                    </w:rPr>
                  </w:pPr>
                </w:p>
              </w:tc>
            </w:tr>
            <w:tr w14:paraId="4AAC556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tcBorders>
                    <w:top w:val="single" w:color="auto" w:sz="4" w:space="0"/>
                    <w:bottom w:val="single" w:color="auto" w:sz="4" w:space="0"/>
                    <w:right w:val="single" w:color="auto" w:sz="4" w:space="0"/>
                  </w:tcBorders>
                  <w:shd w:val="clear" w:color="auto" w:fill="auto"/>
                  <w:vAlign w:val="center"/>
                </w:tcPr>
                <w:p w14:paraId="11F94A5D">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11</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7569F904">
                  <w:pPr>
                    <w:spacing w:line="20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布袋收集灰</w:t>
                  </w:r>
                </w:p>
              </w:tc>
              <w:tc>
                <w:tcPr>
                  <w:tcW w:w="441" w:type="pct"/>
                  <w:tcBorders>
                    <w:top w:val="single" w:color="auto" w:sz="4" w:space="0"/>
                    <w:left w:val="single" w:color="auto" w:sz="4" w:space="0"/>
                    <w:bottom w:val="single" w:color="auto" w:sz="4" w:space="0"/>
                    <w:right w:val="single" w:color="auto" w:sz="4" w:space="0"/>
                  </w:tcBorders>
                  <w:vAlign w:val="center"/>
                </w:tcPr>
                <w:p w14:paraId="2D40ECC5">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14:paraId="2C76DF9E">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废气处理色色</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3551AD7D">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6576683E">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粉尘</w:t>
                  </w:r>
                </w:p>
              </w:tc>
              <w:tc>
                <w:tcPr>
                  <w:tcW w:w="577" w:type="pct"/>
                  <w:vMerge w:val="continue"/>
                  <w:tcBorders>
                    <w:top w:val="single" w:color="auto" w:sz="4" w:space="0"/>
                    <w:left w:val="single" w:color="auto" w:sz="4" w:space="0"/>
                    <w:bottom w:val="single" w:color="auto" w:sz="4" w:space="0"/>
                    <w:right w:val="single" w:color="auto" w:sz="4" w:space="0"/>
                  </w:tcBorders>
                  <w:vAlign w:val="center"/>
                </w:tcPr>
                <w:p w14:paraId="2ADC1B11">
                  <w:pPr>
                    <w:spacing w:line="200" w:lineRule="atLeast"/>
                    <w:jc w:val="center"/>
                    <w:rPr>
                      <w:rFonts w:hint="default" w:ascii="Times New Roman" w:hAnsi="Times New Roman" w:cs="Times New Roman"/>
                      <w:color w:val="auto"/>
                      <w:sz w:val="21"/>
                      <w:szCs w:val="21"/>
                    </w:rPr>
                  </w:pPr>
                </w:p>
              </w:tc>
              <w:tc>
                <w:tcPr>
                  <w:tcW w:w="278" w:type="pct"/>
                  <w:tcBorders>
                    <w:top w:val="single" w:color="auto" w:sz="4" w:space="0"/>
                    <w:left w:val="single" w:color="auto" w:sz="4" w:space="0"/>
                    <w:bottom w:val="single" w:color="auto" w:sz="4" w:space="0"/>
                    <w:right w:val="single" w:color="auto" w:sz="4" w:space="0"/>
                  </w:tcBorders>
                  <w:vAlign w:val="center"/>
                </w:tcPr>
                <w:p w14:paraId="2B47504B">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36" w:type="pct"/>
                  <w:tcBorders>
                    <w:top w:val="single" w:color="auto" w:sz="4" w:space="0"/>
                    <w:left w:val="single" w:color="auto" w:sz="4" w:space="0"/>
                    <w:bottom w:val="single" w:color="auto" w:sz="4" w:space="0"/>
                    <w:right w:val="single" w:color="auto" w:sz="4" w:space="0"/>
                  </w:tcBorders>
                  <w:vAlign w:val="center"/>
                </w:tcPr>
                <w:p w14:paraId="3A40213B">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SW59</w:t>
                  </w:r>
                </w:p>
              </w:tc>
              <w:tc>
                <w:tcPr>
                  <w:tcW w:w="548" w:type="pct"/>
                  <w:tcBorders>
                    <w:top w:val="single" w:color="auto" w:sz="4" w:space="0"/>
                    <w:left w:val="single" w:color="auto" w:sz="4" w:space="0"/>
                    <w:bottom w:val="single" w:color="auto" w:sz="4" w:space="0"/>
                    <w:right w:val="single" w:color="auto" w:sz="4" w:space="0"/>
                  </w:tcBorders>
                  <w:vAlign w:val="center"/>
                </w:tcPr>
                <w:p w14:paraId="01F3F2A0">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900-099-S59</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23B1445">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0.0432</w:t>
                  </w:r>
                </w:p>
              </w:tc>
              <w:tc>
                <w:tcPr>
                  <w:tcW w:w="344" w:type="pct"/>
                  <w:vMerge w:val="continue"/>
                  <w:tcBorders>
                    <w:left w:val="single" w:color="auto" w:sz="4" w:space="0"/>
                  </w:tcBorders>
                  <w:vAlign w:val="center"/>
                </w:tcPr>
                <w:p w14:paraId="399FDA72">
                  <w:pPr>
                    <w:spacing w:line="200" w:lineRule="atLeast"/>
                    <w:jc w:val="center"/>
                    <w:rPr>
                      <w:rFonts w:hint="default" w:ascii="Times New Roman" w:hAnsi="Times New Roman" w:cs="Times New Roman"/>
                      <w:color w:val="auto"/>
                      <w:sz w:val="21"/>
                      <w:szCs w:val="21"/>
                    </w:rPr>
                  </w:pPr>
                </w:p>
              </w:tc>
            </w:tr>
            <w:tr w14:paraId="4A7507F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tcBorders>
                    <w:top w:val="single" w:color="auto" w:sz="4" w:space="0"/>
                    <w:bottom w:val="single" w:color="auto" w:sz="4" w:space="0"/>
                    <w:right w:val="single" w:color="auto" w:sz="4" w:space="0"/>
                  </w:tcBorders>
                  <w:shd w:val="clear" w:color="auto" w:fill="auto"/>
                  <w:vAlign w:val="center"/>
                </w:tcPr>
                <w:p w14:paraId="3DC4AB31">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12</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6D94072E">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生活垃圾</w:t>
                  </w:r>
                </w:p>
              </w:tc>
              <w:tc>
                <w:tcPr>
                  <w:tcW w:w="441" w:type="pct"/>
                  <w:tcBorders>
                    <w:top w:val="single" w:color="auto" w:sz="4" w:space="0"/>
                    <w:left w:val="single" w:color="auto" w:sz="4" w:space="0"/>
                    <w:bottom w:val="single" w:color="auto" w:sz="4" w:space="0"/>
                    <w:right w:val="single" w:color="auto" w:sz="4" w:space="0"/>
                  </w:tcBorders>
                  <w:vAlign w:val="center"/>
                </w:tcPr>
                <w:p w14:paraId="719B21D3">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423" w:type="pct"/>
                  <w:tcBorders>
                    <w:top w:val="single" w:color="auto" w:sz="4" w:space="0"/>
                    <w:left w:val="single" w:color="auto" w:sz="4" w:space="0"/>
                    <w:bottom w:val="single" w:color="auto" w:sz="4" w:space="0"/>
                    <w:right w:val="single" w:color="auto" w:sz="4" w:space="0"/>
                  </w:tcBorders>
                  <w:vAlign w:val="center"/>
                </w:tcPr>
                <w:p w14:paraId="61F067E2">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27" w:type="pct"/>
                  <w:tcBorders>
                    <w:top w:val="single" w:color="auto" w:sz="4" w:space="0"/>
                    <w:left w:val="single" w:color="auto" w:sz="4" w:space="0"/>
                    <w:bottom w:val="single" w:color="auto" w:sz="4" w:space="0"/>
                    <w:right w:val="single" w:color="auto" w:sz="4" w:space="0"/>
                  </w:tcBorders>
                  <w:vAlign w:val="center"/>
                </w:tcPr>
                <w:p w14:paraId="6B0DF784">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tcBorders>
                    <w:top w:val="single" w:color="auto" w:sz="4" w:space="0"/>
                    <w:left w:val="single" w:color="auto" w:sz="4" w:space="0"/>
                    <w:bottom w:val="single" w:color="auto" w:sz="4" w:space="0"/>
                    <w:right w:val="single" w:color="auto" w:sz="4" w:space="0"/>
                  </w:tcBorders>
                  <w:vAlign w:val="center"/>
                </w:tcPr>
                <w:p w14:paraId="0EAEA9D7">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77" w:type="pct"/>
                  <w:vMerge w:val="continue"/>
                  <w:tcBorders>
                    <w:top w:val="single" w:color="auto" w:sz="4" w:space="0"/>
                    <w:left w:val="single" w:color="auto" w:sz="4" w:space="0"/>
                    <w:bottom w:val="single" w:color="auto" w:sz="4" w:space="0"/>
                    <w:right w:val="single" w:color="auto" w:sz="4" w:space="0"/>
                  </w:tcBorders>
                  <w:vAlign w:val="center"/>
                </w:tcPr>
                <w:p w14:paraId="02DCE7C4">
                  <w:pPr>
                    <w:spacing w:line="200" w:lineRule="atLeast"/>
                    <w:jc w:val="center"/>
                    <w:rPr>
                      <w:rFonts w:hint="default" w:ascii="Times New Roman" w:hAnsi="Times New Roman" w:cs="Times New Roman"/>
                      <w:color w:val="auto"/>
                      <w:sz w:val="21"/>
                      <w:szCs w:val="21"/>
                    </w:rPr>
                  </w:pPr>
                </w:p>
              </w:tc>
              <w:tc>
                <w:tcPr>
                  <w:tcW w:w="278" w:type="pct"/>
                  <w:tcBorders>
                    <w:top w:val="single" w:color="auto" w:sz="4" w:space="0"/>
                    <w:left w:val="single" w:color="auto" w:sz="4" w:space="0"/>
                    <w:bottom w:val="single" w:color="auto" w:sz="4" w:space="0"/>
                    <w:right w:val="single" w:color="auto" w:sz="4" w:space="0"/>
                  </w:tcBorders>
                  <w:vAlign w:val="center"/>
                </w:tcPr>
                <w:p w14:paraId="4E3FA62B">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6D57A1B">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SW64</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50BC06FA">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900-099-S64</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6834517">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1.26</w:t>
                  </w:r>
                </w:p>
              </w:tc>
              <w:tc>
                <w:tcPr>
                  <w:tcW w:w="344" w:type="pct"/>
                  <w:tcBorders>
                    <w:top w:val="single" w:color="auto" w:sz="4" w:space="0"/>
                    <w:left w:val="single" w:color="auto" w:sz="4" w:space="0"/>
                    <w:bottom w:val="single" w:color="auto" w:sz="4" w:space="0"/>
                  </w:tcBorders>
                  <w:vAlign w:val="center"/>
                </w:tcPr>
                <w:p w14:paraId="7ED9B1B1">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环卫清运</w:t>
                  </w:r>
                </w:p>
              </w:tc>
            </w:tr>
            <w:tr w14:paraId="5F84DF8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7" w:type="pct"/>
                  <w:tcBorders>
                    <w:top w:val="single" w:color="auto" w:sz="4" w:space="0"/>
                  </w:tcBorders>
                  <w:shd w:val="clear" w:color="auto" w:fill="auto"/>
                  <w:vAlign w:val="center"/>
                </w:tcPr>
                <w:p w14:paraId="12ED5150">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13</w:t>
                  </w:r>
                </w:p>
              </w:tc>
              <w:tc>
                <w:tcPr>
                  <w:tcW w:w="383" w:type="pct"/>
                  <w:tcBorders>
                    <w:top w:val="single" w:color="auto" w:sz="4" w:space="0"/>
                    <w:bottom w:val="single" w:color="auto" w:sz="12" w:space="0"/>
                  </w:tcBorders>
                  <w:shd w:val="clear" w:color="auto" w:fill="auto"/>
                  <w:vAlign w:val="center"/>
                </w:tcPr>
                <w:p w14:paraId="2EBD9A03">
                  <w:pPr>
                    <w:spacing w:line="20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化粪池污泥</w:t>
                  </w:r>
                </w:p>
              </w:tc>
              <w:tc>
                <w:tcPr>
                  <w:tcW w:w="441" w:type="pct"/>
                  <w:tcBorders>
                    <w:top w:val="single" w:color="auto" w:sz="4" w:space="0"/>
                    <w:bottom w:val="single" w:color="auto" w:sz="12" w:space="0"/>
                  </w:tcBorders>
                  <w:vAlign w:val="center"/>
                </w:tcPr>
                <w:p w14:paraId="1993F41D">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423" w:type="pct"/>
                  <w:tcBorders>
                    <w:top w:val="single" w:color="auto" w:sz="4" w:space="0"/>
                    <w:bottom w:val="single" w:color="auto" w:sz="12" w:space="0"/>
                  </w:tcBorders>
                  <w:vAlign w:val="center"/>
                </w:tcPr>
                <w:p w14:paraId="1CC63209">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27" w:type="pct"/>
                  <w:tcBorders>
                    <w:top w:val="single" w:color="auto" w:sz="4" w:space="0"/>
                    <w:bottom w:val="single" w:color="auto" w:sz="12" w:space="0"/>
                  </w:tcBorders>
                  <w:vAlign w:val="center"/>
                </w:tcPr>
                <w:p w14:paraId="2F1BC878">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tc>
              <w:tc>
                <w:tcPr>
                  <w:tcW w:w="733" w:type="pct"/>
                  <w:tcBorders>
                    <w:top w:val="single" w:color="auto" w:sz="4" w:space="0"/>
                    <w:bottom w:val="single" w:color="auto" w:sz="12" w:space="0"/>
                  </w:tcBorders>
                  <w:vAlign w:val="center"/>
                </w:tcPr>
                <w:p w14:paraId="01DF2C96">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577" w:type="pct"/>
                  <w:vMerge w:val="continue"/>
                  <w:tcBorders>
                    <w:top w:val="single" w:color="auto" w:sz="4" w:space="0"/>
                    <w:bottom w:val="single" w:color="auto" w:sz="12" w:space="0"/>
                  </w:tcBorders>
                  <w:vAlign w:val="center"/>
                </w:tcPr>
                <w:p w14:paraId="3F7244D1">
                  <w:pPr>
                    <w:spacing w:line="200" w:lineRule="atLeast"/>
                    <w:jc w:val="center"/>
                    <w:rPr>
                      <w:rFonts w:hint="default" w:ascii="Times New Roman" w:hAnsi="Times New Roman" w:cs="Times New Roman"/>
                      <w:color w:val="auto"/>
                      <w:sz w:val="21"/>
                      <w:szCs w:val="21"/>
                    </w:rPr>
                  </w:pPr>
                </w:p>
              </w:tc>
              <w:tc>
                <w:tcPr>
                  <w:tcW w:w="278" w:type="pct"/>
                  <w:tcBorders>
                    <w:top w:val="single" w:color="auto" w:sz="4" w:space="0"/>
                    <w:bottom w:val="single" w:color="auto" w:sz="12" w:space="0"/>
                  </w:tcBorders>
                  <w:vAlign w:val="center"/>
                </w:tcPr>
                <w:p w14:paraId="71DE0054">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36" w:type="pct"/>
                  <w:tcBorders>
                    <w:top w:val="single" w:color="auto" w:sz="4" w:space="0"/>
                    <w:bottom w:val="single" w:color="auto" w:sz="12" w:space="0"/>
                  </w:tcBorders>
                  <w:vAlign w:val="center"/>
                </w:tcPr>
                <w:p w14:paraId="0C0696DD">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SW64</w:t>
                  </w:r>
                </w:p>
              </w:tc>
              <w:tc>
                <w:tcPr>
                  <w:tcW w:w="548" w:type="pct"/>
                  <w:tcBorders>
                    <w:top w:val="single" w:color="auto" w:sz="4" w:space="0"/>
                    <w:bottom w:val="single" w:color="auto" w:sz="12" w:space="0"/>
                  </w:tcBorders>
                  <w:vAlign w:val="center"/>
                </w:tcPr>
                <w:p w14:paraId="55EE762B">
                  <w:pPr>
                    <w:pStyle w:val="477"/>
                    <w:spacing w:after="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900-099-S64</w:t>
                  </w:r>
                </w:p>
              </w:tc>
              <w:tc>
                <w:tcPr>
                  <w:tcW w:w="417" w:type="pct"/>
                  <w:tcBorders>
                    <w:top w:val="single" w:color="auto" w:sz="4" w:space="0"/>
                    <w:bottom w:val="single" w:color="auto" w:sz="12" w:space="0"/>
                  </w:tcBorders>
                  <w:shd w:val="clear" w:color="auto" w:fill="auto"/>
                  <w:vAlign w:val="center"/>
                </w:tcPr>
                <w:p w14:paraId="28F30EEC">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0.9</w:t>
                  </w:r>
                </w:p>
              </w:tc>
              <w:tc>
                <w:tcPr>
                  <w:tcW w:w="344" w:type="pct"/>
                  <w:tcBorders>
                    <w:top w:val="single" w:color="auto" w:sz="4" w:space="0"/>
                    <w:bottom w:val="single" w:color="auto" w:sz="12" w:space="0"/>
                  </w:tcBorders>
                  <w:vAlign w:val="center"/>
                </w:tcPr>
                <w:p w14:paraId="4A6BBC89">
                  <w:pPr>
                    <w:spacing w:line="20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环卫清运</w:t>
                  </w:r>
                </w:p>
              </w:tc>
            </w:tr>
          </w:tbl>
          <w:p w14:paraId="11D4D85D">
            <w:pPr>
              <w:keepNext/>
              <w:adjustRightInd w:val="0"/>
              <w:snapToGrid w:val="0"/>
              <w:jc w:val="both"/>
              <w:rPr>
                <w:b/>
                <w:color w:val="auto"/>
                <w:sz w:val="24"/>
              </w:rPr>
            </w:pPr>
          </w:p>
          <w:p w14:paraId="4C513F4D">
            <w:pPr>
              <w:keepNext/>
              <w:adjustRightInd w:val="0"/>
              <w:snapToGrid w:val="0"/>
              <w:jc w:val="center"/>
              <w:rPr>
                <w:b/>
                <w:color w:val="auto"/>
                <w:sz w:val="24"/>
              </w:rPr>
            </w:pPr>
          </w:p>
          <w:p w14:paraId="258C4E51">
            <w:pPr>
              <w:keepNext/>
              <w:adjustRightInd w:val="0"/>
              <w:snapToGrid w:val="0"/>
              <w:jc w:val="center"/>
              <w:rPr>
                <w:b/>
                <w:color w:val="auto"/>
                <w:sz w:val="24"/>
              </w:rPr>
            </w:pPr>
          </w:p>
          <w:p w14:paraId="252E0623">
            <w:pPr>
              <w:keepNext/>
              <w:adjustRightInd w:val="0"/>
              <w:snapToGrid w:val="0"/>
              <w:jc w:val="center"/>
              <w:rPr>
                <w:b/>
                <w:color w:val="auto"/>
                <w:sz w:val="24"/>
              </w:rPr>
            </w:pPr>
          </w:p>
          <w:p w14:paraId="0BB579C7">
            <w:pPr>
              <w:keepNext/>
              <w:adjustRightInd w:val="0"/>
              <w:snapToGrid w:val="0"/>
              <w:jc w:val="center"/>
              <w:rPr>
                <w:b/>
                <w:color w:val="auto"/>
                <w:szCs w:val="21"/>
              </w:rPr>
            </w:pPr>
            <w:r>
              <w:rPr>
                <w:b/>
                <w:color w:val="auto"/>
                <w:sz w:val="24"/>
              </w:rPr>
              <w:t>表4-</w:t>
            </w:r>
            <w:r>
              <w:rPr>
                <w:rFonts w:hint="eastAsia"/>
                <w:b/>
                <w:color w:val="auto"/>
                <w:sz w:val="24"/>
                <w:lang w:val="en-US" w:eastAsia="zh-CN"/>
              </w:rPr>
              <w:t>27</w:t>
            </w:r>
            <w:r>
              <w:rPr>
                <w:b/>
                <w:color w:val="auto"/>
                <w:sz w:val="24"/>
              </w:rPr>
              <w:t>本项目危险废物汇总表</w:t>
            </w:r>
          </w:p>
          <w:tbl>
            <w:tblPr>
              <w:tblStyle w:val="9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61"/>
              <w:gridCol w:w="1549"/>
              <w:gridCol w:w="849"/>
              <w:gridCol w:w="1171"/>
              <w:gridCol w:w="844"/>
              <w:gridCol w:w="1453"/>
              <w:gridCol w:w="602"/>
              <w:gridCol w:w="1506"/>
              <w:gridCol w:w="1506"/>
              <w:gridCol w:w="756"/>
              <w:gridCol w:w="902"/>
              <w:gridCol w:w="981"/>
            </w:tblGrid>
            <w:tr w14:paraId="4BC41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3" w:type="pct"/>
                  <w:tcBorders>
                    <w:top w:val="single" w:color="auto" w:sz="12" w:space="0"/>
                    <w:bottom w:val="single" w:color="auto" w:sz="12" w:space="0"/>
                  </w:tcBorders>
                  <w:vAlign w:val="center"/>
                </w:tcPr>
                <w:p w14:paraId="3D47F02E">
                  <w:pPr>
                    <w:pStyle w:val="906"/>
                    <w:spacing w:line="240" w:lineRule="auto"/>
                    <w:rPr>
                      <w:rFonts w:cs="Times New Roman"/>
                      <w:b/>
                      <w:color w:val="auto"/>
                      <w:sz w:val="21"/>
                    </w:rPr>
                  </w:pPr>
                  <w:r>
                    <w:rPr>
                      <w:rFonts w:cs="Times New Roman"/>
                      <w:b/>
                      <w:color w:val="auto"/>
                      <w:sz w:val="21"/>
                    </w:rPr>
                    <w:t>序号</w:t>
                  </w:r>
                </w:p>
              </w:tc>
              <w:tc>
                <w:tcPr>
                  <w:tcW w:w="615" w:type="pct"/>
                  <w:tcBorders>
                    <w:top w:val="single" w:color="auto" w:sz="12" w:space="0"/>
                    <w:bottom w:val="single" w:color="auto" w:sz="12" w:space="0"/>
                  </w:tcBorders>
                  <w:vAlign w:val="center"/>
                </w:tcPr>
                <w:p w14:paraId="3DF498EB">
                  <w:pPr>
                    <w:pStyle w:val="906"/>
                    <w:spacing w:line="240" w:lineRule="auto"/>
                    <w:rPr>
                      <w:rFonts w:cs="Times New Roman"/>
                      <w:b/>
                      <w:color w:val="auto"/>
                      <w:sz w:val="21"/>
                    </w:rPr>
                  </w:pPr>
                  <w:r>
                    <w:rPr>
                      <w:rFonts w:cs="Times New Roman"/>
                      <w:b/>
                      <w:color w:val="auto"/>
                      <w:sz w:val="21"/>
                    </w:rPr>
                    <w:t>危险废物名称</w:t>
                  </w:r>
                </w:p>
              </w:tc>
              <w:tc>
                <w:tcPr>
                  <w:tcW w:w="337" w:type="pct"/>
                  <w:tcBorders>
                    <w:top w:val="single" w:color="auto" w:sz="12" w:space="0"/>
                    <w:bottom w:val="single" w:color="auto" w:sz="12" w:space="0"/>
                  </w:tcBorders>
                  <w:vAlign w:val="center"/>
                </w:tcPr>
                <w:p w14:paraId="214A3908">
                  <w:pPr>
                    <w:pStyle w:val="906"/>
                    <w:spacing w:line="240" w:lineRule="auto"/>
                    <w:rPr>
                      <w:rFonts w:cs="Times New Roman"/>
                      <w:b/>
                      <w:color w:val="auto"/>
                      <w:sz w:val="21"/>
                    </w:rPr>
                  </w:pPr>
                  <w:r>
                    <w:rPr>
                      <w:rFonts w:cs="Times New Roman"/>
                      <w:b/>
                      <w:color w:val="auto"/>
                      <w:sz w:val="21"/>
                    </w:rPr>
                    <w:t>危险废物类别</w:t>
                  </w:r>
                </w:p>
              </w:tc>
              <w:tc>
                <w:tcPr>
                  <w:tcW w:w="465" w:type="pct"/>
                  <w:tcBorders>
                    <w:top w:val="single" w:color="auto" w:sz="12" w:space="0"/>
                    <w:bottom w:val="single" w:color="auto" w:sz="12" w:space="0"/>
                  </w:tcBorders>
                  <w:vAlign w:val="center"/>
                </w:tcPr>
                <w:p w14:paraId="19D791F6">
                  <w:pPr>
                    <w:pStyle w:val="906"/>
                    <w:spacing w:line="240" w:lineRule="auto"/>
                    <w:rPr>
                      <w:rFonts w:cs="Times New Roman"/>
                      <w:b/>
                      <w:color w:val="auto"/>
                      <w:sz w:val="21"/>
                    </w:rPr>
                  </w:pPr>
                  <w:r>
                    <w:rPr>
                      <w:rFonts w:cs="Times New Roman"/>
                      <w:b/>
                      <w:color w:val="auto"/>
                      <w:sz w:val="21"/>
                    </w:rPr>
                    <w:t>危险废物代码</w:t>
                  </w:r>
                </w:p>
              </w:tc>
              <w:tc>
                <w:tcPr>
                  <w:tcW w:w="335" w:type="pct"/>
                  <w:tcBorders>
                    <w:top w:val="single" w:color="auto" w:sz="12" w:space="0"/>
                    <w:bottom w:val="single" w:color="auto" w:sz="12" w:space="0"/>
                  </w:tcBorders>
                  <w:vAlign w:val="center"/>
                </w:tcPr>
                <w:p w14:paraId="455C916F">
                  <w:pPr>
                    <w:pStyle w:val="906"/>
                    <w:spacing w:line="240" w:lineRule="auto"/>
                    <w:rPr>
                      <w:rFonts w:cs="Times New Roman"/>
                      <w:b/>
                      <w:color w:val="auto"/>
                      <w:sz w:val="21"/>
                    </w:rPr>
                  </w:pPr>
                  <w:r>
                    <w:rPr>
                      <w:rFonts w:cs="Times New Roman"/>
                      <w:b/>
                      <w:color w:val="auto"/>
                      <w:sz w:val="21"/>
                    </w:rPr>
                    <w:t>产生量</w:t>
                  </w:r>
                  <w:r>
                    <w:rPr>
                      <w:rFonts w:hint="eastAsia" w:cs="Times New Roman"/>
                      <w:b/>
                      <w:color w:val="auto"/>
                      <w:sz w:val="21"/>
                      <w:lang w:eastAsia="zh-CN"/>
                    </w:rPr>
                    <w:t>（</w:t>
                  </w:r>
                  <w:r>
                    <w:rPr>
                      <w:rFonts w:cs="Times New Roman"/>
                      <w:b/>
                      <w:color w:val="auto"/>
                      <w:sz w:val="21"/>
                    </w:rPr>
                    <w:t>t/a</w:t>
                  </w:r>
                  <w:r>
                    <w:rPr>
                      <w:rFonts w:hint="eastAsia" w:cs="Times New Roman"/>
                      <w:b/>
                      <w:color w:val="auto"/>
                      <w:sz w:val="21"/>
                      <w:lang w:eastAsia="zh-CN"/>
                    </w:rPr>
                    <w:t>）</w:t>
                  </w:r>
                </w:p>
              </w:tc>
              <w:tc>
                <w:tcPr>
                  <w:tcW w:w="577" w:type="pct"/>
                  <w:tcBorders>
                    <w:top w:val="single" w:color="auto" w:sz="12" w:space="0"/>
                    <w:bottom w:val="single" w:color="auto" w:sz="12" w:space="0"/>
                  </w:tcBorders>
                  <w:vAlign w:val="center"/>
                </w:tcPr>
                <w:p w14:paraId="4C35FA68">
                  <w:pPr>
                    <w:pStyle w:val="906"/>
                    <w:spacing w:line="240" w:lineRule="auto"/>
                    <w:rPr>
                      <w:rFonts w:cs="Times New Roman"/>
                      <w:b/>
                      <w:color w:val="auto"/>
                      <w:sz w:val="21"/>
                    </w:rPr>
                  </w:pPr>
                  <w:r>
                    <w:rPr>
                      <w:rFonts w:cs="Times New Roman"/>
                      <w:b/>
                      <w:color w:val="auto"/>
                      <w:sz w:val="21"/>
                    </w:rPr>
                    <w:t>产生工序及装置</w:t>
                  </w:r>
                </w:p>
              </w:tc>
              <w:tc>
                <w:tcPr>
                  <w:tcW w:w="239" w:type="pct"/>
                  <w:tcBorders>
                    <w:top w:val="single" w:color="auto" w:sz="12" w:space="0"/>
                    <w:bottom w:val="single" w:color="auto" w:sz="12" w:space="0"/>
                  </w:tcBorders>
                  <w:vAlign w:val="center"/>
                </w:tcPr>
                <w:p w14:paraId="59027DBD">
                  <w:pPr>
                    <w:pStyle w:val="906"/>
                    <w:spacing w:line="240" w:lineRule="auto"/>
                    <w:rPr>
                      <w:rFonts w:cs="Times New Roman"/>
                      <w:b/>
                      <w:color w:val="auto"/>
                      <w:sz w:val="21"/>
                    </w:rPr>
                  </w:pPr>
                  <w:r>
                    <w:rPr>
                      <w:rFonts w:cs="Times New Roman"/>
                      <w:b/>
                      <w:color w:val="auto"/>
                      <w:sz w:val="21"/>
                    </w:rPr>
                    <w:t>形态</w:t>
                  </w:r>
                </w:p>
              </w:tc>
              <w:tc>
                <w:tcPr>
                  <w:tcW w:w="598" w:type="pct"/>
                  <w:tcBorders>
                    <w:top w:val="single" w:color="auto" w:sz="12" w:space="0"/>
                    <w:bottom w:val="single" w:color="auto" w:sz="12" w:space="0"/>
                  </w:tcBorders>
                  <w:vAlign w:val="center"/>
                </w:tcPr>
                <w:p w14:paraId="760E10E1">
                  <w:pPr>
                    <w:pStyle w:val="906"/>
                    <w:spacing w:line="240" w:lineRule="auto"/>
                    <w:rPr>
                      <w:rFonts w:cs="Times New Roman"/>
                      <w:b/>
                      <w:color w:val="auto"/>
                      <w:sz w:val="21"/>
                    </w:rPr>
                  </w:pPr>
                  <w:r>
                    <w:rPr>
                      <w:rFonts w:cs="Times New Roman"/>
                      <w:b/>
                      <w:color w:val="auto"/>
                      <w:sz w:val="21"/>
                    </w:rPr>
                    <w:t>主要成分</w:t>
                  </w:r>
                </w:p>
              </w:tc>
              <w:tc>
                <w:tcPr>
                  <w:tcW w:w="598" w:type="pct"/>
                  <w:tcBorders>
                    <w:top w:val="single" w:color="auto" w:sz="12" w:space="0"/>
                    <w:bottom w:val="single" w:color="auto" w:sz="12" w:space="0"/>
                  </w:tcBorders>
                  <w:vAlign w:val="center"/>
                </w:tcPr>
                <w:p w14:paraId="37061F28">
                  <w:pPr>
                    <w:pStyle w:val="906"/>
                    <w:spacing w:line="240" w:lineRule="auto"/>
                    <w:rPr>
                      <w:rFonts w:cs="Times New Roman"/>
                      <w:b/>
                      <w:color w:val="auto"/>
                      <w:sz w:val="21"/>
                    </w:rPr>
                  </w:pPr>
                  <w:r>
                    <w:rPr>
                      <w:rFonts w:cs="Times New Roman"/>
                      <w:b/>
                      <w:color w:val="auto"/>
                      <w:sz w:val="21"/>
                    </w:rPr>
                    <w:t>有害成分</w:t>
                  </w:r>
                </w:p>
              </w:tc>
              <w:tc>
                <w:tcPr>
                  <w:tcW w:w="300" w:type="pct"/>
                  <w:tcBorders>
                    <w:top w:val="single" w:color="auto" w:sz="12" w:space="0"/>
                    <w:bottom w:val="single" w:color="auto" w:sz="12" w:space="0"/>
                  </w:tcBorders>
                  <w:vAlign w:val="center"/>
                </w:tcPr>
                <w:p w14:paraId="7EA666BC">
                  <w:pPr>
                    <w:pStyle w:val="906"/>
                    <w:spacing w:line="240" w:lineRule="auto"/>
                    <w:rPr>
                      <w:rFonts w:cs="Times New Roman"/>
                      <w:b/>
                      <w:color w:val="auto"/>
                      <w:sz w:val="21"/>
                    </w:rPr>
                  </w:pPr>
                  <w:r>
                    <w:rPr>
                      <w:rFonts w:cs="Times New Roman"/>
                      <w:b/>
                      <w:color w:val="auto"/>
                      <w:sz w:val="21"/>
                    </w:rPr>
                    <w:t>产废</w:t>
                  </w:r>
                </w:p>
                <w:p w14:paraId="64FD4D42">
                  <w:pPr>
                    <w:pStyle w:val="906"/>
                    <w:spacing w:line="240" w:lineRule="auto"/>
                    <w:rPr>
                      <w:rFonts w:cs="Times New Roman"/>
                      <w:b/>
                      <w:color w:val="auto"/>
                      <w:sz w:val="21"/>
                    </w:rPr>
                  </w:pPr>
                  <w:r>
                    <w:rPr>
                      <w:rFonts w:cs="Times New Roman"/>
                      <w:b/>
                      <w:color w:val="auto"/>
                      <w:sz w:val="21"/>
                    </w:rPr>
                    <w:t>周期</w:t>
                  </w:r>
                </w:p>
              </w:tc>
              <w:tc>
                <w:tcPr>
                  <w:tcW w:w="358" w:type="pct"/>
                  <w:tcBorders>
                    <w:top w:val="single" w:color="auto" w:sz="12" w:space="0"/>
                    <w:bottom w:val="single" w:color="auto" w:sz="12" w:space="0"/>
                  </w:tcBorders>
                  <w:vAlign w:val="center"/>
                </w:tcPr>
                <w:p w14:paraId="7DD44A32">
                  <w:pPr>
                    <w:pStyle w:val="906"/>
                    <w:spacing w:line="240" w:lineRule="auto"/>
                    <w:rPr>
                      <w:rFonts w:cs="Times New Roman"/>
                      <w:b/>
                      <w:color w:val="auto"/>
                      <w:sz w:val="21"/>
                    </w:rPr>
                  </w:pPr>
                  <w:r>
                    <w:rPr>
                      <w:rFonts w:cs="Times New Roman"/>
                      <w:b/>
                      <w:color w:val="auto"/>
                      <w:sz w:val="21"/>
                    </w:rPr>
                    <w:t>危险特性</w:t>
                  </w:r>
                </w:p>
              </w:tc>
              <w:tc>
                <w:tcPr>
                  <w:tcW w:w="389" w:type="pct"/>
                  <w:tcBorders>
                    <w:top w:val="single" w:color="auto" w:sz="12" w:space="0"/>
                    <w:bottom w:val="single" w:color="auto" w:sz="12" w:space="0"/>
                  </w:tcBorders>
                  <w:vAlign w:val="center"/>
                </w:tcPr>
                <w:p w14:paraId="37468CA8">
                  <w:pPr>
                    <w:pStyle w:val="906"/>
                    <w:spacing w:line="240" w:lineRule="auto"/>
                    <w:rPr>
                      <w:rFonts w:cs="Times New Roman"/>
                      <w:b/>
                      <w:color w:val="auto"/>
                      <w:sz w:val="21"/>
                    </w:rPr>
                  </w:pPr>
                  <w:r>
                    <w:rPr>
                      <w:rFonts w:cs="Times New Roman"/>
                      <w:b/>
                      <w:color w:val="auto"/>
                      <w:sz w:val="21"/>
                    </w:rPr>
                    <w:t>污染防治措施</w:t>
                  </w:r>
                </w:p>
              </w:tc>
            </w:tr>
            <w:tr w14:paraId="566D66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3" w:type="pct"/>
                  <w:vAlign w:val="center"/>
                </w:tcPr>
                <w:p w14:paraId="4292D2F6">
                  <w:pPr>
                    <w:spacing w:line="200" w:lineRule="atLeast"/>
                    <w:jc w:val="center"/>
                    <w:rPr>
                      <w:color w:val="auto"/>
                      <w:szCs w:val="21"/>
                    </w:rPr>
                  </w:pPr>
                  <w:r>
                    <w:rPr>
                      <w:color w:val="auto"/>
                      <w:szCs w:val="21"/>
                    </w:rPr>
                    <w:t>1</w:t>
                  </w:r>
                </w:p>
              </w:tc>
              <w:tc>
                <w:tcPr>
                  <w:tcW w:w="615" w:type="pct"/>
                  <w:shd w:val="clear" w:color="auto" w:fill="auto"/>
                  <w:vAlign w:val="center"/>
                </w:tcPr>
                <w:p w14:paraId="480008CF">
                  <w:pPr>
                    <w:pStyle w:val="906"/>
                    <w:spacing w:line="240" w:lineRule="auto"/>
                    <w:rPr>
                      <w:rFonts w:ascii="Times New Roman" w:hAnsi="Times New Roman" w:eastAsia="宋体" w:cs="Times New Roman"/>
                      <w:color w:val="auto"/>
                      <w:kern w:val="0"/>
                      <w:sz w:val="20"/>
                      <w:szCs w:val="21"/>
                      <w:lang w:val="zh-CN" w:eastAsia="zh-CN" w:bidi="ar-SA"/>
                    </w:rPr>
                  </w:pPr>
                  <w:r>
                    <w:rPr>
                      <w:rFonts w:cs="Times New Roman"/>
                      <w:color w:val="auto"/>
                      <w:sz w:val="21"/>
                    </w:rPr>
                    <w:t>废活性炭</w:t>
                  </w:r>
                </w:p>
              </w:tc>
              <w:tc>
                <w:tcPr>
                  <w:tcW w:w="337" w:type="pct"/>
                  <w:shd w:val="clear" w:color="auto" w:fill="auto"/>
                  <w:vAlign w:val="center"/>
                </w:tcPr>
                <w:p w14:paraId="0DCB33E2">
                  <w:pPr>
                    <w:spacing w:line="200" w:lineRule="atLeast"/>
                    <w:jc w:val="center"/>
                    <w:rPr>
                      <w:rFonts w:ascii="Times New Roman" w:hAnsi="Times New Roman" w:eastAsia="宋体" w:cs="Times New Roman"/>
                      <w:color w:val="auto"/>
                      <w:kern w:val="2"/>
                      <w:sz w:val="21"/>
                      <w:szCs w:val="21"/>
                      <w:lang w:val="zh-CN" w:eastAsia="zh-CN" w:bidi="ar-SA"/>
                    </w:rPr>
                  </w:pPr>
                  <w:r>
                    <w:rPr>
                      <w:color w:val="auto"/>
                      <w:szCs w:val="21"/>
                    </w:rPr>
                    <w:t>HW49</w:t>
                  </w:r>
                </w:p>
              </w:tc>
              <w:tc>
                <w:tcPr>
                  <w:tcW w:w="465" w:type="pct"/>
                  <w:shd w:val="clear" w:color="auto" w:fill="auto"/>
                  <w:vAlign w:val="center"/>
                </w:tcPr>
                <w:p w14:paraId="22CB47FF">
                  <w:pPr>
                    <w:spacing w:line="200" w:lineRule="atLeast"/>
                    <w:jc w:val="center"/>
                    <w:rPr>
                      <w:rFonts w:ascii="Times New Roman" w:hAnsi="Times New Roman" w:eastAsia="宋体" w:cs="Times New Roman"/>
                      <w:color w:val="auto"/>
                      <w:kern w:val="2"/>
                      <w:sz w:val="21"/>
                      <w:szCs w:val="21"/>
                      <w:lang w:val="zh-CN" w:eastAsia="zh-CN" w:bidi="ar-SA"/>
                    </w:rPr>
                  </w:pPr>
                  <w:r>
                    <w:rPr>
                      <w:color w:val="auto"/>
                      <w:szCs w:val="21"/>
                    </w:rPr>
                    <w:t>900-039-49</w:t>
                  </w:r>
                </w:p>
              </w:tc>
              <w:tc>
                <w:tcPr>
                  <w:tcW w:w="335" w:type="pct"/>
                  <w:shd w:val="clear" w:color="auto" w:fill="auto"/>
                  <w:vAlign w:val="center"/>
                </w:tcPr>
                <w:p w14:paraId="1880E98C">
                  <w:pPr>
                    <w:pStyle w:val="906"/>
                    <w:spacing w:line="240" w:lineRule="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4"/>
                      <w:lang w:eastAsia="zh-CN" w:bidi="ar"/>
                    </w:rPr>
                    <w:t>2.58</w:t>
                  </w:r>
                </w:p>
              </w:tc>
              <w:tc>
                <w:tcPr>
                  <w:tcW w:w="577" w:type="pct"/>
                  <w:shd w:val="clear" w:color="auto" w:fill="auto"/>
                  <w:vAlign w:val="center"/>
                </w:tcPr>
                <w:p w14:paraId="31687325">
                  <w:pPr>
                    <w:spacing w:line="200" w:lineRule="atLeast"/>
                    <w:jc w:val="center"/>
                    <w:rPr>
                      <w:rFonts w:ascii="Times New Roman" w:hAnsi="Times New Roman" w:eastAsia="宋体" w:cs="Times New Roman"/>
                      <w:color w:val="auto"/>
                      <w:kern w:val="2"/>
                      <w:sz w:val="21"/>
                      <w:szCs w:val="21"/>
                      <w:lang w:val="zh-CN" w:eastAsia="zh-CN" w:bidi="ar-SA"/>
                    </w:rPr>
                  </w:pPr>
                  <w:r>
                    <w:rPr>
                      <w:color w:val="auto"/>
                      <w:szCs w:val="21"/>
                    </w:rPr>
                    <w:t>废气处理</w:t>
                  </w:r>
                </w:p>
              </w:tc>
              <w:tc>
                <w:tcPr>
                  <w:tcW w:w="239" w:type="pct"/>
                  <w:vAlign w:val="center"/>
                </w:tcPr>
                <w:p w14:paraId="7898EA80">
                  <w:pPr>
                    <w:spacing w:line="200" w:lineRule="atLeast"/>
                    <w:jc w:val="center"/>
                    <w:rPr>
                      <w:color w:val="auto"/>
                      <w:szCs w:val="21"/>
                    </w:rPr>
                  </w:pPr>
                  <w:r>
                    <w:rPr>
                      <w:color w:val="auto"/>
                      <w:szCs w:val="21"/>
                    </w:rPr>
                    <w:t>固态</w:t>
                  </w:r>
                </w:p>
              </w:tc>
              <w:tc>
                <w:tcPr>
                  <w:tcW w:w="598" w:type="pct"/>
                  <w:shd w:val="clear" w:color="auto" w:fill="auto"/>
                  <w:vAlign w:val="center"/>
                </w:tcPr>
                <w:p w14:paraId="6F164BF0">
                  <w:pPr>
                    <w:spacing w:line="200" w:lineRule="atLeast"/>
                    <w:jc w:val="center"/>
                    <w:rPr>
                      <w:rFonts w:ascii="Times New Roman" w:hAnsi="Times New Roman" w:eastAsia="宋体" w:cs="Times New Roman"/>
                      <w:color w:val="auto"/>
                      <w:kern w:val="2"/>
                      <w:sz w:val="21"/>
                      <w:szCs w:val="21"/>
                      <w:lang w:val="en-US" w:eastAsia="zh-CN" w:bidi="ar-SA"/>
                    </w:rPr>
                  </w:pPr>
                  <w:r>
                    <w:rPr>
                      <w:color w:val="auto"/>
                      <w:szCs w:val="21"/>
                    </w:rPr>
                    <w:t>活性炭、有机废气</w:t>
                  </w:r>
                </w:p>
              </w:tc>
              <w:tc>
                <w:tcPr>
                  <w:tcW w:w="598" w:type="pct"/>
                  <w:shd w:val="clear" w:color="auto" w:fill="auto"/>
                  <w:vAlign w:val="center"/>
                </w:tcPr>
                <w:p w14:paraId="0ADA12CE">
                  <w:pPr>
                    <w:spacing w:line="200" w:lineRule="atLeast"/>
                    <w:jc w:val="center"/>
                    <w:rPr>
                      <w:rFonts w:ascii="Times New Roman" w:hAnsi="Times New Roman" w:eastAsia="宋体" w:cs="Times New Roman"/>
                      <w:color w:val="auto"/>
                      <w:kern w:val="2"/>
                      <w:sz w:val="21"/>
                      <w:szCs w:val="21"/>
                      <w:lang w:val="en-US" w:eastAsia="zh-CN" w:bidi="ar-SA"/>
                    </w:rPr>
                  </w:pPr>
                  <w:r>
                    <w:rPr>
                      <w:color w:val="auto"/>
                      <w:szCs w:val="21"/>
                    </w:rPr>
                    <w:t>活性炭、有机废气</w:t>
                  </w:r>
                </w:p>
              </w:tc>
              <w:tc>
                <w:tcPr>
                  <w:tcW w:w="300" w:type="pct"/>
                  <w:vAlign w:val="center"/>
                </w:tcPr>
                <w:p w14:paraId="05EE798D">
                  <w:pPr>
                    <w:spacing w:line="200" w:lineRule="atLeast"/>
                    <w:jc w:val="center"/>
                    <w:rPr>
                      <w:color w:val="auto"/>
                      <w:szCs w:val="21"/>
                    </w:rPr>
                  </w:pPr>
                  <w:r>
                    <w:rPr>
                      <w:rFonts w:hint="eastAsia"/>
                      <w:color w:val="auto"/>
                      <w:szCs w:val="21"/>
                      <w:lang w:val="en-US" w:eastAsia="zh-CN"/>
                    </w:rPr>
                    <w:t>180</w:t>
                  </w:r>
                  <w:r>
                    <w:rPr>
                      <w:rFonts w:hint="eastAsia"/>
                      <w:color w:val="auto"/>
                      <w:szCs w:val="21"/>
                    </w:rPr>
                    <w:t>天</w:t>
                  </w:r>
                </w:p>
              </w:tc>
              <w:tc>
                <w:tcPr>
                  <w:tcW w:w="358" w:type="pct"/>
                  <w:shd w:val="clear" w:color="auto" w:fill="auto"/>
                  <w:vAlign w:val="center"/>
                </w:tcPr>
                <w:p w14:paraId="128F45B6">
                  <w:pPr>
                    <w:spacing w:line="200" w:lineRule="atLeast"/>
                    <w:jc w:val="center"/>
                    <w:rPr>
                      <w:rFonts w:ascii="Times New Roman" w:hAnsi="Times New Roman" w:eastAsia="宋体" w:cs="Times New Roman"/>
                      <w:color w:val="auto"/>
                      <w:kern w:val="2"/>
                      <w:sz w:val="21"/>
                      <w:szCs w:val="21"/>
                      <w:lang w:val="zh-CN" w:eastAsia="zh-CN" w:bidi="ar-SA"/>
                    </w:rPr>
                  </w:pPr>
                  <w:r>
                    <w:rPr>
                      <w:color w:val="auto"/>
                      <w:szCs w:val="21"/>
                    </w:rPr>
                    <w:t>T</w:t>
                  </w:r>
                </w:p>
              </w:tc>
              <w:tc>
                <w:tcPr>
                  <w:tcW w:w="389" w:type="pct"/>
                  <w:vAlign w:val="center"/>
                </w:tcPr>
                <w:p w14:paraId="642DF5BE">
                  <w:pPr>
                    <w:pStyle w:val="906"/>
                    <w:spacing w:line="240" w:lineRule="auto"/>
                    <w:rPr>
                      <w:rFonts w:cs="Times New Roman"/>
                      <w:color w:val="auto"/>
                      <w:sz w:val="21"/>
                    </w:rPr>
                  </w:pPr>
                  <w:r>
                    <w:rPr>
                      <w:rFonts w:cs="Times New Roman"/>
                      <w:color w:val="auto"/>
                      <w:sz w:val="21"/>
                    </w:rPr>
                    <w:t>资质单位处置</w:t>
                  </w:r>
                </w:p>
              </w:tc>
            </w:tr>
            <w:tr w14:paraId="706167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3" w:type="pct"/>
                  <w:vAlign w:val="center"/>
                </w:tcPr>
                <w:p w14:paraId="5B101732">
                  <w:pPr>
                    <w:spacing w:line="200" w:lineRule="atLeast"/>
                    <w:jc w:val="center"/>
                    <w:rPr>
                      <w:rFonts w:hint="eastAsia" w:eastAsia="宋体"/>
                      <w:color w:val="auto"/>
                      <w:szCs w:val="21"/>
                      <w:lang w:eastAsia="zh-CN"/>
                    </w:rPr>
                  </w:pPr>
                  <w:r>
                    <w:rPr>
                      <w:rFonts w:hint="eastAsia"/>
                      <w:color w:val="auto"/>
                      <w:szCs w:val="21"/>
                      <w:lang w:val="en-US" w:eastAsia="zh-CN"/>
                    </w:rPr>
                    <w:t>2</w:t>
                  </w:r>
                </w:p>
              </w:tc>
              <w:tc>
                <w:tcPr>
                  <w:tcW w:w="615" w:type="pct"/>
                  <w:shd w:val="clear" w:color="auto" w:fill="auto"/>
                  <w:vAlign w:val="center"/>
                </w:tcPr>
                <w:p w14:paraId="75D06B25">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废漆桶</w:t>
                  </w:r>
                </w:p>
              </w:tc>
              <w:tc>
                <w:tcPr>
                  <w:tcW w:w="337" w:type="pct"/>
                  <w:shd w:val="clear" w:color="auto" w:fill="auto"/>
                  <w:vAlign w:val="center"/>
                </w:tcPr>
                <w:p w14:paraId="0A986CD5">
                  <w:pPr>
                    <w:pStyle w:val="477"/>
                    <w:spacing w:after="0"/>
                    <w:rPr>
                      <w:rFonts w:ascii="Times New Roman" w:hAnsi="Times New Roman" w:eastAsia="宋体" w:cs="Times New Roman"/>
                      <w:color w:val="auto"/>
                      <w:kern w:val="0"/>
                      <w:sz w:val="21"/>
                      <w:szCs w:val="21"/>
                      <w:lang w:val="zh-CN" w:eastAsia="zh-CN" w:bidi="ar-SA"/>
                    </w:rPr>
                  </w:pPr>
                  <w:r>
                    <w:rPr>
                      <w:color w:val="auto"/>
                      <w:kern w:val="0"/>
                      <w:szCs w:val="21"/>
                      <w:lang w:val="zh-CN"/>
                    </w:rPr>
                    <w:t>HW</w:t>
                  </w:r>
                  <w:r>
                    <w:rPr>
                      <w:rFonts w:hint="eastAsia"/>
                      <w:color w:val="auto"/>
                      <w:kern w:val="0"/>
                      <w:szCs w:val="21"/>
                    </w:rPr>
                    <w:t>49</w:t>
                  </w:r>
                </w:p>
              </w:tc>
              <w:tc>
                <w:tcPr>
                  <w:tcW w:w="465" w:type="pct"/>
                  <w:shd w:val="clear" w:color="auto" w:fill="auto"/>
                  <w:vAlign w:val="center"/>
                </w:tcPr>
                <w:p w14:paraId="67C21773">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w:t>
                  </w:r>
                  <w:r>
                    <w:rPr>
                      <w:color w:val="auto"/>
                      <w:kern w:val="0"/>
                      <w:szCs w:val="21"/>
                      <w:lang w:val="zh-CN"/>
                    </w:rPr>
                    <w:t>00-</w:t>
                  </w:r>
                  <w:r>
                    <w:rPr>
                      <w:rFonts w:hint="eastAsia"/>
                      <w:color w:val="auto"/>
                      <w:kern w:val="0"/>
                      <w:szCs w:val="21"/>
                    </w:rPr>
                    <w:t>041-49</w:t>
                  </w:r>
                </w:p>
              </w:tc>
              <w:tc>
                <w:tcPr>
                  <w:tcW w:w="335" w:type="pct"/>
                  <w:shd w:val="clear" w:color="auto" w:fill="auto"/>
                  <w:vAlign w:val="center"/>
                </w:tcPr>
                <w:p w14:paraId="68E36B62">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0.108</w:t>
                  </w:r>
                </w:p>
              </w:tc>
              <w:tc>
                <w:tcPr>
                  <w:tcW w:w="577" w:type="pct"/>
                  <w:shd w:val="clear" w:color="auto" w:fill="auto"/>
                  <w:vAlign w:val="center"/>
                </w:tcPr>
                <w:p w14:paraId="48B1EB7E">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喷漆</w:t>
                  </w:r>
                </w:p>
              </w:tc>
              <w:tc>
                <w:tcPr>
                  <w:tcW w:w="239" w:type="pct"/>
                  <w:vAlign w:val="center"/>
                </w:tcPr>
                <w:p w14:paraId="4720A00E">
                  <w:pPr>
                    <w:spacing w:line="280" w:lineRule="exact"/>
                    <w:jc w:val="center"/>
                    <w:rPr>
                      <w:color w:val="auto"/>
                      <w:szCs w:val="21"/>
                    </w:rPr>
                  </w:pPr>
                  <w:r>
                    <w:rPr>
                      <w:rFonts w:hint="eastAsia"/>
                      <w:color w:val="auto"/>
                      <w:szCs w:val="21"/>
                    </w:rPr>
                    <w:t>液</w:t>
                  </w:r>
                </w:p>
              </w:tc>
              <w:tc>
                <w:tcPr>
                  <w:tcW w:w="598" w:type="pct"/>
                  <w:shd w:val="clear" w:color="auto" w:fill="auto"/>
                  <w:vAlign w:val="center"/>
                </w:tcPr>
                <w:p w14:paraId="1229B969">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漆、包装桶</w:t>
                  </w:r>
                </w:p>
              </w:tc>
              <w:tc>
                <w:tcPr>
                  <w:tcW w:w="598" w:type="pct"/>
                  <w:shd w:val="clear" w:color="auto" w:fill="auto"/>
                  <w:vAlign w:val="center"/>
                </w:tcPr>
                <w:p w14:paraId="697104B5">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漆、包装桶</w:t>
                  </w:r>
                </w:p>
              </w:tc>
              <w:tc>
                <w:tcPr>
                  <w:tcW w:w="300" w:type="pct"/>
                  <w:vAlign w:val="center"/>
                </w:tcPr>
                <w:p w14:paraId="54C7C4B6">
                  <w:pPr>
                    <w:spacing w:line="200" w:lineRule="atLeast"/>
                    <w:jc w:val="center"/>
                    <w:rPr>
                      <w:color w:val="auto"/>
                      <w:szCs w:val="21"/>
                    </w:rPr>
                  </w:pPr>
                  <w:r>
                    <w:rPr>
                      <w:rFonts w:hint="eastAsia"/>
                      <w:color w:val="auto"/>
                      <w:szCs w:val="21"/>
                    </w:rPr>
                    <w:t>365天</w:t>
                  </w:r>
                </w:p>
              </w:tc>
              <w:tc>
                <w:tcPr>
                  <w:tcW w:w="358" w:type="pct"/>
                  <w:shd w:val="clear" w:color="auto" w:fill="auto"/>
                  <w:vAlign w:val="center"/>
                </w:tcPr>
                <w:p w14:paraId="150835EE">
                  <w:pPr>
                    <w:spacing w:line="200" w:lineRule="atLeast"/>
                    <w:jc w:val="center"/>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T/In</w:t>
                  </w:r>
                </w:p>
              </w:tc>
              <w:tc>
                <w:tcPr>
                  <w:tcW w:w="389" w:type="pct"/>
                  <w:vAlign w:val="center"/>
                </w:tcPr>
                <w:p w14:paraId="43E774D9">
                  <w:pPr>
                    <w:pStyle w:val="906"/>
                    <w:spacing w:line="240" w:lineRule="auto"/>
                    <w:rPr>
                      <w:rFonts w:cs="Times New Roman"/>
                      <w:color w:val="auto"/>
                      <w:sz w:val="21"/>
                    </w:rPr>
                  </w:pPr>
                  <w:r>
                    <w:rPr>
                      <w:rFonts w:cs="Times New Roman"/>
                      <w:color w:val="auto"/>
                      <w:sz w:val="21"/>
                    </w:rPr>
                    <w:t>资质单位处置</w:t>
                  </w:r>
                </w:p>
              </w:tc>
            </w:tr>
            <w:tr w14:paraId="050FB0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84" w:hRule="atLeast"/>
              </w:trPr>
              <w:tc>
                <w:tcPr>
                  <w:tcW w:w="183" w:type="pct"/>
                  <w:shd w:val="clear" w:color="auto" w:fill="auto"/>
                  <w:vAlign w:val="center"/>
                </w:tcPr>
                <w:p w14:paraId="5472716C">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3</w:t>
                  </w:r>
                </w:p>
              </w:tc>
              <w:tc>
                <w:tcPr>
                  <w:tcW w:w="615" w:type="pct"/>
                  <w:shd w:val="clear" w:color="auto" w:fill="auto"/>
                  <w:vAlign w:val="center"/>
                </w:tcPr>
                <w:p w14:paraId="13B5183B">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废漆渣</w:t>
                  </w:r>
                </w:p>
              </w:tc>
              <w:tc>
                <w:tcPr>
                  <w:tcW w:w="337" w:type="pct"/>
                  <w:shd w:val="clear" w:color="auto" w:fill="auto"/>
                  <w:vAlign w:val="center"/>
                </w:tcPr>
                <w:p w14:paraId="3910E868">
                  <w:pPr>
                    <w:pStyle w:val="477"/>
                    <w:spacing w:after="0"/>
                    <w:rPr>
                      <w:rFonts w:ascii="Times New Roman" w:hAnsi="Times New Roman" w:eastAsia="宋体" w:cs="Times New Roman"/>
                      <w:color w:val="auto"/>
                      <w:kern w:val="0"/>
                      <w:sz w:val="21"/>
                      <w:szCs w:val="21"/>
                      <w:lang w:val="zh-CN" w:eastAsia="zh-CN" w:bidi="ar-SA"/>
                    </w:rPr>
                  </w:pPr>
                  <w:r>
                    <w:rPr>
                      <w:color w:val="auto"/>
                      <w:kern w:val="0"/>
                      <w:szCs w:val="21"/>
                      <w:lang w:val="zh-CN"/>
                    </w:rPr>
                    <w:t>HW</w:t>
                  </w:r>
                  <w:r>
                    <w:rPr>
                      <w:rFonts w:hint="eastAsia"/>
                      <w:color w:val="auto"/>
                      <w:kern w:val="0"/>
                      <w:szCs w:val="21"/>
                    </w:rPr>
                    <w:t>12</w:t>
                  </w:r>
                </w:p>
              </w:tc>
              <w:tc>
                <w:tcPr>
                  <w:tcW w:w="465" w:type="pct"/>
                  <w:shd w:val="clear" w:color="auto" w:fill="auto"/>
                  <w:vAlign w:val="center"/>
                </w:tcPr>
                <w:p w14:paraId="2E6ED394">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w:t>
                  </w:r>
                  <w:r>
                    <w:rPr>
                      <w:color w:val="auto"/>
                      <w:kern w:val="0"/>
                      <w:szCs w:val="21"/>
                      <w:lang w:val="zh-CN"/>
                    </w:rPr>
                    <w:t>00-</w:t>
                  </w:r>
                  <w:r>
                    <w:rPr>
                      <w:rFonts w:hint="eastAsia"/>
                      <w:color w:val="auto"/>
                      <w:kern w:val="0"/>
                      <w:szCs w:val="21"/>
                    </w:rPr>
                    <w:t>252-12</w:t>
                  </w:r>
                </w:p>
              </w:tc>
              <w:tc>
                <w:tcPr>
                  <w:tcW w:w="335" w:type="pct"/>
                  <w:shd w:val="clear" w:color="auto" w:fill="auto"/>
                  <w:vAlign w:val="center"/>
                </w:tcPr>
                <w:p w14:paraId="60566873">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0.081</w:t>
                  </w:r>
                </w:p>
              </w:tc>
              <w:tc>
                <w:tcPr>
                  <w:tcW w:w="577" w:type="pct"/>
                  <w:shd w:val="clear" w:color="auto" w:fill="auto"/>
                  <w:vAlign w:val="center"/>
                </w:tcPr>
                <w:p w14:paraId="7E4E8DE5">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喷漆</w:t>
                  </w:r>
                </w:p>
              </w:tc>
              <w:tc>
                <w:tcPr>
                  <w:tcW w:w="239" w:type="pct"/>
                  <w:vAlign w:val="center"/>
                </w:tcPr>
                <w:p w14:paraId="1CA6346F">
                  <w:pPr>
                    <w:spacing w:line="280" w:lineRule="exact"/>
                    <w:jc w:val="center"/>
                    <w:rPr>
                      <w:color w:val="auto"/>
                      <w:szCs w:val="21"/>
                    </w:rPr>
                  </w:pPr>
                  <w:r>
                    <w:rPr>
                      <w:rFonts w:hint="eastAsia"/>
                      <w:color w:val="auto"/>
                      <w:szCs w:val="21"/>
                    </w:rPr>
                    <w:t>固</w:t>
                  </w:r>
                </w:p>
              </w:tc>
              <w:tc>
                <w:tcPr>
                  <w:tcW w:w="598" w:type="pct"/>
                  <w:shd w:val="clear" w:color="auto" w:fill="auto"/>
                  <w:vAlign w:val="center"/>
                </w:tcPr>
                <w:p w14:paraId="5831524A">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漆</w:t>
                  </w:r>
                </w:p>
              </w:tc>
              <w:tc>
                <w:tcPr>
                  <w:tcW w:w="598" w:type="pct"/>
                  <w:shd w:val="clear" w:color="auto" w:fill="auto"/>
                  <w:vAlign w:val="center"/>
                </w:tcPr>
                <w:p w14:paraId="3DF0A128">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漆</w:t>
                  </w:r>
                </w:p>
              </w:tc>
              <w:tc>
                <w:tcPr>
                  <w:tcW w:w="300" w:type="pct"/>
                  <w:vAlign w:val="center"/>
                </w:tcPr>
                <w:p w14:paraId="4C1AA8E0">
                  <w:pPr>
                    <w:spacing w:line="200" w:lineRule="atLeast"/>
                    <w:jc w:val="center"/>
                    <w:rPr>
                      <w:color w:val="auto"/>
                      <w:szCs w:val="21"/>
                    </w:rPr>
                  </w:pPr>
                  <w:r>
                    <w:rPr>
                      <w:rFonts w:hint="eastAsia"/>
                      <w:color w:val="auto"/>
                      <w:szCs w:val="21"/>
                    </w:rPr>
                    <w:t>365天</w:t>
                  </w:r>
                </w:p>
              </w:tc>
              <w:tc>
                <w:tcPr>
                  <w:tcW w:w="358" w:type="pct"/>
                  <w:shd w:val="clear" w:color="auto" w:fill="auto"/>
                  <w:vAlign w:val="center"/>
                </w:tcPr>
                <w:p w14:paraId="11C66B7E">
                  <w:pPr>
                    <w:spacing w:line="200" w:lineRule="atLeast"/>
                    <w:jc w:val="center"/>
                    <w:rPr>
                      <w:rFonts w:ascii="Times New Roman" w:hAnsi="Times New Roman" w:eastAsia="宋体" w:cs="Times New Roman"/>
                      <w:color w:val="auto"/>
                      <w:kern w:val="0"/>
                      <w:sz w:val="21"/>
                      <w:szCs w:val="21"/>
                      <w:lang w:val="zh-CN" w:eastAsia="zh-CN" w:bidi="ar-SA"/>
                    </w:rPr>
                  </w:pPr>
                  <w:r>
                    <w:rPr>
                      <w:color w:val="auto"/>
                      <w:szCs w:val="21"/>
                    </w:rPr>
                    <w:t>T</w:t>
                  </w:r>
                  <w:r>
                    <w:rPr>
                      <w:color w:val="auto"/>
                      <w:kern w:val="0"/>
                      <w:szCs w:val="21"/>
                      <w:lang w:val="zh-CN"/>
                    </w:rPr>
                    <w:t>,I</w:t>
                  </w:r>
                </w:p>
              </w:tc>
              <w:tc>
                <w:tcPr>
                  <w:tcW w:w="389" w:type="pct"/>
                  <w:vAlign w:val="center"/>
                </w:tcPr>
                <w:p w14:paraId="7AF1E386">
                  <w:pPr>
                    <w:pStyle w:val="906"/>
                    <w:spacing w:line="240" w:lineRule="auto"/>
                    <w:rPr>
                      <w:rFonts w:cs="Times New Roman"/>
                      <w:color w:val="auto"/>
                      <w:sz w:val="21"/>
                    </w:rPr>
                  </w:pPr>
                  <w:r>
                    <w:rPr>
                      <w:rFonts w:cs="Times New Roman"/>
                      <w:color w:val="auto"/>
                      <w:sz w:val="21"/>
                    </w:rPr>
                    <w:t>资质单位处置</w:t>
                  </w:r>
                </w:p>
              </w:tc>
            </w:tr>
            <w:tr w14:paraId="43D600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3" w:type="pct"/>
                  <w:shd w:val="clear" w:color="auto" w:fill="auto"/>
                  <w:vAlign w:val="center"/>
                </w:tcPr>
                <w:p w14:paraId="62569097">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4</w:t>
                  </w:r>
                </w:p>
              </w:tc>
              <w:tc>
                <w:tcPr>
                  <w:tcW w:w="615" w:type="pct"/>
                  <w:shd w:val="clear" w:color="auto" w:fill="auto"/>
                  <w:vAlign w:val="center"/>
                </w:tcPr>
                <w:p w14:paraId="78FA4DCE">
                  <w:pPr>
                    <w:spacing w:line="200" w:lineRule="atLeas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废机油</w:t>
                  </w:r>
                </w:p>
              </w:tc>
              <w:tc>
                <w:tcPr>
                  <w:tcW w:w="337" w:type="pct"/>
                  <w:shd w:val="clear" w:color="auto" w:fill="auto"/>
                  <w:vAlign w:val="center"/>
                </w:tcPr>
                <w:p w14:paraId="3B432A3E">
                  <w:pPr>
                    <w:pStyle w:val="477"/>
                    <w:spacing w:after="0"/>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lang w:val="zh-CN"/>
                    </w:rPr>
                    <w:t>HW</w:t>
                  </w:r>
                  <w:r>
                    <w:rPr>
                      <w:rFonts w:hint="eastAsia" w:cs="Times New Roman"/>
                      <w:color w:val="auto"/>
                      <w:kern w:val="0"/>
                      <w:sz w:val="21"/>
                      <w:szCs w:val="21"/>
                      <w:lang w:val="en-US" w:eastAsia="zh-CN"/>
                    </w:rPr>
                    <w:t>08</w:t>
                  </w:r>
                </w:p>
              </w:tc>
              <w:tc>
                <w:tcPr>
                  <w:tcW w:w="465" w:type="pct"/>
                  <w:shd w:val="clear" w:color="auto" w:fill="auto"/>
                  <w:vAlign w:val="center"/>
                </w:tcPr>
                <w:p w14:paraId="1D1E297C">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900-</w:t>
                  </w:r>
                  <w:r>
                    <w:rPr>
                      <w:rFonts w:hint="eastAsia"/>
                      <w:color w:val="auto"/>
                      <w:kern w:val="0"/>
                      <w:szCs w:val="21"/>
                    </w:rPr>
                    <w:t>214</w:t>
                  </w:r>
                  <w:r>
                    <w:rPr>
                      <w:rFonts w:hint="eastAsia"/>
                      <w:color w:val="auto"/>
                      <w:kern w:val="0"/>
                      <w:szCs w:val="21"/>
                      <w:lang w:val="zh-CN"/>
                    </w:rPr>
                    <w:t>-</w:t>
                  </w:r>
                  <w:r>
                    <w:rPr>
                      <w:rFonts w:hint="eastAsia"/>
                      <w:color w:val="auto"/>
                      <w:kern w:val="0"/>
                      <w:szCs w:val="21"/>
                    </w:rPr>
                    <w:t>08</w:t>
                  </w:r>
                </w:p>
              </w:tc>
              <w:tc>
                <w:tcPr>
                  <w:tcW w:w="335" w:type="pct"/>
                  <w:shd w:val="clear" w:color="auto" w:fill="auto"/>
                  <w:vAlign w:val="center"/>
                </w:tcPr>
                <w:p w14:paraId="7E3F7216">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0.018</w:t>
                  </w:r>
                </w:p>
              </w:tc>
              <w:tc>
                <w:tcPr>
                  <w:tcW w:w="577" w:type="pct"/>
                  <w:shd w:val="clear" w:color="auto" w:fill="auto"/>
                  <w:vAlign w:val="center"/>
                </w:tcPr>
                <w:p w14:paraId="68B0E8B2">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设备维护</w:t>
                  </w:r>
                </w:p>
              </w:tc>
              <w:tc>
                <w:tcPr>
                  <w:tcW w:w="239" w:type="pct"/>
                  <w:vAlign w:val="center"/>
                </w:tcPr>
                <w:p w14:paraId="186C3C5C">
                  <w:pPr>
                    <w:spacing w:line="280" w:lineRule="exact"/>
                    <w:jc w:val="center"/>
                    <w:rPr>
                      <w:color w:val="auto"/>
                      <w:szCs w:val="21"/>
                    </w:rPr>
                  </w:pPr>
                  <w:r>
                    <w:rPr>
                      <w:rFonts w:hint="eastAsia"/>
                      <w:color w:val="auto"/>
                      <w:szCs w:val="21"/>
                    </w:rPr>
                    <w:t>固</w:t>
                  </w:r>
                </w:p>
              </w:tc>
              <w:tc>
                <w:tcPr>
                  <w:tcW w:w="598" w:type="pct"/>
                  <w:shd w:val="clear" w:color="auto" w:fill="auto"/>
                  <w:vAlign w:val="center"/>
                </w:tcPr>
                <w:p w14:paraId="2667DCCE">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机油</w:t>
                  </w:r>
                </w:p>
              </w:tc>
              <w:tc>
                <w:tcPr>
                  <w:tcW w:w="598" w:type="pct"/>
                  <w:shd w:val="clear" w:color="auto" w:fill="auto"/>
                  <w:vAlign w:val="center"/>
                </w:tcPr>
                <w:p w14:paraId="559231A9">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机油</w:t>
                  </w:r>
                </w:p>
              </w:tc>
              <w:tc>
                <w:tcPr>
                  <w:tcW w:w="300" w:type="pct"/>
                  <w:vAlign w:val="center"/>
                </w:tcPr>
                <w:p w14:paraId="22019209">
                  <w:pPr>
                    <w:spacing w:line="200" w:lineRule="atLeast"/>
                    <w:jc w:val="center"/>
                    <w:rPr>
                      <w:color w:val="auto"/>
                      <w:szCs w:val="21"/>
                    </w:rPr>
                  </w:pPr>
                  <w:r>
                    <w:rPr>
                      <w:rFonts w:hint="eastAsia"/>
                      <w:color w:val="auto"/>
                      <w:szCs w:val="21"/>
                    </w:rPr>
                    <w:t>365天</w:t>
                  </w:r>
                </w:p>
              </w:tc>
              <w:tc>
                <w:tcPr>
                  <w:tcW w:w="358" w:type="pct"/>
                  <w:shd w:val="clear" w:color="auto" w:fill="auto"/>
                  <w:vAlign w:val="center"/>
                </w:tcPr>
                <w:p w14:paraId="5BFA5AA8">
                  <w:pPr>
                    <w:spacing w:line="200" w:lineRule="atLeast"/>
                    <w:jc w:val="center"/>
                    <w:rPr>
                      <w:rFonts w:ascii="Times New Roman" w:hAnsi="Times New Roman" w:eastAsia="宋体" w:cs="Times New Roman"/>
                      <w:color w:val="auto"/>
                      <w:kern w:val="0"/>
                      <w:sz w:val="21"/>
                      <w:szCs w:val="21"/>
                      <w:lang w:val="zh-CN" w:eastAsia="zh-CN" w:bidi="ar-SA"/>
                    </w:rPr>
                  </w:pPr>
                  <w:r>
                    <w:rPr>
                      <w:color w:val="auto"/>
                      <w:szCs w:val="21"/>
                    </w:rPr>
                    <w:t>T</w:t>
                  </w:r>
                  <w:r>
                    <w:rPr>
                      <w:color w:val="auto"/>
                      <w:kern w:val="0"/>
                      <w:szCs w:val="21"/>
                      <w:lang w:val="zh-CN"/>
                    </w:rPr>
                    <w:t>,I</w:t>
                  </w:r>
                </w:p>
              </w:tc>
              <w:tc>
                <w:tcPr>
                  <w:tcW w:w="389" w:type="pct"/>
                  <w:vAlign w:val="center"/>
                </w:tcPr>
                <w:p w14:paraId="2A2654E5">
                  <w:pPr>
                    <w:pStyle w:val="906"/>
                    <w:spacing w:line="240" w:lineRule="auto"/>
                    <w:rPr>
                      <w:rFonts w:cs="Times New Roman"/>
                      <w:color w:val="auto"/>
                      <w:sz w:val="21"/>
                    </w:rPr>
                  </w:pPr>
                  <w:r>
                    <w:rPr>
                      <w:rFonts w:cs="Times New Roman"/>
                      <w:color w:val="auto"/>
                      <w:sz w:val="21"/>
                    </w:rPr>
                    <w:t>资质单位处置</w:t>
                  </w:r>
                </w:p>
              </w:tc>
            </w:tr>
            <w:tr w14:paraId="422D66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3" w:type="pct"/>
                  <w:shd w:val="clear" w:color="auto" w:fill="auto"/>
                  <w:vAlign w:val="center"/>
                </w:tcPr>
                <w:p w14:paraId="7110E1AC">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5</w:t>
                  </w:r>
                </w:p>
              </w:tc>
              <w:tc>
                <w:tcPr>
                  <w:tcW w:w="615" w:type="pct"/>
                  <w:shd w:val="clear" w:color="auto" w:fill="auto"/>
                  <w:vAlign w:val="center"/>
                </w:tcPr>
                <w:p w14:paraId="2B6615E7">
                  <w:pPr>
                    <w:spacing w:line="200" w:lineRule="atLeas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废油桶</w:t>
                  </w:r>
                </w:p>
              </w:tc>
              <w:tc>
                <w:tcPr>
                  <w:tcW w:w="337" w:type="pct"/>
                  <w:shd w:val="clear" w:color="auto" w:fill="auto"/>
                  <w:vAlign w:val="center"/>
                </w:tcPr>
                <w:p w14:paraId="28C49DCD">
                  <w:pPr>
                    <w:pStyle w:val="477"/>
                    <w:spacing w:after="0"/>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cs="Times New Roman"/>
                      <w:color w:val="auto"/>
                      <w:kern w:val="0"/>
                      <w:sz w:val="21"/>
                      <w:szCs w:val="21"/>
                      <w:lang w:val="zh-CN"/>
                    </w:rPr>
                    <w:t>HW</w:t>
                  </w:r>
                  <w:r>
                    <w:rPr>
                      <w:rFonts w:hint="eastAsia" w:cs="Times New Roman"/>
                      <w:color w:val="auto"/>
                      <w:kern w:val="0"/>
                      <w:sz w:val="21"/>
                      <w:szCs w:val="21"/>
                      <w:lang w:val="en-US" w:eastAsia="zh-CN"/>
                    </w:rPr>
                    <w:t>08</w:t>
                  </w:r>
                </w:p>
              </w:tc>
              <w:tc>
                <w:tcPr>
                  <w:tcW w:w="465" w:type="pct"/>
                  <w:shd w:val="clear" w:color="auto" w:fill="auto"/>
                  <w:vAlign w:val="center"/>
                </w:tcPr>
                <w:p w14:paraId="6CE85BBA">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900-</w:t>
                  </w:r>
                  <w:r>
                    <w:rPr>
                      <w:rFonts w:hint="eastAsia"/>
                      <w:color w:val="auto"/>
                      <w:kern w:val="0"/>
                      <w:szCs w:val="21"/>
                    </w:rPr>
                    <w:t>249</w:t>
                  </w:r>
                  <w:r>
                    <w:rPr>
                      <w:rFonts w:hint="eastAsia"/>
                      <w:color w:val="auto"/>
                      <w:kern w:val="0"/>
                      <w:szCs w:val="21"/>
                      <w:lang w:val="zh-CN"/>
                    </w:rPr>
                    <w:t>-</w:t>
                  </w:r>
                  <w:r>
                    <w:rPr>
                      <w:rFonts w:hint="eastAsia"/>
                      <w:color w:val="auto"/>
                      <w:kern w:val="0"/>
                      <w:szCs w:val="21"/>
                    </w:rPr>
                    <w:t>08</w:t>
                  </w:r>
                </w:p>
              </w:tc>
              <w:tc>
                <w:tcPr>
                  <w:tcW w:w="335" w:type="pct"/>
                  <w:shd w:val="clear" w:color="auto" w:fill="auto"/>
                  <w:vAlign w:val="center"/>
                </w:tcPr>
                <w:p w14:paraId="72BFE94F">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0.0032</w:t>
                  </w:r>
                </w:p>
              </w:tc>
              <w:tc>
                <w:tcPr>
                  <w:tcW w:w="577" w:type="pct"/>
                  <w:shd w:val="clear" w:color="auto" w:fill="auto"/>
                  <w:vAlign w:val="center"/>
                </w:tcPr>
                <w:p w14:paraId="6D63226F">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设备维护</w:t>
                  </w:r>
                </w:p>
              </w:tc>
              <w:tc>
                <w:tcPr>
                  <w:tcW w:w="239" w:type="pct"/>
                  <w:vAlign w:val="center"/>
                </w:tcPr>
                <w:p w14:paraId="23381DE8">
                  <w:pPr>
                    <w:spacing w:line="280" w:lineRule="exact"/>
                    <w:jc w:val="center"/>
                    <w:rPr>
                      <w:color w:val="auto"/>
                      <w:szCs w:val="21"/>
                    </w:rPr>
                  </w:pPr>
                  <w:r>
                    <w:rPr>
                      <w:rFonts w:hint="eastAsia"/>
                      <w:color w:val="auto"/>
                      <w:szCs w:val="21"/>
                    </w:rPr>
                    <w:t>固</w:t>
                  </w:r>
                </w:p>
              </w:tc>
              <w:tc>
                <w:tcPr>
                  <w:tcW w:w="598" w:type="pct"/>
                  <w:shd w:val="clear" w:color="auto" w:fill="auto"/>
                  <w:vAlign w:val="center"/>
                </w:tcPr>
                <w:p w14:paraId="58F68176">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机油</w:t>
                  </w:r>
                </w:p>
              </w:tc>
              <w:tc>
                <w:tcPr>
                  <w:tcW w:w="598" w:type="pct"/>
                  <w:shd w:val="clear" w:color="auto" w:fill="auto"/>
                  <w:vAlign w:val="center"/>
                </w:tcPr>
                <w:p w14:paraId="16DAECBE">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机油</w:t>
                  </w:r>
                </w:p>
              </w:tc>
              <w:tc>
                <w:tcPr>
                  <w:tcW w:w="300" w:type="pct"/>
                  <w:vAlign w:val="center"/>
                </w:tcPr>
                <w:p w14:paraId="78CD4F82">
                  <w:pPr>
                    <w:spacing w:line="200" w:lineRule="atLeast"/>
                    <w:jc w:val="center"/>
                    <w:rPr>
                      <w:color w:val="auto"/>
                      <w:szCs w:val="21"/>
                    </w:rPr>
                  </w:pPr>
                  <w:r>
                    <w:rPr>
                      <w:rFonts w:hint="eastAsia"/>
                      <w:color w:val="auto"/>
                      <w:szCs w:val="21"/>
                    </w:rPr>
                    <w:t>365天</w:t>
                  </w:r>
                </w:p>
              </w:tc>
              <w:tc>
                <w:tcPr>
                  <w:tcW w:w="358" w:type="pct"/>
                  <w:shd w:val="clear" w:color="auto" w:fill="auto"/>
                  <w:vAlign w:val="center"/>
                </w:tcPr>
                <w:p w14:paraId="2A932193">
                  <w:pPr>
                    <w:spacing w:line="200" w:lineRule="atLeast"/>
                    <w:jc w:val="center"/>
                    <w:rPr>
                      <w:rFonts w:ascii="Times New Roman" w:hAnsi="Times New Roman" w:eastAsia="宋体" w:cs="Times New Roman"/>
                      <w:color w:val="auto"/>
                      <w:kern w:val="0"/>
                      <w:sz w:val="21"/>
                      <w:szCs w:val="21"/>
                      <w:lang w:val="zh-CN" w:eastAsia="zh-CN" w:bidi="ar-SA"/>
                    </w:rPr>
                  </w:pPr>
                  <w:r>
                    <w:rPr>
                      <w:color w:val="auto"/>
                      <w:szCs w:val="21"/>
                    </w:rPr>
                    <w:t>T</w:t>
                  </w:r>
                  <w:r>
                    <w:rPr>
                      <w:color w:val="auto"/>
                      <w:kern w:val="0"/>
                      <w:szCs w:val="21"/>
                      <w:lang w:val="zh-CN"/>
                    </w:rPr>
                    <w:t>,I</w:t>
                  </w:r>
                </w:p>
              </w:tc>
              <w:tc>
                <w:tcPr>
                  <w:tcW w:w="389" w:type="pct"/>
                  <w:vAlign w:val="center"/>
                </w:tcPr>
                <w:p w14:paraId="47D96BE8">
                  <w:pPr>
                    <w:pStyle w:val="906"/>
                    <w:spacing w:line="240" w:lineRule="auto"/>
                    <w:rPr>
                      <w:rFonts w:cs="Times New Roman"/>
                      <w:color w:val="auto"/>
                      <w:sz w:val="21"/>
                    </w:rPr>
                  </w:pPr>
                  <w:r>
                    <w:rPr>
                      <w:rFonts w:cs="Times New Roman"/>
                      <w:color w:val="auto"/>
                      <w:sz w:val="21"/>
                    </w:rPr>
                    <w:t>资质单位处置</w:t>
                  </w:r>
                </w:p>
              </w:tc>
            </w:tr>
            <w:tr w14:paraId="4BE08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3" w:type="pct"/>
                  <w:shd w:val="clear" w:color="auto" w:fill="auto"/>
                  <w:vAlign w:val="center"/>
                </w:tcPr>
                <w:p w14:paraId="39AA852F">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6</w:t>
                  </w:r>
                </w:p>
              </w:tc>
              <w:tc>
                <w:tcPr>
                  <w:tcW w:w="615" w:type="pct"/>
                  <w:shd w:val="clear" w:color="auto" w:fill="auto"/>
                  <w:vAlign w:val="center"/>
                </w:tcPr>
                <w:p w14:paraId="1A334BD2">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喷枪清洗废液</w:t>
                  </w:r>
                </w:p>
              </w:tc>
              <w:tc>
                <w:tcPr>
                  <w:tcW w:w="337" w:type="pct"/>
                  <w:shd w:val="clear" w:color="auto" w:fill="auto"/>
                  <w:vAlign w:val="center"/>
                </w:tcPr>
                <w:p w14:paraId="6DF42E48">
                  <w:pPr>
                    <w:pStyle w:val="477"/>
                    <w:spacing w:after="0"/>
                    <w:rPr>
                      <w:rFonts w:ascii="Times New Roman" w:hAnsi="Times New Roman" w:eastAsia="宋体" w:cs="Times New Roman"/>
                      <w:color w:val="auto"/>
                      <w:kern w:val="0"/>
                      <w:sz w:val="21"/>
                      <w:szCs w:val="21"/>
                      <w:lang w:val="zh-CN" w:eastAsia="zh-CN" w:bidi="ar-SA"/>
                    </w:rPr>
                  </w:pPr>
                  <w:r>
                    <w:rPr>
                      <w:color w:val="auto"/>
                      <w:kern w:val="0"/>
                      <w:szCs w:val="21"/>
                      <w:lang w:val="zh-CN"/>
                    </w:rPr>
                    <w:t>HW</w:t>
                  </w:r>
                  <w:r>
                    <w:rPr>
                      <w:rFonts w:hint="eastAsia"/>
                      <w:color w:val="auto"/>
                      <w:kern w:val="0"/>
                      <w:szCs w:val="21"/>
                    </w:rPr>
                    <w:t>12</w:t>
                  </w:r>
                </w:p>
              </w:tc>
              <w:tc>
                <w:tcPr>
                  <w:tcW w:w="465" w:type="pct"/>
                  <w:shd w:val="clear" w:color="auto" w:fill="auto"/>
                  <w:vAlign w:val="center"/>
                </w:tcPr>
                <w:p w14:paraId="215D3991">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900-</w:t>
                  </w:r>
                  <w:r>
                    <w:rPr>
                      <w:rFonts w:hint="eastAsia"/>
                      <w:color w:val="auto"/>
                      <w:kern w:val="0"/>
                      <w:szCs w:val="21"/>
                    </w:rPr>
                    <w:t>252-12</w:t>
                  </w:r>
                </w:p>
              </w:tc>
              <w:tc>
                <w:tcPr>
                  <w:tcW w:w="335" w:type="pct"/>
                  <w:shd w:val="clear" w:color="auto" w:fill="auto"/>
                  <w:vAlign w:val="center"/>
                </w:tcPr>
                <w:p w14:paraId="2B9B709E">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3</w:t>
                  </w:r>
                </w:p>
              </w:tc>
              <w:tc>
                <w:tcPr>
                  <w:tcW w:w="577" w:type="pct"/>
                  <w:shd w:val="clear" w:color="auto" w:fill="auto"/>
                  <w:vAlign w:val="center"/>
                </w:tcPr>
                <w:p w14:paraId="4560E846">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清洗喷枪</w:t>
                  </w:r>
                </w:p>
              </w:tc>
              <w:tc>
                <w:tcPr>
                  <w:tcW w:w="239" w:type="pct"/>
                  <w:vAlign w:val="center"/>
                </w:tcPr>
                <w:p w14:paraId="2F83F5DA">
                  <w:pPr>
                    <w:spacing w:line="280" w:lineRule="exact"/>
                    <w:jc w:val="center"/>
                    <w:rPr>
                      <w:color w:val="auto"/>
                      <w:szCs w:val="21"/>
                    </w:rPr>
                  </w:pPr>
                  <w:r>
                    <w:rPr>
                      <w:rFonts w:hint="eastAsia"/>
                      <w:color w:val="auto"/>
                      <w:szCs w:val="21"/>
                    </w:rPr>
                    <w:t>液</w:t>
                  </w:r>
                </w:p>
              </w:tc>
              <w:tc>
                <w:tcPr>
                  <w:tcW w:w="598" w:type="pct"/>
                  <w:shd w:val="clear" w:color="auto" w:fill="auto"/>
                  <w:vAlign w:val="center"/>
                </w:tcPr>
                <w:p w14:paraId="2E8DA71C">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漆</w:t>
                  </w:r>
                </w:p>
              </w:tc>
              <w:tc>
                <w:tcPr>
                  <w:tcW w:w="598" w:type="pct"/>
                  <w:shd w:val="clear" w:color="auto" w:fill="auto"/>
                  <w:vAlign w:val="center"/>
                </w:tcPr>
                <w:p w14:paraId="6E733AF7">
                  <w:pPr>
                    <w:spacing w:line="28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rPr>
                    <w:t>漆</w:t>
                  </w:r>
                </w:p>
              </w:tc>
              <w:tc>
                <w:tcPr>
                  <w:tcW w:w="300" w:type="pct"/>
                  <w:vAlign w:val="center"/>
                </w:tcPr>
                <w:p w14:paraId="6C3E2AB1">
                  <w:pPr>
                    <w:spacing w:line="200" w:lineRule="atLeast"/>
                    <w:jc w:val="center"/>
                    <w:rPr>
                      <w:color w:val="auto"/>
                      <w:szCs w:val="21"/>
                    </w:rPr>
                  </w:pPr>
                  <w:r>
                    <w:rPr>
                      <w:rFonts w:hint="eastAsia"/>
                      <w:color w:val="auto"/>
                      <w:szCs w:val="21"/>
                    </w:rPr>
                    <w:t>365天</w:t>
                  </w:r>
                </w:p>
              </w:tc>
              <w:tc>
                <w:tcPr>
                  <w:tcW w:w="358" w:type="pct"/>
                  <w:shd w:val="clear" w:color="auto" w:fill="auto"/>
                  <w:vAlign w:val="center"/>
                </w:tcPr>
                <w:p w14:paraId="6C249D31">
                  <w:pPr>
                    <w:spacing w:line="200" w:lineRule="atLeast"/>
                    <w:jc w:val="center"/>
                    <w:rPr>
                      <w:rFonts w:ascii="Times New Roman" w:hAnsi="Times New Roman" w:eastAsia="宋体" w:cs="Times New Roman"/>
                      <w:color w:val="auto"/>
                      <w:kern w:val="0"/>
                      <w:sz w:val="21"/>
                      <w:szCs w:val="21"/>
                      <w:lang w:val="zh-CN" w:eastAsia="zh-CN" w:bidi="ar-SA"/>
                    </w:rPr>
                  </w:pPr>
                  <w:r>
                    <w:rPr>
                      <w:color w:val="auto"/>
                      <w:szCs w:val="21"/>
                    </w:rPr>
                    <w:t>T</w:t>
                  </w:r>
                  <w:r>
                    <w:rPr>
                      <w:color w:val="auto"/>
                      <w:kern w:val="0"/>
                      <w:szCs w:val="21"/>
                      <w:lang w:val="zh-CN"/>
                    </w:rPr>
                    <w:t>,I</w:t>
                  </w:r>
                </w:p>
              </w:tc>
              <w:tc>
                <w:tcPr>
                  <w:tcW w:w="389" w:type="pct"/>
                  <w:vAlign w:val="center"/>
                </w:tcPr>
                <w:p w14:paraId="06662734">
                  <w:pPr>
                    <w:pStyle w:val="906"/>
                    <w:spacing w:line="240" w:lineRule="auto"/>
                    <w:rPr>
                      <w:rFonts w:cs="Times New Roman"/>
                      <w:color w:val="auto"/>
                      <w:sz w:val="21"/>
                    </w:rPr>
                  </w:pPr>
                  <w:r>
                    <w:rPr>
                      <w:rFonts w:cs="Times New Roman"/>
                      <w:color w:val="auto"/>
                      <w:sz w:val="21"/>
                    </w:rPr>
                    <w:t>资质单位处置</w:t>
                  </w:r>
                </w:p>
              </w:tc>
            </w:tr>
            <w:tr w14:paraId="4DA8A8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3" w:type="pct"/>
                  <w:shd w:val="clear" w:color="auto" w:fill="auto"/>
                  <w:vAlign w:val="center"/>
                </w:tcPr>
                <w:p w14:paraId="5808CF0A">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7</w:t>
                  </w:r>
                </w:p>
              </w:tc>
              <w:tc>
                <w:tcPr>
                  <w:tcW w:w="615" w:type="pct"/>
                  <w:shd w:val="clear" w:color="auto" w:fill="auto"/>
                  <w:vAlign w:val="center"/>
                </w:tcPr>
                <w:p w14:paraId="75AB4C2F">
                  <w:pPr>
                    <w:pStyle w:val="906"/>
                    <w:spacing w:line="240" w:lineRule="auto"/>
                    <w:rPr>
                      <w:rFonts w:hint="eastAsia" w:ascii="Times New Roman" w:hAnsi="Times New Roman" w:eastAsia="宋体" w:cs="Times New Roman"/>
                      <w:color w:val="auto"/>
                      <w:kern w:val="0"/>
                      <w:sz w:val="21"/>
                      <w:szCs w:val="21"/>
                      <w:lang w:val="zh-CN" w:eastAsia="zh-CN" w:bidi="ar-SA"/>
                    </w:rPr>
                  </w:pPr>
                  <w:r>
                    <w:rPr>
                      <w:rFonts w:hint="eastAsia" w:cs="Times New Roman"/>
                      <w:color w:val="auto"/>
                      <w:sz w:val="21"/>
                      <w:lang w:eastAsia="zh-CN"/>
                    </w:rPr>
                    <w:t>废干式过滤棉</w:t>
                  </w:r>
                </w:p>
              </w:tc>
              <w:tc>
                <w:tcPr>
                  <w:tcW w:w="337" w:type="pct"/>
                  <w:shd w:val="clear" w:color="auto" w:fill="auto"/>
                  <w:vAlign w:val="center"/>
                </w:tcPr>
                <w:p w14:paraId="4074DC6E">
                  <w:pPr>
                    <w:pStyle w:val="477"/>
                    <w:spacing w:after="0"/>
                    <w:rPr>
                      <w:rFonts w:hint="default" w:ascii="Times New Roman" w:hAnsi="Times New Roman" w:eastAsia="宋体" w:cs="Times New Roman"/>
                      <w:color w:val="auto"/>
                      <w:kern w:val="0"/>
                      <w:sz w:val="21"/>
                      <w:szCs w:val="21"/>
                      <w:lang w:val="zh-CN" w:eastAsia="zh-CN" w:bidi="ar-SA"/>
                    </w:rPr>
                  </w:pPr>
                  <w:r>
                    <w:rPr>
                      <w:rFonts w:hint="eastAsia"/>
                      <w:color w:val="auto"/>
                      <w:kern w:val="0"/>
                      <w:szCs w:val="21"/>
                      <w:lang w:val="en-US" w:eastAsia="zh-CN"/>
                    </w:rPr>
                    <w:t>HW49</w:t>
                  </w:r>
                </w:p>
              </w:tc>
              <w:tc>
                <w:tcPr>
                  <w:tcW w:w="465" w:type="pct"/>
                  <w:shd w:val="clear" w:color="auto" w:fill="auto"/>
                  <w:vAlign w:val="center"/>
                </w:tcPr>
                <w:p w14:paraId="04797ABF">
                  <w:pPr>
                    <w:pStyle w:val="477"/>
                    <w:spacing w:after="0"/>
                    <w:rPr>
                      <w:rFonts w:hint="default" w:ascii="Times New Roman" w:hAnsi="Times New Roman" w:eastAsia="宋体" w:cs="Times New Roman"/>
                      <w:color w:val="auto"/>
                      <w:kern w:val="0"/>
                      <w:sz w:val="21"/>
                      <w:szCs w:val="21"/>
                      <w:lang w:val="zh-CN" w:eastAsia="zh-CN" w:bidi="ar-SA"/>
                    </w:rPr>
                  </w:pPr>
                  <w:r>
                    <w:rPr>
                      <w:rFonts w:hint="eastAsia"/>
                      <w:color w:val="auto"/>
                      <w:kern w:val="0"/>
                      <w:szCs w:val="21"/>
                      <w:lang w:val="en-US" w:eastAsia="zh-CN"/>
                    </w:rPr>
                    <w:t>900-041-49</w:t>
                  </w:r>
                </w:p>
              </w:tc>
              <w:tc>
                <w:tcPr>
                  <w:tcW w:w="335" w:type="pct"/>
                  <w:shd w:val="clear" w:color="auto" w:fill="auto"/>
                  <w:vAlign w:val="center"/>
                </w:tcPr>
                <w:p w14:paraId="16E45F4F">
                  <w:pPr>
                    <w:pStyle w:val="906"/>
                    <w:spacing w:line="240" w:lineRule="auto"/>
                    <w:rPr>
                      <w:rFonts w:hint="default" w:ascii="Times New Roman" w:hAnsi="Times New Roman" w:eastAsia="宋体" w:cs="Times New Roman"/>
                      <w:color w:val="auto"/>
                      <w:kern w:val="0"/>
                      <w:sz w:val="21"/>
                      <w:szCs w:val="21"/>
                      <w:lang w:val="en-US" w:eastAsia="zh-CN" w:bidi="ar-SA"/>
                    </w:rPr>
                  </w:pPr>
                  <w:r>
                    <w:rPr>
                      <w:rFonts w:hint="eastAsia" w:eastAsiaTheme="minorEastAsia"/>
                      <w:color w:val="auto"/>
                      <w:sz w:val="21"/>
                      <w:szCs w:val="21"/>
                      <w:lang w:val="en-US" w:eastAsia="zh-CN"/>
                    </w:rPr>
                    <w:t>0.8316</w:t>
                  </w:r>
                </w:p>
              </w:tc>
              <w:tc>
                <w:tcPr>
                  <w:tcW w:w="577" w:type="pct"/>
                  <w:shd w:val="clear" w:color="auto" w:fill="auto"/>
                  <w:vAlign w:val="center"/>
                </w:tcPr>
                <w:p w14:paraId="5625D60E">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废气处理设施</w:t>
                  </w:r>
                </w:p>
              </w:tc>
              <w:tc>
                <w:tcPr>
                  <w:tcW w:w="239" w:type="pct"/>
                  <w:vAlign w:val="center"/>
                </w:tcPr>
                <w:p w14:paraId="280E766E">
                  <w:pPr>
                    <w:spacing w:line="280" w:lineRule="exact"/>
                    <w:jc w:val="center"/>
                    <w:rPr>
                      <w:color w:val="auto"/>
                      <w:szCs w:val="21"/>
                    </w:rPr>
                  </w:pPr>
                  <w:r>
                    <w:rPr>
                      <w:rFonts w:hint="eastAsia"/>
                      <w:color w:val="auto"/>
                      <w:szCs w:val="21"/>
                    </w:rPr>
                    <w:t>固</w:t>
                  </w:r>
                </w:p>
              </w:tc>
              <w:tc>
                <w:tcPr>
                  <w:tcW w:w="598" w:type="pct"/>
                  <w:shd w:val="clear" w:color="auto" w:fill="auto"/>
                  <w:vAlign w:val="center"/>
                </w:tcPr>
                <w:p w14:paraId="6983EB23">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漆雾</w:t>
                  </w:r>
                </w:p>
              </w:tc>
              <w:tc>
                <w:tcPr>
                  <w:tcW w:w="598" w:type="pct"/>
                  <w:shd w:val="clear" w:color="auto" w:fill="auto"/>
                  <w:vAlign w:val="center"/>
                </w:tcPr>
                <w:p w14:paraId="30789EA8">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漆雾</w:t>
                  </w:r>
                </w:p>
              </w:tc>
              <w:tc>
                <w:tcPr>
                  <w:tcW w:w="300" w:type="pct"/>
                  <w:vAlign w:val="center"/>
                </w:tcPr>
                <w:p w14:paraId="7A8715DF">
                  <w:pPr>
                    <w:spacing w:line="200" w:lineRule="atLeast"/>
                    <w:jc w:val="center"/>
                    <w:rPr>
                      <w:color w:val="auto"/>
                      <w:szCs w:val="21"/>
                    </w:rPr>
                  </w:pPr>
                  <w:r>
                    <w:rPr>
                      <w:rFonts w:hint="eastAsia"/>
                      <w:color w:val="auto"/>
                      <w:szCs w:val="21"/>
                    </w:rPr>
                    <w:t>365天</w:t>
                  </w:r>
                </w:p>
              </w:tc>
              <w:tc>
                <w:tcPr>
                  <w:tcW w:w="358" w:type="pct"/>
                  <w:shd w:val="clear" w:color="auto" w:fill="auto"/>
                  <w:vAlign w:val="center"/>
                </w:tcPr>
                <w:p w14:paraId="110B4BF1">
                  <w:pPr>
                    <w:spacing w:line="200" w:lineRule="atLeast"/>
                    <w:jc w:val="center"/>
                    <w:rPr>
                      <w:rFonts w:ascii="Times New Roman" w:hAnsi="Times New Roman" w:eastAsia="宋体" w:cs="Times New Roman"/>
                      <w:color w:val="auto"/>
                      <w:kern w:val="2"/>
                      <w:sz w:val="21"/>
                      <w:szCs w:val="21"/>
                      <w:lang w:val="zh-CN" w:eastAsia="zh-CN" w:bidi="ar-SA"/>
                    </w:rPr>
                  </w:pPr>
                  <w:r>
                    <w:rPr>
                      <w:color w:val="auto"/>
                      <w:szCs w:val="21"/>
                    </w:rPr>
                    <w:t>T</w:t>
                  </w:r>
                  <w:r>
                    <w:rPr>
                      <w:color w:val="auto"/>
                      <w:kern w:val="0"/>
                      <w:szCs w:val="21"/>
                      <w:lang w:val="zh-CN"/>
                    </w:rPr>
                    <w:t>,I</w:t>
                  </w:r>
                </w:p>
              </w:tc>
              <w:tc>
                <w:tcPr>
                  <w:tcW w:w="389" w:type="pct"/>
                  <w:vAlign w:val="center"/>
                </w:tcPr>
                <w:p w14:paraId="72102A2C">
                  <w:pPr>
                    <w:pStyle w:val="906"/>
                    <w:spacing w:line="240" w:lineRule="auto"/>
                    <w:rPr>
                      <w:rFonts w:cs="Times New Roman"/>
                      <w:color w:val="auto"/>
                      <w:sz w:val="21"/>
                    </w:rPr>
                  </w:pPr>
                  <w:r>
                    <w:rPr>
                      <w:rFonts w:cs="Times New Roman"/>
                      <w:color w:val="auto"/>
                      <w:sz w:val="21"/>
                    </w:rPr>
                    <w:t>资质单位处置</w:t>
                  </w:r>
                </w:p>
              </w:tc>
            </w:tr>
          </w:tbl>
          <w:p w14:paraId="2B5236AE">
            <w:pPr>
              <w:keepNext/>
              <w:adjustRightInd w:val="0"/>
              <w:snapToGrid w:val="0"/>
              <w:jc w:val="center"/>
              <w:rPr>
                <w:bCs/>
                <w:color w:val="auto"/>
                <w:spacing w:val="-10"/>
                <w:szCs w:val="21"/>
              </w:rPr>
            </w:pPr>
          </w:p>
        </w:tc>
      </w:tr>
    </w:tbl>
    <w:p w14:paraId="19E5D3AB">
      <w:pPr>
        <w:adjustRightInd w:val="0"/>
        <w:snapToGrid w:val="0"/>
        <w:spacing w:line="360" w:lineRule="auto"/>
        <w:rPr>
          <w:b/>
          <w:color w:val="auto"/>
          <w:kern w:val="0"/>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8"/>
        <w:gridCol w:w="8693"/>
      </w:tblGrid>
      <w:tr w14:paraId="20738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90" w:hRule="atLeast"/>
          <w:jc w:val="center"/>
        </w:trPr>
        <w:tc>
          <w:tcPr>
            <w:tcW w:w="458" w:type="dxa"/>
            <w:tcMar>
              <w:left w:w="28" w:type="dxa"/>
              <w:right w:w="28" w:type="dxa"/>
            </w:tcMar>
            <w:vAlign w:val="center"/>
          </w:tcPr>
          <w:p w14:paraId="3DC42FAD">
            <w:pPr>
              <w:adjustRightInd w:val="0"/>
              <w:snapToGrid w:val="0"/>
              <w:jc w:val="center"/>
              <w:rPr>
                <w:bCs/>
                <w:color w:val="auto"/>
                <w:szCs w:val="21"/>
              </w:rPr>
            </w:pPr>
            <w:r>
              <w:rPr>
                <w:bCs/>
                <w:color w:val="auto"/>
                <w:sz w:val="24"/>
              </w:rPr>
              <w:t>运营期环境影响和保护措施</w:t>
            </w:r>
          </w:p>
        </w:tc>
        <w:tc>
          <w:tcPr>
            <w:tcW w:w="8450" w:type="dxa"/>
          </w:tcPr>
          <w:p w14:paraId="407305D0">
            <w:pPr>
              <w:adjustRightInd w:val="0"/>
              <w:snapToGrid w:val="0"/>
              <w:spacing w:line="360" w:lineRule="auto"/>
              <w:ind w:firstLine="482" w:firstLineChars="200"/>
              <w:rPr>
                <w:b/>
                <w:color w:val="auto"/>
                <w:sz w:val="24"/>
              </w:rPr>
            </w:pPr>
            <w:r>
              <w:rPr>
                <w:b/>
                <w:color w:val="auto"/>
                <w:sz w:val="24"/>
              </w:rPr>
              <w:t>4.2固体废物污染防治措施及其经济、技术分析</w:t>
            </w:r>
          </w:p>
          <w:p w14:paraId="69E02AEC">
            <w:pPr>
              <w:adjustRightInd w:val="0"/>
              <w:snapToGrid w:val="0"/>
              <w:spacing w:line="360" w:lineRule="auto"/>
              <w:ind w:firstLine="480" w:firstLineChars="200"/>
              <w:rPr>
                <w:color w:val="auto"/>
                <w:sz w:val="24"/>
              </w:rPr>
            </w:pPr>
            <w:r>
              <w:rPr>
                <w:color w:val="auto"/>
                <w:sz w:val="24"/>
              </w:rPr>
              <w:t>（1）包装及贮存场所防治措施</w:t>
            </w:r>
          </w:p>
          <w:p w14:paraId="00C19715">
            <w:pPr>
              <w:adjustRightInd w:val="0"/>
              <w:snapToGrid w:val="0"/>
              <w:spacing w:line="360" w:lineRule="auto"/>
              <w:ind w:firstLine="480" w:firstLineChars="200"/>
              <w:rPr>
                <w:color w:val="auto"/>
                <w:sz w:val="24"/>
              </w:rPr>
            </w:pPr>
            <w:r>
              <w:rPr>
                <w:color w:val="auto"/>
                <w:sz w:val="24"/>
              </w:rPr>
              <w:t>根据《一般工业固体废物贮存和填埋污染控制标准》（GB18599-2020）、《环境保护图形标志—固体废物贮存（处置场）》（GB15562.2-1995）及修改清单、《危险废物识别标志设置技术规范》（HJ1276-2022）、《危险废物贮存污染控制标准》（GB18597-2023），等规定要求，各类固体废物按照相关要求分类收集贮存。包装容器符合相关规定，与固体废物无任何反应，对固体废物无影响。</w:t>
            </w:r>
          </w:p>
          <w:p w14:paraId="31320263">
            <w:pPr>
              <w:adjustRightInd w:val="0"/>
              <w:snapToGrid w:val="0"/>
              <w:spacing w:line="360" w:lineRule="auto"/>
              <w:ind w:firstLine="480" w:firstLineChars="200"/>
              <w:rPr>
                <w:color w:val="auto"/>
                <w:sz w:val="24"/>
              </w:rPr>
            </w:pPr>
            <w:r>
              <w:rPr>
                <w:color w:val="auto"/>
                <w:sz w:val="24"/>
              </w:rPr>
              <w:t>①一般固废暂存具体要求如下：</w:t>
            </w:r>
          </w:p>
          <w:p w14:paraId="4F779140">
            <w:pPr>
              <w:adjustRightInd w:val="0"/>
              <w:snapToGrid w:val="0"/>
              <w:spacing w:line="360" w:lineRule="auto"/>
              <w:ind w:firstLine="480" w:firstLineChars="200"/>
              <w:rPr>
                <w:color w:val="auto"/>
                <w:sz w:val="24"/>
              </w:rPr>
            </w:pPr>
            <w:r>
              <w:rPr>
                <w:color w:val="auto"/>
                <w:sz w:val="24"/>
              </w:rPr>
              <w:t>a.贮存、处置场的建设类型必须与将要堆放的一般工业固体废物的类别一致。</w:t>
            </w:r>
          </w:p>
          <w:p w14:paraId="617E6CD2">
            <w:pPr>
              <w:adjustRightInd w:val="0"/>
              <w:snapToGrid w:val="0"/>
              <w:spacing w:line="360" w:lineRule="auto"/>
              <w:ind w:firstLine="480" w:firstLineChars="200"/>
              <w:rPr>
                <w:color w:val="auto"/>
                <w:sz w:val="24"/>
              </w:rPr>
            </w:pPr>
            <w:r>
              <w:rPr>
                <w:color w:val="auto"/>
                <w:sz w:val="24"/>
              </w:rPr>
              <w:t>b.加强监督管理，采取防火、防扬散、防雨、防流失措施，贮存、处置场应按GB1552.2设置环境保护图形标志。</w:t>
            </w:r>
          </w:p>
          <w:p w14:paraId="2DFF6672">
            <w:pPr>
              <w:adjustRightInd w:val="0"/>
              <w:snapToGrid w:val="0"/>
              <w:spacing w:line="360" w:lineRule="auto"/>
              <w:ind w:firstLine="480" w:firstLineChars="200"/>
              <w:rPr>
                <w:color w:val="auto"/>
                <w:sz w:val="24"/>
              </w:rPr>
            </w:pPr>
            <w:r>
              <w:rPr>
                <w:color w:val="auto"/>
                <w:sz w:val="24"/>
              </w:rPr>
              <w:t>②危险废物堆放场所要求如下：</w:t>
            </w:r>
          </w:p>
          <w:p w14:paraId="08BF435B">
            <w:pPr>
              <w:adjustRightInd w:val="0"/>
              <w:snapToGrid w:val="0"/>
              <w:spacing w:line="360" w:lineRule="auto"/>
              <w:ind w:firstLine="480" w:firstLineChars="200"/>
              <w:rPr>
                <w:color w:val="auto"/>
                <w:sz w:val="24"/>
              </w:rPr>
            </w:pPr>
            <w:r>
              <w:rPr>
                <w:color w:val="auto"/>
                <w:sz w:val="24"/>
              </w:rPr>
              <w:t>a.废物贮存设施周围应设置围墙，顶盖与四侧无缝隙，防盗门锁，避免雨水落入或流入仓库内；</w:t>
            </w:r>
          </w:p>
          <w:p w14:paraId="2A38DE10">
            <w:pPr>
              <w:adjustRightInd w:val="0"/>
              <w:snapToGrid w:val="0"/>
              <w:spacing w:line="360" w:lineRule="auto"/>
              <w:ind w:firstLine="480" w:firstLineChars="200"/>
              <w:rPr>
                <w:color w:val="auto"/>
                <w:sz w:val="24"/>
              </w:rPr>
            </w:pPr>
            <w:r>
              <w:rPr>
                <w:color w:val="auto"/>
                <w:sz w:val="24"/>
              </w:rPr>
              <w:t>b.仓库为独立的封闭建筑或围闭场所，专用于贮存危险废物；</w:t>
            </w:r>
          </w:p>
          <w:p w14:paraId="2C655A77">
            <w:pPr>
              <w:adjustRightInd w:val="0"/>
              <w:snapToGrid w:val="0"/>
              <w:spacing w:line="360" w:lineRule="auto"/>
              <w:ind w:firstLine="480" w:firstLineChars="200"/>
              <w:rPr>
                <w:color w:val="auto"/>
                <w:sz w:val="24"/>
              </w:rPr>
            </w:pPr>
            <w:r>
              <w:rPr>
                <w:color w:val="auto"/>
                <w:sz w:val="24"/>
              </w:rPr>
              <w:t>c.地面设置</w:t>
            </w:r>
            <w:r>
              <w:rPr>
                <w:rFonts w:hint="eastAsia"/>
                <w:color w:val="auto"/>
                <w:sz w:val="24"/>
                <w:lang w:eastAsia="zh-CN"/>
              </w:rPr>
              <w:t>泄漏</w:t>
            </w:r>
            <w:r>
              <w:rPr>
                <w:color w:val="auto"/>
                <w:sz w:val="24"/>
              </w:rPr>
              <w:t>液体的收集渠，能够自流至在最低处设置的收集池，库门口须有围堰或</w:t>
            </w:r>
            <w:r>
              <w:rPr>
                <w:rFonts w:hint="eastAsia"/>
                <w:color w:val="auto"/>
                <w:sz w:val="24"/>
                <w:lang w:eastAsia="zh-CN"/>
              </w:rPr>
              <w:t>截流</w:t>
            </w:r>
            <w:r>
              <w:rPr>
                <w:color w:val="auto"/>
                <w:sz w:val="24"/>
              </w:rPr>
              <w:t>沟，防止仓库废物向外泄漏。</w:t>
            </w:r>
          </w:p>
          <w:p w14:paraId="2A34384D">
            <w:pPr>
              <w:adjustRightInd w:val="0"/>
              <w:snapToGrid w:val="0"/>
              <w:spacing w:line="360" w:lineRule="auto"/>
              <w:ind w:firstLine="480" w:firstLineChars="200"/>
              <w:rPr>
                <w:color w:val="auto"/>
                <w:sz w:val="24"/>
              </w:rPr>
            </w:pPr>
            <w:r>
              <w:rPr>
                <w:color w:val="auto"/>
                <w:sz w:val="24"/>
              </w:rPr>
              <w:t>d.不同类的危废须分区贮存，不同分区应在地面</w:t>
            </w:r>
            <w:r>
              <w:rPr>
                <w:rFonts w:hint="eastAsia"/>
                <w:color w:val="auto"/>
                <w:sz w:val="24"/>
                <w:lang w:eastAsia="zh-CN"/>
              </w:rPr>
              <w:t>划线</w:t>
            </w:r>
            <w:r>
              <w:rPr>
                <w:color w:val="auto"/>
                <w:sz w:val="24"/>
              </w:rPr>
              <w:t>并预留明显间隔</w:t>
            </w:r>
            <w:r>
              <w:rPr>
                <w:rFonts w:hint="eastAsia"/>
                <w:color w:val="auto"/>
                <w:sz w:val="24"/>
                <w:lang w:eastAsia="zh-CN"/>
              </w:rPr>
              <w:t>（</w:t>
            </w:r>
            <w:r>
              <w:rPr>
                <w:color w:val="auto"/>
                <w:sz w:val="24"/>
              </w:rPr>
              <w:t>如过道、墙体等</w:t>
            </w:r>
            <w:r>
              <w:rPr>
                <w:rFonts w:hint="eastAsia"/>
                <w:color w:val="auto"/>
                <w:sz w:val="24"/>
                <w:lang w:eastAsia="zh-CN"/>
              </w:rPr>
              <w:t>）</w:t>
            </w:r>
            <w:r>
              <w:rPr>
                <w:color w:val="auto"/>
                <w:sz w:val="24"/>
              </w:rPr>
              <w:t>，仓库内应留足工作人员和搬运工具的通行</w:t>
            </w:r>
            <w:r>
              <w:rPr>
                <w:rFonts w:hint="eastAsia"/>
                <w:color w:val="auto"/>
                <w:sz w:val="24"/>
                <w:lang w:eastAsia="zh-CN"/>
              </w:rPr>
              <w:t>通道</w:t>
            </w:r>
            <w:r>
              <w:rPr>
                <w:color w:val="auto"/>
                <w:sz w:val="24"/>
              </w:rPr>
              <w:t>，贮存容器必须有明显标志，具有耐腐蚀、耐压、密封和不与所贮存的废物发生</w:t>
            </w:r>
            <w:r>
              <w:rPr>
                <w:rFonts w:hint="eastAsia"/>
                <w:color w:val="auto"/>
                <w:sz w:val="24"/>
                <w:lang w:eastAsia="zh-CN"/>
              </w:rPr>
              <w:t>反应</w:t>
            </w:r>
            <w:r>
              <w:rPr>
                <w:color w:val="auto"/>
                <w:sz w:val="24"/>
              </w:rPr>
              <w:t>等特性；</w:t>
            </w:r>
          </w:p>
          <w:p w14:paraId="40F232BB">
            <w:pPr>
              <w:adjustRightInd w:val="0"/>
              <w:snapToGrid w:val="0"/>
              <w:spacing w:line="360" w:lineRule="auto"/>
              <w:ind w:firstLine="480" w:firstLineChars="200"/>
              <w:rPr>
                <w:color w:val="auto"/>
                <w:sz w:val="24"/>
              </w:rPr>
            </w:pPr>
            <w:r>
              <w:rPr>
                <w:color w:val="auto"/>
                <w:sz w:val="24"/>
              </w:rPr>
              <w:t>e.基础防渗层为至少1m厚粘土层（渗透系数≤10</w:t>
            </w:r>
            <w:r>
              <w:rPr>
                <w:rFonts w:hint="eastAsia"/>
                <w:color w:val="auto"/>
                <w:sz w:val="24"/>
                <w:lang w:eastAsia="zh-CN"/>
              </w:rPr>
              <w:t>—</w:t>
            </w:r>
            <w:r>
              <w:rPr>
                <w:color w:val="auto"/>
                <w:sz w:val="24"/>
                <w:vertAlign w:val="superscript"/>
              </w:rPr>
              <w:t>7</w:t>
            </w:r>
            <w:r>
              <w:rPr>
                <w:color w:val="auto"/>
                <w:sz w:val="24"/>
              </w:rPr>
              <w:t>cm/s），或2mm厚高密度聚乙烯，或至少2mm厚的其他人工材料，渗透系数≤10</w:t>
            </w:r>
            <w:r>
              <w:rPr>
                <w:rFonts w:hint="eastAsia"/>
                <w:color w:val="auto"/>
                <w:sz w:val="24"/>
                <w:lang w:eastAsia="zh-CN"/>
              </w:rPr>
              <w:t>—</w:t>
            </w:r>
            <w:r>
              <w:rPr>
                <w:color w:val="auto"/>
                <w:sz w:val="24"/>
                <w:vertAlign w:val="superscript"/>
              </w:rPr>
              <w:t>10</w:t>
            </w:r>
            <w:r>
              <w:rPr>
                <w:color w:val="auto"/>
                <w:sz w:val="24"/>
              </w:rPr>
              <w:t>cm/s；</w:t>
            </w:r>
          </w:p>
          <w:p w14:paraId="2C2E589F">
            <w:pPr>
              <w:adjustRightInd w:val="0"/>
              <w:snapToGrid w:val="0"/>
              <w:spacing w:line="360" w:lineRule="auto"/>
              <w:ind w:firstLine="480" w:firstLineChars="200"/>
              <w:rPr>
                <w:color w:val="auto"/>
                <w:sz w:val="24"/>
              </w:rPr>
            </w:pPr>
            <w:r>
              <w:rPr>
                <w:color w:val="auto"/>
                <w:sz w:val="24"/>
              </w:rPr>
              <w:t>f.根据</w:t>
            </w:r>
            <w:r>
              <w:rPr>
                <w:rFonts w:hint="eastAsia"/>
                <w:bCs/>
                <w:color w:val="auto"/>
                <w:sz w:val="24"/>
              </w:rPr>
              <w:t>《江苏省固体废物全过程环境监管工作意见》（苏环办</w:t>
            </w:r>
            <w:r>
              <w:rPr>
                <w:rFonts w:hint="eastAsia"/>
                <w:bCs/>
                <w:color w:val="auto"/>
                <w:sz w:val="24"/>
                <w:lang w:eastAsia="zh-CN"/>
              </w:rPr>
              <w:t>〔2024〕16号</w:t>
            </w:r>
            <w:r>
              <w:rPr>
                <w:rFonts w:hint="eastAsia"/>
                <w:bCs/>
                <w:color w:val="auto"/>
                <w:sz w:val="24"/>
              </w:rPr>
              <w:t>）、《危险废物贮存污染控制标准》（</w:t>
            </w:r>
            <w:r>
              <w:rPr>
                <w:bCs/>
                <w:color w:val="auto"/>
                <w:sz w:val="24"/>
              </w:rPr>
              <w:t>GB18597-2023</w:t>
            </w:r>
            <w:r>
              <w:rPr>
                <w:rFonts w:hint="eastAsia"/>
                <w:bCs/>
                <w:color w:val="auto"/>
                <w:sz w:val="24"/>
              </w:rPr>
              <w:t>）</w:t>
            </w:r>
            <w:r>
              <w:rPr>
                <w:color w:val="auto"/>
                <w:sz w:val="24"/>
              </w:rPr>
              <w:t>的要求</w:t>
            </w:r>
            <w:r>
              <w:rPr>
                <w:rFonts w:hint="eastAsia"/>
                <w:color w:val="auto"/>
                <w:sz w:val="24"/>
              </w:rPr>
              <w:t>进行设置</w:t>
            </w:r>
            <w:r>
              <w:rPr>
                <w:color w:val="auto"/>
                <w:sz w:val="24"/>
              </w:rPr>
              <w:t>，按照《环境保护图形标志—固体废物贮存（处置场）》（GB15562.2-1995）及修改清单、《危险废物识别标志设置技术规范》（HJ1276-2022）设置标志，配备通讯设备、照明设施和消防设施，在仓库出入口、仓库内部、仓库围墙四周、装卸区域、危险废物运输车辆通道（含车辆出口和入口）等关键位置按照危险废物贮存设施视频监控布设要求设置视频监控，并与中控室联网。</w:t>
            </w:r>
          </w:p>
          <w:p w14:paraId="47AE3FA6">
            <w:pPr>
              <w:adjustRightInd w:val="0"/>
              <w:snapToGrid w:val="0"/>
              <w:spacing w:line="360" w:lineRule="auto"/>
              <w:ind w:firstLine="480" w:firstLineChars="200"/>
              <w:rPr>
                <w:color w:val="auto"/>
                <w:sz w:val="24"/>
              </w:rPr>
            </w:pPr>
            <w:r>
              <w:rPr>
                <w:color w:val="auto"/>
                <w:sz w:val="24"/>
              </w:rPr>
              <w:t>因此，本项目固体废物贮存场所建设能够达到国家相关标准规定要求。</w:t>
            </w:r>
          </w:p>
          <w:p w14:paraId="5E269742">
            <w:pPr>
              <w:adjustRightInd w:val="0"/>
              <w:snapToGrid w:val="0"/>
              <w:spacing w:line="360" w:lineRule="auto"/>
              <w:ind w:firstLine="480" w:firstLineChars="200"/>
              <w:rPr>
                <w:color w:val="auto"/>
                <w:sz w:val="24"/>
              </w:rPr>
            </w:pPr>
            <w:r>
              <w:rPr>
                <w:color w:val="auto"/>
                <w:sz w:val="24"/>
              </w:rPr>
              <w:t>（2）固体废物自行利用、处置分析</w:t>
            </w:r>
          </w:p>
          <w:p w14:paraId="2D535645">
            <w:pPr>
              <w:adjustRightInd w:val="0"/>
              <w:snapToGrid w:val="0"/>
              <w:spacing w:line="360" w:lineRule="auto"/>
              <w:ind w:firstLine="480" w:firstLineChars="200"/>
              <w:rPr>
                <w:color w:val="auto"/>
                <w:sz w:val="24"/>
              </w:rPr>
            </w:pPr>
            <w:r>
              <w:rPr>
                <w:color w:val="auto"/>
                <w:sz w:val="24"/>
              </w:rPr>
              <w:t>本项目产生的固体废物无自行利用和处置的情况。</w:t>
            </w:r>
          </w:p>
          <w:p w14:paraId="25D8E7B5">
            <w:pPr>
              <w:adjustRightInd w:val="0"/>
              <w:snapToGrid w:val="0"/>
              <w:spacing w:line="360" w:lineRule="auto"/>
              <w:ind w:firstLine="480" w:firstLineChars="200"/>
              <w:rPr>
                <w:color w:val="auto"/>
                <w:sz w:val="24"/>
              </w:rPr>
            </w:pPr>
            <w:r>
              <w:rPr>
                <w:color w:val="auto"/>
                <w:sz w:val="24"/>
              </w:rPr>
              <w:t>（3）固体废物委托处置分析</w:t>
            </w:r>
          </w:p>
          <w:p w14:paraId="23FFA53C">
            <w:pPr>
              <w:adjustRightInd w:val="0"/>
              <w:snapToGrid w:val="0"/>
              <w:spacing w:line="360" w:lineRule="auto"/>
              <w:ind w:firstLine="480" w:firstLineChars="200"/>
              <w:rPr>
                <w:color w:val="auto"/>
                <w:sz w:val="24"/>
              </w:rPr>
            </w:pPr>
            <w:r>
              <w:rPr>
                <w:color w:val="auto"/>
                <w:sz w:val="24"/>
              </w:rPr>
              <w:t>本项目一般固废</w:t>
            </w:r>
            <w:r>
              <w:rPr>
                <w:rFonts w:hint="eastAsia"/>
                <w:color w:val="auto"/>
                <w:sz w:val="24"/>
              </w:rPr>
              <w:t>收集后外售；危险废物暂存在危废暂存间，定期交由有资质单位进行处置</w:t>
            </w:r>
            <w:r>
              <w:rPr>
                <w:color w:val="auto"/>
                <w:sz w:val="24"/>
              </w:rPr>
              <w:t>，保证项目产生的危废全部得到安全处置，因此本项目产生的危险废物交由资质单位处理后对环境影响较小。</w:t>
            </w:r>
          </w:p>
          <w:p w14:paraId="5187E0C5">
            <w:pPr>
              <w:adjustRightInd w:val="0"/>
              <w:snapToGrid w:val="0"/>
              <w:spacing w:line="360" w:lineRule="auto"/>
              <w:ind w:firstLine="482" w:firstLineChars="200"/>
              <w:rPr>
                <w:b/>
                <w:color w:val="auto"/>
                <w:sz w:val="24"/>
              </w:rPr>
            </w:pPr>
            <w:r>
              <w:rPr>
                <w:b/>
                <w:color w:val="auto"/>
                <w:sz w:val="24"/>
              </w:rPr>
              <w:t>4.3固体废物管理措施</w:t>
            </w:r>
          </w:p>
          <w:p w14:paraId="678CA21A">
            <w:pPr>
              <w:adjustRightInd w:val="0"/>
              <w:snapToGrid w:val="0"/>
              <w:spacing w:line="360" w:lineRule="auto"/>
              <w:ind w:firstLine="480" w:firstLineChars="200"/>
              <w:rPr>
                <w:color w:val="auto"/>
                <w:sz w:val="24"/>
              </w:rPr>
            </w:pPr>
            <w:r>
              <w:rPr>
                <w:color w:val="auto"/>
                <w:sz w:val="24"/>
              </w:rPr>
              <w:t>项目建设单位根据《中华人民共和国固体废物污染环境防治法》（2020年4月修订）中有关规定，对其固废收集、贮存、运输和处置做好妥善处理。同时场地应严格执行《一般工业固体废物贮存和填埋污染控制标准》（GB18599-2020）有关规定，设置防雨、防扬散、防流失、防渗透等措施。危险固废暂存场地的设置应按《危险废物贮存污染控制》（GB18579-2023）要求设置，应该做到防漏、防渗。危险固废的暂存方案：建设单位拟收集危险固废后，放置在厂内的危废仓库内，同时</w:t>
            </w:r>
            <w:r>
              <w:rPr>
                <w:rFonts w:hint="eastAsia"/>
                <w:color w:val="auto"/>
                <w:sz w:val="24"/>
                <w:lang w:eastAsia="zh-CN"/>
              </w:rPr>
              <w:t>做好</w:t>
            </w:r>
            <w:r>
              <w:rPr>
                <w:color w:val="auto"/>
                <w:sz w:val="24"/>
              </w:rPr>
              <w:t>危险废物情况的记录</w:t>
            </w:r>
            <w:r>
              <w:rPr>
                <w:rFonts w:hint="eastAsia"/>
                <w:color w:val="auto"/>
                <w:sz w:val="24"/>
                <w:lang w:eastAsia="zh-CN"/>
              </w:rPr>
              <w:t>，在</w:t>
            </w:r>
            <w:r>
              <w:rPr>
                <w:color w:val="auto"/>
                <w:sz w:val="24"/>
              </w:rPr>
              <w:t>记录上注明危险废物的名称、来源、数量、特性和包装容器的类别、入库日期、存放库位、废物出库日期及接收单位名称。本项目一般工业固废仓库占地面积</w:t>
            </w:r>
            <w:r>
              <w:rPr>
                <w:rFonts w:hint="eastAsia"/>
                <w:color w:val="auto"/>
                <w:sz w:val="24"/>
                <w:lang w:val="en-US" w:eastAsia="zh-CN"/>
              </w:rPr>
              <w:t>50</w:t>
            </w:r>
            <w:r>
              <w:rPr>
                <w:color w:val="auto"/>
                <w:sz w:val="24"/>
              </w:rPr>
              <w:t>m</w:t>
            </w:r>
            <w:r>
              <w:rPr>
                <w:color w:val="auto"/>
                <w:sz w:val="24"/>
                <w:vertAlign w:val="superscript"/>
              </w:rPr>
              <w:t>2</w:t>
            </w:r>
            <w:r>
              <w:rPr>
                <w:color w:val="auto"/>
                <w:sz w:val="24"/>
              </w:rPr>
              <w:t>、危废仓库占地面积为</w:t>
            </w:r>
            <w:r>
              <w:rPr>
                <w:rFonts w:hint="eastAsia"/>
                <w:color w:val="auto"/>
                <w:sz w:val="24"/>
                <w:lang w:val="en-US" w:eastAsia="zh-CN"/>
              </w:rPr>
              <w:t>20</w:t>
            </w:r>
            <w:r>
              <w:rPr>
                <w:color w:val="auto"/>
                <w:sz w:val="24"/>
              </w:rPr>
              <w:t>m</w:t>
            </w:r>
            <w:r>
              <w:rPr>
                <w:color w:val="auto"/>
                <w:sz w:val="24"/>
                <w:vertAlign w:val="superscript"/>
              </w:rPr>
              <w:t>2</w:t>
            </w:r>
            <w:r>
              <w:rPr>
                <w:color w:val="auto"/>
                <w:sz w:val="24"/>
              </w:rPr>
              <w:t>。</w:t>
            </w:r>
          </w:p>
          <w:p w14:paraId="4E829EF7">
            <w:pPr>
              <w:wordWrap w:val="0"/>
              <w:spacing w:line="360" w:lineRule="auto"/>
              <w:ind w:firstLine="480" w:firstLineChars="200"/>
              <w:jc w:val="left"/>
              <w:rPr>
                <w:color w:val="auto"/>
                <w:sz w:val="24"/>
              </w:rPr>
            </w:pPr>
            <w:r>
              <w:rPr>
                <w:color w:val="auto"/>
                <w:sz w:val="24"/>
              </w:rPr>
              <w:t>（1）分类收集</w:t>
            </w:r>
          </w:p>
          <w:p w14:paraId="36F592EC">
            <w:pPr>
              <w:wordWrap w:val="0"/>
              <w:spacing w:line="360" w:lineRule="auto"/>
              <w:ind w:firstLine="480" w:firstLineChars="200"/>
              <w:jc w:val="left"/>
              <w:rPr>
                <w:color w:val="auto"/>
                <w:sz w:val="24"/>
                <w:szCs w:val="28"/>
              </w:rPr>
            </w:pPr>
            <w:r>
              <w:rPr>
                <w:color w:val="auto"/>
                <w:sz w:val="24"/>
                <w:szCs w:val="28"/>
              </w:rPr>
              <w:fldChar w:fldCharType="begin"/>
            </w:r>
            <w:r>
              <w:rPr>
                <w:color w:val="auto"/>
                <w:sz w:val="24"/>
                <w:szCs w:val="28"/>
              </w:rPr>
              <w:instrText xml:space="preserve"> = 1 \* GB3 </w:instrText>
            </w:r>
            <w:r>
              <w:rPr>
                <w:color w:val="auto"/>
                <w:sz w:val="24"/>
                <w:szCs w:val="28"/>
              </w:rPr>
              <w:fldChar w:fldCharType="separate"/>
            </w:r>
            <w:r>
              <w:rPr>
                <w:color w:val="auto"/>
                <w:sz w:val="24"/>
                <w:szCs w:val="28"/>
              </w:rPr>
              <w:t>①</w:t>
            </w:r>
            <w:r>
              <w:rPr>
                <w:color w:val="auto"/>
                <w:sz w:val="24"/>
                <w:szCs w:val="28"/>
              </w:rPr>
              <w:fldChar w:fldCharType="end"/>
            </w:r>
            <w:r>
              <w:rPr>
                <w:color w:val="auto"/>
                <w:sz w:val="24"/>
                <w:szCs w:val="28"/>
              </w:rPr>
              <w:t>一般固废收集</w:t>
            </w:r>
          </w:p>
          <w:p w14:paraId="1137DCF6">
            <w:pPr>
              <w:spacing w:line="360" w:lineRule="auto"/>
              <w:ind w:firstLine="480" w:firstLineChars="200"/>
              <w:rPr>
                <w:rFonts w:hint="eastAsia" w:eastAsia="宋体"/>
                <w:color w:val="auto"/>
                <w:sz w:val="24"/>
                <w:lang w:eastAsia="zh-CN"/>
              </w:rPr>
            </w:pPr>
            <w:r>
              <w:rPr>
                <w:color w:val="auto"/>
                <w:sz w:val="24"/>
                <w:szCs w:val="28"/>
              </w:rPr>
              <w:t>本</w:t>
            </w:r>
            <w:r>
              <w:rPr>
                <w:rFonts w:hint="eastAsia"/>
                <w:color w:val="auto"/>
                <w:sz w:val="24"/>
                <w:szCs w:val="28"/>
                <w:lang w:eastAsia="zh-CN"/>
              </w:rPr>
              <w:t>项目</w:t>
            </w:r>
            <w:r>
              <w:rPr>
                <w:color w:val="auto"/>
                <w:sz w:val="24"/>
                <w:szCs w:val="28"/>
              </w:rPr>
              <w:t>产生的一般工业固废包括</w:t>
            </w:r>
            <w:r>
              <w:rPr>
                <w:rFonts w:hint="eastAsia"/>
                <w:color w:val="auto"/>
                <w:sz w:val="24"/>
                <w:lang w:eastAsia="zh-CN"/>
              </w:rPr>
              <w:t>金属废边角料、废焊渣焊丝、废砂轮片、布袋集尘灰</w:t>
            </w:r>
            <w:r>
              <w:rPr>
                <w:rFonts w:hint="eastAsia"/>
                <w:color w:val="auto"/>
                <w:sz w:val="24"/>
              </w:rPr>
              <w:t>等</w:t>
            </w:r>
            <w:r>
              <w:rPr>
                <w:color w:val="auto"/>
                <w:sz w:val="24"/>
              </w:rPr>
              <w:t>。分类收集</w:t>
            </w:r>
            <w:r>
              <w:rPr>
                <w:rFonts w:hint="eastAsia"/>
                <w:color w:val="auto"/>
                <w:sz w:val="24"/>
              </w:rPr>
              <w:t>后外售</w:t>
            </w:r>
            <w:r>
              <w:rPr>
                <w:rFonts w:hint="eastAsia"/>
                <w:color w:val="auto"/>
                <w:sz w:val="24"/>
                <w:lang w:eastAsia="zh-CN"/>
              </w:rPr>
              <w:t>。</w:t>
            </w:r>
          </w:p>
          <w:p w14:paraId="7F06DCEA">
            <w:pPr>
              <w:wordWrap w:val="0"/>
              <w:spacing w:line="360" w:lineRule="auto"/>
              <w:ind w:firstLine="480" w:firstLineChars="200"/>
              <w:jc w:val="left"/>
              <w:rPr>
                <w:color w:val="auto"/>
                <w:sz w:val="24"/>
                <w:szCs w:val="28"/>
              </w:rPr>
            </w:pPr>
            <w:r>
              <w:rPr>
                <w:color w:val="auto"/>
                <w:sz w:val="24"/>
                <w:szCs w:val="28"/>
              </w:rPr>
              <w:fldChar w:fldCharType="begin"/>
            </w:r>
            <w:r>
              <w:rPr>
                <w:color w:val="auto"/>
                <w:sz w:val="24"/>
                <w:szCs w:val="28"/>
              </w:rPr>
              <w:instrText xml:space="preserve"> = 2 \* GB3 </w:instrText>
            </w:r>
            <w:r>
              <w:rPr>
                <w:color w:val="auto"/>
                <w:sz w:val="24"/>
                <w:szCs w:val="28"/>
              </w:rPr>
              <w:fldChar w:fldCharType="separate"/>
            </w:r>
            <w:r>
              <w:rPr>
                <w:color w:val="auto"/>
                <w:sz w:val="24"/>
                <w:szCs w:val="28"/>
              </w:rPr>
              <w:t>②</w:t>
            </w:r>
            <w:r>
              <w:rPr>
                <w:color w:val="auto"/>
                <w:sz w:val="24"/>
                <w:szCs w:val="28"/>
              </w:rPr>
              <w:fldChar w:fldCharType="end"/>
            </w:r>
            <w:r>
              <w:rPr>
                <w:color w:val="auto"/>
                <w:sz w:val="24"/>
                <w:szCs w:val="28"/>
              </w:rPr>
              <w:t>危险废物收集</w:t>
            </w:r>
          </w:p>
          <w:p w14:paraId="641C4032">
            <w:pPr>
              <w:spacing w:line="360" w:lineRule="auto"/>
              <w:ind w:firstLine="480" w:firstLineChars="200"/>
              <w:rPr>
                <w:color w:val="auto"/>
                <w:sz w:val="24"/>
              </w:rPr>
            </w:pPr>
            <w:r>
              <w:rPr>
                <w:color w:val="auto"/>
                <w:sz w:val="24"/>
              </w:rPr>
              <w:t>厂区内危险废物收集过程中应做到以下几个方面：</w:t>
            </w:r>
          </w:p>
          <w:p w14:paraId="63F67A50">
            <w:pPr>
              <w:spacing w:line="360" w:lineRule="auto"/>
              <w:ind w:firstLine="480" w:firstLineChars="200"/>
              <w:rPr>
                <w:color w:val="auto"/>
                <w:sz w:val="24"/>
              </w:rPr>
            </w:pPr>
            <w:r>
              <w:rPr>
                <w:color w:val="auto"/>
                <w:sz w:val="24"/>
              </w:rPr>
              <w:t>a.危险废物在收集时，根据危险废物的性质和形态，采用不同大小和不同材质的容器进行安全包装，并在包装的明显位置附上危险废物标签。通过严格检查，严防在装载、搬迁或运输中出现渗漏、溢出、抛洒或挥发等不利情况。</w:t>
            </w:r>
          </w:p>
          <w:p w14:paraId="63FD5106">
            <w:pPr>
              <w:adjustRightInd w:val="0"/>
              <w:snapToGrid w:val="0"/>
              <w:spacing w:line="360" w:lineRule="auto"/>
              <w:ind w:firstLine="480" w:firstLineChars="200"/>
              <w:rPr>
                <w:b/>
                <w:color w:val="auto"/>
                <w:sz w:val="24"/>
              </w:rPr>
            </w:pPr>
            <w:r>
              <w:rPr>
                <w:color w:val="auto"/>
                <w:sz w:val="24"/>
              </w:rPr>
              <w:t>b.危险废物收集时应根据危险废物的种类、数量、危险特性、物理形态、运输要求等因素确定包装形式，具体包装应符合如下要求：</w:t>
            </w:r>
          </w:p>
          <w:p w14:paraId="33157BAA">
            <w:pPr>
              <w:spacing w:line="360" w:lineRule="auto"/>
              <w:ind w:firstLine="480" w:firstLineChars="200"/>
              <w:rPr>
                <w:color w:val="auto"/>
                <w:sz w:val="24"/>
              </w:rPr>
            </w:pPr>
            <w:r>
              <w:rPr>
                <w:color w:val="auto"/>
                <w:sz w:val="24"/>
              </w:rPr>
              <w:fldChar w:fldCharType="begin"/>
            </w:r>
            <w:r>
              <w:rPr>
                <w:color w:val="auto"/>
                <w:sz w:val="24"/>
              </w:rPr>
              <w:instrText xml:space="preserve"> = 1 \* roman </w:instrText>
            </w:r>
            <w:r>
              <w:rPr>
                <w:color w:val="auto"/>
                <w:sz w:val="24"/>
              </w:rPr>
              <w:fldChar w:fldCharType="separate"/>
            </w:r>
            <w:r>
              <w:rPr>
                <w:color w:val="auto"/>
                <w:sz w:val="24"/>
              </w:rPr>
              <w:t>i</w:t>
            </w:r>
            <w:r>
              <w:rPr>
                <w:color w:val="auto"/>
                <w:sz w:val="24"/>
              </w:rPr>
              <w:fldChar w:fldCharType="end"/>
            </w:r>
            <w:r>
              <w:rPr>
                <w:color w:val="auto"/>
                <w:sz w:val="24"/>
              </w:rPr>
              <w:t>.包装材质要与危险废物相容，可根据危险特性选择钢、铝、塑料等材质；</w:t>
            </w:r>
          </w:p>
          <w:p w14:paraId="799ACC53">
            <w:pPr>
              <w:spacing w:line="360" w:lineRule="auto"/>
              <w:ind w:firstLine="480" w:firstLineChars="200"/>
              <w:rPr>
                <w:color w:val="auto"/>
                <w:sz w:val="24"/>
              </w:rPr>
            </w:pPr>
            <w:r>
              <w:rPr>
                <w:color w:val="auto"/>
                <w:sz w:val="24"/>
              </w:rPr>
              <w:fldChar w:fldCharType="begin"/>
            </w:r>
            <w:r>
              <w:rPr>
                <w:color w:val="auto"/>
                <w:sz w:val="24"/>
              </w:rPr>
              <w:instrText xml:space="preserve"> = 2 \* roman </w:instrText>
            </w:r>
            <w:r>
              <w:rPr>
                <w:color w:val="auto"/>
                <w:sz w:val="24"/>
              </w:rPr>
              <w:fldChar w:fldCharType="separate"/>
            </w:r>
            <w:r>
              <w:rPr>
                <w:color w:val="auto"/>
                <w:sz w:val="24"/>
              </w:rPr>
              <w:t>ii</w:t>
            </w:r>
            <w:r>
              <w:rPr>
                <w:color w:val="auto"/>
                <w:sz w:val="24"/>
              </w:rPr>
              <w:fldChar w:fldCharType="end"/>
            </w:r>
            <w:r>
              <w:rPr>
                <w:color w:val="auto"/>
                <w:sz w:val="24"/>
              </w:rPr>
              <w:t>.性质类似的危废可收集到同一容器中，性质不相容的危险废物不应混合收集；</w:t>
            </w:r>
          </w:p>
          <w:p w14:paraId="1A7D41F2">
            <w:pPr>
              <w:spacing w:line="360" w:lineRule="auto"/>
              <w:ind w:firstLine="480" w:firstLineChars="200"/>
              <w:rPr>
                <w:color w:val="auto"/>
                <w:sz w:val="24"/>
              </w:rPr>
            </w:pPr>
            <w:r>
              <w:rPr>
                <w:color w:val="auto"/>
                <w:sz w:val="24"/>
              </w:rPr>
              <w:fldChar w:fldCharType="begin"/>
            </w:r>
            <w:r>
              <w:rPr>
                <w:color w:val="auto"/>
                <w:sz w:val="24"/>
              </w:rPr>
              <w:instrText xml:space="preserve"> = 3 \* roman </w:instrText>
            </w:r>
            <w:r>
              <w:rPr>
                <w:color w:val="auto"/>
                <w:sz w:val="24"/>
              </w:rPr>
              <w:fldChar w:fldCharType="separate"/>
            </w:r>
            <w:r>
              <w:rPr>
                <w:color w:val="auto"/>
                <w:sz w:val="24"/>
              </w:rPr>
              <w:t>iii</w:t>
            </w:r>
            <w:r>
              <w:rPr>
                <w:color w:val="auto"/>
                <w:sz w:val="24"/>
              </w:rPr>
              <w:fldChar w:fldCharType="end"/>
            </w:r>
            <w:r>
              <w:rPr>
                <w:color w:val="auto"/>
                <w:sz w:val="24"/>
              </w:rPr>
              <w:t>.危险废物包装应能有效隔断危险废物的迁移扩散途径，并达到防渗、防漏要求；</w:t>
            </w:r>
          </w:p>
          <w:p w14:paraId="290580DB">
            <w:pPr>
              <w:spacing w:line="360" w:lineRule="auto"/>
              <w:ind w:firstLine="480" w:firstLineChars="200"/>
              <w:rPr>
                <w:color w:val="auto"/>
                <w:sz w:val="24"/>
              </w:rPr>
            </w:pP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.包装好的危险废物应设置相应的标签，标签信息应填写完整</w:t>
            </w:r>
            <w:r>
              <w:rPr>
                <w:rFonts w:hint="eastAsia"/>
                <w:color w:val="auto"/>
                <w:sz w:val="24"/>
                <w:lang w:eastAsia="zh-CN"/>
              </w:rPr>
              <w:t>翔实</w:t>
            </w:r>
            <w:r>
              <w:rPr>
                <w:color w:val="auto"/>
                <w:sz w:val="24"/>
              </w:rPr>
              <w:t>；</w:t>
            </w:r>
          </w:p>
          <w:p w14:paraId="1035CBDC">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6 \* roman </w:instrText>
            </w:r>
            <w:r>
              <w:rPr>
                <w:color w:val="auto"/>
                <w:sz w:val="24"/>
              </w:rPr>
              <w:fldChar w:fldCharType="separate"/>
            </w:r>
            <w:r>
              <w:rPr>
                <w:color w:val="auto"/>
                <w:sz w:val="24"/>
              </w:rPr>
              <w:t>vi</w:t>
            </w:r>
            <w:r>
              <w:rPr>
                <w:color w:val="auto"/>
                <w:sz w:val="24"/>
              </w:rPr>
              <w:fldChar w:fldCharType="end"/>
            </w:r>
            <w:r>
              <w:rPr>
                <w:color w:val="auto"/>
                <w:sz w:val="24"/>
              </w:rPr>
              <w:t>.盛装过危险废物的包装袋或包装容器破损后应按危险废物进行管理和处置。</w:t>
            </w:r>
          </w:p>
          <w:p w14:paraId="2AA4AA62">
            <w:pPr>
              <w:spacing w:line="360" w:lineRule="auto"/>
              <w:ind w:firstLine="480" w:firstLineChars="200"/>
              <w:rPr>
                <w:color w:val="auto"/>
                <w:sz w:val="24"/>
              </w:rPr>
            </w:pPr>
            <w:r>
              <w:rPr>
                <w:color w:val="auto"/>
                <w:sz w:val="24"/>
              </w:rPr>
              <w:fldChar w:fldCharType="begin"/>
            </w:r>
            <w:r>
              <w:rPr>
                <w:color w:val="auto"/>
                <w:sz w:val="24"/>
              </w:rPr>
              <w:instrText xml:space="preserve"> = 3 \* GB3 </w:instrText>
            </w:r>
            <w:r>
              <w:rPr>
                <w:color w:val="auto"/>
                <w:sz w:val="24"/>
              </w:rPr>
              <w:fldChar w:fldCharType="separate"/>
            </w:r>
            <w:r>
              <w:rPr>
                <w:color w:val="auto"/>
                <w:sz w:val="24"/>
              </w:rPr>
              <w:t>③</w:t>
            </w:r>
            <w:r>
              <w:rPr>
                <w:color w:val="auto"/>
                <w:sz w:val="24"/>
              </w:rPr>
              <w:fldChar w:fldCharType="end"/>
            </w:r>
            <w:r>
              <w:rPr>
                <w:color w:val="auto"/>
                <w:sz w:val="24"/>
              </w:rPr>
              <w:t>危险废物收集和转运作业人员应根据工作需要配备必要的个人防护装备，如手套、防护镜、防护服、防毒面具或口罩等。</w:t>
            </w:r>
          </w:p>
          <w:p w14:paraId="55843451">
            <w:pPr>
              <w:wordWrap w:val="0"/>
              <w:spacing w:line="360" w:lineRule="auto"/>
              <w:ind w:firstLine="480" w:firstLineChars="200"/>
              <w:jc w:val="left"/>
              <w:rPr>
                <w:color w:val="auto"/>
                <w:sz w:val="24"/>
              </w:rPr>
            </w:pPr>
            <w:r>
              <w:rPr>
                <w:color w:val="auto"/>
                <w:sz w:val="24"/>
              </w:rPr>
              <w:fldChar w:fldCharType="begin"/>
            </w:r>
            <w:r>
              <w:rPr>
                <w:color w:val="auto"/>
                <w:sz w:val="24"/>
              </w:rPr>
              <w:instrText xml:space="preserve"> = 4 \* GB3 </w:instrText>
            </w:r>
            <w:r>
              <w:rPr>
                <w:color w:val="auto"/>
                <w:sz w:val="24"/>
              </w:rPr>
              <w:fldChar w:fldCharType="separate"/>
            </w:r>
            <w:r>
              <w:rPr>
                <w:color w:val="auto"/>
                <w:sz w:val="24"/>
              </w:rPr>
              <w:t>④</w:t>
            </w:r>
            <w:r>
              <w:rPr>
                <w:color w:val="auto"/>
                <w:sz w:val="24"/>
              </w:rPr>
              <w:fldChar w:fldCharType="end"/>
            </w:r>
            <w:r>
              <w:rPr>
                <w:color w:val="auto"/>
                <w:sz w:val="24"/>
              </w:rPr>
              <w:t>在危险废物的收集和转运过程中，应采取相应的安全防护和污染防治措施，包括防爆、防火、防中毒、防泄漏、防雨或其他防止污染环境的措施。</w:t>
            </w:r>
          </w:p>
          <w:p w14:paraId="134A0868">
            <w:pPr>
              <w:spacing w:line="360" w:lineRule="auto"/>
              <w:ind w:firstLine="480" w:firstLineChars="200"/>
              <w:jc w:val="left"/>
              <w:rPr>
                <w:b/>
                <w:color w:val="auto"/>
                <w:sz w:val="24"/>
              </w:rPr>
            </w:pPr>
            <w:r>
              <w:rPr>
                <w:color w:val="auto"/>
                <w:sz w:val="24"/>
              </w:rPr>
              <w:t>（2）一般固废处置可行性分析</w:t>
            </w:r>
          </w:p>
          <w:p w14:paraId="6B41DCB3">
            <w:pPr>
              <w:spacing w:line="360" w:lineRule="auto"/>
              <w:ind w:firstLine="480" w:firstLineChars="200"/>
              <w:jc w:val="left"/>
              <w:rPr>
                <w:bCs/>
                <w:color w:val="auto"/>
                <w:sz w:val="24"/>
              </w:rPr>
            </w:pPr>
            <w:r>
              <w:rPr>
                <w:bCs/>
                <w:color w:val="auto"/>
                <w:sz w:val="24"/>
              </w:rPr>
              <w:t>本项目一般固废产生量</w:t>
            </w:r>
            <w:r>
              <w:rPr>
                <w:rFonts w:hint="eastAsia"/>
                <w:bCs/>
                <w:color w:val="auto"/>
                <w:sz w:val="24"/>
                <w:lang w:val="en-US" w:eastAsia="zh-CN"/>
              </w:rPr>
              <w:t>0.6</w:t>
            </w:r>
            <w:r>
              <w:rPr>
                <w:bCs/>
                <w:color w:val="auto"/>
                <w:sz w:val="24"/>
              </w:rPr>
              <w:t>t/a，统一收集后</w:t>
            </w:r>
            <w:r>
              <w:rPr>
                <w:rFonts w:hint="eastAsia"/>
                <w:bCs/>
                <w:color w:val="auto"/>
                <w:sz w:val="24"/>
              </w:rPr>
              <w:t>外售</w:t>
            </w:r>
            <w:r>
              <w:rPr>
                <w:bCs/>
                <w:color w:val="auto"/>
                <w:sz w:val="24"/>
              </w:rPr>
              <w:t>。厂区内一般固废仓库为</w:t>
            </w:r>
            <w:r>
              <w:rPr>
                <w:rFonts w:hint="eastAsia"/>
                <w:bCs/>
                <w:color w:val="auto"/>
                <w:sz w:val="24"/>
                <w:lang w:val="en-US" w:eastAsia="zh-CN"/>
              </w:rPr>
              <w:t>50</w:t>
            </w:r>
            <w:r>
              <w:rPr>
                <w:bCs/>
                <w:color w:val="auto"/>
                <w:sz w:val="24"/>
              </w:rPr>
              <w:t>m</w:t>
            </w:r>
            <w:r>
              <w:rPr>
                <w:bCs/>
                <w:color w:val="auto"/>
                <w:sz w:val="24"/>
                <w:vertAlign w:val="superscript"/>
              </w:rPr>
              <w:t>2</w:t>
            </w:r>
            <w:r>
              <w:rPr>
                <w:bCs/>
                <w:color w:val="auto"/>
                <w:sz w:val="24"/>
              </w:rPr>
              <w:t>，可以满足项目建成后固废堆放需要，因此一般固废仓库面积满足需求，是可行的。</w:t>
            </w:r>
          </w:p>
          <w:p w14:paraId="173DB8A8">
            <w:pPr>
              <w:adjustRightInd w:val="0"/>
              <w:snapToGrid w:val="0"/>
              <w:spacing w:line="360" w:lineRule="auto"/>
              <w:ind w:firstLine="480" w:firstLineChars="200"/>
              <w:rPr>
                <w:color w:val="auto"/>
                <w:sz w:val="32"/>
              </w:rPr>
            </w:pPr>
            <w:r>
              <w:rPr>
                <w:bCs/>
                <w:color w:val="auto"/>
                <w:sz w:val="24"/>
              </w:rPr>
              <w:t>一般固废暂存具体要求如下：</w:t>
            </w:r>
          </w:p>
          <w:p w14:paraId="30397397">
            <w:pPr>
              <w:spacing w:line="360" w:lineRule="auto"/>
              <w:ind w:firstLine="480" w:firstLineChars="200"/>
              <w:jc w:val="left"/>
              <w:rPr>
                <w:bCs/>
                <w:color w:val="auto"/>
                <w:sz w:val="24"/>
              </w:rPr>
            </w:pPr>
            <w:r>
              <w:rPr>
                <w:bCs/>
                <w:color w:val="auto"/>
                <w:sz w:val="24"/>
              </w:rPr>
              <w:fldChar w:fldCharType="begin"/>
            </w:r>
            <w:r>
              <w:rPr>
                <w:bCs/>
                <w:color w:val="auto"/>
                <w:sz w:val="24"/>
              </w:rPr>
              <w:instrText xml:space="preserve"> = 1 \* GB3 </w:instrText>
            </w:r>
            <w:r>
              <w:rPr>
                <w:bCs/>
                <w:color w:val="auto"/>
                <w:sz w:val="24"/>
              </w:rPr>
              <w:fldChar w:fldCharType="separate"/>
            </w:r>
            <w:r>
              <w:rPr>
                <w:bCs/>
                <w:color w:val="auto"/>
                <w:sz w:val="24"/>
              </w:rPr>
              <w:t>①</w:t>
            </w:r>
            <w:r>
              <w:rPr>
                <w:bCs/>
                <w:color w:val="auto"/>
                <w:sz w:val="24"/>
              </w:rPr>
              <w:fldChar w:fldCharType="end"/>
            </w:r>
            <w:r>
              <w:rPr>
                <w:bCs/>
                <w:color w:val="auto"/>
                <w:sz w:val="24"/>
              </w:rPr>
              <w:t>贮存、处置场的建设类型必须与将要堆放的一般工业固体废物的类别一致。</w:t>
            </w:r>
          </w:p>
          <w:p w14:paraId="157F8FBF">
            <w:pPr>
              <w:spacing w:line="360" w:lineRule="auto"/>
              <w:ind w:firstLine="480" w:firstLineChars="200"/>
              <w:jc w:val="left"/>
              <w:rPr>
                <w:bCs/>
                <w:color w:val="auto"/>
                <w:sz w:val="24"/>
              </w:rPr>
            </w:pPr>
            <w:r>
              <w:rPr>
                <w:bCs/>
                <w:color w:val="auto"/>
                <w:sz w:val="24"/>
              </w:rPr>
              <w:fldChar w:fldCharType="begin"/>
            </w:r>
            <w:r>
              <w:rPr>
                <w:bCs/>
                <w:color w:val="auto"/>
                <w:sz w:val="24"/>
              </w:rPr>
              <w:instrText xml:space="preserve"> = 2 \* GB3 </w:instrText>
            </w:r>
            <w:r>
              <w:rPr>
                <w:bCs/>
                <w:color w:val="auto"/>
                <w:sz w:val="24"/>
              </w:rPr>
              <w:fldChar w:fldCharType="separate"/>
            </w:r>
            <w:r>
              <w:rPr>
                <w:bCs/>
                <w:color w:val="auto"/>
                <w:sz w:val="24"/>
              </w:rPr>
              <w:t>②</w:t>
            </w:r>
            <w:r>
              <w:rPr>
                <w:bCs/>
                <w:color w:val="auto"/>
                <w:sz w:val="24"/>
              </w:rPr>
              <w:fldChar w:fldCharType="end"/>
            </w:r>
            <w:r>
              <w:rPr>
                <w:bCs/>
                <w:color w:val="auto"/>
                <w:sz w:val="24"/>
              </w:rPr>
              <w:t>加强监督管理，采取防火、防扬散、防雨、防流失措施，贮存、处置场应按GB1552.2设置环境保护图形标志。</w:t>
            </w:r>
          </w:p>
          <w:p w14:paraId="02AF5760">
            <w:pPr>
              <w:adjustRightInd w:val="0"/>
              <w:snapToGrid w:val="0"/>
              <w:spacing w:line="360" w:lineRule="auto"/>
              <w:ind w:firstLine="480" w:firstLineChars="200"/>
              <w:rPr>
                <w:bCs/>
                <w:color w:val="auto"/>
                <w:sz w:val="24"/>
              </w:rPr>
            </w:pPr>
            <w:r>
              <w:rPr>
                <w:bCs/>
                <w:color w:val="auto"/>
                <w:sz w:val="24"/>
              </w:rPr>
              <w:t>综上所述，本项目一般固废处理措施是切实可行的，能够使一般固废得到妥善处置，不会对周边环境产生二次污染。</w:t>
            </w:r>
          </w:p>
          <w:p w14:paraId="32B2F2AF">
            <w:pPr>
              <w:adjustRightInd w:val="0"/>
              <w:snapToGrid w:val="0"/>
              <w:spacing w:line="360" w:lineRule="auto"/>
              <w:ind w:firstLine="480" w:firstLineChars="200"/>
              <w:rPr>
                <w:color w:val="auto"/>
                <w:sz w:val="24"/>
              </w:rPr>
            </w:pPr>
            <w:r>
              <w:rPr>
                <w:color w:val="auto"/>
                <w:sz w:val="24"/>
              </w:rPr>
              <w:t>（3）危险废物处置可行性分析</w:t>
            </w:r>
          </w:p>
          <w:p w14:paraId="6264C95F">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1 \* GB3 </w:instrText>
            </w:r>
            <w:r>
              <w:rPr>
                <w:color w:val="auto"/>
                <w:sz w:val="24"/>
              </w:rPr>
              <w:fldChar w:fldCharType="separate"/>
            </w:r>
            <w:r>
              <w:rPr>
                <w:color w:val="auto"/>
                <w:sz w:val="24"/>
              </w:rPr>
              <w:t>①</w:t>
            </w:r>
            <w:r>
              <w:rPr>
                <w:color w:val="auto"/>
                <w:sz w:val="24"/>
              </w:rPr>
              <w:fldChar w:fldCharType="end"/>
            </w:r>
            <w:r>
              <w:rPr>
                <w:color w:val="auto"/>
                <w:sz w:val="24"/>
              </w:rPr>
              <w:t>危险废物贮存场所选址可行性</w:t>
            </w:r>
          </w:p>
          <w:p w14:paraId="410DE9AE">
            <w:pPr>
              <w:spacing w:line="360" w:lineRule="auto"/>
              <w:ind w:firstLine="480" w:firstLineChars="200"/>
              <w:jc w:val="left"/>
              <w:rPr>
                <w:bCs/>
                <w:color w:val="auto"/>
                <w:sz w:val="24"/>
              </w:rPr>
            </w:pPr>
            <w:r>
              <w:rPr>
                <w:bCs/>
                <w:color w:val="auto"/>
                <w:sz w:val="24"/>
              </w:rPr>
              <w:t>项目所在地地质结构稳定，地震烈度为7度，符合要求。危废暂存仓库基础做防渗处理，防渗层为2毫米厚高密度聚乙烯，渗透系数≤10</w:t>
            </w:r>
            <w:r>
              <w:rPr>
                <w:rFonts w:hint="eastAsia"/>
                <w:bCs/>
                <w:color w:val="auto"/>
                <w:sz w:val="24"/>
                <w:lang w:eastAsia="zh-CN"/>
              </w:rPr>
              <w:t>—</w:t>
            </w:r>
            <w:r>
              <w:rPr>
                <w:bCs/>
                <w:color w:val="auto"/>
                <w:sz w:val="24"/>
                <w:vertAlign w:val="superscript"/>
              </w:rPr>
              <w:t>10</w:t>
            </w:r>
            <w:r>
              <w:rPr>
                <w:bCs/>
                <w:color w:val="auto"/>
                <w:sz w:val="24"/>
              </w:rPr>
              <w:t>厘米/秒。危废暂存仓库周围设置围堰防止有害物质泄漏对地下水及周边水环境造成破坏。危废暂存仓库建设地不在溶洞区或易遭受严重自然灾害如洪水、滑坡，泥石流、潮汐等影响的地区，在易燃、易爆等危险品仓库、高压输电线防护区区域以外，在居民中心区常年最大风频的下风向。故危险废物贮存场所选址具有可行性。</w:t>
            </w:r>
          </w:p>
          <w:p w14:paraId="203ED75A">
            <w:pPr>
              <w:spacing w:line="360" w:lineRule="auto"/>
              <w:ind w:firstLine="480" w:firstLineChars="200"/>
              <w:jc w:val="left"/>
              <w:rPr>
                <w:color w:val="auto"/>
                <w:sz w:val="24"/>
              </w:rPr>
            </w:pPr>
            <w:r>
              <w:rPr>
                <w:color w:val="auto"/>
                <w:sz w:val="24"/>
              </w:rPr>
              <w:t>本项目危险废物贮存场所（设施）情况见表4-</w:t>
            </w:r>
            <w:r>
              <w:rPr>
                <w:rFonts w:hint="eastAsia"/>
                <w:color w:val="auto"/>
                <w:sz w:val="24"/>
                <w:lang w:val="en-US" w:eastAsia="zh-CN"/>
              </w:rPr>
              <w:t>28</w:t>
            </w:r>
            <w:r>
              <w:rPr>
                <w:color w:val="auto"/>
                <w:sz w:val="24"/>
              </w:rPr>
              <w:t>。</w:t>
            </w:r>
          </w:p>
          <w:p w14:paraId="3C803DCF">
            <w:pPr>
              <w:jc w:val="center"/>
              <w:rPr>
                <w:b/>
                <w:color w:val="auto"/>
                <w:sz w:val="24"/>
              </w:rPr>
            </w:pPr>
            <w:r>
              <w:rPr>
                <w:b/>
                <w:color w:val="auto"/>
                <w:sz w:val="24"/>
                <w:szCs w:val="32"/>
              </w:rPr>
              <w:t>表4-</w:t>
            </w:r>
            <w:r>
              <w:rPr>
                <w:rFonts w:hint="eastAsia"/>
                <w:b/>
                <w:color w:val="auto"/>
                <w:sz w:val="24"/>
                <w:szCs w:val="32"/>
                <w:lang w:val="en-US" w:eastAsia="zh-CN"/>
              </w:rPr>
              <w:t>28</w:t>
            </w:r>
            <w:r>
              <w:rPr>
                <w:b/>
                <w:color w:val="auto"/>
                <w:sz w:val="24"/>
                <w:szCs w:val="32"/>
              </w:rPr>
              <w:t>建设项目危险废物贮存场所（设施）基本情况</w:t>
            </w:r>
          </w:p>
          <w:tbl>
            <w:tblPr>
              <w:tblStyle w:val="9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3" w:type="dxa"/>
                <w:bottom w:w="0" w:type="dxa"/>
                <w:right w:w="3" w:type="dxa"/>
              </w:tblCellMar>
            </w:tblPr>
            <w:tblGrid>
              <w:gridCol w:w="538"/>
              <w:gridCol w:w="1188"/>
              <w:gridCol w:w="1327"/>
              <w:gridCol w:w="765"/>
              <w:gridCol w:w="1174"/>
              <w:gridCol w:w="742"/>
              <w:gridCol w:w="750"/>
              <w:gridCol w:w="663"/>
              <w:gridCol w:w="672"/>
              <w:gridCol w:w="658"/>
            </w:tblGrid>
            <w:tr w14:paraId="107505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7" w:type="pct"/>
                  <w:tcBorders>
                    <w:top w:val="single" w:color="auto" w:sz="12" w:space="0"/>
                    <w:bottom w:val="single" w:color="auto" w:sz="4" w:space="0"/>
                  </w:tcBorders>
                  <w:vAlign w:val="center"/>
                </w:tcPr>
                <w:p w14:paraId="5DCBA87C">
                  <w:pPr>
                    <w:topLinePunct/>
                    <w:adjustRightInd w:val="0"/>
                    <w:snapToGrid w:val="0"/>
                    <w:jc w:val="center"/>
                    <w:rPr>
                      <w:b/>
                      <w:color w:val="auto"/>
                      <w:szCs w:val="21"/>
                    </w:rPr>
                  </w:pPr>
                  <w:r>
                    <w:rPr>
                      <w:b/>
                      <w:color w:val="auto"/>
                      <w:szCs w:val="21"/>
                    </w:rPr>
                    <w:t>序号</w:t>
                  </w:r>
                </w:p>
              </w:tc>
              <w:tc>
                <w:tcPr>
                  <w:tcW w:w="700" w:type="pct"/>
                  <w:tcBorders>
                    <w:top w:val="single" w:color="auto" w:sz="12" w:space="0"/>
                    <w:bottom w:val="single" w:color="auto" w:sz="4" w:space="0"/>
                  </w:tcBorders>
                  <w:vAlign w:val="center"/>
                </w:tcPr>
                <w:p w14:paraId="3FB4F8F2">
                  <w:pPr>
                    <w:topLinePunct/>
                    <w:adjustRightInd w:val="0"/>
                    <w:snapToGrid w:val="0"/>
                    <w:jc w:val="center"/>
                    <w:rPr>
                      <w:b/>
                      <w:color w:val="auto"/>
                      <w:szCs w:val="21"/>
                    </w:rPr>
                  </w:pPr>
                  <w:r>
                    <w:rPr>
                      <w:b/>
                      <w:color w:val="auto"/>
                      <w:szCs w:val="21"/>
                    </w:rPr>
                    <w:t>贮存场所（设施）名称</w:t>
                  </w:r>
                </w:p>
              </w:tc>
              <w:tc>
                <w:tcPr>
                  <w:tcW w:w="782" w:type="pct"/>
                  <w:tcBorders>
                    <w:top w:val="single" w:color="auto" w:sz="12" w:space="0"/>
                    <w:bottom w:val="single" w:color="auto" w:sz="4" w:space="0"/>
                  </w:tcBorders>
                  <w:vAlign w:val="center"/>
                </w:tcPr>
                <w:p w14:paraId="033A983E">
                  <w:pPr>
                    <w:topLinePunct/>
                    <w:adjustRightInd w:val="0"/>
                    <w:snapToGrid w:val="0"/>
                    <w:jc w:val="center"/>
                    <w:rPr>
                      <w:b/>
                      <w:color w:val="auto"/>
                      <w:szCs w:val="21"/>
                    </w:rPr>
                  </w:pPr>
                  <w:r>
                    <w:rPr>
                      <w:b/>
                      <w:color w:val="auto"/>
                      <w:szCs w:val="21"/>
                    </w:rPr>
                    <w:t>危险废物名称</w:t>
                  </w:r>
                </w:p>
              </w:tc>
              <w:tc>
                <w:tcPr>
                  <w:tcW w:w="451" w:type="pct"/>
                  <w:tcBorders>
                    <w:top w:val="single" w:color="auto" w:sz="12" w:space="0"/>
                    <w:bottom w:val="single" w:color="auto" w:sz="4" w:space="0"/>
                  </w:tcBorders>
                  <w:vAlign w:val="center"/>
                </w:tcPr>
                <w:p w14:paraId="1297F605">
                  <w:pPr>
                    <w:topLinePunct/>
                    <w:adjustRightInd w:val="0"/>
                    <w:snapToGrid w:val="0"/>
                    <w:jc w:val="center"/>
                    <w:rPr>
                      <w:b/>
                      <w:color w:val="auto"/>
                      <w:szCs w:val="21"/>
                    </w:rPr>
                  </w:pPr>
                  <w:r>
                    <w:rPr>
                      <w:b/>
                      <w:color w:val="auto"/>
                      <w:szCs w:val="21"/>
                    </w:rPr>
                    <w:t>危险废物类别</w:t>
                  </w:r>
                </w:p>
              </w:tc>
              <w:tc>
                <w:tcPr>
                  <w:tcW w:w="692" w:type="pct"/>
                  <w:tcBorders>
                    <w:top w:val="single" w:color="auto" w:sz="12" w:space="0"/>
                    <w:bottom w:val="single" w:color="auto" w:sz="4" w:space="0"/>
                  </w:tcBorders>
                  <w:vAlign w:val="center"/>
                </w:tcPr>
                <w:p w14:paraId="41BFCB19">
                  <w:pPr>
                    <w:topLinePunct/>
                    <w:adjustRightInd w:val="0"/>
                    <w:snapToGrid w:val="0"/>
                    <w:jc w:val="center"/>
                    <w:rPr>
                      <w:b/>
                      <w:color w:val="auto"/>
                      <w:szCs w:val="21"/>
                    </w:rPr>
                  </w:pPr>
                  <w:r>
                    <w:rPr>
                      <w:b/>
                      <w:color w:val="auto"/>
                      <w:szCs w:val="21"/>
                    </w:rPr>
                    <w:t>危险废物</w:t>
                  </w:r>
                </w:p>
                <w:p w14:paraId="12871599">
                  <w:pPr>
                    <w:topLinePunct/>
                    <w:adjustRightInd w:val="0"/>
                    <w:snapToGrid w:val="0"/>
                    <w:jc w:val="center"/>
                    <w:rPr>
                      <w:b/>
                      <w:color w:val="auto"/>
                      <w:szCs w:val="21"/>
                    </w:rPr>
                  </w:pPr>
                  <w:r>
                    <w:rPr>
                      <w:b/>
                      <w:color w:val="auto"/>
                      <w:szCs w:val="21"/>
                    </w:rPr>
                    <w:t>代码</w:t>
                  </w:r>
                </w:p>
              </w:tc>
              <w:tc>
                <w:tcPr>
                  <w:tcW w:w="437" w:type="pct"/>
                  <w:tcBorders>
                    <w:top w:val="single" w:color="auto" w:sz="12" w:space="0"/>
                    <w:bottom w:val="single" w:color="auto" w:sz="4" w:space="0"/>
                  </w:tcBorders>
                  <w:vAlign w:val="center"/>
                </w:tcPr>
                <w:p w14:paraId="38B303DB">
                  <w:pPr>
                    <w:topLinePunct/>
                    <w:adjustRightInd w:val="0"/>
                    <w:snapToGrid w:val="0"/>
                    <w:jc w:val="center"/>
                    <w:rPr>
                      <w:b/>
                      <w:color w:val="auto"/>
                      <w:szCs w:val="21"/>
                    </w:rPr>
                  </w:pPr>
                  <w:r>
                    <w:rPr>
                      <w:b/>
                      <w:color w:val="auto"/>
                      <w:szCs w:val="21"/>
                    </w:rPr>
                    <w:t>位置</w:t>
                  </w:r>
                </w:p>
              </w:tc>
              <w:tc>
                <w:tcPr>
                  <w:tcW w:w="442" w:type="pct"/>
                  <w:tcBorders>
                    <w:top w:val="single" w:color="auto" w:sz="12" w:space="0"/>
                    <w:bottom w:val="single" w:color="auto" w:sz="4" w:space="0"/>
                  </w:tcBorders>
                  <w:vAlign w:val="center"/>
                </w:tcPr>
                <w:p w14:paraId="541D9551">
                  <w:pPr>
                    <w:topLinePunct/>
                    <w:adjustRightInd w:val="0"/>
                    <w:snapToGrid w:val="0"/>
                    <w:jc w:val="center"/>
                    <w:rPr>
                      <w:b/>
                      <w:color w:val="auto"/>
                      <w:szCs w:val="21"/>
                    </w:rPr>
                  </w:pPr>
                  <w:r>
                    <w:rPr>
                      <w:b/>
                      <w:color w:val="auto"/>
                      <w:szCs w:val="21"/>
                    </w:rPr>
                    <w:t>占地</w:t>
                  </w:r>
                </w:p>
                <w:p w14:paraId="31544780">
                  <w:pPr>
                    <w:topLinePunct/>
                    <w:adjustRightInd w:val="0"/>
                    <w:snapToGrid w:val="0"/>
                    <w:jc w:val="center"/>
                    <w:rPr>
                      <w:b/>
                      <w:color w:val="auto"/>
                      <w:szCs w:val="21"/>
                    </w:rPr>
                  </w:pPr>
                  <w:r>
                    <w:rPr>
                      <w:b/>
                      <w:color w:val="auto"/>
                      <w:szCs w:val="21"/>
                    </w:rPr>
                    <w:t>面积</w:t>
                  </w:r>
                </w:p>
              </w:tc>
              <w:tc>
                <w:tcPr>
                  <w:tcW w:w="391" w:type="pct"/>
                  <w:tcBorders>
                    <w:top w:val="single" w:color="auto" w:sz="12" w:space="0"/>
                    <w:bottom w:val="single" w:color="auto" w:sz="4" w:space="0"/>
                  </w:tcBorders>
                  <w:vAlign w:val="center"/>
                </w:tcPr>
                <w:p w14:paraId="0A1A275F">
                  <w:pPr>
                    <w:topLinePunct/>
                    <w:adjustRightInd w:val="0"/>
                    <w:snapToGrid w:val="0"/>
                    <w:jc w:val="center"/>
                    <w:rPr>
                      <w:b/>
                      <w:color w:val="auto"/>
                      <w:szCs w:val="21"/>
                    </w:rPr>
                  </w:pPr>
                  <w:r>
                    <w:rPr>
                      <w:b/>
                      <w:color w:val="auto"/>
                      <w:szCs w:val="21"/>
                    </w:rPr>
                    <w:t>贮存</w:t>
                  </w:r>
                </w:p>
                <w:p w14:paraId="52008F40">
                  <w:pPr>
                    <w:topLinePunct/>
                    <w:adjustRightInd w:val="0"/>
                    <w:snapToGrid w:val="0"/>
                    <w:jc w:val="center"/>
                    <w:rPr>
                      <w:b/>
                      <w:color w:val="auto"/>
                      <w:szCs w:val="21"/>
                    </w:rPr>
                  </w:pPr>
                  <w:r>
                    <w:rPr>
                      <w:b/>
                      <w:color w:val="auto"/>
                      <w:szCs w:val="21"/>
                    </w:rPr>
                    <w:t>方式</w:t>
                  </w:r>
                </w:p>
              </w:tc>
              <w:tc>
                <w:tcPr>
                  <w:tcW w:w="396" w:type="pct"/>
                  <w:tcBorders>
                    <w:top w:val="single" w:color="auto" w:sz="12" w:space="0"/>
                    <w:bottom w:val="single" w:color="auto" w:sz="4" w:space="0"/>
                  </w:tcBorders>
                  <w:vAlign w:val="center"/>
                </w:tcPr>
                <w:p w14:paraId="46BA163D">
                  <w:pPr>
                    <w:topLinePunct/>
                    <w:adjustRightInd w:val="0"/>
                    <w:snapToGrid w:val="0"/>
                    <w:jc w:val="center"/>
                    <w:rPr>
                      <w:b/>
                      <w:color w:val="auto"/>
                      <w:szCs w:val="21"/>
                    </w:rPr>
                  </w:pPr>
                  <w:r>
                    <w:rPr>
                      <w:b/>
                      <w:color w:val="auto"/>
                      <w:szCs w:val="21"/>
                    </w:rPr>
                    <w:t>贮存</w:t>
                  </w:r>
                </w:p>
                <w:p w14:paraId="78634BB7">
                  <w:pPr>
                    <w:topLinePunct/>
                    <w:adjustRightInd w:val="0"/>
                    <w:snapToGrid w:val="0"/>
                    <w:jc w:val="center"/>
                    <w:rPr>
                      <w:b/>
                      <w:color w:val="auto"/>
                      <w:szCs w:val="21"/>
                    </w:rPr>
                  </w:pPr>
                  <w:r>
                    <w:rPr>
                      <w:b/>
                      <w:color w:val="auto"/>
                      <w:szCs w:val="21"/>
                    </w:rPr>
                    <w:t>能力</w:t>
                  </w:r>
                </w:p>
              </w:tc>
              <w:tc>
                <w:tcPr>
                  <w:tcW w:w="388" w:type="pct"/>
                  <w:tcBorders>
                    <w:top w:val="single" w:color="auto" w:sz="12" w:space="0"/>
                    <w:bottom w:val="single" w:color="auto" w:sz="4" w:space="0"/>
                  </w:tcBorders>
                  <w:vAlign w:val="center"/>
                </w:tcPr>
                <w:p w14:paraId="251B495A">
                  <w:pPr>
                    <w:topLinePunct/>
                    <w:adjustRightInd w:val="0"/>
                    <w:snapToGrid w:val="0"/>
                    <w:jc w:val="center"/>
                    <w:rPr>
                      <w:b/>
                      <w:color w:val="auto"/>
                      <w:szCs w:val="21"/>
                    </w:rPr>
                  </w:pPr>
                  <w:r>
                    <w:rPr>
                      <w:b/>
                      <w:color w:val="auto"/>
                      <w:szCs w:val="21"/>
                    </w:rPr>
                    <w:t>贮存</w:t>
                  </w:r>
                </w:p>
                <w:p w14:paraId="221742B8">
                  <w:pPr>
                    <w:topLinePunct/>
                    <w:adjustRightInd w:val="0"/>
                    <w:snapToGrid w:val="0"/>
                    <w:jc w:val="center"/>
                    <w:rPr>
                      <w:b/>
                      <w:color w:val="auto"/>
                      <w:szCs w:val="21"/>
                    </w:rPr>
                  </w:pPr>
                  <w:r>
                    <w:rPr>
                      <w:b/>
                      <w:color w:val="auto"/>
                      <w:szCs w:val="21"/>
                    </w:rPr>
                    <w:t>周期</w:t>
                  </w:r>
                </w:p>
              </w:tc>
            </w:tr>
            <w:tr w14:paraId="13839B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7" w:type="pct"/>
                  <w:tcBorders>
                    <w:top w:val="single" w:color="auto" w:sz="4" w:space="0"/>
                    <w:bottom w:val="single" w:color="auto" w:sz="4" w:space="0"/>
                  </w:tcBorders>
                  <w:vAlign w:val="center"/>
                </w:tcPr>
                <w:p w14:paraId="53BED396">
                  <w:pPr>
                    <w:spacing w:line="200" w:lineRule="atLeast"/>
                    <w:jc w:val="center"/>
                    <w:rPr>
                      <w:color w:val="auto"/>
                      <w:szCs w:val="21"/>
                    </w:rPr>
                  </w:pPr>
                  <w:r>
                    <w:rPr>
                      <w:color w:val="auto"/>
                      <w:szCs w:val="21"/>
                    </w:rPr>
                    <w:t>1</w:t>
                  </w:r>
                </w:p>
              </w:tc>
              <w:tc>
                <w:tcPr>
                  <w:tcW w:w="700" w:type="pct"/>
                  <w:vMerge w:val="restart"/>
                  <w:tcBorders>
                    <w:top w:val="single" w:color="auto" w:sz="4" w:space="0"/>
                    <w:bottom w:val="single" w:color="auto" w:sz="4" w:space="0"/>
                  </w:tcBorders>
                  <w:vAlign w:val="center"/>
                </w:tcPr>
                <w:p w14:paraId="2A785130">
                  <w:pPr>
                    <w:topLinePunct/>
                    <w:adjustRightInd w:val="0"/>
                    <w:snapToGrid w:val="0"/>
                    <w:jc w:val="center"/>
                    <w:rPr>
                      <w:color w:val="auto"/>
                      <w:szCs w:val="21"/>
                    </w:rPr>
                  </w:pPr>
                  <w:r>
                    <w:rPr>
                      <w:color w:val="auto"/>
                      <w:szCs w:val="21"/>
                    </w:rPr>
                    <w:t>危废仓库</w:t>
                  </w:r>
                </w:p>
              </w:tc>
              <w:tc>
                <w:tcPr>
                  <w:tcW w:w="782" w:type="pct"/>
                  <w:tcBorders>
                    <w:top w:val="single" w:color="auto" w:sz="4" w:space="0"/>
                    <w:bottom w:val="single" w:color="auto" w:sz="4" w:space="0"/>
                  </w:tcBorders>
                  <w:shd w:val="clear" w:color="auto" w:fill="auto"/>
                  <w:vAlign w:val="center"/>
                </w:tcPr>
                <w:p w14:paraId="14E2D0E0">
                  <w:pPr>
                    <w:pStyle w:val="906"/>
                    <w:spacing w:line="240" w:lineRule="auto"/>
                    <w:rPr>
                      <w:rFonts w:ascii="Times New Roman" w:hAnsi="Times New Roman" w:eastAsia="宋体" w:cs="Times New Roman"/>
                      <w:color w:val="auto"/>
                      <w:kern w:val="0"/>
                      <w:sz w:val="20"/>
                      <w:szCs w:val="21"/>
                      <w:lang w:val="en-US" w:eastAsia="zh-CN" w:bidi="ar-SA"/>
                    </w:rPr>
                  </w:pPr>
                  <w:r>
                    <w:rPr>
                      <w:rFonts w:cs="Times New Roman"/>
                      <w:color w:val="auto"/>
                      <w:sz w:val="21"/>
                    </w:rPr>
                    <w:t>废活性炭</w:t>
                  </w:r>
                </w:p>
              </w:tc>
              <w:tc>
                <w:tcPr>
                  <w:tcW w:w="451" w:type="pct"/>
                  <w:tcBorders>
                    <w:top w:val="single" w:color="auto" w:sz="4" w:space="0"/>
                    <w:bottom w:val="single" w:color="auto" w:sz="4" w:space="0"/>
                  </w:tcBorders>
                  <w:shd w:val="clear" w:color="auto" w:fill="auto"/>
                  <w:vAlign w:val="center"/>
                </w:tcPr>
                <w:p w14:paraId="3449E9FB">
                  <w:pPr>
                    <w:spacing w:line="200" w:lineRule="atLeast"/>
                    <w:jc w:val="center"/>
                    <w:rPr>
                      <w:rFonts w:ascii="Times New Roman" w:hAnsi="Times New Roman" w:eastAsia="宋体" w:cs="Times New Roman"/>
                      <w:color w:val="auto"/>
                      <w:kern w:val="2"/>
                      <w:sz w:val="21"/>
                      <w:szCs w:val="21"/>
                      <w:lang w:val="zh-CN" w:eastAsia="zh-CN" w:bidi="ar-SA"/>
                    </w:rPr>
                  </w:pPr>
                  <w:r>
                    <w:rPr>
                      <w:color w:val="auto"/>
                      <w:szCs w:val="21"/>
                    </w:rPr>
                    <w:t>HW49</w:t>
                  </w:r>
                </w:p>
              </w:tc>
              <w:tc>
                <w:tcPr>
                  <w:tcW w:w="692" w:type="pct"/>
                  <w:tcBorders>
                    <w:top w:val="single" w:color="auto" w:sz="4" w:space="0"/>
                    <w:bottom w:val="single" w:color="auto" w:sz="4" w:space="0"/>
                  </w:tcBorders>
                  <w:shd w:val="clear" w:color="auto" w:fill="auto"/>
                  <w:vAlign w:val="center"/>
                </w:tcPr>
                <w:p w14:paraId="3DC1A2F2">
                  <w:pPr>
                    <w:spacing w:line="200" w:lineRule="atLeast"/>
                    <w:jc w:val="center"/>
                    <w:rPr>
                      <w:rFonts w:ascii="Times New Roman" w:hAnsi="Times New Roman" w:eastAsia="宋体" w:cs="Times New Roman"/>
                      <w:color w:val="auto"/>
                      <w:kern w:val="2"/>
                      <w:sz w:val="21"/>
                      <w:szCs w:val="21"/>
                      <w:lang w:val="zh-CN" w:eastAsia="zh-CN" w:bidi="ar-SA"/>
                    </w:rPr>
                  </w:pPr>
                  <w:r>
                    <w:rPr>
                      <w:color w:val="auto"/>
                      <w:szCs w:val="21"/>
                    </w:rPr>
                    <w:t>900-039-49</w:t>
                  </w:r>
                </w:p>
              </w:tc>
              <w:tc>
                <w:tcPr>
                  <w:tcW w:w="437" w:type="pct"/>
                  <w:vMerge w:val="restart"/>
                  <w:tcBorders>
                    <w:top w:val="single" w:color="auto" w:sz="4" w:space="0"/>
                    <w:bottom w:val="single" w:color="auto" w:sz="4" w:space="0"/>
                  </w:tcBorders>
                  <w:vAlign w:val="center"/>
                </w:tcPr>
                <w:p w14:paraId="0D64B318">
                  <w:pPr>
                    <w:topLinePunct/>
                    <w:adjustRightInd w:val="0"/>
                    <w:snapToGrid w:val="0"/>
                    <w:jc w:val="center"/>
                    <w:rPr>
                      <w:rFonts w:hint="default"/>
                      <w:color w:val="auto"/>
                      <w:szCs w:val="21"/>
                      <w:lang w:val="en-US"/>
                    </w:rPr>
                  </w:pPr>
                  <w:r>
                    <w:rPr>
                      <w:rFonts w:hint="eastAsia"/>
                      <w:color w:val="auto"/>
                      <w:szCs w:val="21"/>
                      <w:lang w:val="en-US" w:eastAsia="zh-CN"/>
                    </w:rPr>
                    <w:t>生产北侧</w:t>
                  </w:r>
                </w:p>
              </w:tc>
              <w:tc>
                <w:tcPr>
                  <w:tcW w:w="442" w:type="pct"/>
                  <w:tcBorders>
                    <w:top w:val="single" w:color="auto" w:sz="4" w:space="0"/>
                    <w:bottom w:val="single" w:color="auto" w:sz="4" w:space="0"/>
                  </w:tcBorders>
                  <w:vAlign w:val="center"/>
                </w:tcPr>
                <w:p w14:paraId="2DFBF7ED">
                  <w:pPr>
                    <w:pStyle w:val="477"/>
                    <w:spacing w:after="0"/>
                    <w:rPr>
                      <w:color w:val="auto"/>
                      <w:szCs w:val="21"/>
                    </w:rPr>
                  </w:pPr>
                  <w:r>
                    <w:rPr>
                      <w:rFonts w:hint="eastAsia"/>
                      <w:color w:val="auto"/>
                      <w:kern w:val="0"/>
                      <w:szCs w:val="21"/>
                      <w:lang w:val="en-US" w:eastAsia="zh-CN"/>
                    </w:rPr>
                    <w:t>2</w:t>
                  </w:r>
                  <w:r>
                    <w:rPr>
                      <w:color w:val="auto"/>
                      <w:kern w:val="0"/>
                      <w:szCs w:val="21"/>
                      <w:lang w:val="zh-CN"/>
                    </w:rPr>
                    <w:t>m</w:t>
                  </w:r>
                  <w:r>
                    <w:rPr>
                      <w:color w:val="auto"/>
                      <w:kern w:val="0"/>
                      <w:szCs w:val="21"/>
                      <w:vertAlign w:val="superscript"/>
                      <w:lang w:val="zh-CN"/>
                    </w:rPr>
                    <w:t>2</w:t>
                  </w:r>
                </w:p>
              </w:tc>
              <w:tc>
                <w:tcPr>
                  <w:tcW w:w="391" w:type="pct"/>
                  <w:tcBorders>
                    <w:top w:val="single" w:color="auto" w:sz="4" w:space="0"/>
                    <w:bottom w:val="single" w:color="auto" w:sz="4" w:space="0"/>
                  </w:tcBorders>
                  <w:vAlign w:val="center"/>
                </w:tcPr>
                <w:p w14:paraId="022BEB75">
                  <w:pPr>
                    <w:topLinePunct/>
                    <w:adjustRightInd w:val="0"/>
                    <w:snapToGrid w:val="0"/>
                    <w:jc w:val="center"/>
                    <w:rPr>
                      <w:color w:val="auto"/>
                      <w:szCs w:val="21"/>
                    </w:rPr>
                  </w:pPr>
                  <w:r>
                    <w:rPr>
                      <w:rFonts w:hint="eastAsia"/>
                      <w:color w:val="auto"/>
                      <w:kern w:val="0"/>
                      <w:szCs w:val="21"/>
                      <w:lang w:val="zh-CN"/>
                    </w:rPr>
                    <w:t>袋</w:t>
                  </w:r>
                  <w:r>
                    <w:rPr>
                      <w:color w:val="auto"/>
                      <w:kern w:val="0"/>
                      <w:szCs w:val="21"/>
                      <w:lang w:val="zh-CN"/>
                    </w:rPr>
                    <w:t>装</w:t>
                  </w:r>
                </w:p>
              </w:tc>
              <w:tc>
                <w:tcPr>
                  <w:tcW w:w="396" w:type="pct"/>
                  <w:tcBorders>
                    <w:top w:val="single" w:color="auto" w:sz="4" w:space="0"/>
                    <w:bottom w:val="single" w:color="auto" w:sz="4" w:space="0"/>
                  </w:tcBorders>
                  <w:vAlign w:val="center"/>
                </w:tcPr>
                <w:p w14:paraId="3F12DE12">
                  <w:pPr>
                    <w:pStyle w:val="477"/>
                    <w:spacing w:after="0"/>
                    <w:rPr>
                      <w:color w:val="auto"/>
                      <w:szCs w:val="21"/>
                    </w:rPr>
                  </w:pPr>
                  <w:r>
                    <w:rPr>
                      <w:rFonts w:hint="eastAsia"/>
                      <w:color w:val="auto"/>
                      <w:szCs w:val="21"/>
                      <w:lang w:val="en-US" w:eastAsia="zh-CN"/>
                    </w:rPr>
                    <w:t>2</w:t>
                  </w:r>
                  <w:r>
                    <w:rPr>
                      <w:color w:val="auto"/>
                      <w:szCs w:val="21"/>
                    </w:rPr>
                    <w:t>t</w:t>
                  </w:r>
                </w:p>
              </w:tc>
              <w:tc>
                <w:tcPr>
                  <w:tcW w:w="388" w:type="pct"/>
                  <w:tcBorders>
                    <w:top w:val="single" w:color="auto" w:sz="4" w:space="0"/>
                    <w:bottom w:val="single" w:color="auto" w:sz="4" w:space="0"/>
                  </w:tcBorders>
                  <w:vAlign w:val="center"/>
                </w:tcPr>
                <w:p w14:paraId="6BF4D3BD">
                  <w:pPr>
                    <w:topLinePunct/>
                    <w:adjustRightInd w:val="0"/>
                    <w:snapToGrid w:val="0"/>
                    <w:jc w:val="center"/>
                    <w:rPr>
                      <w:rFonts w:hint="default" w:eastAsia="宋体"/>
                      <w:color w:val="auto"/>
                      <w:szCs w:val="21"/>
                      <w:lang w:val="en-US" w:eastAsia="zh-CN"/>
                    </w:rPr>
                  </w:pPr>
                  <w:r>
                    <w:rPr>
                      <w:rFonts w:hint="eastAsia"/>
                      <w:color w:val="auto"/>
                      <w:szCs w:val="21"/>
                      <w:lang w:val="en-US" w:eastAsia="zh-CN"/>
                    </w:rPr>
                    <w:t>180天</w:t>
                  </w:r>
                </w:p>
              </w:tc>
            </w:tr>
            <w:tr w14:paraId="6792AB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7" w:type="pct"/>
                  <w:tcBorders>
                    <w:top w:val="single" w:color="auto" w:sz="4" w:space="0"/>
                    <w:bottom w:val="single" w:color="auto" w:sz="4" w:space="0"/>
                  </w:tcBorders>
                  <w:vAlign w:val="center"/>
                </w:tcPr>
                <w:p w14:paraId="2A689218">
                  <w:pPr>
                    <w:spacing w:line="200" w:lineRule="atLeast"/>
                    <w:jc w:val="center"/>
                    <w:rPr>
                      <w:rFonts w:hint="eastAsia" w:eastAsia="宋体"/>
                      <w:color w:val="auto"/>
                      <w:szCs w:val="21"/>
                      <w:lang w:val="en-US" w:eastAsia="zh-CN"/>
                    </w:rPr>
                  </w:pPr>
                  <w:r>
                    <w:rPr>
                      <w:rFonts w:hint="eastAsia"/>
                      <w:color w:val="auto"/>
                      <w:szCs w:val="21"/>
                      <w:lang w:val="en-US" w:eastAsia="zh-CN"/>
                    </w:rPr>
                    <w:t>2</w:t>
                  </w:r>
                </w:p>
              </w:tc>
              <w:tc>
                <w:tcPr>
                  <w:tcW w:w="700" w:type="pct"/>
                  <w:vMerge w:val="continue"/>
                  <w:tcBorders>
                    <w:top w:val="single" w:color="auto" w:sz="4" w:space="0"/>
                    <w:bottom w:val="single" w:color="auto" w:sz="4" w:space="0"/>
                  </w:tcBorders>
                  <w:vAlign w:val="center"/>
                </w:tcPr>
                <w:p w14:paraId="1A7D768C">
                  <w:pPr>
                    <w:topLinePunct/>
                    <w:adjustRightInd w:val="0"/>
                    <w:snapToGrid w:val="0"/>
                    <w:jc w:val="center"/>
                    <w:rPr>
                      <w:color w:val="auto"/>
                      <w:szCs w:val="21"/>
                    </w:rPr>
                  </w:pPr>
                </w:p>
              </w:tc>
              <w:tc>
                <w:tcPr>
                  <w:tcW w:w="782" w:type="pct"/>
                  <w:tcBorders>
                    <w:top w:val="single" w:color="auto" w:sz="4" w:space="0"/>
                    <w:bottom w:val="single" w:color="auto" w:sz="4" w:space="0"/>
                  </w:tcBorders>
                  <w:shd w:val="clear" w:color="auto" w:fill="auto"/>
                  <w:vAlign w:val="center"/>
                </w:tcPr>
                <w:p w14:paraId="50CA4BEE">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废漆桶</w:t>
                  </w:r>
                </w:p>
              </w:tc>
              <w:tc>
                <w:tcPr>
                  <w:tcW w:w="451" w:type="pct"/>
                  <w:tcBorders>
                    <w:top w:val="single" w:color="auto" w:sz="4" w:space="0"/>
                    <w:bottom w:val="single" w:color="auto" w:sz="4" w:space="0"/>
                  </w:tcBorders>
                  <w:shd w:val="clear" w:color="auto" w:fill="auto"/>
                  <w:vAlign w:val="center"/>
                </w:tcPr>
                <w:p w14:paraId="3D85CA1A">
                  <w:pPr>
                    <w:pStyle w:val="477"/>
                    <w:spacing w:after="0"/>
                    <w:rPr>
                      <w:rFonts w:ascii="Times New Roman" w:hAnsi="Times New Roman" w:eastAsia="宋体" w:cs="Times New Roman"/>
                      <w:color w:val="auto"/>
                      <w:kern w:val="0"/>
                      <w:sz w:val="21"/>
                      <w:szCs w:val="21"/>
                      <w:lang w:val="zh-CN" w:eastAsia="zh-CN" w:bidi="ar-SA"/>
                    </w:rPr>
                  </w:pPr>
                  <w:r>
                    <w:rPr>
                      <w:color w:val="auto"/>
                      <w:kern w:val="0"/>
                      <w:szCs w:val="21"/>
                      <w:lang w:val="zh-CN"/>
                    </w:rPr>
                    <w:t>HW</w:t>
                  </w:r>
                  <w:r>
                    <w:rPr>
                      <w:rFonts w:hint="eastAsia"/>
                      <w:color w:val="auto"/>
                      <w:kern w:val="0"/>
                      <w:szCs w:val="21"/>
                    </w:rPr>
                    <w:t>49</w:t>
                  </w:r>
                </w:p>
              </w:tc>
              <w:tc>
                <w:tcPr>
                  <w:tcW w:w="692" w:type="pct"/>
                  <w:tcBorders>
                    <w:top w:val="single" w:color="auto" w:sz="4" w:space="0"/>
                    <w:bottom w:val="single" w:color="auto" w:sz="4" w:space="0"/>
                  </w:tcBorders>
                  <w:shd w:val="clear" w:color="auto" w:fill="auto"/>
                  <w:vAlign w:val="center"/>
                </w:tcPr>
                <w:p w14:paraId="71182753">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w:t>
                  </w:r>
                  <w:r>
                    <w:rPr>
                      <w:color w:val="auto"/>
                      <w:kern w:val="0"/>
                      <w:szCs w:val="21"/>
                      <w:lang w:val="zh-CN"/>
                    </w:rPr>
                    <w:t>00-</w:t>
                  </w:r>
                  <w:r>
                    <w:rPr>
                      <w:rFonts w:hint="eastAsia"/>
                      <w:color w:val="auto"/>
                      <w:kern w:val="0"/>
                      <w:szCs w:val="21"/>
                    </w:rPr>
                    <w:t>041-49</w:t>
                  </w:r>
                </w:p>
              </w:tc>
              <w:tc>
                <w:tcPr>
                  <w:tcW w:w="437" w:type="pct"/>
                  <w:vMerge w:val="continue"/>
                  <w:tcBorders>
                    <w:top w:val="single" w:color="auto" w:sz="4" w:space="0"/>
                    <w:bottom w:val="single" w:color="auto" w:sz="4" w:space="0"/>
                  </w:tcBorders>
                  <w:vAlign w:val="center"/>
                </w:tcPr>
                <w:p w14:paraId="4DA592C1">
                  <w:pPr>
                    <w:topLinePunct/>
                    <w:adjustRightInd w:val="0"/>
                    <w:snapToGrid w:val="0"/>
                    <w:jc w:val="center"/>
                    <w:rPr>
                      <w:color w:val="auto"/>
                      <w:szCs w:val="21"/>
                    </w:rPr>
                  </w:pPr>
                </w:p>
              </w:tc>
              <w:tc>
                <w:tcPr>
                  <w:tcW w:w="442" w:type="pct"/>
                  <w:tcBorders>
                    <w:top w:val="single" w:color="auto" w:sz="4" w:space="0"/>
                    <w:bottom w:val="single" w:color="auto" w:sz="4" w:space="0"/>
                  </w:tcBorders>
                  <w:vAlign w:val="center"/>
                </w:tcPr>
                <w:p w14:paraId="4D003F0F">
                  <w:pPr>
                    <w:jc w:val="center"/>
                    <w:rPr>
                      <w:color w:val="auto"/>
                      <w:kern w:val="0"/>
                      <w:szCs w:val="21"/>
                    </w:rPr>
                  </w:pPr>
                  <w:r>
                    <w:rPr>
                      <w:rFonts w:hint="eastAsia"/>
                      <w:color w:val="auto"/>
                      <w:kern w:val="0"/>
                      <w:szCs w:val="21"/>
                      <w:lang w:val="en-US" w:eastAsia="zh-CN"/>
                    </w:rPr>
                    <w:t>1</w:t>
                  </w:r>
                  <w:r>
                    <w:rPr>
                      <w:color w:val="auto"/>
                      <w:kern w:val="0"/>
                      <w:szCs w:val="21"/>
                      <w:lang w:val="zh-CN"/>
                    </w:rPr>
                    <w:t>m</w:t>
                  </w:r>
                  <w:r>
                    <w:rPr>
                      <w:color w:val="auto"/>
                      <w:kern w:val="0"/>
                      <w:szCs w:val="21"/>
                      <w:vertAlign w:val="superscript"/>
                      <w:lang w:val="zh-CN"/>
                    </w:rPr>
                    <w:t>2</w:t>
                  </w:r>
                </w:p>
              </w:tc>
              <w:tc>
                <w:tcPr>
                  <w:tcW w:w="391" w:type="pct"/>
                  <w:tcBorders>
                    <w:top w:val="single" w:color="auto" w:sz="4" w:space="0"/>
                    <w:bottom w:val="single" w:color="auto" w:sz="4" w:space="0"/>
                  </w:tcBorders>
                  <w:vAlign w:val="center"/>
                </w:tcPr>
                <w:p w14:paraId="24527D72">
                  <w:pPr>
                    <w:topLinePunct/>
                    <w:adjustRightInd w:val="0"/>
                    <w:snapToGrid w:val="0"/>
                    <w:jc w:val="center"/>
                    <w:rPr>
                      <w:color w:val="auto"/>
                      <w:kern w:val="0"/>
                      <w:szCs w:val="21"/>
                      <w:lang w:val="zh-CN"/>
                    </w:rPr>
                  </w:pPr>
                  <w:r>
                    <w:rPr>
                      <w:rFonts w:hint="eastAsia"/>
                      <w:color w:val="auto"/>
                      <w:kern w:val="0"/>
                      <w:szCs w:val="21"/>
                      <w:lang w:val="zh-CN"/>
                    </w:rPr>
                    <w:t>袋装</w:t>
                  </w:r>
                </w:p>
              </w:tc>
              <w:tc>
                <w:tcPr>
                  <w:tcW w:w="396" w:type="pct"/>
                  <w:tcBorders>
                    <w:top w:val="single" w:color="auto" w:sz="4" w:space="0"/>
                    <w:bottom w:val="single" w:color="auto" w:sz="4" w:space="0"/>
                  </w:tcBorders>
                  <w:vAlign w:val="center"/>
                </w:tcPr>
                <w:p w14:paraId="3F6B1624">
                  <w:pPr>
                    <w:pStyle w:val="477"/>
                    <w:spacing w:after="0"/>
                    <w:rPr>
                      <w:color w:val="auto"/>
                      <w:szCs w:val="21"/>
                    </w:rPr>
                  </w:pPr>
                  <w:r>
                    <w:rPr>
                      <w:rFonts w:hint="eastAsia"/>
                      <w:color w:val="auto"/>
                      <w:szCs w:val="21"/>
                      <w:lang w:val="en-US" w:eastAsia="zh-CN"/>
                    </w:rPr>
                    <w:t>1</w:t>
                  </w:r>
                  <w:r>
                    <w:rPr>
                      <w:rFonts w:hint="eastAsia"/>
                      <w:color w:val="auto"/>
                      <w:szCs w:val="21"/>
                    </w:rPr>
                    <w:t>t</w:t>
                  </w:r>
                </w:p>
              </w:tc>
              <w:tc>
                <w:tcPr>
                  <w:tcW w:w="388" w:type="pct"/>
                  <w:tcBorders>
                    <w:top w:val="single" w:color="auto" w:sz="4" w:space="0"/>
                    <w:bottom w:val="single" w:color="auto" w:sz="4" w:space="0"/>
                  </w:tcBorders>
                  <w:vAlign w:val="center"/>
                </w:tcPr>
                <w:p w14:paraId="6E1D6CCE">
                  <w:pPr>
                    <w:topLinePunct/>
                    <w:adjustRightInd w:val="0"/>
                    <w:snapToGrid w:val="0"/>
                    <w:jc w:val="center"/>
                    <w:rPr>
                      <w:rFonts w:hint="default" w:eastAsia="宋体"/>
                      <w:color w:val="auto"/>
                      <w:szCs w:val="21"/>
                      <w:lang w:val="en-US" w:eastAsia="zh-CN"/>
                    </w:rPr>
                  </w:pPr>
                  <w:r>
                    <w:rPr>
                      <w:rFonts w:hint="eastAsia"/>
                      <w:color w:val="auto"/>
                      <w:szCs w:val="21"/>
                    </w:rPr>
                    <w:t>1</w:t>
                  </w:r>
                  <w:r>
                    <w:rPr>
                      <w:color w:val="auto"/>
                      <w:szCs w:val="21"/>
                    </w:rPr>
                    <w:t>年</w:t>
                  </w:r>
                </w:p>
              </w:tc>
            </w:tr>
            <w:tr w14:paraId="46A2BE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7" w:type="pct"/>
                  <w:tcBorders>
                    <w:top w:val="single" w:color="auto" w:sz="4" w:space="0"/>
                    <w:bottom w:val="single" w:color="auto" w:sz="4" w:space="0"/>
                  </w:tcBorders>
                  <w:shd w:val="clear" w:color="auto" w:fill="auto"/>
                  <w:vAlign w:val="center"/>
                </w:tcPr>
                <w:p w14:paraId="615EAF4C">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3</w:t>
                  </w:r>
                </w:p>
              </w:tc>
              <w:tc>
                <w:tcPr>
                  <w:tcW w:w="700" w:type="pct"/>
                  <w:vMerge w:val="continue"/>
                  <w:tcBorders>
                    <w:top w:val="single" w:color="auto" w:sz="4" w:space="0"/>
                    <w:bottom w:val="single" w:color="auto" w:sz="4" w:space="0"/>
                  </w:tcBorders>
                  <w:vAlign w:val="center"/>
                </w:tcPr>
                <w:p w14:paraId="2DD313A8">
                  <w:pPr>
                    <w:topLinePunct/>
                    <w:adjustRightInd w:val="0"/>
                    <w:snapToGrid w:val="0"/>
                    <w:jc w:val="center"/>
                    <w:rPr>
                      <w:color w:val="auto"/>
                      <w:szCs w:val="21"/>
                    </w:rPr>
                  </w:pPr>
                </w:p>
              </w:tc>
              <w:tc>
                <w:tcPr>
                  <w:tcW w:w="782" w:type="pct"/>
                  <w:tcBorders>
                    <w:top w:val="single" w:color="auto" w:sz="4" w:space="0"/>
                    <w:bottom w:val="single" w:color="auto" w:sz="4" w:space="0"/>
                  </w:tcBorders>
                  <w:shd w:val="clear" w:color="auto" w:fill="auto"/>
                  <w:vAlign w:val="center"/>
                </w:tcPr>
                <w:p w14:paraId="1E3AF7FE">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废漆渣</w:t>
                  </w:r>
                </w:p>
              </w:tc>
              <w:tc>
                <w:tcPr>
                  <w:tcW w:w="451" w:type="pct"/>
                  <w:tcBorders>
                    <w:top w:val="single" w:color="auto" w:sz="4" w:space="0"/>
                    <w:bottom w:val="single" w:color="auto" w:sz="4" w:space="0"/>
                  </w:tcBorders>
                  <w:shd w:val="clear" w:color="auto" w:fill="auto"/>
                  <w:vAlign w:val="center"/>
                </w:tcPr>
                <w:p w14:paraId="5724507B">
                  <w:pPr>
                    <w:pStyle w:val="477"/>
                    <w:spacing w:after="0"/>
                    <w:rPr>
                      <w:rFonts w:ascii="Times New Roman" w:hAnsi="Times New Roman" w:eastAsia="宋体" w:cs="Times New Roman"/>
                      <w:color w:val="auto"/>
                      <w:kern w:val="0"/>
                      <w:sz w:val="21"/>
                      <w:szCs w:val="21"/>
                      <w:lang w:val="zh-CN" w:eastAsia="zh-CN" w:bidi="ar-SA"/>
                    </w:rPr>
                  </w:pPr>
                  <w:r>
                    <w:rPr>
                      <w:color w:val="auto"/>
                      <w:kern w:val="0"/>
                      <w:szCs w:val="21"/>
                      <w:lang w:val="zh-CN"/>
                    </w:rPr>
                    <w:t>HW</w:t>
                  </w:r>
                  <w:r>
                    <w:rPr>
                      <w:rFonts w:hint="eastAsia"/>
                      <w:color w:val="auto"/>
                      <w:kern w:val="0"/>
                      <w:szCs w:val="21"/>
                    </w:rPr>
                    <w:t>12</w:t>
                  </w:r>
                </w:p>
              </w:tc>
              <w:tc>
                <w:tcPr>
                  <w:tcW w:w="692" w:type="pct"/>
                  <w:tcBorders>
                    <w:top w:val="single" w:color="auto" w:sz="4" w:space="0"/>
                    <w:bottom w:val="single" w:color="auto" w:sz="4" w:space="0"/>
                  </w:tcBorders>
                  <w:shd w:val="clear" w:color="auto" w:fill="auto"/>
                  <w:vAlign w:val="center"/>
                </w:tcPr>
                <w:p w14:paraId="61F69BE2">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w:t>
                  </w:r>
                  <w:r>
                    <w:rPr>
                      <w:color w:val="auto"/>
                      <w:kern w:val="0"/>
                      <w:szCs w:val="21"/>
                      <w:lang w:val="zh-CN"/>
                    </w:rPr>
                    <w:t>00-</w:t>
                  </w:r>
                  <w:r>
                    <w:rPr>
                      <w:rFonts w:hint="eastAsia"/>
                      <w:color w:val="auto"/>
                      <w:kern w:val="0"/>
                      <w:szCs w:val="21"/>
                    </w:rPr>
                    <w:t>252-12</w:t>
                  </w:r>
                </w:p>
              </w:tc>
              <w:tc>
                <w:tcPr>
                  <w:tcW w:w="437" w:type="pct"/>
                  <w:vMerge w:val="continue"/>
                  <w:tcBorders>
                    <w:top w:val="single" w:color="auto" w:sz="4" w:space="0"/>
                    <w:bottom w:val="single" w:color="auto" w:sz="4" w:space="0"/>
                  </w:tcBorders>
                  <w:vAlign w:val="center"/>
                </w:tcPr>
                <w:p w14:paraId="3434668D">
                  <w:pPr>
                    <w:topLinePunct/>
                    <w:adjustRightInd w:val="0"/>
                    <w:snapToGrid w:val="0"/>
                    <w:jc w:val="center"/>
                    <w:rPr>
                      <w:color w:val="auto"/>
                      <w:szCs w:val="21"/>
                    </w:rPr>
                  </w:pPr>
                </w:p>
              </w:tc>
              <w:tc>
                <w:tcPr>
                  <w:tcW w:w="442" w:type="pct"/>
                  <w:tcBorders>
                    <w:top w:val="single" w:color="auto" w:sz="4" w:space="0"/>
                    <w:bottom w:val="single" w:color="auto" w:sz="4" w:space="0"/>
                  </w:tcBorders>
                  <w:vAlign w:val="center"/>
                </w:tcPr>
                <w:p w14:paraId="0C4FB5DD">
                  <w:pPr>
                    <w:jc w:val="center"/>
                    <w:rPr>
                      <w:color w:val="auto"/>
                      <w:kern w:val="0"/>
                      <w:szCs w:val="21"/>
                    </w:rPr>
                  </w:pPr>
                  <w:r>
                    <w:rPr>
                      <w:rFonts w:hint="eastAsia"/>
                      <w:color w:val="auto"/>
                      <w:kern w:val="0"/>
                      <w:szCs w:val="21"/>
                      <w:lang w:val="en-US" w:eastAsia="zh-CN"/>
                    </w:rPr>
                    <w:t>1</w:t>
                  </w:r>
                  <w:r>
                    <w:rPr>
                      <w:color w:val="auto"/>
                      <w:kern w:val="0"/>
                      <w:szCs w:val="21"/>
                      <w:lang w:val="zh-CN"/>
                    </w:rPr>
                    <w:t>m</w:t>
                  </w:r>
                  <w:r>
                    <w:rPr>
                      <w:color w:val="auto"/>
                      <w:kern w:val="0"/>
                      <w:szCs w:val="21"/>
                      <w:vertAlign w:val="superscript"/>
                      <w:lang w:val="zh-CN"/>
                    </w:rPr>
                    <w:t>2</w:t>
                  </w:r>
                </w:p>
              </w:tc>
              <w:tc>
                <w:tcPr>
                  <w:tcW w:w="391" w:type="pct"/>
                  <w:tcBorders>
                    <w:top w:val="single" w:color="auto" w:sz="4" w:space="0"/>
                    <w:bottom w:val="single" w:color="auto" w:sz="4" w:space="0"/>
                  </w:tcBorders>
                  <w:vAlign w:val="center"/>
                </w:tcPr>
                <w:p w14:paraId="7F34A834">
                  <w:pPr>
                    <w:topLinePunct/>
                    <w:adjustRightInd w:val="0"/>
                    <w:snapToGrid w:val="0"/>
                    <w:jc w:val="center"/>
                    <w:rPr>
                      <w:color w:val="auto"/>
                      <w:kern w:val="0"/>
                      <w:szCs w:val="21"/>
                      <w:lang w:val="zh-CN"/>
                    </w:rPr>
                  </w:pPr>
                  <w:r>
                    <w:rPr>
                      <w:rFonts w:hint="eastAsia"/>
                      <w:color w:val="auto"/>
                      <w:kern w:val="0"/>
                      <w:szCs w:val="21"/>
                      <w:lang w:val="zh-CN"/>
                    </w:rPr>
                    <w:t>桶装</w:t>
                  </w:r>
                </w:p>
              </w:tc>
              <w:tc>
                <w:tcPr>
                  <w:tcW w:w="396" w:type="pct"/>
                  <w:tcBorders>
                    <w:top w:val="single" w:color="auto" w:sz="4" w:space="0"/>
                    <w:bottom w:val="single" w:color="auto" w:sz="4" w:space="0"/>
                  </w:tcBorders>
                  <w:vAlign w:val="center"/>
                </w:tcPr>
                <w:p w14:paraId="7336E1B8">
                  <w:pPr>
                    <w:pStyle w:val="477"/>
                    <w:spacing w:after="0"/>
                    <w:rPr>
                      <w:color w:val="auto"/>
                      <w:szCs w:val="21"/>
                    </w:rPr>
                  </w:pPr>
                  <w:r>
                    <w:rPr>
                      <w:rFonts w:hint="eastAsia"/>
                      <w:color w:val="auto"/>
                      <w:szCs w:val="21"/>
                    </w:rPr>
                    <w:t>1t</w:t>
                  </w:r>
                </w:p>
              </w:tc>
              <w:tc>
                <w:tcPr>
                  <w:tcW w:w="388" w:type="pct"/>
                  <w:tcBorders>
                    <w:top w:val="single" w:color="auto" w:sz="4" w:space="0"/>
                    <w:bottom w:val="single" w:color="auto" w:sz="4" w:space="0"/>
                  </w:tcBorders>
                  <w:vAlign w:val="center"/>
                </w:tcPr>
                <w:p w14:paraId="38ECE4B9">
                  <w:pPr>
                    <w:topLinePunct/>
                    <w:adjustRightInd w:val="0"/>
                    <w:snapToGrid w:val="0"/>
                    <w:jc w:val="center"/>
                    <w:rPr>
                      <w:color w:val="auto"/>
                      <w:szCs w:val="21"/>
                    </w:rPr>
                  </w:pPr>
                  <w:r>
                    <w:rPr>
                      <w:rFonts w:hint="eastAsia"/>
                      <w:color w:val="auto"/>
                      <w:szCs w:val="21"/>
                    </w:rPr>
                    <w:t>1</w:t>
                  </w:r>
                  <w:r>
                    <w:rPr>
                      <w:color w:val="auto"/>
                      <w:szCs w:val="21"/>
                    </w:rPr>
                    <w:t>年</w:t>
                  </w:r>
                </w:p>
              </w:tc>
            </w:tr>
            <w:tr w14:paraId="0A919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7" w:type="pct"/>
                  <w:tcBorders>
                    <w:top w:val="single" w:color="auto" w:sz="4" w:space="0"/>
                    <w:bottom w:val="single" w:color="auto" w:sz="4" w:space="0"/>
                  </w:tcBorders>
                  <w:shd w:val="clear" w:color="auto" w:fill="auto"/>
                  <w:vAlign w:val="center"/>
                </w:tcPr>
                <w:p w14:paraId="620045DC">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4</w:t>
                  </w:r>
                </w:p>
              </w:tc>
              <w:tc>
                <w:tcPr>
                  <w:tcW w:w="700" w:type="pct"/>
                  <w:vMerge w:val="continue"/>
                  <w:tcBorders>
                    <w:top w:val="single" w:color="auto" w:sz="4" w:space="0"/>
                    <w:bottom w:val="single" w:color="auto" w:sz="4" w:space="0"/>
                  </w:tcBorders>
                  <w:vAlign w:val="center"/>
                </w:tcPr>
                <w:p w14:paraId="6BF71479">
                  <w:pPr>
                    <w:topLinePunct/>
                    <w:adjustRightInd w:val="0"/>
                    <w:snapToGrid w:val="0"/>
                    <w:jc w:val="center"/>
                    <w:rPr>
                      <w:color w:val="auto"/>
                      <w:szCs w:val="21"/>
                    </w:rPr>
                  </w:pPr>
                </w:p>
              </w:tc>
              <w:tc>
                <w:tcPr>
                  <w:tcW w:w="782" w:type="pct"/>
                  <w:tcBorders>
                    <w:top w:val="single" w:color="auto" w:sz="4" w:space="0"/>
                    <w:bottom w:val="single" w:color="auto" w:sz="4" w:space="0"/>
                  </w:tcBorders>
                  <w:shd w:val="clear" w:color="auto" w:fill="auto"/>
                  <w:vAlign w:val="center"/>
                </w:tcPr>
                <w:p w14:paraId="18A43DDC">
                  <w:pPr>
                    <w:spacing w:line="200" w:lineRule="atLeas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废机油</w:t>
                  </w:r>
                </w:p>
              </w:tc>
              <w:tc>
                <w:tcPr>
                  <w:tcW w:w="451" w:type="pct"/>
                  <w:tcBorders>
                    <w:top w:val="single" w:color="auto" w:sz="4" w:space="0"/>
                    <w:bottom w:val="single" w:color="auto" w:sz="4" w:space="0"/>
                  </w:tcBorders>
                  <w:shd w:val="clear" w:color="auto" w:fill="auto"/>
                  <w:vAlign w:val="center"/>
                </w:tcPr>
                <w:p w14:paraId="16108CCF">
                  <w:pPr>
                    <w:pStyle w:val="477"/>
                    <w:spacing w:after="0"/>
                    <w:rPr>
                      <w:rFonts w:hint="default" w:ascii="Times New Roman" w:hAnsi="Times New Roman" w:eastAsia="宋体" w:cs="Times New Roman"/>
                      <w:color w:val="auto"/>
                      <w:kern w:val="0"/>
                      <w:sz w:val="21"/>
                      <w:szCs w:val="21"/>
                      <w:lang w:val="en-US" w:eastAsia="zh-CN" w:bidi="ar-SA"/>
                    </w:rPr>
                  </w:pPr>
                  <w:r>
                    <w:rPr>
                      <w:color w:val="auto"/>
                      <w:kern w:val="0"/>
                      <w:szCs w:val="21"/>
                      <w:lang w:val="zh-CN"/>
                    </w:rPr>
                    <w:t>HW</w:t>
                  </w:r>
                  <w:r>
                    <w:rPr>
                      <w:rFonts w:hint="eastAsia"/>
                      <w:color w:val="auto"/>
                      <w:kern w:val="0"/>
                      <w:szCs w:val="21"/>
                      <w:lang w:val="en-US" w:eastAsia="zh-CN"/>
                    </w:rPr>
                    <w:t>08</w:t>
                  </w:r>
                </w:p>
              </w:tc>
              <w:tc>
                <w:tcPr>
                  <w:tcW w:w="692" w:type="pct"/>
                  <w:tcBorders>
                    <w:top w:val="single" w:color="auto" w:sz="4" w:space="0"/>
                    <w:bottom w:val="single" w:color="auto" w:sz="4" w:space="0"/>
                  </w:tcBorders>
                  <w:shd w:val="clear" w:color="auto" w:fill="auto"/>
                  <w:vAlign w:val="center"/>
                </w:tcPr>
                <w:p w14:paraId="4F33170F">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900-</w:t>
                  </w:r>
                  <w:r>
                    <w:rPr>
                      <w:rFonts w:hint="eastAsia"/>
                      <w:color w:val="auto"/>
                      <w:kern w:val="0"/>
                      <w:szCs w:val="21"/>
                    </w:rPr>
                    <w:t>214</w:t>
                  </w:r>
                  <w:r>
                    <w:rPr>
                      <w:rFonts w:hint="eastAsia"/>
                      <w:color w:val="auto"/>
                      <w:kern w:val="0"/>
                      <w:szCs w:val="21"/>
                      <w:lang w:val="zh-CN"/>
                    </w:rPr>
                    <w:t>-</w:t>
                  </w:r>
                  <w:r>
                    <w:rPr>
                      <w:rFonts w:hint="eastAsia"/>
                      <w:color w:val="auto"/>
                      <w:kern w:val="0"/>
                      <w:szCs w:val="21"/>
                    </w:rPr>
                    <w:t>08</w:t>
                  </w:r>
                </w:p>
              </w:tc>
              <w:tc>
                <w:tcPr>
                  <w:tcW w:w="437" w:type="pct"/>
                  <w:vMerge w:val="continue"/>
                  <w:tcBorders>
                    <w:top w:val="single" w:color="auto" w:sz="4" w:space="0"/>
                    <w:bottom w:val="single" w:color="auto" w:sz="4" w:space="0"/>
                  </w:tcBorders>
                  <w:vAlign w:val="center"/>
                </w:tcPr>
                <w:p w14:paraId="6F96FACD">
                  <w:pPr>
                    <w:topLinePunct/>
                    <w:adjustRightInd w:val="0"/>
                    <w:snapToGrid w:val="0"/>
                    <w:jc w:val="center"/>
                    <w:rPr>
                      <w:color w:val="auto"/>
                      <w:szCs w:val="21"/>
                    </w:rPr>
                  </w:pPr>
                </w:p>
              </w:tc>
              <w:tc>
                <w:tcPr>
                  <w:tcW w:w="442" w:type="pct"/>
                  <w:tcBorders>
                    <w:top w:val="single" w:color="auto" w:sz="4" w:space="0"/>
                    <w:bottom w:val="single" w:color="auto" w:sz="4" w:space="0"/>
                  </w:tcBorders>
                  <w:vAlign w:val="center"/>
                </w:tcPr>
                <w:p w14:paraId="568A48AA">
                  <w:pPr>
                    <w:jc w:val="center"/>
                    <w:rPr>
                      <w:color w:val="auto"/>
                      <w:kern w:val="0"/>
                      <w:szCs w:val="21"/>
                    </w:rPr>
                  </w:pPr>
                  <w:r>
                    <w:rPr>
                      <w:rFonts w:hint="eastAsia"/>
                      <w:color w:val="auto"/>
                      <w:kern w:val="0"/>
                      <w:szCs w:val="21"/>
                      <w:lang w:val="en-US" w:eastAsia="zh-CN"/>
                    </w:rPr>
                    <w:t>1</w:t>
                  </w:r>
                  <w:r>
                    <w:rPr>
                      <w:color w:val="auto"/>
                      <w:kern w:val="0"/>
                      <w:szCs w:val="21"/>
                      <w:lang w:val="zh-CN"/>
                    </w:rPr>
                    <w:t>m</w:t>
                  </w:r>
                  <w:r>
                    <w:rPr>
                      <w:color w:val="auto"/>
                      <w:kern w:val="0"/>
                      <w:szCs w:val="21"/>
                      <w:vertAlign w:val="superscript"/>
                      <w:lang w:val="zh-CN"/>
                    </w:rPr>
                    <w:t>2</w:t>
                  </w:r>
                </w:p>
              </w:tc>
              <w:tc>
                <w:tcPr>
                  <w:tcW w:w="391" w:type="pct"/>
                  <w:tcBorders>
                    <w:top w:val="single" w:color="auto" w:sz="4" w:space="0"/>
                    <w:bottom w:val="single" w:color="auto" w:sz="4" w:space="0"/>
                  </w:tcBorders>
                  <w:vAlign w:val="center"/>
                </w:tcPr>
                <w:p w14:paraId="25E23D82">
                  <w:pPr>
                    <w:topLinePunct/>
                    <w:adjustRightInd w:val="0"/>
                    <w:snapToGrid w:val="0"/>
                    <w:jc w:val="center"/>
                    <w:rPr>
                      <w:color w:val="auto"/>
                      <w:kern w:val="0"/>
                      <w:szCs w:val="21"/>
                      <w:lang w:val="zh-CN"/>
                    </w:rPr>
                  </w:pPr>
                  <w:r>
                    <w:rPr>
                      <w:rFonts w:hint="eastAsia"/>
                      <w:color w:val="auto"/>
                      <w:kern w:val="0"/>
                      <w:szCs w:val="21"/>
                      <w:lang w:val="zh-CN"/>
                    </w:rPr>
                    <w:t>桶装</w:t>
                  </w:r>
                </w:p>
              </w:tc>
              <w:tc>
                <w:tcPr>
                  <w:tcW w:w="396" w:type="pct"/>
                  <w:tcBorders>
                    <w:top w:val="single" w:color="auto" w:sz="4" w:space="0"/>
                    <w:bottom w:val="single" w:color="auto" w:sz="4" w:space="0"/>
                  </w:tcBorders>
                  <w:vAlign w:val="center"/>
                </w:tcPr>
                <w:p w14:paraId="2248AA52">
                  <w:pPr>
                    <w:jc w:val="center"/>
                    <w:rPr>
                      <w:color w:val="auto"/>
                      <w:szCs w:val="21"/>
                    </w:rPr>
                  </w:pPr>
                  <w:r>
                    <w:rPr>
                      <w:rFonts w:hint="eastAsia"/>
                      <w:color w:val="auto"/>
                      <w:szCs w:val="21"/>
                    </w:rPr>
                    <w:t>1t</w:t>
                  </w:r>
                </w:p>
              </w:tc>
              <w:tc>
                <w:tcPr>
                  <w:tcW w:w="388" w:type="pct"/>
                  <w:tcBorders>
                    <w:top w:val="single" w:color="auto" w:sz="4" w:space="0"/>
                    <w:bottom w:val="single" w:color="auto" w:sz="4" w:space="0"/>
                  </w:tcBorders>
                  <w:vAlign w:val="center"/>
                </w:tcPr>
                <w:p w14:paraId="76102A3C">
                  <w:pPr>
                    <w:topLinePunct/>
                    <w:adjustRightInd w:val="0"/>
                    <w:snapToGrid w:val="0"/>
                    <w:jc w:val="center"/>
                    <w:rPr>
                      <w:color w:val="auto"/>
                      <w:szCs w:val="21"/>
                    </w:rPr>
                  </w:pPr>
                  <w:r>
                    <w:rPr>
                      <w:rFonts w:hint="eastAsia"/>
                      <w:color w:val="auto"/>
                      <w:szCs w:val="21"/>
                    </w:rPr>
                    <w:t>1</w:t>
                  </w:r>
                  <w:r>
                    <w:rPr>
                      <w:color w:val="auto"/>
                      <w:szCs w:val="21"/>
                    </w:rPr>
                    <w:t>年</w:t>
                  </w:r>
                </w:p>
              </w:tc>
            </w:tr>
            <w:tr w14:paraId="4B8522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7" w:type="pct"/>
                  <w:tcBorders>
                    <w:top w:val="single" w:color="auto" w:sz="4" w:space="0"/>
                    <w:bottom w:val="single" w:color="auto" w:sz="4" w:space="0"/>
                  </w:tcBorders>
                  <w:shd w:val="clear" w:color="auto" w:fill="auto"/>
                  <w:vAlign w:val="center"/>
                </w:tcPr>
                <w:p w14:paraId="5B6417F8">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5</w:t>
                  </w:r>
                </w:p>
              </w:tc>
              <w:tc>
                <w:tcPr>
                  <w:tcW w:w="700" w:type="pct"/>
                  <w:vMerge w:val="continue"/>
                  <w:tcBorders>
                    <w:top w:val="single" w:color="auto" w:sz="4" w:space="0"/>
                    <w:bottom w:val="single" w:color="auto" w:sz="4" w:space="0"/>
                  </w:tcBorders>
                  <w:vAlign w:val="center"/>
                </w:tcPr>
                <w:p w14:paraId="5CF65374">
                  <w:pPr>
                    <w:topLinePunct/>
                    <w:adjustRightInd w:val="0"/>
                    <w:snapToGrid w:val="0"/>
                    <w:jc w:val="center"/>
                    <w:rPr>
                      <w:color w:val="auto"/>
                      <w:szCs w:val="21"/>
                    </w:rPr>
                  </w:pPr>
                </w:p>
              </w:tc>
              <w:tc>
                <w:tcPr>
                  <w:tcW w:w="782" w:type="pct"/>
                  <w:tcBorders>
                    <w:top w:val="single" w:color="auto" w:sz="4" w:space="0"/>
                    <w:bottom w:val="single" w:color="auto" w:sz="4" w:space="0"/>
                  </w:tcBorders>
                  <w:shd w:val="clear" w:color="auto" w:fill="auto"/>
                  <w:vAlign w:val="center"/>
                </w:tcPr>
                <w:p w14:paraId="1FBB5E41">
                  <w:pPr>
                    <w:spacing w:line="200" w:lineRule="atLeas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废油桶</w:t>
                  </w:r>
                </w:p>
              </w:tc>
              <w:tc>
                <w:tcPr>
                  <w:tcW w:w="451" w:type="pct"/>
                  <w:tcBorders>
                    <w:top w:val="single" w:color="auto" w:sz="4" w:space="0"/>
                    <w:bottom w:val="single" w:color="auto" w:sz="4" w:space="0"/>
                  </w:tcBorders>
                  <w:shd w:val="clear" w:color="auto" w:fill="auto"/>
                  <w:vAlign w:val="center"/>
                </w:tcPr>
                <w:p w14:paraId="6B9A283D">
                  <w:pPr>
                    <w:pStyle w:val="477"/>
                    <w:spacing w:after="0"/>
                    <w:rPr>
                      <w:rFonts w:hint="default" w:ascii="Times New Roman" w:hAnsi="Times New Roman" w:eastAsia="宋体" w:cs="Times New Roman"/>
                      <w:color w:val="auto"/>
                      <w:kern w:val="0"/>
                      <w:sz w:val="21"/>
                      <w:szCs w:val="21"/>
                      <w:lang w:val="en-US" w:eastAsia="zh-CN" w:bidi="ar-SA"/>
                    </w:rPr>
                  </w:pPr>
                  <w:r>
                    <w:rPr>
                      <w:color w:val="auto"/>
                      <w:kern w:val="0"/>
                      <w:szCs w:val="21"/>
                      <w:lang w:val="zh-CN"/>
                    </w:rPr>
                    <w:t>HW</w:t>
                  </w:r>
                  <w:r>
                    <w:rPr>
                      <w:rFonts w:hint="eastAsia"/>
                      <w:color w:val="auto"/>
                      <w:kern w:val="0"/>
                      <w:szCs w:val="21"/>
                      <w:lang w:val="en-US" w:eastAsia="zh-CN"/>
                    </w:rPr>
                    <w:t>08</w:t>
                  </w:r>
                </w:p>
              </w:tc>
              <w:tc>
                <w:tcPr>
                  <w:tcW w:w="692" w:type="pct"/>
                  <w:tcBorders>
                    <w:top w:val="single" w:color="auto" w:sz="4" w:space="0"/>
                    <w:bottom w:val="single" w:color="auto" w:sz="4" w:space="0"/>
                  </w:tcBorders>
                  <w:shd w:val="clear" w:color="auto" w:fill="auto"/>
                  <w:vAlign w:val="center"/>
                </w:tcPr>
                <w:p w14:paraId="239AA8D6">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900-</w:t>
                  </w:r>
                  <w:r>
                    <w:rPr>
                      <w:rFonts w:hint="eastAsia"/>
                      <w:color w:val="auto"/>
                      <w:kern w:val="0"/>
                      <w:szCs w:val="21"/>
                    </w:rPr>
                    <w:t>249</w:t>
                  </w:r>
                  <w:r>
                    <w:rPr>
                      <w:rFonts w:hint="eastAsia"/>
                      <w:color w:val="auto"/>
                      <w:kern w:val="0"/>
                      <w:szCs w:val="21"/>
                      <w:lang w:val="zh-CN"/>
                    </w:rPr>
                    <w:t>-</w:t>
                  </w:r>
                  <w:r>
                    <w:rPr>
                      <w:rFonts w:hint="eastAsia"/>
                      <w:color w:val="auto"/>
                      <w:kern w:val="0"/>
                      <w:szCs w:val="21"/>
                    </w:rPr>
                    <w:t>08</w:t>
                  </w:r>
                </w:p>
              </w:tc>
              <w:tc>
                <w:tcPr>
                  <w:tcW w:w="437" w:type="pct"/>
                  <w:vMerge w:val="continue"/>
                  <w:tcBorders>
                    <w:top w:val="single" w:color="auto" w:sz="4" w:space="0"/>
                    <w:bottom w:val="single" w:color="auto" w:sz="4" w:space="0"/>
                  </w:tcBorders>
                  <w:vAlign w:val="center"/>
                </w:tcPr>
                <w:p w14:paraId="34E1D08D">
                  <w:pPr>
                    <w:topLinePunct/>
                    <w:adjustRightInd w:val="0"/>
                    <w:snapToGrid w:val="0"/>
                    <w:jc w:val="center"/>
                    <w:rPr>
                      <w:color w:val="auto"/>
                      <w:szCs w:val="21"/>
                    </w:rPr>
                  </w:pPr>
                </w:p>
              </w:tc>
              <w:tc>
                <w:tcPr>
                  <w:tcW w:w="442" w:type="pct"/>
                  <w:tcBorders>
                    <w:top w:val="single" w:color="auto" w:sz="4" w:space="0"/>
                    <w:bottom w:val="single" w:color="auto" w:sz="4" w:space="0"/>
                  </w:tcBorders>
                  <w:vAlign w:val="center"/>
                </w:tcPr>
                <w:p w14:paraId="62F21996">
                  <w:pPr>
                    <w:jc w:val="center"/>
                    <w:rPr>
                      <w:color w:val="auto"/>
                      <w:kern w:val="0"/>
                      <w:szCs w:val="21"/>
                    </w:rPr>
                  </w:pPr>
                  <w:r>
                    <w:rPr>
                      <w:rFonts w:hint="eastAsia"/>
                      <w:color w:val="auto"/>
                      <w:kern w:val="0"/>
                      <w:szCs w:val="21"/>
                      <w:lang w:val="en-US" w:eastAsia="zh-CN"/>
                    </w:rPr>
                    <w:t>1</w:t>
                  </w:r>
                  <w:r>
                    <w:rPr>
                      <w:color w:val="auto"/>
                      <w:kern w:val="0"/>
                      <w:szCs w:val="21"/>
                      <w:lang w:val="zh-CN"/>
                    </w:rPr>
                    <w:t>m</w:t>
                  </w:r>
                  <w:r>
                    <w:rPr>
                      <w:color w:val="auto"/>
                      <w:kern w:val="0"/>
                      <w:szCs w:val="21"/>
                      <w:vertAlign w:val="superscript"/>
                      <w:lang w:val="zh-CN"/>
                    </w:rPr>
                    <w:t>2</w:t>
                  </w:r>
                </w:p>
              </w:tc>
              <w:tc>
                <w:tcPr>
                  <w:tcW w:w="391" w:type="pct"/>
                  <w:tcBorders>
                    <w:top w:val="single" w:color="auto" w:sz="4" w:space="0"/>
                    <w:bottom w:val="single" w:color="auto" w:sz="4" w:space="0"/>
                  </w:tcBorders>
                  <w:vAlign w:val="center"/>
                </w:tcPr>
                <w:p w14:paraId="123CCC6E">
                  <w:pPr>
                    <w:topLinePunct/>
                    <w:adjustRightInd w:val="0"/>
                    <w:snapToGrid w:val="0"/>
                    <w:jc w:val="center"/>
                    <w:rPr>
                      <w:color w:val="auto"/>
                      <w:kern w:val="0"/>
                      <w:szCs w:val="21"/>
                      <w:lang w:val="zh-CN"/>
                    </w:rPr>
                  </w:pPr>
                  <w:r>
                    <w:rPr>
                      <w:rFonts w:hint="eastAsia"/>
                      <w:color w:val="auto"/>
                      <w:kern w:val="0"/>
                      <w:szCs w:val="21"/>
                      <w:lang w:val="zh-CN"/>
                    </w:rPr>
                    <w:t>桶装</w:t>
                  </w:r>
                </w:p>
              </w:tc>
              <w:tc>
                <w:tcPr>
                  <w:tcW w:w="396" w:type="pct"/>
                  <w:tcBorders>
                    <w:top w:val="single" w:color="auto" w:sz="4" w:space="0"/>
                    <w:bottom w:val="single" w:color="auto" w:sz="4" w:space="0"/>
                  </w:tcBorders>
                  <w:vAlign w:val="center"/>
                </w:tcPr>
                <w:p w14:paraId="3E616098">
                  <w:pPr>
                    <w:jc w:val="center"/>
                    <w:rPr>
                      <w:color w:val="auto"/>
                      <w:szCs w:val="21"/>
                    </w:rPr>
                  </w:pPr>
                  <w:r>
                    <w:rPr>
                      <w:rFonts w:hint="eastAsia"/>
                      <w:color w:val="auto"/>
                      <w:szCs w:val="21"/>
                    </w:rPr>
                    <w:t>1t</w:t>
                  </w:r>
                </w:p>
              </w:tc>
              <w:tc>
                <w:tcPr>
                  <w:tcW w:w="388" w:type="pct"/>
                  <w:tcBorders>
                    <w:top w:val="single" w:color="auto" w:sz="4" w:space="0"/>
                    <w:bottom w:val="single" w:color="auto" w:sz="4" w:space="0"/>
                  </w:tcBorders>
                  <w:vAlign w:val="center"/>
                </w:tcPr>
                <w:p w14:paraId="3E231DA5">
                  <w:pPr>
                    <w:topLinePunct/>
                    <w:adjustRightInd w:val="0"/>
                    <w:snapToGrid w:val="0"/>
                    <w:jc w:val="center"/>
                    <w:rPr>
                      <w:color w:val="auto"/>
                      <w:szCs w:val="21"/>
                    </w:rPr>
                  </w:pPr>
                  <w:r>
                    <w:rPr>
                      <w:rFonts w:hint="eastAsia"/>
                      <w:color w:val="auto"/>
                      <w:szCs w:val="21"/>
                    </w:rPr>
                    <w:t>1</w:t>
                  </w:r>
                  <w:r>
                    <w:rPr>
                      <w:color w:val="auto"/>
                      <w:szCs w:val="21"/>
                    </w:rPr>
                    <w:t>年</w:t>
                  </w:r>
                </w:p>
              </w:tc>
            </w:tr>
            <w:tr w14:paraId="515A6E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7" w:type="pct"/>
                  <w:tcBorders>
                    <w:top w:val="single" w:color="auto" w:sz="4" w:space="0"/>
                    <w:bottom w:val="single" w:color="auto" w:sz="4" w:space="0"/>
                  </w:tcBorders>
                  <w:shd w:val="clear" w:color="auto" w:fill="auto"/>
                  <w:vAlign w:val="center"/>
                </w:tcPr>
                <w:p w14:paraId="75F130DC">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6</w:t>
                  </w:r>
                </w:p>
              </w:tc>
              <w:tc>
                <w:tcPr>
                  <w:tcW w:w="700" w:type="pct"/>
                  <w:vMerge w:val="continue"/>
                  <w:tcBorders>
                    <w:top w:val="single" w:color="auto" w:sz="4" w:space="0"/>
                    <w:bottom w:val="single" w:color="auto" w:sz="4" w:space="0"/>
                  </w:tcBorders>
                  <w:vAlign w:val="center"/>
                </w:tcPr>
                <w:p w14:paraId="61F1A34F">
                  <w:pPr>
                    <w:topLinePunct/>
                    <w:adjustRightInd w:val="0"/>
                    <w:snapToGrid w:val="0"/>
                    <w:jc w:val="center"/>
                    <w:rPr>
                      <w:color w:val="auto"/>
                      <w:szCs w:val="21"/>
                    </w:rPr>
                  </w:pPr>
                </w:p>
              </w:tc>
              <w:tc>
                <w:tcPr>
                  <w:tcW w:w="782" w:type="pct"/>
                  <w:tcBorders>
                    <w:top w:val="single" w:color="auto" w:sz="4" w:space="0"/>
                    <w:bottom w:val="single" w:color="auto" w:sz="4" w:space="0"/>
                  </w:tcBorders>
                  <w:shd w:val="clear" w:color="auto" w:fill="auto"/>
                  <w:vAlign w:val="center"/>
                </w:tcPr>
                <w:p w14:paraId="7635749F">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喷枪清洗废液</w:t>
                  </w:r>
                </w:p>
              </w:tc>
              <w:tc>
                <w:tcPr>
                  <w:tcW w:w="451" w:type="pct"/>
                  <w:tcBorders>
                    <w:top w:val="single" w:color="auto" w:sz="4" w:space="0"/>
                    <w:bottom w:val="single" w:color="auto" w:sz="4" w:space="0"/>
                  </w:tcBorders>
                  <w:shd w:val="clear" w:color="auto" w:fill="auto"/>
                  <w:vAlign w:val="center"/>
                </w:tcPr>
                <w:p w14:paraId="74CD0615">
                  <w:pPr>
                    <w:pStyle w:val="477"/>
                    <w:spacing w:after="0"/>
                    <w:rPr>
                      <w:rFonts w:ascii="Times New Roman" w:hAnsi="Times New Roman" w:eastAsia="宋体" w:cs="Times New Roman"/>
                      <w:color w:val="auto"/>
                      <w:kern w:val="0"/>
                      <w:sz w:val="21"/>
                      <w:szCs w:val="21"/>
                      <w:lang w:val="zh-CN" w:eastAsia="zh-CN" w:bidi="ar-SA"/>
                    </w:rPr>
                  </w:pPr>
                  <w:r>
                    <w:rPr>
                      <w:color w:val="auto"/>
                      <w:kern w:val="0"/>
                      <w:szCs w:val="21"/>
                      <w:lang w:val="zh-CN"/>
                    </w:rPr>
                    <w:t>HW</w:t>
                  </w:r>
                  <w:r>
                    <w:rPr>
                      <w:rFonts w:hint="eastAsia"/>
                      <w:color w:val="auto"/>
                      <w:kern w:val="0"/>
                      <w:szCs w:val="21"/>
                    </w:rPr>
                    <w:t>12</w:t>
                  </w:r>
                </w:p>
              </w:tc>
              <w:tc>
                <w:tcPr>
                  <w:tcW w:w="692" w:type="pct"/>
                  <w:tcBorders>
                    <w:top w:val="single" w:color="auto" w:sz="4" w:space="0"/>
                    <w:bottom w:val="single" w:color="auto" w:sz="4" w:space="0"/>
                  </w:tcBorders>
                  <w:shd w:val="clear" w:color="auto" w:fill="auto"/>
                  <w:vAlign w:val="center"/>
                </w:tcPr>
                <w:p w14:paraId="7D0094D1">
                  <w:pPr>
                    <w:pStyle w:val="477"/>
                    <w:spacing w:after="0"/>
                    <w:rPr>
                      <w:rFonts w:ascii="Times New Roman" w:hAnsi="Times New Roman" w:eastAsia="宋体" w:cs="Times New Roman"/>
                      <w:color w:val="auto"/>
                      <w:kern w:val="0"/>
                      <w:sz w:val="21"/>
                      <w:szCs w:val="21"/>
                      <w:lang w:val="zh-CN" w:eastAsia="zh-CN" w:bidi="ar-SA"/>
                    </w:rPr>
                  </w:pPr>
                  <w:r>
                    <w:rPr>
                      <w:rFonts w:hint="eastAsia"/>
                      <w:color w:val="auto"/>
                      <w:kern w:val="0"/>
                      <w:szCs w:val="21"/>
                      <w:lang w:val="zh-CN"/>
                    </w:rPr>
                    <w:t>900-</w:t>
                  </w:r>
                  <w:r>
                    <w:rPr>
                      <w:rFonts w:hint="eastAsia"/>
                      <w:color w:val="auto"/>
                      <w:kern w:val="0"/>
                      <w:szCs w:val="21"/>
                    </w:rPr>
                    <w:t>252-12</w:t>
                  </w:r>
                </w:p>
              </w:tc>
              <w:tc>
                <w:tcPr>
                  <w:tcW w:w="437" w:type="pct"/>
                  <w:vMerge w:val="continue"/>
                  <w:tcBorders>
                    <w:top w:val="single" w:color="auto" w:sz="4" w:space="0"/>
                    <w:bottom w:val="single" w:color="auto" w:sz="4" w:space="0"/>
                  </w:tcBorders>
                  <w:vAlign w:val="center"/>
                </w:tcPr>
                <w:p w14:paraId="11E5FA29">
                  <w:pPr>
                    <w:topLinePunct/>
                    <w:adjustRightInd w:val="0"/>
                    <w:snapToGrid w:val="0"/>
                    <w:jc w:val="center"/>
                    <w:rPr>
                      <w:color w:val="auto"/>
                      <w:szCs w:val="21"/>
                    </w:rPr>
                  </w:pPr>
                </w:p>
              </w:tc>
              <w:tc>
                <w:tcPr>
                  <w:tcW w:w="442" w:type="pct"/>
                  <w:tcBorders>
                    <w:top w:val="single" w:color="auto" w:sz="4" w:space="0"/>
                    <w:bottom w:val="single" w:color="auto" w:sz="4" w:space="0"/>
                  </w:tcBorders>
                  <w:vAlign w:val="center"/>
                </w:tcPr>
                <w:p w14:paraId="2ED85F3D">
                  <w:pPr>
                    <w:jc w:val="center"/>
                    <w:rPr>
                      <w:color w:val="auto"/>
                      <w:kern w:val="0"/>
                      <w:szCs w:val="21"/>
                    </w:rPr>
                  </w:pPr>
                  <w:r>
                    <w:rPr>
                      <w:rFonts w:hint="eastAsia"/>
                      <w:color w:val="auto"/>
                      <w:kern w:val="0"/>
                      <w:szCs w:val="21"/>
                      <w:lang w:val="en-US" w:eastAsia="zh-CN"/>
                    </w:rPr>
                    <w:t>4</w:t>
                  </w:r>
                  <w:r>
                    <w:rPr>
                      <w:color w:val="auto"/>
                      <w:kern w:val="0"/>
                      <w:szCs w:val="21"/>
                      <w:lang w:val="zh-CN"/>
                    </w:rPr>
                    <w:t>m</w:t>
                  </w:r>
                  <w:r>
                    <w:rPr>
                      <w:color w:val="auto"/>
                      <w:kern w:val="0"/>
                      <w:szCs w:val="21"/>
                      <w:vertAlign w:val="superscript"/>
                      <w:lang w:val="zh-CN"/>
                    </w:rPr>
                    <w:t>2</w:t>
                  </w:r>
                </w:p>
              </w:tc>
              <w:tc>
                <w:tcPr>
                  <w:tcW w:w="391" w:type="pct"/>
                  <w:tcBorders>
                    <w:top w:val="single" w:color="auto" w:sz="4" w:space="0"/>
                    <w:bottom w:val="single" w:color="auto" w:sz="4" w:space="0"/>
                  </w:tcBorders>
                  <w:vAlign w:val="center"/>
                </w:tcPr>
                <w:p w14:paraId="112D5686">
                  <w:pPr>
                    <w:topLinePunct/>
                    <w:adjustRightInd w:val="0"/>
                    <w:snapToGrid w:val="0"/>
                    <w:jc w:val="center"/>
                    <w:rPr>
                      <w:color w:val="auto"/>
                      <w:kern w:val="0"/>
                      <w:szCs w:val="21"/>
                      <w:lang w:val="zh-CN"/>
                    </w:rPr>
                  </w:pPr>
                  <w:r>
                    <w:rPr>
                      <w:rFonts w:hint="eastAsia"/>
                      <w:color w:val="auto"/>
                      <w:kern w:val="0"/>
                      <w:szCs w:val="21"/>
                      <w:lang w:val="zh-CN"/>
                    </w:rPr>
                    <w:t>桶装</w:t>
                  </w:r>
                </w:p>
              </w:tc>
              <w:tc>
                <w:tcPr>
                  <w:tcW w:w="396" w:type="pct"/>
                  <w:tcBorders>
                    <w:top w:val="single" w:color="auto" w:sz="4" w:space="0"/>
                    <w:bottom w:val="single" w:color="auto" w:sz="4" w:space="0"/>
                  </w:tcBorders>
                  <w:vAlign w:val="center"/>
                </w:tcPr>
                <w:p w14:paraId="6A8A3C68">
                  <w:pPr>
                    <w:jc w:val="center"/>
                    <w:rPr>
                      <w:color w:val="auto"/>
                      <w:szCs w:val="21"/>
                    </w:rPr>
                  </w:pPr>
                  <w:r>
                    <w:rPr>
                      <w:rFonts w:hint="eastAsia"/>
                      <w:color w:val="auto"/>
                      <w:szCs w:val="21"/>
                      <w:lang w:val="en-US" w:eastAsia="zh-CN"/>
                    </w:rPr>
                    <w:t>4</w:t>
                  </w:r>
                  <w:r>
                    <w:rPr>
                      <w:rFonts w:hint="eastAsia"/>
                      <w:color w:val="auto"/>
                      <w:szCs w:val="21"/>
                    </w:rPr>
                    <w:t>t</w:t>
                  </w:r>
                </w:p>
              </w:tc>
              <w:tc>
                <w:tcPr>
                  <w:tcW w:w="388" w:type="pct"/>
                  <w:tcBorders>
                    <w:top w:val="single" w:color="auto" w:sz="4" w:space="0"/>
                    <w:bottom w:val="single" w:color="auto" w:sz="4" w:space="0"/>
                  </w:tcBorders>
                  <w:vAlign w:val="center"/>
                </w:tcPr>
                <w:p w14:paraId="458A423A">
                  <w:pPr>
                    <w:topLinePunct/>
                    <w:adjustRightInd w:val="0"/>
                    <w:snapToGrid w:val="0"/>
                    <w:jc w:val="center"/>
                    <w:rPr>
                      <w:color w:val="auto"/>
                      <w:szCs w:val="21"/>
                    </w:rPr>
                  </w:pPr>
                  <w:r>
                    <w:rPr>
                      <w:rFonts w:hint="eastAsia"/>
                      <w:color w:val="auto"/>
                      <w:szCs w:val="21"/>
                    </w:rPr>
                    <w:t>1</w:t>
                  </w:r>
                  <w:r>
                    <w:rPr>
                      <w:color w:val="auto"/>
                      <w:szCs w:val="21"/>
                    </w:rPr>
                    <w:t>年</w:t>
                  </w:r>
                </w:p>
              </w:tc>
            </w:tr>
            <w:tr w14:paraId="7B8CC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 w:type="dxa"/>
                  <w:bottom w:w="0" w:type="dxa"/>
                  <w:right w:w="3" w:type="dxa"/>
                </w:tblCellMar>
              </w:tblPrEx>
              <w:trPr>
                <w:trHeight w:val="349" w:hRule="atLeast"/>
                <w:jc w:val="center"/>
              </w:trPr>
              <w:tc>
                <w:tcPr>
                  <w:tcW w:w="317" w:type="pct"/>
                  <w:tcBorders>
                    <w:top w:val="single" w:color="auto" w:sz="4" w:space="0"/>
                    <w:bottom w:val="single" w:color="auto" w:sz="4" w:space="0"/>
                  </w:tcBorders>
                  <w:shd w:val="clear" w:color="auto" w:fill="auto"/>
                  <w:vAlign w:val="center"/>
                </w:tcPr>
                <w:p w14:paraId="2186E7E8">
                  <w:pPr>
                    <w:spacing w:line="200" w:lineRule="atLeast"/>
                    <w:jc w:val="center"/>
                    <w:rPr>
                      <w:rFonts w:ascii="Times New Roman" w:hAnsi="Times New Roman" w:eastAsia="宋体" w:cs="Times New Roman"/>
                      <w:color w:val="auto"/>
                      <w:kern w:val="2"/>
                      <w:sz w:val="21"/>
                      <w:szCs w:val="21"/>
                      <w:lang w:val="en-US" w:eastAsia="zh-CN" w:bidi="ar-SA"/>
                    </w:rPr>
                  </w:pPr>
                  <w:r>
                    <w:rPr>
                      <w:rFonts w:hint="eastAsia"/>
                      <w:color w:val="auto"/>
                      <w:szCs w:val="21"/>
                    </w:rPr>
                    <w:t>7</w:t>
                  </w:r>
                </w:p>
              </w:tc>
              <w:tc>
                <w:tcPr>
                  <w:tcW w:w="700" w:type="pct"/>
                  <w:vMerge w:val="continue"/>
                  <w:tcBorders>
                    <w:top w:val="single" w:color="auto" w:sz="4" w:space="0"/>
                    <w:bottom w:val="single" w:color="auto" w:sz="4" w:space="0"/>
                  </w:tcBorders>
                  <w:vAlign w:val="center"/>
                </w:tcPr>
                <w:p w14:paraId="78D0BC7B">
                  <w:pPr>
                    <w:topLinePunct/>
                    <w:adjustRightInd w:val="0"/>
                    <w:snapToGrid w:val="0"/>
                    <w:jc w:val="center"/>
                    <w:rPr>
                      <w:color w:val="auto"/>
                      <w:szCs w:val="21"/>
                    </w:rPr>
                  </w:pPr>
                </w:p>
              </w:tc>
              <w:tc>
                <w:tcPr>
                  <w:tcW w:w="782" w:type="pct"/>
                  <w:tcBorders>
                    <w:top w:val="single" w:color="auto" w:sz="4" w:space="0"/>
                    <w:bottom w:val="single" w:color="auto" w:sz="4" w:space="0"/>
                  </w:tcBorders>
                  <w:shd w:val="clear" w:color="auto" w:fill="auto"/>
                  <w:vAlign w:val="center"/>
                </w:tcPr>
                <w:p w14:paraId="1D1E40DB">
                  <w:pPr>
                    <w:pStyle w:val="906"/>
                    <w:spacing w:line="240" w:lineRule="auto"/>
                    <w:rPr>
                      <w:rFonts w:hint="eastAsia" w:ascii="Times New Roman" w:hAnsi="Times New Roman" w:eastAsia="宋体" w:cs="Times New Roman"/>
                      <w:color w:val="auto"/>
                      <w:kern w:val="0"/>
                      <w:sz w:val="21"/>
                      <w:szCs w:val="21"/>
                      <w:lang w:val="en-US" w:eastAsia="zh-CN" w:bidi="ar-SA"/>
                    </w:rPr>
                  </w:pPr>
                  <w:r>
                    <w:rPr>
                      <w:rFonts w:hint="eastAsia" w:cs="Times New Roman"/>
                      <w:color w:val="auto"/>
                      <w:sz w:val="21"/>
                      <w:lang w:eastAsia="zh-CN"/>
                    </w:rPr>
                    <w:t>废干式过滤棉</w:t>
                  </w:r>
                </w:p>
              </w:tc>
              <w:tc>
                <w:tcPr>
                  <w:tcW w:w="451" w:type="pct"/>
                  <w:tcBorders>
                    <w:top w:val="single" w:color="auto" w:sz="4" w:space="0"/>
                    <w:bottom w:val="single" w:color="auto" w:sz="4" w:space="0"/>
                  </w:tcBorders>
                  <w:shd w:val="clear" w:color="auto" w:fill="auto"/>
                  <w:vAlign w:val="center"/>
                </w:tcPr>
                <w:p w14:paraId="557FA04D">
                  <w:pPr>
                    <w:pStyle w:val="477"/>
                    <w:spacing w:after="0"/>
                    <w:rPr>
                      <w:rFonts w:hint="default" w:ascii="Times New Roman" w:hAnsi="Times New Roman" w:eastAsia="宋体" w:cs="Times New Roman"/>
                      <w:color w:val="auto"/>
                      <w:kern w:val="0"/>
                      <w:sz w:val="21"/>
                      <w:szCs w:val="21"/>
                      <w:lang w:val="zh-CN" w:eastAsia="zh-CN" w:bidi="ar-SA"/>
                    </w:rPr>
                  </w:pPr>
                  <w:r>
                    <w:rPr>
                      <w:rFonts w:hint="eastAsia"/>
                      <w:color w:val="auto"/>
                      <w:kern w:val="0"/>
                      <w:szCs w:val="21"/>
                      <w:lang w:val="en-US" w:eastAsia="zh-CN"/>
                    </w:rPr>
                    <w:t>HW49</w:t>
                  </w:r>
                </w:p>
              </w:tc>
              <w:tc>
                <w:tcPr>
                  <w:tcW w:w="692" w:type="pct"/>
                  <w:tcBorders>
                    <w:top w:val="single" w:color="auto" w:sz="4" w:space="0"/>
                    <w:bottom w:val="single" w:color="auto" w:sz="4" w:space="0"/>
                  </w:tcBorders>
                  <w:shd w:val="clear" w:color="auto" w:fill="auto"/>
                  <w:vAlign w:val="center"/>
                </w:tcPr>
                <w:p w14:paraId="6921C6C2">
                  <w:pPr>
                    <w:pStyle w:val="477"/>
                    <w:spacing w:after="0"/>
                    <w:rPr>
                      <w:rFonts w:hint="default" w:ascii="Times New Roman" w:hAnsi="Times New Roman" w:eastAsia="宋体" w:cs="Times New Roman"/>
                      <w:color w:val="auto"/>
                      <w:kern w:val="0"/>
                      <w:sz w:val="21"/>
                      <w:szCs w:val="21"/>
                      <w:lang w:val="zh-CN" w:eastAsia="zh-CN" w:bidi="ar-SA"/>
                    </w:rPr>
                  </w:pPr>
                  <w:r>
                    <w:rPr>
                      <w:rFonts w:hint="eastAsia"/>
                      <w:color w:val="auto"/>
                      <w:kern w:val="0"/>
                      <w:szCs w:val="21"/>
                      <w:lang w:val="en-US" w:eastAsia="zh-CN"/>
                    </w:rPr>
                    <w:t>900-041-49</w:t>
                  </w:r>
                </w:p>
              </w:tc>
              <w:tc>
                <w:tcPr>
                  <w:tcW w:w="437" w:type="pct"/>
                  <w:vMerge w:val="continue"/>
                  <w:tcBorders>
                    <w:top w:val="single" w:color="auto" w:sz="4" w:space="0"/>
                    <w:bottom w:val="single" w:color="auto" w:sz="4" w:space="0"/>
                  </w:tcBorders>
                  <w:vAlign w:val="center"/>
                </w:tcPr>
                <w:p w14:paraId="5AB2680E">
                  <w:pPr>
                    <w:topLinePunct/>
                    <w:adjustRightInd w:val="0"/>
                    <w:snapToGrid w:val="0"/>
                    <w:jc w:val="center"/>
                    <w:rPr>
                      <w:color w:val="auto"/>
                      <w:szCs w:val="21"/>
                    </w:rPr>
                  </w:pPr>
                </w:p>
              </w:tc>
              <w:tc>
                <w:tcPr>
                  <w:tcW w:w="442" w:type="pct"/>
                  <w:tcBorders>
                    <w:top w:val="single" w:color="auto" w:sz="4" w:space="0"/>
                    <w:bottom w:val="single" w:color="auto" w:sz="4" w:space="0"/>
                  </w:tcBorders>
                  <w:vAlign w:val="center"/>
                </w:tcPr>
                <w:p w14:paraId="0814E9EB">
                  <w:pPr>
                    <w:jc w:val="center"/>
                    <w:rPr>
                      <w:color w:val="auto"/>
                      <w:kern w:val="0"/>
                      <w:szCs w:val="21"/>
                    </w:rPr>
                  </w:pPr>
                  <w:r>
                    <w:rPr>
                      <w:rFonts w:hint="eastAsia"/>
                      <w:color w:val="auto"/>
                      <w:kern w:val="0"/>
                      <w:szCs w:val="21"/>
                      <w:lang w:val="en-US" w:eastAsia="zh-CN"/>
                    </w:rPr>
                    <w:t>2</w:t>
                  </w:r>
                  <w:r>
                    <w:rPr>
                      <w:color w:val="auto"/>
                      <w:kern w:val="0"/>
                      <w:szCs w:val="21"/>
                      <w:lang w:val="zh-CN"/>
                    </w:rPr>
                    <w:t>m</w:t>
                  </w:r>
                  <w:r>
                    <w:rPr>
                      <w:color w:val="auto"/>
                      <w:kern w:val="0"/>
                      <w:szCs w:val="21"/>
                      <w:vertAlign w:val="superscript"/>
                      <w:lang w:val="zh-CN"/>
                    </w:rPr>
                    <w:t>2</w:t>
                  </w:r>
                </w:p>
              </w:tc>
              <w:tc>
                <w:tcPr>
                  <w:tcW w:w="391" w:type="pct"/>
                  <w:tcBorders>
                    <w:top w:val="single" w:color="auto" w:sz="4" w:space="0"/>
                    <w:bottom w:val="single" w:color="auto" w:sz="4" w:space="0"/>
                  </w:tcBorders>
                  <w:vAlign w:val="center"/>
                </w:tcPr>
                <w:p w14:paraId="08ADEBF7">
                  <w:pPr>
                    <w:topLinePunct/>
                    <w:adjustRightInd w:val="0"/>
                    <w:snapToGrid w:val="0"/>
                    <w:jc w:val="center"/>
                    <w:rPr>
                      <w:color w:val="auto"/>
                      <w:kern w:val="0"/>
                      <w:szCs w:val="21"/>
                      <w:lang w:val="zh-CN"/>
                    </w:rPr>
                  </w:pPr>
                  <w:r>
                    <w:rPr>
                      <w:rFonts w:hint="eastAsia"/>
                      <w:color w:val="auto"/>
                      <w:kern w:val="0"/>
                      <w:szCs w:val="21"/>
                      <w:lang w:val="zh-CN"/>
                    </w:rPr>
                    <w:t>袋</w:t>
                  </w:r>
                  <w:r>
                    <w:rPr>
                      <w:color w:val="auto"/>
                      <w:kern w:val="0"/>
                      <w:szCs w:val="21"/>
                      <w:lang w:val="zh-CN"/>
                    </w:rPr>
                    <w:t>装</w:t>
                  </w:r>
                </w:p>
              </w:tc>
              <w:tc>
                <w:tcPr>
                  <w:tcW w:w="396" w:type="pct"/>
                  <w:tcBorders>
                    <w:top w:val="single" w:color="auto" w:sz="4" w:space="0"/>
                    <w:bottom w:val="single" w:color="auto" w:sz="4" w:space="0"/>
                  </w:tcBorders>
                  <w:vAlign w:val="center"/>
                </w:tcPr>
                <w:p w14:paraId="30A3D8A6">
                  <w:pPr>
                    <w:jc w:val="center"/>
                    <w:rPr>
                      <w:color w:val="auto"/>
                      <w:szCs w:val="21"/>
                    </w:rPr>
                  </w:pPr>
                  <w:r>
                    <w:rPr>
                      <w:rFonts w:hint="eastAsia"/>
                      <w:color w:val="auto"/>
                      <w:szCs w:val="21"/>
                      <w:lang w:val="en-US" w:eastAsia="zh-CN"/>
                    </w:rPr>
                    <w:t>2</w:t>
                  </w:r>
                  <w:r>
                    <w:rPr>
                      <w:rFonts w:hint="eastAsia"/>
                      <w:color w:val="auto"/>
                      <w:szCs w:val="21"/>
                    </w:rPr>
                    <w:t>t</w:t>
                  </w:r>
                </w:p>
              </w:tc>
              <w:tc>
                <w:tcPr>
                  <w:tcW w:w="388" w:type="pct"/>
                  <w:tcBorders>
                    <w:top w:val="single" w:color="auto" w:sz="4" w:space="0"/>
                    <w:bottom w:val="single" w:color="auto" w:sz="4" w:space="0"/>
                  </w:tcBorders>
                  <w:vAlign w:val="center"/>
                </w:tcPr>
                <w:p w14:paraId="4783FA31">
                  <w:pPr>
                    <w:topLinePunct/>
                    <w:adjustRightInd w:val="0"/>
                    <w:snapToGrid w:val="0"/>
                    <w:jc w:val="center"/>
                    <w:rPr>
                      <w:rFonts w:hint="eastAsia" w:eastAsia="宋体"/>
                      <w:color w:val="auto"/>
                      <w:szCs w:val="21"/>
                      <w:lang w:eastAsia="zh-CN"/>
                    </w:rPr>
                  </w:pPr>
                  <w:r>
                    <w:rPr>
                      <w:rFonts w:hint="eastAsia"/>
                      <w:color w:val="auto"/>
                      <w:szCs w:val="21"/>
                    </w:rPr>
                    <w:t>1</w:t>
                  </w:r>
                  <w:r>
                    <w:rPr>
                      <w:color w:val="auto"/>
                      <w:szCs w:val="21"/>
                    </w:rPr>
                    <w:t>年</w:t>
                  </w:r>
                </w:p>
              </w:tc>
            </w:tr>
          </w:tbl>
          <w:p w14:paraId="6B81C45E">
            <w:pPr>
              <w:adjustRightInd w:val="0"/>
              <w:snapToGri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本项目危险废物最大存量约为6.13t/a（废活性炭180天清运一次，废活性炭最大存储量约为1.29t/a，其余危废按照表格所列贮存周期），按照表格可见危废仓库最大贮存能力为20t，6.13＜50，因此，在符合及时转移的前提下，企业新建的危废仓库可以满足正常情况下危废贮存需求。危险废物收集后均暂存于各自密封容器及危废仓库中，根据危废种类及时委外处理。</w:t>
            </w:r>
          </w:p>
          <w:p w14:paraId="3D2461B3">
            <w:pPr>
              <w:spacing w:line="360" w:lineRule="auto"/>
              <w:ind w:firstLine="480" w:firstLineChars="200"/>
              <w:jc w:val="left"/>
              <w:rPr>
                <w:b/>
                <w:bCs/>
                <w:color w:val="auto"/>
                <w:sz w:val="24"/>
              </w:rPr>
            </w:pPr>
            <w:r>
              <w:rPr>
                <w:bCs/>
                <w:color w:val="auto"/>
                <w:sz w:val="24"/>
              </w:rPr>
              <w:fldChar w:fldCharType="begin"/>
            </w:r>
            <w:r>
              <w:rPr>
                <w:bCs/>
                <w:color w:val="auto"/>
                <w:sz w:val="24"/>
              </w:rPr>
              <w:instrText xml:space="preserve"> = 2 \* GB3 </w:instrText>
            </w:r>
            <w:r>
              <w:rPr>
                <w:bCs/>
                <w:color w:val="auto"/>
                <w:sz w:val="24"/>
              </w:rPr>
              <w:fldChar w:fldCharType="separate"/>
            </w:r>
            <w:r>
              <w:rPr>
                <w:bCs/>
                <w:color w:val="auto"/>
                <w:sz w:val="24"/>
              </w:rPr>
              <w:t>②</w:t>
            </w:r>
            <w:r>
              <w:rPr>
                <w:bCs/>
                <w:color w:val="auto"/>
                <w:sz w:val="24"/>
              </w:rPr>
              <w:fldChar w:fldCharType="end"/>
            </w:r>
            <w:r>
              <w:rPr>
                <w:bCs/>
                <w:color w:val="auto"/>
                <w:sz w:val="24"/>
              </w:rPr>
              <w:t>危险废物贮存过程中对环境的影响</w:t>
            </w:r>
          </w:p>
          <w:p w14:paraId="679990C2">
            <w:pPr>
              <w:spacing w:line="360" w:lineRule="auto"/>
              <w:ind w:firstLine="480" w:firstLineChars="200"/>
              <w:jc w:val="left"/>
              <w:rPr>
                <w:b/>
                <w:bCs/>
                <w:color w:val="auto"/>
                <w:sz w:val="24"/>
              </w:rPr>
            </w:pPr>
            <w:r>
              <w:rPr>
                <w:bCs/>
                <w:color w:val="auto"/>
                <w:sz w:val="24"/>
              </w:rPr>
              <w:t>本项目</w:t>
            </w:r>
            <w:r>
              <w:rPr>
                <w:rFonts w:hint="eastAsia"/>
                <w:bCs/>
                <w:color w:val="auto"/>
                <w:sz w:val="24"/>
                <w:lang w:eastAsia="zh-CN"/>
              </w:rPr>
              <w:t>危险废物</w:t>
            </w:r>
            <w:r>
              <w:rPr>
                <w:bCs/>
                <w:color w:val="auto"/>
                <w:sz w:val="24"/>
              </w:rPr>
              <w:t>在常温常压下贮存稳定，用容器包装，盛装危险废物的容器上必须粘贴符合规定的标签。项目产生的各类危险废物在做好贮存措施的情况下，对周围环境影响不大。</w:t>
            </w:r>
          </w:p>
          <w:p w14:paraId="3F5E4E42">
            <w:pPr>
              <w:spacing w:line="360" w:lineRule="auto"/>
              <w:ind w:firstLine="480" w:firstLineChars="200"/>
              <w:jc w:val="left"/>
              <w:rPr>
                <w:b/>
                <w:bCs/>
                <w:color w:val="auto"/>
                <w:sz w:val="24"/>
              </w:rPr>
            </w:pPr>
            <w:r>
              <w:rPr>
                <w:bCs/>
                <w:color w:val="auto"/>
                <w:sz w:val="24"/>
              </w:rPr>
              <w:fldChar w:fldCharType="begin"/>
            </w:r>
            <w:r>
              <w:rPr>
                <w:bCs/>
                <w:color w:val="auto"/>
                <w:sz w:val="24"/>
              </w:rPr>
              <w:instrText xml:space="preserve"> = 3 \* GB3 </w:instrText>
            </w:r>
            <w:r>
              <w:rPr>
                <w:bCs/>
                <w:color w:val="auto"/>
                <w:sz w:val="24"/>
              </w:rPr>
              <w:fldChar w:fldCharType="separate"/>
            </w:r>
            <w:r>
              <w:rPr>
                <w:bCs/>
                <w:color w:val="auto"/>
                <w:sz w:val="24"/>
              </w:rPr>
              <w:t>③</w:t>
            </w:r>
            <w:r>
              <w:rPr>
                <w:bCs/>
                <w:color w:val="auto"/>
                <w:sz w:val="24"/>
              </w:rPr>
              <w:fldChar w:fldCharType="end"/>
            </w:r>
            <w:r>
              <w:rPr>
                <w:bCs/>
                <w:color w:val="auto"/>
                <w:sz w:val="24"/>
              </w:rPr>
              <w:t>运输过程的环境影响分析</w:t>
            </w:r>
          </w:p>
          <w:p w14:paraId="2C8F15D9">
            <w:pPr>
              <w:spacing w:line="360" w:lineRule="auto"/>
              <w:ind w:firstLine="480" w:firstLineChars="200"/>
              <w:jc w:val="left"/>
              <w:rPr>
                <w:rFonts w:hint="default" w:ascii="Times New Roman" w:hAnsi="Times New Roman" w:eastAsia="宋体" w:cs="Times New Roman"/>
                <w:b/>
                <w:bCs/>
                <w:color w:val="auto"/>
                <w:sz w:val="24"/>
              </w:rPr>
            </w:pPr>
            <w:r>
              <w:rPr>
                <w:rFonts w:hint="default" w:ascii="Times New Roman" w:hAnsi="Times New Roman" w:eastAsia="宋体" w:cs="Times New Roman"/>
                <w:bCs/>
                <w:color w:val="auto"/>
                <w:sz w:val="24"/>
              </w:rPr>
              <w:t>在运输过程中，如果管理不当或未采取适当的污染防治和安全防护措施，则极易造成污染。运输危险废物，必须同时符合两个要求，一是必须采取防止污染环境的措施，符合环境保护的要求，做到无害化的运输；二是必须将所运输的危险废物作为危险货物对待，遵守国家有关危险货物运输管理的规定，符合危险货物运输的安全防护要求，做到安全运输。项目应严格执行《危险废物收集贮存运输技术规范》（HJ2025-2012）和《危险废物转移联单管理办法》，同时危险废物装卸、运输应委托有资质的单位进行，编制《危险废物运输车辆事故应急预案》，杜绝包装、运输过程中危险废物散落、泄漏的环境影响。</w:t>
            </w:r>
          </w:p>
          <w:p w14:paraId="6A9061C2">
            <w:pPr>
              <w:spacing w:line="360" w:lineRule="auto"/>
              <w:ind w:firstLine="480" w:firstLineChars="200"/>
              <w:jc w:val="left"/>
              <w:rPr>
                <w:rFonts w:hint="default" w:ascii="Times New Roman" w:hAnsi="Times New Roman" w:eastAsia="宋体" w:cs="Times New Roman"/>
                <w:b/>
                <w:color w:val="auto"/>
                <w:sz w:val="24"/>
              </w:rPr>
            </w:pPr>
            <w:r>
              <w:rPr>
                <w:rFonts w:hint="default" w:ascii="Times New Roman" w:hAnsi="Times New Roman" w:eastAsia="宋体" w:cs="Times New Roman"/>
                <w:bCs/>
                <w:color w:val="auto"/>
                <w:sz w:val="24"/>
              </w:rPr>
              <w:fldChar w:fldCharType="begin"/>
            </w:r>
            <w:r>
              <w:rPr>
                <w:rFonts w:hint="default" w:ascii="Times New Roman" w:hAnsi="Times New Roman" w:eastAsia="宋体" w:cs="Times New Roman"/>
                <w:bCs/>
                <w:color w:val="auto"/>
                <w:sz w:val="24"/>
              </w:rPr>
              <w:instrText xml:space="preserve"> = 4 \* GB3 </w:instrText>
            </w:r>
            <w:r>
              <w:rPr>
                <w:rFonts w:hint="default" w:ascii="Times New Roman" w:hAnsi="Times New Roman" w:eastAsia="宋体" w:cs="Times New Roman"/>
                <w:bCs/>
                <w:color w:val="auto"/>
                <w:sz w:val="24"/>
              </w:rPr>
              <w:fldChar w:fldCharType="separate"/>
            </w:r>
            <w:r>
              <w:rPr>
                <w:rFonts w:hint="default" w:ascii="Times New Roman" w:hAnsi="Times New Roman" w:eastAsia="宋体" w:cs="Times New Roman"/>
                <w:bCs/>
                <w:color w:val="auto"/>
                <w:sz w:val="24"/>
              </w:rPr>
              <w:t>④</w:t>
            </w:r>
            <w:r>
              <w:rPr>
                <w:rFonts w:hint="default" w:ascii="Times New Roman" w:hAnsi="Times New Roman" w:eastAsia="宋体" w:cs="Times New Roman"/>
                <w:bCs/>
                <w:color w:val="auto"/>
                <w:sz w:val="24"/>
              </w:rPr>
              <w:fldChar w:fldCharType="end"/>
            </w:r>
            <w:r>
              <w:rPr>
                <w:rFonts w:hint="default" w:ascii="Times New Roman" w:hAnsi="Times New Roman" w:eastAsia="宋体" w:cs="Times New Roman"/>
                <w:bCs/>
                <w:color w:val="auto"/>
                <w:sz w:val="24"/>
              </w:rPr>
              <w:t>委托处置的环境影响分析</w:t>
            </w:r>
          </w:p>
          <w:p w14:paraId="231DC200">
            <w:pPr>
              <w:spacing w:line="360" w:lineRule="auto"/>
              <w:ind w:firstLine="480" w:firstLineChars="200"/>
              <w:jc w:val="left"/>
              <w:rPr>
                <w:color w:val="auto"/>
                <w:sz w:val="24"/>
              </w:rPr>
            </w:pPr>
            <w:r>
              <w:rPr>
                <w:color w:val="auto"/>
                <w:sz w:val="24"/>
              </w:rPr>
              <w:t>本项目固体废物在该单位处置能力范围内，均可得到合理处置，建议采取以下措施加强管理，尽量减少固体废物对环境的影响。</w:t>
            </w:r>
          </w:p>
          <w:p w14:paraId="4F07D2B3">
            <w:pPr>
              <w:spacing w:line="360" w:lineRule="auto"/>
              <w:ind w:firstLine="480" w:firstLineChars="200"/>
              <w:jc w:val="left"/>
              <w:rPr>
                <w:color w:val="auto"/>
                <w:sz w:val="24"/>
              </w:rPr>
            </w:pPr>
            <w:r>
              <w:rPr>
                <w:color w:val="auto"/>
                <w:sz w:val="24"/>
              </w:rPr>
              <w:t>a.对固体废物实行从产生、收集、运输、贮存直至最终处理实行全过程管理；</w:t>
            </w:r>
          </w:p>
          <w:p w14:paraId="02EB41D1">
            <w:pPr>
              <w:spacing w:line="360" w:lineRule="auto"/>
              <w:ind w:firstLine="480" w:firstLineChars="200"/>
              <w:jc w:val="left"/>
              <w:rPr>
                <w:color w:val="auto"/>
                <w:sz w:val="24"/>
              </w:rPr>
            </w:pPr>
            <w:r>
              <w:rPr>
                <w:color w:val="auto"/>
                <w:sz w:val="24"/>
              </w:rPr>
              <w:t>b.加强固体废物规范化管理，固体废物分类定点堆放，堆放场所远离办公区和周围环境敏感点。</w:t>
            </w:r>
          </w:p>
          <w:p w14:paraId="27764B72">
            <w:pPr>
              <w:spacing w:line="360" w:lineRule="auto"/>
              <w:ind w:firstLine="480" w:firstLineChars="200"/>
              <w:jc w:val="left"/>
              <w:rPr>
                <w:color w:val="auto"/>
                <w:sz w:val="24"/>
              </w:rPr>
            </w:pPr>
            <w:r>
              <w:rPr>
                <w:color w:val="auto"/>
                <w:sz w:val="24"/>
              </w:rPr>
              <w:t>c.固体废物及时清运，避免产生二次污染；</w:t>
            </w:r>
          </w:p>
          <w:p w14:paraId="78278FE5">
            <w:pPr>
              <w:spacing w:line="360" w:lineRule="auto"/>
              <w:ind w:firstLine="480" w:firstLineChars="200"/>
              <w:jc w:val="left"/>
              <w:rPr>
                <w:color w:val="auto"/>
                <w:sz w:val="24"/>
              </w:rPr>
            </w:pPr>
            <w:r>
              <w:rPr>
                <w:color w:val="auto"/>
                <w:sz w:val="24"/>
              </w:rPr>
              <w:t>d.固体废物运输过程中应做到密闭运输，</w:t>
            </w:r>
            <w:r>
              <w:rPr>
                <w:rFonts w:hint="eastAsia"/>
                <w:color w:val="auto"/>
                <w:sz w:val="24"/>
                <w:lang w:eastAsia="zh-CN"/>
              </w:rPr>
              <w:t>防止</w:t>
            </w:r>
            <w:r>
              <w:rPr>
                <w:color w:val="auto"/>
                <w:sz w:val="24"/>
              </w:rPr>
              <w:t>固体废物泄漏，减少污染。</w:t>
            </w:r>
          </w:p>
          <w:p w14:paraId="70A45E67">
            <w:pPr>
              <w:adjustRightInd w:val="0"/>
              <w:snapToGrid w:val="0"/>
              <w:spacing w:line="360" w:lineRule="auto"/>
              <w:ind w:firstLine="480" w:firstLineChars="200"/>
              <w:rPr>
                <w:b/>
                <w:color w:val="auto"/>
                <w:sz w:val="32"/>
              </w:rPr>
            </w:pPr>
            <w:r>
              <w:rPr>
                <w:color w:val="auto"/>
                <w:sz w:val="24"/>
              </w:rPr>
              <w:t>综上，本项目产生的各种固体废物均能够得到有效</w:t>
            </w:r>
            <w:r>
              <w:rPr>
                <w:rFonts w:hint="eastAsia"/>
                <w:color w:val="auto"/>
                <w:sz w:val="24"/>
                <w:lang w:eastAsia="zh-CN"/>
              </w:rPr>
              <w:t>地</w:t>
            </w:r>
            <w:r>
              <w:rPr>
                <w:color w:val="auto"/>
                <w:sz w:val="24"/>
              </w:rPr>
              <w:t>处理与处置，可以实现零排放，不会产生二次污染。</w:t>
            </w:r>
          </w:p>
          <w:p w14:paraId="6468FE59">
            <w:pPr>
              <w:adjustRightInd w:val="0"/>
              <w:snapToGrid w:val="0"/>
              <w:spacing w:line="360" w:lineRule="auto"/>
              <w:ind w:firstLine="482" w:firstLineChars="200"/>
              <w:rPr>
                <w:b/>
                <w:color w:val="auto"/>
                <w:sz w:val="24"/>
              </w:rPr>
            </w:pPr>
            <w:r>
              <w:rPr>
                <w:rFonts w:hint="eastAsia"/>
                <w:b/>
                <w:color w:val="auto"/>
                <w:sz w:val="24"/>
                <w:lang w:eastAsia="zh-CN"/>
              </w:rPr>
              <w:t>4.</w:t>
            </w:r>
            <w:r>
              <w:rPr>
                <w:b/>
                <w:color w:val="auto"/>
                <w:sz w:val="24"/>
              </w:rPr>
              <w:t>固体废物环境管理与监测</w:t>
            </w:r>
          </w:p>
          <w:p w14:paraId="222437C2">
            <w:pPr>
              <w:adjustRightInd w:val="0"/>
              <w:snapToGrid w:val="0"/>
              <w:spacing w:line="360" w:lineRule="auto"/>
              <w:ind w:firstLine="480" w:firstLineChars="200"/>
              <w:rPr>
                <w:color w:val="auto"/>
                <w:sz w:val="24"/>
              </w:rPr>
            </w:pPr>
            <w:r>
              <w:rPr>
                <w:color w:val="auto"/>
                <w:sz w:val="24"/>
              </w:rPr>
              <w:t>项目建成后，</w:t>
            </w:r>
            <w:r>
              <w:rPr>
                <w:rFonts w:hint="eastAsia"/>
                <w:color w:val="auto"/>
                <w:sz w:val="24"/>
                <w:lang w:eastAsia="zh-CN"/>
              </w:rPr>
              <w:t>江苏佳南热处理技术有限公司</w:t>
            </w:r>
            <w:r>
              <w:rPr>
                <w:color w:val="auto"/>
                <w:sz w:val="24"/>
              </w:rPr>
              <w:t>应通过江苏省污染源</w:t>
            </w:r>
            <w:r>
              <w:rPr>
                <w:rFonts w:hint="eastAsia"/>
                <w:color w:val="auto"/>
                <w:sz w:val="24"/>
              </w:rPr>
              <w:t>“</w:t>
            </w:r>
            <w:r>
              <w:rPr>
                <w:color w:val="auto"/>
                <w:sz w:val="24"/>
              </w:rPr>
              <w:t>一企一档</w:t>
            </w:r>
            <w:r>
              <w:rPr>
                <w:rFonts w:hint="eastAsia"/>
                <w:color w:val="auto"/>
                <w:sz w:val="24"/>
              </w:rPr>
              <w:t>”</w:t>
            </w:r>
            <w:r>
              <w:rPr>
                <w:color w:val="auto"/>
                <w:sz w:val="24"/>
              </w:rPr>
              <w:t>管理系统进行危险废物申报登记。将危险废物的实际产生、贮存、利用、处置等情况纳入生产记录，建立危险废物管理台账和企业内部产生和收集、贮存、转移等部门危险废物交接制度。</w:t>
            </w:r>
          </w:p>
          <w:p w14:paraId="2644CF95">
            <w:pPr>
              <w:adjustRightInd w:val="0"/>
              <w:snapToGrid w:val="0"/>
              <w:spacing w:line="360" w:lineRule="auto"/>
              <w:ind w:firstLine="480" w:firstLineChars="200"/>
              <w:rPr>
                <w:color w:val="auto"/>
                <w:sz w:val="24"/>
              </w:rPr>
            </w:pPr>
            <w:r>
              <w:rPr>
                <w:rFonts w:hint="eastAsia"/>
                <w:color w:val="auto"/>
                <w:sz w:val="24"/>
                <w:lang w:eastAsia="zh-CN"/>
              </w:rPr>
              <w:t>江苏佳南热处理技术有限公司</w:t>
            </w:r>
            <w:r>
              <w:rPr>
                <w:color w:val="auto"/>
                <w:sz w:val="24"/>
              </w:rPr>
              <w:t>为固体废物污染防治的责任主体，企业应建立风险管理及应急救援体系，执行环境监测计划、转移联单管理制度及国家和省有关转移管理的相关规定、处置过程安全操作规程、人员培训考核制度、档案管理制度、处置全过程管理制度等。</w:t>
            </w:r>
          </w:p>
          <w:p w14:paraId="7F91B9F1">
            <w:pPr>
              <w:adjustRightInd w:val="0"/>
              <w:snapToGrid w:val="0"/>
              <w:spacing w:line="360" w:lineRule="auto"/>
              <w:ind w:firstLine="480" w:firstLineChars="200"/>
              <w:rPr>
                <w:color w:val="auto"/>
              </w:rPr>
            </w:pPr>
            <w:r>
              <w:rPr>
                <w:color w:val="auto"/>
                <w:sz w:val="24"/>
              </w:rPr>
              <w:t>规范建设危险废物贮存场所，按照《环境保护图形标志—固体废物贮存（处置场）》（GB15562.2-1995）及修改清单、《危险废物识别标志设置技术规范》（HJ1276-2022）设置标志，配备通讯设备、照明设施和消防设施，设置气体导出口及气体净化装置，确保废气达标排放，在仓库出入口、仓库内部、仓库围墙四周、装卸区域、危险废物运输车辆通道（含车辆出口和入口）等关键位置按照危险废物贮存设施视频监控布设要求设置视频监控，并与中控室联网。将生产过程中产生的废物及时收集，保持车间的整洁，收集后集中堆放。提高固体废物贮存场所的综合利用效率。</w:t>
            </w:r>
          </w:p>
          <w:p w14:paraId="0450C84C">
            <w:pPr>
              <w:adjustRightInd w:val="0"/>
              <w:snapToGrid w:val="0"/>
              <w:spacing w:line="360" w:lineRule="auto"/>
              <w:ind w:firstLine="482" w:firstLineChars="200"/>
              <w:rPr>
                <w:b/>
                <w:color w:val="auto"/>
                <w:sz w:val="24"/>
              </w:rPr>
            </w:pPr>
            <w:r>
              <w:rPr>
                <w:rFonts w:hint="eastAsia"/>
                <w:b/>
                <w:color w:val="auto"/>
                <w:sz w:val="24"/>
                <w:lang w:eastAsia="zh-CN"/>
              </w:rPr>
              <w:t>5.</w:t>
            </w:r>
            <w:r>
              <w:rPr>
                <w:b/>
                <w:color w:val="auto"/>
                <w:sz w:val="24"/>
              </w:rPr>
              <w:t>结论与建议</w:t>
            </w:r>
          </w:p>
          <w:p w14:paraId="063F90F0">
            <w:pPr>
              <w:adjustRightInd w:val="0"/>
              <w:snapToGrid w:val="0"/>
              <w:spacing w:line="360" w:lineRule="auto"/>
              <w:ind w:firstLine="480" w:firstLineChars="200"/>
              <w:jc w:val="left"/>
              <w:rPr>
                <w:b/>
                <w:color w:val="auto"/>
                <w:sz w:val="24"/>
              </w:rPr>
            </w:pPr>
            <w:r>
              <w:rPr>
                <w:color w:val="auto"/>
                <w:sz w:val="24"/>
              </w:rPr>
              <w:t>综上所述，本项目所产生的固体废物及危险废物通过以上方法处理处置后，将不会对周围的环境产生影响，亦不会造成二次污染。但必须指出的是，固体废物和危险废物处理处置前在厂内的堆放、贮存场所应按照国家固体废物贮存有关要求设置，避免其对周围环境产生二次污染。通过以上措施，建设项目产生的固体废物均得到了妥善处置和利用，对外环境的影响可减至</w:t>
            </w:r>
            <w:r>
              <w:rPr>
                <w:rFonts w:hint="eastAsia"/>
                <w:color w:val="auto"/>
                <w:sz w:val="24"/>
                <w:lang w:eastAsia="zh-CN"/>
              </w:rPr>
              <w:t>最低程度</w:t>
            </w:r>
            <w:r>
              <w:rPr>
                <w:color w:val="auto"/>
                <w:sz w:val="24"/>
              </w:rPr>
              <w:t>。</w:t>
            </w:r>
          </w:p>
          <w:p w14:paraId="5802F8D8">
            <w:pPr>
              <w:adjustRightInd w:val="0"/>
              <w:snapToGrid w:val="0"/>
              <w:spacing w:line="360" w:lineRule="auto"/>
              <w:ind w:firstLine="482" w:firstLineChars="200"/>
              <w:rPr>
                <w:b/>
                <w:color w:val="auto"/>
                <w:sz w:val="24"/>
              </w:rPr>
            </w:pPr>
            <w:r>
              <w:rPr>
                <w:b/>
                <w:color w:val="auto"/>
                <w:sz w:val="24"/>
              </w:rPr>
              <w:t>五、地下水和土壤</w:t>
            </w:r>
          </w:p>
          <w:p w14:paraId="54807771">
            <w:pPr>
              <w:adjustRightInd w:val="0"/>
              <w:snapToGrid w:val="0"/>
              <w:spacing w:line="360" w:lineRule="auto"/>
              <w:ind w:firstLine="482" w:firstLineChars="200"/>
              <w:rPr>
                <w:color w:val="auto"/>
                <w:sz w:val="24"/>
              </w:rPr>
            </w:pPr>
            <w:r>
              <w:rPr>
                <w:rFonts w:hint="eastAsia"/>
                <w:b/>
                <w:bCs/>
                <w:color w:val="auto"/>
                <w:sz w:val="24"/>
                <w:lang w:eastAsia="zh-CN"/>
              </w:rPr>
              <w:t>1.</w:t>
            </w:r>
            <w:r>
              <w:rPr>
                <w:b/>
                <w:bCs/>
                <w:color w:val="auto"/>
                <w:sz w:val="24"/>
              </w:rPr>
              <w:t>地下水、土壤污染源分析</w:t>
            </w:r>
          </w:p>
          <w:p w14:paraId="13C33DC1">
            <w:pPr>
              <w:widowControl/>
              <w:adjustRightInd w:val="0"/>
              <w:snapToGrid w:val="0"/>
              <w:spacing w:line="360" w:lineRule="auto"/>
              <w:ind w:firstLine="480" w:firstLineChars="200"/>
              <w:rPr>
                <w:color w:val="auto"/>
                <w:sz w:val="24"/>
              </w:rPr>
            </w:pPr>
            <w:r>
              <w:rPr>
                <w:color w:val="auto"/>
                <w:sz w:val="24"/>
              </w:rPr>
              <w:t>项目生产对土壤和地下水环境的影响主要可以分为入渗和沉积。入渗影响主要源自废水及危险废物通过泄漏方式至土壤表面，然后渗入土壤之中，继而影响土壤和地下水的环境质量；沉积影响主要源自废气中污染因子沉降到土壤表面，部分又随着雨水下渗，继而影响土壤和地下水的环境质量。</w:t>
            </w:r>
          </w:p>
          <w:p w14:paraId="728A289C">
            <w:pPr>
              <w:widowControl/>
              <w:adjustRightInd w:val="0"/>
              <w:snapToGrid w:val="0"/>
              <w:spacing w:line="360" w:lineRule="auto"/>
              <w:ind w:firstLine="480" w:firstLineChars="200"/>
              <w:rPr>
                <w:color w:val="auto"/>
                <w:sz w:val="24"/>
              </w:rPr>
            </w:pPr>
            <w:r>
              <w:rPr>
                <w:color w:val="auto"/>
                <w:sz w:val="24"/>
              </w:rPr>
              <w:t>本项目不涉及</w:t>
            </w:r>
            <w:r>
              <w:rPr>
                <w:rFonts w:hint="eastAsia"/>
                <w:color w:val="auto"/>
                <w:sz w:val="24"/>
                <w:lang w:eastAsia="zh-CN"/>
              </w:rPr>
              <w:t>生产</w:t>
            </w:r>
            <w:r>
              <w:rPr>
                <w:color w:val="auto"/>
                <w:sz w:val="24"/>
              </w:rPr>
              <w:t>废水排放，不会发生废水漫流并进入土壤和地下水环境的情况；本项目固体废物严格按照要求收集、贮存及处置，不会发生泄漏进入土壤和地下水环境的情况；本项目大气污染物主要为非甲烷总烃，经废气处理设施净化处理，大部分废气污染物被去除，少量通过排气筒排放，在大气扩散的作用下，沉积到土壤表面的极少，因此通过大气沉降对土壤和地下水环境造成的影响甚微。</w:t>
            </w:r>
          </w:p>
          <w:p w14:paraId="73D7081E">
            <w:pPr>
              <w:widowControl/>
              <w:adjustRightInd w:val="0"/>
              <w:snapToGrid w:val="0"/>
              <w:spacing w:line="360" w:lineRule="auto"/>
              <w:ind w:firstLine="480" w:firstLineChars="200"/>
              <w:rPr>
                <w:color w:val="auto"/>
                <w:sz w:val="24"/>
              </w:rPr>
            </w:pPr>
            <w:r>
              <w:rPr>
                <w:color w:val="auto"/>
                <w:sz w:val="24"/>
              </w:rPr>
              <w:t>为更好</w:t>
            </w:r>
            <w:r>
              <w:rPr>
                <w:rFonts w:hint="eastAsia"/>
                <w:color w:val="auto"/>
                <w:sz w:val="24"/>
                <w:lang w:eastAsia="zh-CN"/>
              </w:rPr>
              <w:t>地</w:t>
            </w:r>
            <w:r>
              <w:rPr>
                <w:color w:val="auto"/>
                <w:sz w:val="24"/>
              </w:rPr>
              <w:t>保护水和土壤资源，将项目的环境影响降至最低限度，建议企业加强管理，定期对防控设施及固废暂存设施进行维护，避免非正常工况排放及跑冒滴漏污染。</w:t>
            </w:r>
          </w:p>
          <w:p w14:paraId="4B3B6815">
            <w:pPr>
              <w:pStyle w:val="43"/>
              <w:spacing w:line="360" w:lineRule="auto"/>
              <w:ind w:left="0" w:leftChars="0" w:right="0"/>
              <w:rPr>
                <w:rFonts w:ascii="Times New Roman" w:hAnsi="Times New Roman" w:cs="Times New Roman"/>
                <w:color w:val="auto"/>
              </w:rPr>
            </w:pPr>
            <w:r>
              <w:rPr>
                <w:rFonts w:hint="eastAsia" w:ascii="Times New Roman" w:hAnsi="Times New Roman" w:cs="Times New Roman"/>
                <w:b/>
                <w:bCs/>
                <w:color w:val="auto"/>
                <w:lang w:eastAsia="zh-CN"/>
              </w:rPr>
              <w:t>2.</w:t>
            </w:r>
            <w:r>
              <w:rPr>
                <w:rFonts w:ascii="Times New Roman" w:hAnsi="Times New Roman" w:cs="Times New Roman"/>
                <w:b/>
                <w:bCs/>
                <w:color w:val="auto"/>
              </w:rPr>
              <w:t>分区防控措施</w:t>
            </w:r>
          </w:p>
          <w:p w14:paraId="33784EE7">
            <w:pPr>
              <w:widowControl/>
              <w:adjustRightInd w:val="0"/>
              <w:snapToGrid w:val="0"/>
              <w:spacing w:line="360" w:lineRule="auto"/>
              <w:ind w:firstLine="480" w:firstLineChars="200"/>
              <w:rPr>
                <w:color w:val="auto"/>
                <w:sz w:val="24"/>
              </w:rPr>
            </w:pPr>
            <w:r>
              <w:rPr>
                <w:color w:val="auto"/>
                <w:sz w:val="24"/>
              </w:rPr>
              <w:t>本项目防渗分区划分及防渗等级见表4-</w:t>
            </w:r>
            <w:r>
              <w:rPr>
                <w:rFonts w:hint="eastAsia"/>
                <w:color w:val="auto"/>
                <w:sz w:val="24"/>
                <w:lang w:val="en-US" w:eastAsia="zh-CN"/>
              </w:rPr>
              <w:t>29</w:t>
            </w:r>
            <w:r>
              <w:rPr>
                <w:color w:val="auto"/>
                <w:sz w:val="24"/>
              </w:rPr>
              <w:t>。</w:t>
            </w:r>
          </w:p>
          <w:p w14:paraId="58D0AB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auto"/>
                <w:sz w:val="24"/>
              </w:rPr>
            </w:pPr>
            <w:r>
              <w:rPr>
                <w:b/>
                <w:color w:val="auto"/>
                <w:szCs w:val="21"/>
              </w:rPr>
              <w:t>表4-</w:t>
            </w:r>
            <w:r>
              <w:rPr>
                <w:rFonts w:hint="eastAsia"/>
                <w:b/>
                <w:color w:val="auto"/>
                <w:szCs w:val="21"/>
                <w:lang w:val="en-US" w:eastAsia="zh-CN"/>
              </w:rPr>
              <w:t>29</w:t>
            </w:r>
            <w:r>
              <w:rPr>
                <w:b/>
                <w:color w:val="auto"/>
                <w:szCs w:val="21"/>
              </w:rPr>
              <w:t>本项目污染防渗区划分</w:t>
            </w:r>
          </w:p>
          <w:tbl>
            <w:tblPr>
              <w:tblStyle w:val="90"/>
              <w:tblW w:w="8504"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645"/>
              <w:gridCol w:w="3135"/>
              <w:gridCol w:w="949"/>
              <w:gridCol w:w="2775"/>
            </w:tblGrid>
            <w:tr w14:paraId="3AC9D16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5" w:type="dxa"/>
                  <w:vAlign w:val="center"/>
                </w:tcPr>
                <w:p w14:paraId="6C84C756">
                  <w:pPr>
                    <w:autoSpaceDE w:val="0"/>
                    <w:autoSpaceDN w:val="0"/>
                    <w:jc w:val="center"/>
                    <w:rPr>
                      <w:b/>
                      <w:bCs/>
                      <w:color w:val="auto"/>
                      <w:szCs w:val="21"/>
                    </w:rPr>
                  </w:pPr>
                  <w:r>
                    <w:rPr>
                      <w:b/>
                      <w:bCs/>
                      <w:color w:val="auto"/>
                      <w:szCs w:val="21"/>
                    </w:rPr>
                    <w:t>防控分区</w:t>
                  </w:r>
                </w:p>
              </w:tc>
              <w:tc>
                <w:tcPr>
                  <w:tcW w:w="3135" w:type="dxa"/>
                  <w:vAlign w:val="center"/>
                </w:tcPr>
                <w:p w14:paraId="21420F0D">
                  <w:pPr>
                    <w:autoSpaceDE w:val="0"/>
                    <w:autoSpaceDN w:val="0"/>
                    <w:jc w:val="center"/>
                    <w:rPr>
                      <w:b/>
                      <w:bCs/>
                      <w:color w:val="auto"/>
                      <w:szCs w:val="21"/>
                      <w:lang w:val="zh-CN"/>
                    </w:rPr>
                  </w:pPr>
                  <w:r>
                    <w:rPr>
                      <w:b/>
                      <w:bCs/>
                      <w:color w:val="auto"/>
                      <w:szCs w:val="21"/>
                    </w:rPr>
                    <w:t>装置、单元</w:t>
                  </w:r>
                  <w:r>
                    <w:rPr>
                      <w:b/>
                      <w:bCs/>
                      <w:color w:val="auto"/>
                      <w:szCs w:val="21"/>
                      <w:lang w:val="zh-CN"/>
                    </w:rPr>
                    <w:t>名称</w:t>
                  </w:r>
                </w:p>
              </w:tc>
              <w:tc>
                <w:tcPr>
                  <w:tcW w:w="949" w:type="dxa"/>
                  <w:vAlign w:val="center"/>
                </w:tcPr>
                <w:p w14:paraId="2396FE92">
                  <w:pPr>
                    <w:autoSpaceDE w:val="0"/>
                    <w:autoSpaceDN w:val="0"/>
                    <w:jc w:val="center"/>
                    <w:rPr>
                      <w:b/>
                      <w:bCs/>
                      <w:color w:val="auto"/>
                      <w:szCs w:val="21"/>
                      <w:lang w:val="zh-CN"/>
                    </w:rPr>
                  </w:pPr>
                  <w:r>
                    <w:rPr>
                      <w:b/>
                      <w:bCs/>
                      <w:color w:val="auto"/>
                      <w:szCs w:val="21"/>
                      <w:lang w:val="zh-CN"/>
                    </w:rPr>
                    <w:t>防渗区域</w:t>
                  </w:r>
                </w:p>
              </w:tc>
              <w:tc>
                <w:tcPr>
                  <w:tcW w:w="2775" w:type="dxa"/>
                  <w:vAlign w:val="center"/>
                </w:tcPr>
                <w:p w14:paraId="7F18A69E">
                  <w:pPr>
                    <w:autoSpaceDE w:val="0"/>
                    <w:autoSpaceDN w:val="0"/>
                    <w:jc w:val="center"/>
                    <w:rPr>
                      <w:b/>
                      <w:bCs/>
                      <w:color w:val="auto"/>
                      <w:szCs w:val="21"/>
                    </w:rPr>
                  </w:pPr>
                  <w:r>
                    <w:rPr>
                      <w:b/>
                      <w:bCs/>
                      <w:color w:val="auto"/>
                      <w:szCs w:val="21"/>
                    </w:rPr>
                    <w:t>防渗要求</w:t>
                  </w:r>
                </w:p>
              </w:tc>
            </w:tr>
            <w:tr w14:paraId="5CE0882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5" w:type="dxa"/>
                  <w:vAlign w:val="center"/>
                </w:tcPr>
                <w:p w14:paraId="6B571CC4">
                  <w:pPr>
                    <w:widowControl/>
                    <w:autoSpaceDN w:val="0"/>
                    <w:jc w:val="center"/>
                    <w:rPr>
                      <w:color w:val="auto"/>
                      <w:szCs w:val="21"/>
                    </w:rPr>
                  </w:pPr>
                  <w:r>
                    <w:rPr>
                      <w:color w:val="auto"/>
                      <w:szCs w:val="21"/>
                    </w:rPr>
                    <w:t>重点防渗区</w:t>
                  </w:r>
                </w:p>
              </w:tc>
              <w:tc>
                <w:tcPr>
                  <w:tcW w:w="3135" w:type="dxa"/>
                  <w:vAlign w:val="center"/>
                </w:tcPr>
                <w:p w14:paraId="6A04B2C6">
                  <w:pPr>
                    <w:widowControl/>
                    <w:autoSpaceDN w:val="0"/>
                    <w:jc w:val="center"/>
                    <w:rPr>
                      <w:color w:val="auto"/>
                      <w:szCs w:val="21"/>
                    </w:rPr>
                  </w:pPr>
                  <w:r>
                    <w:rPr>
                      <w:color w:val="auto"/>
                      <w:szCs w:val="21"/>
                    </w:rPr>
                    <w:t>危险固废暂存仓库</w:t>
                  </w:r>
                </w:p>
              </w:tc>
              <w:tc>
                <w:tcPr>
                  <w:tcW w:w="949" w:type="dxa"/>
                  <w:vAlign w:val="center"/>
                </w:tcPr>
                <w:p w14:paraId="6260D7E0">
                  <w:pPr>
                    <w:widowControl/>
                    <w:autoSpaceDN w:val="0"/>
                    <w:jc w:val="center"/>
                    <w:rPr>
                      <w:color w:val="auto"/>
                      <w:szCs w:val="21"/>
                      <w:lang w:val="zh-CN"/>
                    </w:rPr>
                  </w:pPr>
                  <w:r>
                    <w:rPr>
                      <w:color w:val="auto"/>
                      <w:szCs w:val="21"/>
                      <w:lang w:val="zh-CN"/>
                    </w:rPr>
                    <w:t>地面</w:t>
                  </w:r>
                </w:p>
              </w:tc>
              <w:tc>
                <w:tcPr>
                  <w:tcW w:w="2775" w:type="dxa"/>
                  <w:vAlign w:val="center"/>
                </w:tcPr>
                <w:p w14:paraId="5BA2D1B2">
                  <w:pPr>
                    <w:widowControl/>
                    <w:autoSpaceDN w:val="0"/>
                    <w:jc w:val="center"/>
                    <w:rPr>
                      <w:color w:val="auto"/>
                      <w:szCs w:val="21"/>
                    </w:rPr>
                  </w:pPr>
                  <w:r>
                    <w:rPr>
                      <w:rFonts w:hint="eastAsia" w:hAnsi="宋体"/>
                      <w:color w:val="auto"/>
                      <w:szCs w:val="21"/>
                    </w:rPr>
                    <w:t>参照《</w:t>
                  </w:r>
                  <w:r>
                    <w:rPr>
                      <w:rFonts w:hint="eastAsia" w:hAnsi="宋体"/>
                      <w:color w:val="auto"/>
                      <w:szCs w:val="21"/>
                      <w:lang w:eastAsia="zh-CN"/>
                    </w:rPr>
                    <w:t>危险废物填埋控制标准</w:t>
                  </w:r>
                  <w:r>
                    <w:rPr>
                      <w:rFonts w:hint="eastAsia" w:hAnsi="宋体"/>
                      <w:color w:val="auto"/>
                      <w:szCs w:val="21"/>
                    </w:rPr>
                    <w:t>》（GB</w:t>
                  </w:r>
                  <w:r>
                    <w:rPr>
                      <w:rFonts w:hint="eastAsia" w:hAnsi="宋体"/>
                      <w:color w:val="auto"/>
                      <w:szCs w:val="21"/>
                      <w:lang w:val="en-US" w:eastAsia="zh-CN"/>
                    </w:rPr>
                    <w:t>18598</w:t>
                  </w:r>
                  <w:r>
                    <w:rPr>
                      <w:rFonts w:hint="eastAsia" w:hAnsi="宋体"/>
                      <w:color w:val="auto"/>
                      <w:szCs w:val="21"/>
                    </w:rPr>
                    <w:t>-20</w:t>
                  </w:r>
                  <w:r>
                    <w:rPr>
                      <w:rFonts w:hint="eastAsia" w:hAnsi="宋体"/>
                      <w:color w:val="auto"/>
                      <w:szCs w:val="21"/>
                      <w:lang w:val="en-US" w:eastAsia="zh-CN"/>
                    </w:rPr>
                    <w:t>19</w:t>
                  </w:r>
                  <w:r>
                    <w:rPr>
                      <w:rFonts w:hint="eastAsia" w:hAnsi="宋体"/>
                      <w:color w:val="auto"/>
                      <w:szCs w:val="21"/>
                    </w:rPr>
                    <w:t>）进行</w:t>
                  </w:r>
                  <w:r>
                    <w:rPr>
                      <w:rFonts w:hAnsi="宋体"/>
                      <w:color w:val="auto"/>
                      <w:szCs w:val="21"/>
                    </w:rPr>
                    <w:t>防渗</w:t>
                  </w:r>
                  <w:r>
                    <w:rPr>
                      <w:rFonts w:hint="eastAsia" w:hAnsi="宋体"/>
                      <w:color w:val="auto"/>
                      <w:szCs w:val="21"/>
                    </w:rPr>
                    <w:t>设计</w:t>
                  </w:r>
                </w:p>
              </w:tc>
            </w:tr>
            <w:tr w14:paraId="26F0CCF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2" w:hRule="atLeast"/>
                <w:jc w:val="center"/>
              </w:trPr>
              <w:tc>
                <w:tcPr>
                  <w:tcW w:w="1645" w:type="dxa"/>
                  <w:vAlign w:val="center"/>
                </w:tcPr>
                <w:p w14:paraId="2E3D8DA0">
                  <w:pPr>
                    <w:autoSpaceDE w:val="0"/>
                    <w:autoSpaceDN w:val="0"/>
                    <w:jc w:val="center"/>
                    <w:rPr>
                      <w:color w:val="auto"/>
                      <w:szCs w:val="21"/>
                      <w:lang w:val="zh-CN"/>
                    </w:rPr>
                  </w:pPr>
                  <w:r>
                    <w:rPr>
                      <w:color w:val="auto"/>
                      <w:szCs w:val="21"/>
                      <w:lang w:val="zh-CN"/>
                    </w:rPr>
                    <w:t>一般防渗区</w:t>
                  </w:r>
                </w:p>
              </w:tc>
              <w:tc>
                <w:tcPr>
                  <w:tcW w:w="3135" w:type="dxa"/>
                  <w:vAlign w:val="center"/>
                </w:tcPr>
                <w:p w14:paraId="7B41BE52">
                  <w:pPr>
                    <w:autoSpaceDE w:val="0"/>
                    <w:autoSpaceDN w:val="0"/>
                    <w:jc w:val="center"/>
                    <w:rPr>
                      <w:color w:val="auto"/>
                      <w:szCs w:val="21"/>
                      <w:highlight w:val="green"/>
                    </w:rPr>
                  </w:pPr>
                  <w:r>
                    <w:rPr>
                      <w:color w:val="auto"/>
                      <w:szCs w:val="21"/>
                    </w:rPr>
                    <w:t>生产车间</w:t>
                  </w:r>
                  <w:r>
                    <w:rPr>
                      <w:rFonts w:hint="eastAsia"/>
                      <w:color w:val="auto"/>
                      <w:szCs w:val="21"/>
                    </w:rPr>
                    <w:t>、门卫室</w:t>
                  </w:r>
                </w:p>
              </w:tc>
              <w:tc>
                <w:tcPr>
                  <w:tcW w:w="949" w:type="dxa"/>
                  <w:vAlign w:val="center"/>
                </w:tcPr>
                <w:p w14:paraId="59DFCCC0">
                  <w:pPr>
                    <w:autoSpaceDE w:val="0"/>
                    <w:autoSpaceDN w:val="0"/>
                    <w:jc w:val="center"/>
                    <w:rPr>
                      <w:color w:val="auto"/>
                      <w:szCs w:val="21"/>
                      <w:highlight w:val="green"/>
                      <w:lang w:val="zh-CN"/>
                    </w:rPr>
                  </w:pPr>
                  <w:r>
                    <w:rPr>
                      <w:color w:val="auto"/>
                      <w:szCs w:val="21"/>
                      <w:lang w:val="zh-CN"/>
                    </w:rPr>
                    <w:t>地面</w:t>
                  </w:r>
                </w:p>
              </w:tc>
              <w:tc>
                <w:tcPr>
                  <w:tcW w:w="2775" w:type="dxa"/>
                  <w:vAlign w:val="center"/>
                </w:tcPr>
                <w:p w14:paraId="2EEF5345">
                  <w:pPr>
                    <w:widowControl/>
                    <w:autoSpaceDN w:val="0"/>
                    <w:jc w:val="center"/>
                    <w:rPr>
                      <w:bCs/>
                      <w:color w:val="auto"/>
                      <w:szCs w:val="21"/>
                      <w:lang w:val="zh-CN"/>
                    </w:rPr>
                  </w:pPr>
                  <w:r>
                    <w:rPr>
                      <w:rFonts w:hAnsi="宋体"/>
                      <w:color w:val="auto"/>
                      <w:szCs w:val="21"/>
                    </w:rPr>
                    <w:t>参照《</w:t>
                  </w:r>
                  <w:r>
                    <w:rPr>
                      <w:rFonts w:hint="eastAsia" w:hAnsi="宋体"/>
                      <w:color w:val="auto"/>
                      <w:szCs w:val="21"/>
                      <w:lang w:eastAsia="zh-CN"/>
                    </w:rPr>
                    <w:t>生活垃圾填埋场污染控制标准》</w:t>
                  </w:r>
                  <w:r>
                    <w:rPr>
                      <w:rFonts w:hint="eastAsia"/>
                      <w:color w:val="auto"/>
                      <w:szCs w:val="21"/>
                      <w:lang w:eastAsia="zh-CN"/>
                    </w:rPr>
                    <w:t>（</w:t>
                  </w:r>
                  <w:r>
                    <w:rPr>
                      <w:rFonts w:hint="eastAsia"/>
                      <w:color w:val="auto"/>
                      <w:szCs w:val="21"/>
                      <w:lang w:val="en-US" w:eastAsia="zh-CN"/>
                    </w:rPr>
                    <w:t>GB16889-2024</w:t>
                  </w:r>
                  <w:r>
                    <w:rPr>
                      <w:rFonts w:hint="eastAsia"/>
                      <w:color w:val="auto"/>
                      <w:szCs w:val="21"/>
                      <w:lang w:eastAsia="zh-CN"/>
                    </w:rPr>
                    <w:t>）</w:t>
                  </w:r>
                </w:p>
              </w:tc>
            </w:tr>
            <w:tr w14:paraId="0D7EE27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45" w:type="dxa"/>
                  <w:vAlign w:val="center"/>
                </w:tcPr>
                <w:p w14:paraId="1DA592AC">
                  <w:pPr>
                    <w:autoSpaceDE w:val="0"/>
                    <w:autoSpaceDN w:val="0"/>
                    <w:jc w:val="center"/>
                    <w:rPr>
                      <w:color w:val="auto"/>
                      <w:szCs w:val="21"/>
                      <w:lang w:val="zh-CN"/>
                    </w:rPr>
                  </w:pPr>
                  <w:r>
                    <w:rPr>
                      <w:color w:val="auto"/>
                      <w:szCs w:val="21"/>
                    </w:rPr>
                    <w:t>简单防渗</w:t>
                  </w:r>
                  <w:r>
                    <w:rPr>
                      <w:color w:val="auto"/>
                      <w:szCs w:val="21"/>
                      <w:lang w:val="zh-CN"/>
                    </w:rPr>
                    <w:t>区</w:t>
                  </w:r>
                </w:p>
              </w:tc>
              <w:tc>
                <w:tcPr>
                  <w:tcW w:w="3135" w:type="dxa"/>
                  <w:vAlign w:val="center"/>
                </w:tcPr>
                <w:p w14:paraId="1C42A274">
                  <w:pPr>
                    <w:autoSpaceDE w:val="0"/>
                    <w:autoSpaceDN w:val="0"/>
                    <w:jc w:val="center"/>
                    <w:rPr>
                      <w:color w:val="auto"/>
                      <w:szCs w:val="21"/>
                    </w:rPr>
                  </w:pPr>
                  <w:r>
                    <w:rPr>
                      <w:color w:val="auto"/>
                      <w:szCs w:val="21"/>
                    </w:rPr>
                    <w:t>厂区其余区域</w:t>
                  </w:r>
                </w:p>
              </w:tc>
              <w:tc>
                <w:tcPr>
                  <w:tcW w:w="949" w:type="dxa"/>
                  <w:vAlign w:val="center"/>
                </w:tcPr>
                <w:p w14:paraId="7CA0E60D">
                  <w:pPr>
                    <w:autoSpaceDE w:val="0"/>
                    <w:autoSpaceDN w:val="0"/>
                    <w:jc w:val="center"/>
                    <w:rPr>
                      <w:color w:val="auto"/>
                      <w:szCs w:val="21"/>
                      <w:lang w:val="zh-CN"/>
                    </w:rPr>
                  </w:pPr>
                  <w:r>
                    <w:rPr>
                      <w:color w:val="auto"/>
                      <w:szCs w:val="21"/>
                      <w:lang w:val="zh-CN"/>
                    </w:rPr>
                    <w:t>地面</w:t>
                  </w:r>
                </w:p>
              </w:tc>
              <w:tc>
                <w:tcPr>
                  <w:tcW w:w="2775" w:type="dxa"/>
                  <w:vAlign w:val="center"/>
                </w:tcPr>
                <w:p w14:paraId="1042A781">
                  <w:pPr>
                    <w:widowControl/>
                    <w:autoSpaceDN w:val="0"/>
                    <w:jc w:val="center"/>
                    <w:rPr>
                      <w:bCs/>
                      <w:color w:val="auto"/>
                      <w:szCs w:val="21"/>
                      <w:lang w:val="zh-CN"/>
                    </w:rPr>
                  </w:pPr>
                  <w:r>
                    <w:rPr>
                      <w:bCs/>
                      <w:color w:val="auto"/>
                      <w:kern w:val="0"/>
                      <w:szCs w:val="21"/>
                      <w:lang w:bidi="ar"/>
                    </w:rPr>
                    <w:t>一般地面硬化</w:t>
                  </w:r>
                </w:p>
              </w:tc>
            </w:tr>
          </w:tbl>
          <w:p w14:paraId="71440222">
            <w:pPr>
              <w:spacing w:line="360" w:lineRule="auto"/>
              <w:ind w:firstLine="482" w:firstLineChars="200"/>
              <w:rPr>
                <w:rFonts w:hint="eastAsia" w:eastAsia="宋体"/>
                <w:color w:val="auto"/>
                <w:lang w:eastAsia="zh-CN"/>
              </w:rPr>
            </w:pPr>
            <w:r>
              <w:rPr>
                <w:b/>
                <w:color w:val="auto"/>
                <w:sz w:val="24"/>
              </w:rPr>
              <w:t>六、环境风险</w:t>
            </w:r>
          </w:p>
          <w:p w14:paraId="3A6689F8">
            <w:pPr>
              <w:adjustRightInd w:val="0"/>
              <w:snapToGrid w:val="0"/>
              <w:spacing w:line="360" w:lineRule="auto"/>
              <w:ind w:firstLine="482" w:firstLineChars="200"/>
              <w:rPr>
                <w:color w:val="auto"/>
                <w:sz w:val="24"/>
              </w:rPr>
            </w:pPr>
            <w:r>
              <w:rPr>
                <w:rFonts w:hint="eastAsia"/>
                <w:b/>
                <w:bCs/>
                <w:color w:val="auto"/>
                <w:sz w:val="24"/>
                <w:lang w:eastAsia="zh-CN"/>
              </w:rPr>
              <w:t>1.</w:t>
            </w:r>
            <w:r>
              <w:rPr>
                <w:b/>
                <w:bCs/>
                <w:color w:val="auto"/>
                <w:sz w:val="24"/>
              </w:rPr>
              <w:t>风险识别</w:t>
            </w:r>
          </w:p>
          <w:p w14:paraId="71671C2F">
            <w:pPr>
              <w:widowControl/>
              <w:adjustRightInd w:val="0"/>
              <w:snapToGrid w:val="0"/>
              <w:spacing w:line="360" w:lineRule="auto"/>
              <w:ind w:firstLine="480" w:firstLineChars="200"/>
              <w:rPr>
                <w:snapToGrid w:val="0"/>
                <w:color w:val="auto"/>
                <w:kern w:val="0"/>
                <w:sz w:val="24"/>
              </w:rPr>
            </w:pPr>
            <w:r>
              <w:rPr>
                <w:snapToGrid w:val="0"/>
                <w:color w:val="auto"/>
                <w:kern w:val="0"/>
                <w:sz w:val="24"/>
              </w:rPr>
              <w:t>根据《建设项目环境风险评价技术导则》（HJ169-2018），对照附录C，计算项目所涉及的每种危险物质在厂界内的最大存在总量与其在附录B中对应临界量的比值Q。当只涉及一种危险物质时，计算该物质的总量与其临界量比值，即为Q；当存在多种危险物质时，则按式（C.1）计算物质总量与其临界量比值（Q）；</w:t>
            </w:r>
          </w:p>
          <w:p w14:paraId="66474F7A">
            <w:pPr>
              <w:adjustRightInd w:val="0"/>
              <w:snapToGrid w:val="0"/>
              <w:spacing w:line="360" w:lineRule="auto"/>
              <w:ind w:firstLine="420" w:firstLineChars="200"/>
              <w:jc w:val="center"/>
              <w:rPr>
                <w:color w:val="auto"/>
                <w:szCs w:val="21"/>
              </w:rPr>
            </w:pPr>
            <w:r>
              <w:rPr>
                <w:color w:val="auto"/>
                <w:szCs w:val="21"/>
              </w:rPr>
              <w:drawing>
                <wp:inline distT="0" distB="0" distL="114300" distR="114300">
                  <wp:extent cx="1441450" cy="48895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2"/>
                          <a:stretch>
                            <a:fillRect/>
                          </a:stretch>
                        </pic:blipFill>
                        <pic:spPr>
                          <a:xfrm>
                            <a:off x="0" y="0"/>
                            <a:ext cx="1441450" cy="488950"/>
                          </a:xfrm>
                          <a:prstGeom prst="rect">
                            <a:avLst/>
                          </a:prstGeom>
                          <a:noFill/>
                          <a:ln>
                            <a:noFill/>
                          </a:ln>
                        </pic:spPr>
                      </pic:pic>
                    </a:graphicData>
                  </a:graphic>
                </wp:inline>
              </w:drawing>
            </w:r>
          </w:p>
          <w:p w14:paraId="1F89320B">
            <w:pPr>
              <w:widowControl/>
              <w:adjustRightInd w:val="0"/>
              <w:snapToGrid w:val="0"/>
              <w:spacing w:line="360" w:lineRule="auto"/>
              <w:ind w:firstLine="1200" w:firstLineChars="500"/>
              <w:rPr>
                <w:snapToGrid w:val="0"/>
                <w:color w:val="auto"/>
                <w:kern w:val="0"/>
                <w:sz w:val="24"/>
              </w:rPr>
            </w:pPr>
            <w:r>
              <w:rPr>
                <w:snapToGrid w:val="0"/>
                <w:color w:val="auto"/>
                <w:kern w:val="0"/>
                <w:sz w:val="24"/>
              </w:rPr>
              <w:t>式中：q1，q2</w:t>
            </w:r>
            <w:r>
              <w:rPr>
                <w:rFonts w:hint="eastAsia"/>
                <w:snapToGrid w:val="0"/>
                <w:color w:val="auto"/>
                <w:kern w:val="0"/>
                <w:sz w:val="24"/>
                <w:lang w:eastAsia="zh-CN"/>
              </w:rPr>
              <w:t>，</w:t>
            </w:r>
            <w:r>
              <w:rPr>
                <w:snapToGrid w:val="0"/>
                <w:color w:val="auto"/>
                <w:kern w:val="0"/>
                <w:sz w:val="24"/>
              </w:rPr>
              <w:t>qn——每种危险物质的最大存在总量，t；</w:t>
            </w:r>
          </w:p>
          <w:p w14:paraId="4813E6ED">
            <w:pPr>
              <w:widowControl/>
              <w:adjustRightInd w:val="0"/>
              <w:snapToGrid w:val="0"/>
              <w:spacing w:line="360" w:lineRule="auto"/>
              <w:ind w:firstLine="1920" w:firstLineChars="800"/>
              <w:rPr>
                <w:snapToGrid w:val="0"/>
                <w:color w:val="auto"/>
                <w:kern w:val="0"/>
                <w:sz w:val="24"/>
              </w:rPr>
            </w:pPr>
            <w:r>
              <w:rPr>
                <w:snapToGrid w:val="0"/>
                <w:color w:val="auto"/>
                <w:kern w:val="0"/>
                <w:sz w:val="24"/>
              </w:rPr>
              <w:t>Q1，Q2</w:t>
            </w:r>
            <w:r>
              <w:rPr>
                <w:rFonts w:hint="eastAsia"/>
                <w:snapToGrid w:val="0"/>
                <w:color w:val="auto"/>
                <w:kern w:val="0"/>
                <w:sz w:val="24"/>
                <w:lang w:eastAsia="zh-CN"/>
              </w:rPr>
              <w:t>，</w:t>
            </w:r>
            <w:r>
              <w:rPr>
                <w:snapToGrid w:val="0"/>
                <w:color w:val="auto"/>
                <w:kern w:val="0"/>
                <w:sz w:val="24"/>
              </w:rPr>
              <w:t>Qn——每种危险物质的临界量，t。</w:t>
            </w:r>
          </w:p>
          <w:p w14:paraId="2C9C8283">
            <w:pPr>
              <w:widowControl/>
              <w:adjustRightInd w:val="0"/>
              <w:snapToGrid w:val="0"/>
              <w:spacing w:line="360" w:lineRule="auto"/>
              <w:ind w:firstLine="1200" w:firstLineChars="500"/>
              <w:rPr>
                <w:snapToGrid w:val="0"/>
                <w:color w:val="auto"/>
                <w:kern w:val="0"/>
                <w:sz w:val="24"/>
              </w:rPr>
            </w:pPr>
            <w:r>
              <w:rPr>
                <w:snapToGrid w:val="0"/>
                <w:color w:val="auto"/>
                <w:kern w:val="0"/>
                <w:sz w:val="24"/>
              </w:rPr>
              <w:t>当Q＜1时，该项目环境风险潜势为1。</w:t>
            </w:r>
          </w:p>
          <w:p w14:paraId="4EE6B49F">
            <w:pPr>
              <w:adjustRightInd w:val="0"/>
              <w:snapToGrid w:val="0"/>
              <w:spacing w:line="360" w:lineRule="auto"/>
              <w:ind w:firstLine="480" w:firstLineChars="200"/>
              <w:rPr>
                <w:color w:val="auto"/>
                <w:sz w:val="24"/>
              </w:rPr>
            </w:pPr>
            <w:r>
              <w:rPr>
                <w:snapToGrid w:val="0"/>
                <w:color w:val="auto"/>
                <w:kern w:val="0"/>
                <w:sz w:val="24"/>
              </w:rPr>
              <w:t>当Q≥1时，将Q值划分为：（1）1≤Q＜10；（2）10≤Q＜100；（3）Q≥100。</w:t>
            </w:r>
          </w:p>
          <w:p w14:paraId="57C42323">
            <w:pPr>
              <w:autoSpaceDE w:val="0"/>
              <w:autoSpaceDN w:val="0"/>
              <w:adjustRightInd w:val="0"/>
              <w:snapToGrid w:val="0"/>
              <w:spacing w:line="360" w:lineRule="auto"/>
              <w:ind w:firstLine="480" w:firstLineChars="200"/>
              <w:rPr>
                <w:b/>
                <w:bCs/>
                <w:color w:val="auto"/>
                <w:szCs w:val="21"/>
              </w:rPr>
            </w:pPr>
            <w:r>
              <w:rPr>
                <w:color w:val="auto"/>
                <w:sz w:val="24"/>
              </w:rPr>
              <w:t>根据项目所涉及的每种危险物质在厂界内的最大存在总量与其在附录B中对应临界量的比值计算Q，判定情况见表4-</w:t>
            </w:r>
            <w:r>
              <w:rPr>
                <w:rFonts w:hint="eastAsia"/>
                <w:color w:val="auto"/>
                <w:sz w:val="24"/>
                <w:lang w:val="en-US" w:eastAsia="zh-CN"/>
              </w:rPr>
              <w:t>30</w:t>
            </w:r>
            <w:r>
              <w:rPr>
                <w:color w:val="auto"/>
                <w:sz w:val="24"/>
              </w:rPr>
              <w:t>。</w:t>
            </w:r>
          </w:p>
          <w:p w14:paraId="6F6C0EEC">
            <w:pPr>
              <w:autoSpaceDE w:val="0"/>
              <w:autoSpaceDN w:val="0"/>
              <w:adjustRightInd w:val="0"/>
              <w:snapToGrid w:val="0"/>
              <w:jc w:val="center"/>
              <w:rPr>
                <w:color w:val="auto"/>
                <w:sz w:val="24"/>
              </w:rPr>
            </w:pPr>
            <w:r>
              <w:rPr>
                <w:b/>
                <w:bCs/>
                <w:color w:val="auto"/>
                <w:szCs w:val="21"/>
              </w:rPr>
              <w:t>表4-</w:t>
            </w:r>
            <w:r>
              <w:rPr>
                <w:rFonts w:hint="eastAsia"/>
                <w:b/>
                <w:bCs/>
                <w:color w:val="auto"/>
                <w:szCs w:val="21"/>
                <w:lang w:val="en-US" w:eastAsia="zh-CN"/>
              </w:rPr>
              <w:t>30</w:t>
            </w:r>
            <w:r>
              <w:rPr>
                <w:b/>
                <w:bCs/>
                <w:color w:val="auto"/>
                <w:szCs w:val="21"/>
              </w:rPr>
              <w:t>建设项目Q值确定表</w:t>
            </w:r>
          </w:p>
          <w:tbl>
            <w:tblPr>
              <w:tblStyle w:val="90"/>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599"/>
              <w:gridCol w:w="1675"/>
              <w:gridCol w:w="936"/>
              <w:gridCol w:w="1831"/>
              <w:gridCol w:w="1148"/>
              <w:gridCol w:w="2285"/>
            </w:tblGrid>
            <w:tr w14:paraId="33F1A1D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vAlign w:val="center"/>
                </w:tcPr>
                <w:p w14:paraId="1E83FD6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988" w:type="pct"/>
                  <w:vAlign w:val="center"/>
                </w:tcPr>
                <w:p w14:paraId="3F4D00FB">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危险物质名称</w:t>
                  </w:r>
                </w:p>
              </w:tc>
              <w:tc>
                <w:tcPr>
                  <w:tcW w:w="552" w:type="pct"/>
                  <w:vAlign w:val="center"/>
                </w:tcPr>
                <w:p w14:paraId="4156695B">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CAS号</w:t>
                  </w:r>
                </w:p>
              </w:tc>
              <w:tc>
                <w:tcPr>
                  <w:tcW w:w="1080" w:type="pct"/>
                  <w:vAlign w:val="center"/>
                </w:tcPr>
                <w:p w14:paraId="54BBF62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最大存在总量t</w:t>
                  </w:r>
                </w:p>
              </w:tc>
              <w:tc>
                <w:tcPr>
                  <w:tcW w:w="676" w:type="pct"/>
                  <w:vAlign w:val="center"/>
                </w:tcPr>
                <w:p w14:paraId="48AF851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临界量t</w:t>
                  </w:r>
                </w:p>
              </w:tc>
              <w:tc>
                <w:tcPr>
                  <w:tcW w:w="1348" w:type="pct"/>
                  <w:vAlign w:val="center"/>
                </w:tcPr>
                <w:p w14:paraId="5CC4581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该种危险物质Q值</w:t>
                  </w:r>
                </w:p>
              </w:tc>
            </w:tr>
            <w:tr w14:paraId="784EC5D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62" w:hRule="atLeast"/>
                <w:jc w:val="center"/>
              </w:trPr>
              <w:tc>
                <w:tcPr>
                  <w:tcW w:w="354" w:type="pct"/>
                  <w:vAlign w:val="center"/>
                </w:tcPr>
                <w:p w14:paraId="0518F7D8">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1</w:t>
                  </w:r>
                </w:p>
              </w:tc>
              <w:tc>
                <w:tcPr>
                  <w:tcW w:w="988" w:type="pct"/>
                  <w:shd w:val="clear" w:color="auto" w:fill="auto"/>
                  <w:vAlign w:val="center"/>
                </w:tcPr>
                <w:p w14:paraId="1327E2B1">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zh-CN" w:eastAsia="zh-CN" w:bidi="ar"/>
                    </w:rPr>
                  </w:pPr>
                  <w:r>
                    <w:rPr>
                      <w:rFonts w:hint="default" w:cs="Times New Roman"/>
                      <w:color w:val="auto"/>
                      <w:kern w:val="0"/>
                      <w:sz w:val="21"/>
                      <w:szCs w:val="21"/>
                      <w:lang w:val="en-US" w:eastAsia="zh-CN" w:bidi="ar"/>
                    </w:rPr>
                    <w:t>废活性炭</w:t>
                  </w:r>
                </w:p>
              </w:tc>
              <w:tc>
                <w:tcPr>
                  <w:tcW w:w="552" w:type="pct"/>
                  <w:vAlign w:val="center"/>
                </w:tcPr>
                <w:p w14:paraId="12079F14">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11A157D5">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1.29</w:t>
                  </w:r>
                </w:p>
              </w:tc>
              <w:tc>
                <w:tcPr>
                  <w:tcW w:w="676" w:type="pct"/>
                  <w:vAlign w:val="center"/>
                </w:tcPr>
                <w:p w14:paraId="0720143A">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50</w:t>
                  </w:r>
                </w:p>
              </w:tc>
              <w:tc>
                <w:tcPr>
                  <w:tcW w:w="2285" w:type="dxa"/>
                  <w:vAlign w:val="center"/>
                </w:tcPr>
                <w:p w14:paraId="76128045">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0.0258</w:t>
                  </w:r>
                </w:p>
              </w:tc>
            </w:tr>
            <w:tr w14:paraId="1298F1D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vAlign w:val="center"/>
                </w:tcPr>
                <w:p w14:paraId="491F1787">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2</w:t>
                  </w:r>
                </w:p>
              </w:tc>
              <w:tc>
                <w:tcPr>
                  <w:tcW w:w="988" w:type="pct"/>
                  <w:shd w:val="clear" w:color="auto" w:fill="auto"/>
                  <w:vAlign w:val="center"/>
                </w:tcPr>
                <w:p w14:paraId="66A43071">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废漆桶</w:t>
                  </w:r>
                </w:p>
              </w:tc>
              <w:tc>
                <w:tcPr>
                  <w:tcW w:w="552" w:type="pct"/>
                  <w:vAlign w:val="center"/>
                </w:tcPr>
                <w:p w14:paraId="74FB45D4">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3F6605C4">
                  <w:pPr>
                    <w:pStyle w:val="906"/>
                    <w:keepNext w:val="0"/>
                    <w:keepLines w:val="0"/>
                    <w:pageBreakBefore w:val="0"/>
                    <w:widowControl w:val="0"/>
                    <w:kinsoku/>
                    <w:wordWrap/>
                    <w:overflowPunct/>
                    <w:topLinePunct w:val="0"/>
                    <w:bidi w:val="0"/>
                    <w:spacing w:line="240" w:lineRule="auto"/>
                    <w:jc w:val="center"/>
                    <w:textAlignment w:val="auto"/>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0.108</w:t>
                  </w:r>
                </w:p>
              </w:tc>
              <w:tc>
                <w:tcPr>
                  <w:tcW w:w="676" w:type="pct"/>
                  <w:vAlign w:val="center"/>
                </w:tcPr>
                <w:p w14:paraId="575B926B">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50</w:t>
                  </w:r>
                </w:p>
              </w:tc>
              <w:tc>
                <w:tcPr>
                  <w:tcW w:w="2285" w:type="dxa"/>
                  <w:vAlign w:val="center"/>
                </w:tcPr>
                <w:p w14:paraId="3E2122AB">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0.00216</w:t>
                  </w:r>
                </w:p>
              </w:tc>
            </w:tr>
            <w:tr w14:paraId="2A3473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shd w:val="clear" w:color="auto" w:fill="auto"/>
                  <w:vAlign w:val="center"/>
                </w:tcPr>
                <w:p w14:paraId="748E5A30">
                  <w:pPr>
                    <w:pStyle w:val="906"/>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cs="Times New Roman"/>
                      <w:color w:val="auto"/>
                      <w:kern w:val="0"/>
                      <w:sz w:val="21"/>
                      <w:szCs w:val="21"/>
                      <w:lang w:val="en-US" w:eastAsia="zh-CN" w:bidi="ar"/>
                    </w:rPr>
                    <w:t>3</w:t>
                  </w:r>
                </w:p>
              </w:tc>
              <w:tc>
                <w:tcPr>
                  <w:tcW w:w="988" w:type="pct"/>
                  <w:shd w:val="clear" w:color="auto" w:fill="auto"/>
                  <w:vAlign w:val="center"/>
                </w:tcPr>
                <w:p w14:paraId="08E746D0">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废漆渣</w:t>
                  </w:r>
                </w:p>
              </w:tc>
              <w:tc>
                <w:tcPr>
                  <w:tcW w:w="552" w:type="pct"/>
                  <w:vAlign w:val="center"/>
                </w:tcPr>
                <w:p w14:paraId="56254CA1">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676B9338">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0.081</w:t>
                  </w:r>
                </w:p>
              </w:tc>
              <w:tc>
                <w:tcPr>
                  <w:tcW w:w="676" w:type="pct"/>
                  <w:vAlign w:val="center"/>
                </w:tcPr>
                <w:p w14:paraId="163E115F">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50</w:t>
                  </w:r>
                </w:p>
              </w:tc>
              <w:tc>
                <w:tcPr>
                  <w:tcW w:w="2285" w:type="dxa"/>
                  <w:vAlign w:val="center"/>
                </w:tcPr>
                <w:p w14:paraId="7D927533">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0.00162</w:t>
                  </w:r>
                </w:p>
              </w:tc>
            </w:tr>
            <w:tr w14:paraId="51D201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shd w:val="clear" w:color="auto" w:fill="auto"/>
                  <w:vAlign w:val="center"/>
                </w:tcPr>
                <w:p w14:paraId="194F25E1">
                  <w:pPr>
                    <w:pStyle w:val="906"/>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cs="Times New Roman"/>
                      <w:color w:val="auto"/>
                      <w:kern w:val="0"/>
                      <w:sz w:val="21"/>
                      <w:szCs w:val="21"/>
                      <w:lang w:val="en-US" w:eastAsia="zh-CN" w:bidi="ar"/>
                    </w:rPr>
                    <w:t>4</w:t>
                  </w:r>
                </w:p>
              </w:tc>
              <w:tc>
                <w:tcPr>
                  <w:tcW w:w="988" w:type="pct"/>
                  <w:shd w:val="clear" w:color="auto" w:fill="auto"/>
                  <w:vAlign w:val="center"/>
                </w:tcPr>
                <w:p w14:paraId="55F9280A">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废机油</w:t>
                  </w:r>
                </w:p>
              </w:tc>
              <w:tc>
                <w:tcPr>
                  <w:tcW w:w="552" w:type="pct"/>
                  <w:vAlign w:val="center"/>
                </w:tcPr>
                <w:p w14:paraId="64EADC91">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6961C0F8">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0.018</w:t>
                  </w:r>
                </w:p>
              </w:tc>
              <w:tc>
                <w:tcPr>
                  <w:tcW w:w="676" w:type="pct"/>
                  <w:vAlign w:val="center"/>
                </w:tcPr>
                <w:p w14:paraId="15DD3245">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50</w:t>
                  </w:r>
                </w:p>
              </w:tc>
              <w:tc>
                <w:tcPr>
                  <w:tcW w:w="2285" w:type="dxa"/>
                  <w:vAlign w:val="center"/>
                </w:tcPr>
                <w:p w14:paraId="4E21C568">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0.00036</w:t>
                  </w:r>
                </w:p>
              </w:tc>
            </w:tr>
            <w:tr w14:paraId="7E197D1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shd w:val="clear" w:color="auto" w:fill="auto"/>
                  <w:vAlign w:val="center"/>
                </w:tcPr>
                <w:p w14:paraId="24D77590">
                  <w:pPr>
                    <w:pStyle w:val="906"/>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cs="Times New Roman"/>
                      <w:color w:val="auto"/>
                      <w:kern w:val="0"/>
                      <w:sz w:val="21"/>
                      <w:szCs w:val="21"/>
                      <w:lang w:val="en-US" w:eastAsia="zh-CN" w:bidi="ar"/>
                    </w:rPr>
                    <w:t>5</w:t>
                  </w:r>
                </w:p>
              </w:tc>
              <w:tc>
                <w:tcPr>
                  <w:tcW w:w="988" w:type="pct"/>
                  <w:shd w:val="clear" w:color="auto" w:fill="auto"/>
                  <w:vAlign w:val="center"/>
                </w:tcPr>
                <w:p w14:paraId="4C65180B">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废油桶</w:t>
                  </w:r>
                </w:p>
              </w:tc>
              <w:tc>
                <w:tcPr>
                  <w:tcW w:w="552" w:type="pct"/>
                  <w:vAlign w:val="center"/>
                </w:tcPr>
                <w:p w14:paraId="42BBEEB3">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0611BAA7">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0.0032</w:t>
                  </w:r>
                </w:p>
              </w:tc>
              <w:tc>
                <w:tcPr>
                  <w:tcW w:w="676" w:type="pct"/>
                  <w:vAlign w:val="center"/>
                </w:tcPr>
                <w:p w14:paraId="1DC5701A">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50</w:t>
                  </w:r>
                </w:p>
              </w:tc>
              <w:tc>
                <w:tcPr>
                  <w:tcW w:w="2285" w:type="dxa"/>
                  <w:vAlign w:val="center"/>
                </w:tcPr>
                <w:p w14:paraId="52C7D9BF">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0.000064</w:t>
                  </w:r>
                </w:p>
              </w:tc>
            </w:tr>
            <w:tr w14:paraId="62659DF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shd w:val="clear" w:color="auto" w:fill="auto"/>
                  <w:vAlign w:val="center"/>
                </w:tcPr>
                <w:p w14:paraId="76B298B2">
                  <w:pPr>
                    <w:pStyle w:val="906"/>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cs="Times New Roman"/>
                      <w:color w:val="auto"/>
                      <w:kern w:val="0"/>
                      <w:sz w:val="21"/>
                      <w:szCs w:val="21"/>
                      <w:lang w:val="en-US" w:eastAsia="zh-CN" w:bidi="ar"/>
                    </w:rPr>
                    <w:t>6</w:t>
                  </w:r>
                </w:p>
              </w:tc>
              <w:tc>
                <w:tcPr>
                  <w:tcW w:w="988" w:type="pct"/>
                  <w:shd w:val="clear" w:color="auto" w:fill="auto"/>
                  <w:vAlign w:val="center"/>
                </w:tcPr>
                <w:p w14:paraId="1359CE20">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喷枪清洗废液</w:t>
                  </w:r>
                </w:p>
              </w:tc>
              <w:tc>
                <w:tcPr>
                  <w:tcW w:w="552" w:type="pct"/>
                  <w:vAlign w:val="center"/>
                </w:tcPr>
                <w:p w14:paraId="4C951C81">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3F4A5110">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3</w:t>
                  </w:r>
                </w:p>
              </w:tc>
              <w:tc>
                <w:tcPr>
                  <w:tcW w:w="676" w:type="pct"/>
                  <w:vAlign w:val="center"/>
                </w:tcPr>
                <w:p w14:paraId="4410F002">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50</w:t>
                  </w:r>
                </w:p>
              </w:tc>
              <w:tc>
                <w:tcPr>
                  <w:tcW w:w="2285" w:type="dxa"/>
                  <w:vAlign w:val="center"/>
                </w:tcPr>
                <w:p w14:paraId="3615D6FF">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0.06</w:t>
                  </w:r>
                </w:p>
              </w:tc>
            </w:tr>
            <w:tr w14:paraId="30596A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shd w:val="clear" w:color="auto" w:fill="auto"/>
                  <w:vAlign w:val="center"/>
                </w:tcPr>
                <w:p w14:paraId="72651B94">
                  <w:pPr>
                    <w:pStyle w:val="906"/>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cs="Times New Roman"/>
                      <w:color w:val="auto"/>
                      <w:kern w:val="0"/>
                      <w:sz w:val="21"/>
                      <w:szCs w:val="21"/>
                      <w:lang w:val="en-US" w:eastAsia="zh-CN" w:bidi="ar"/>
                    </w:rPr>
                    <w:t>7</w:t>
                  </w:r>
                </w:p>
              </w:tc>
              <w:tc>
                <w:tcPr>
                  <w:tcW w:w="988" w:type="pct"/>
                  <w:shd w:val="clear" w:color="auto" w:fill="auto"/>
                  <w:vAlign w:val="center"/>
                </w:tcPr>
                <w:p w14:paraId="6D388E88">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zh-CN" w:eastAsia="zh-CN" w:bidi="ar"/>
                    </w:rPr>
                  </w:pPr>
                  <w:r>
                    <w:rPr>
                      <w:rFonts w:hint="default" w:cs="Times New Roman"/>
                      <w:color w:val="auto"/>
                      <w:kern w:val="0"/>
                      <w:sz w:val="21"/>
                      <w:szCs w:val="21"/>
                      <w:lang w:val="en-US" w:eastAsia="zh-CN" w:bidi="ar"/>
                    </w:rPr>
                    <w:t>废干式过滤棉</w:t>
                  </w:r>
                </w:p>
              </w:tc>
              <w:tc>
                <w:tcPr>
                  <w:tcW w:w="552" w:type="pct"/>
                  <w:vAlign w:val="center"/>
                </w:tcPr>
                <w:p w14:paraId="50E818CA">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0C22D44F">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0.8316</w:t>
                  </w:r>
                </w:p>
              </w:tc>
              <w:tc>
                <w:tcPr>
                  <w:tcW w:w="676" w:type="pct"/>
                  <w:vAlign w:val="center"/>
                </w:tcPr>
                <w:p w14:paraId="455EEB62">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50</w:t>
                  </w:r>
                </w:p>
              </w:tc>
              <w:tc>
                <w:tcPr>
                  <w:tcW w:w="2285" w:type="dxa"/>
                  <w:vAlign w:val="center"/>
                </w:tcPr>
                <w:p w14:paraId="55E0AC4E">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0.016632</w:t>
                  </w:r>
                </w:p>
              </w:tc>
            </w:tr>
            <w:tr w14:paraId="39E6A1C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shd w:val="clear" w:color="auto" w:fill="auto"/>
                  <w:vAlign w:val="center"/>
                </w:tcPr>
                <w:p w14:paraId="398D614A">
                  <w:pPr>
                    <w:pStyle w:val="906"/>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auto"/>
                      <w:kern w:val="0"/>
                      <w:sz w:val="21"/>
                      <w:szCs w:val="21"/>
                      <w:lang w:val="en-US" w:eastAsia="zh-CN" w:bidi="ar"/>
                    </w:rPr>
                  </w:pPr>
                  <w:r>
                    <w:rPr>
                      <w:rFonts w:hint="default" w:cs="Times New Roman"/>
                      <w:color w:val="auto"/>
                      <w:kern w:val="0"/>
                      <w:sz w:val="21"/>
                      <w:szCs w:val="21"/>
                      <w:lang w:val="en-US" w:eastAsia="zh-CN" w:bidi="ar"/>
                    </w:rPr>
                    <w:t>8</w:t>
                  </w:r>
                </w:p>
              </w:tc>
              <w:tc>
                <w:tcPr>
                  <w:tcW w:w="988" w:type="pct"/>
                  <w:shd w:val="clear" w:color="auto" w:fill="auto"/>
                  <w:vAlign w:val="center"/>
                </w:tcPr>
                <w:p w14:paraId="34410C47">
                  <w:pPr>
                    <w:pStyle w:val="906"/>
                    <w:keepNext w:val="0"/>
                    <w:keepLines w:val="0"/>
                    <w:pageBreakBefore w:val="0"/>
                    <w:widowControl w:val="0"/>
                    <w:kinsoku/>
                    <w:wordWrap/>
                    <w:overflowPunct/>
                    <w:topLinePunct w:val="0"/>
                    <w:bidi w:val="0"/>
                    <w:spacing w:line="240" w:lineRule="auto"/>
                    <w:jc w:val="center"/>
                    <w:textAlignment w:val="auto"/>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钢结构漆</w:t>
                  </w:r>
                </w:p>
              </w:tc>
              <w:tc>
                <w:tcPr>
                  <w:tcW w:w="552" w:type="pct"/>
                  <w:vAlign w:val="center"/>
                </w:tcPr>
                <w:p w14:paraId="4452C1B3">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4BF6132B">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0.</w:t>
                  </w:r>
                  <w:r>
                    <w:rPr>
                      <w:rFonts w:hint="eastAsia" w:cs="Times New Roman"/>
                      <w:color w:val="auto"/>
                      <w:kern w:val="0"/>
                      <w:sz w:val="21"/>
                      <w:szCs w:val="21"/>
                      <w:lang w:val="en-US" w:eastAsia="zh-CN" w:bidi="ar"/>
                    </w:rPr>
                    <w:t>18</w:t>
                  </w:r>
                </w:p>
              </w:tc>
              <w:tc>
                <w:tcPr>
                  <w:tcW w:w="676" w:type="pct"/>
                  <w:vAlign w:val="center"/>
                </w:tcPr>
                <w:p w14:paraId="34A6B67B">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50</w:t>
                  </w:r>
                </w:p>
              </w:tc>
              <w:tc>
                <w:tcPr>
                  <w:tcW w:w="2285" w:type="dxa"/>
                  <w:vAlign w:val="center"/>
                </w:tcPr>
                <w:p w14:paraId="5DD0C4DC">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0.0036</w:t>
                  </w:r>
                </w:p>
              </w:tc>
            </w:tr>
            <w:tr w14:paraId="503D96E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54" w:type="pct"/>
                  <w:vAlign w:val="center"/>
                </w:tcPr>
                <w:p w14:paraId="45312B12">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9</w:t>
                  </w:r>
                </w:p>
              </w:tc>
              <w:tc>
                <w:tcPr>
                  <w:tcW w:w="988" w:type="pct"/>
                  <w:shd w:val="clear" w:color="auto" w:fill="auto"/>
                  <w:vAlign w:val="center"/>
                </w:tcPr>
                <w:p w14:paraId="456029A3">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机油</w:t>
                  </w:r>
                </w:p>
              </w:tc>
              <w:tc>
                <w:tcPr>
                  <w:tcW w:w="552" w:type="pct"/>
                  <w:vAlign w:val="center"/>
                </w:tcPr>
                <w:p w14:paraId="0283D3BF">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w:t>
                  </w:r>
                </w:p>
              </w:tc>
              <w:tc>
                <w:tcPr>
                  <w:tcW w:w="1080" w:type="pct"/>
                  <w:shd w:val="clear" w:color="auto" w:fill="auto"/>
                  <w:vAlign w:val="center"/>
                </w:tcPr>
                <w:p w14:paraId="2070539E">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0.02</w:t>
                  </w:r>
                </w:p>
              </w:tc>
              <w:tc>
                <w:tcPr>
                  <w:tcW w:w="676" w:type="pct"/>
                  <w:vAlign w:val="center"/>
                </w:tcPr>
                <w:p w14:paraId="307C0025">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2500</w:t>
                  </w:r>
                </w:p>
              </w:tc>
              <w:tc>
                <w:tcPr>
                  <w:tcW w:w="2285" w:type="dxa"/>
                  <w:vAlign w:val="center"/>
                </w:tcPr>
                <w:p w14:paraId="761862FF">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0.000008</w:t>
                  </w:r>
                </w:p>
              </w:tc>
            </w:tr>
            <w:tr w14:paraId="74D6AA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651" w:type="pct"/>
                  <w:gridSpan w:val="5"/>
                  <w:vAlign w:val="center"/>
                </w:tcPr>
                <w:p w14:paraId="7A3D20E3">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合计</w:t>
                  </w:r>
                </w:p>
              </w:tc>
              <w:tc>
                <w:tcPr>
                  <w:tcW w:w="1348" w:type="pct"/>
                  <w:vAlign w:val="center"/>
                </w:tcPr>
                <w:p w14:paraId="3E0443DE">
                  <w:pPr>
                    <w:pStyle w:val="906"/>
                    <w:keepNext w:val="0"/>
                    <w:keepLines w:val="0"/>
                    <w:pageBreakBefore w:val="0"/>
                    <w:widowControl w:val="0"/>
                    <w:kinsoku/>
                    <w:wordWrap/>
                    <w:overflowPunct/>
                    <w:topLinePunct w:val="0"/>
                    <w:bidi w:val="0"/>
                    <w:spacing w:line="240" w:lineRule="auto"/>
                    <w:jc w:val="center"/>
                    <w:textAlignment w:val="auto"/>
                    <w:rPr>
                      <w:rFonts w:hint="default" w:cs="Times New Roman"/>
                      <w:color w:val="auto"/>
                      <w:kern w:val="0"/>
                      <w:sz w:val="21"/>
                      <w:szCs w:val="21"/>
                      <w:lang w:val="en-US" w:eastAsia="zh-CN" w:bidi="ar"/>
                    </w:rPr>
                  </w:pPr>
                  <w:r>
                    <w:rPr>
                      <w:rFonts w:hint="default" w:cs="Times New Roman"/>
                      <w:color w:val="auto"/>
                      <w:kern w:val="0"/>
                      <w:sz w:val="21"/>
                      <w:szCs w:val="21"/>
                      <w:lang w:val="en-US" w:eastAsia="zh-CN" w:bidi="ar"/>
                    </w:rPr>
                    <w:t>0.</w:t>
                  </w:r>
                  <w:r>
                    <w:rPr>
                      <w:rFonts w:hint="eastAsia" w:cs="Times New Roman"/>
                      <w:color w:val="auto"/>
                      <w:kern w:val="0"/>
                      <w:sz w:val="21"/>
                      <w:szCs w:val="21"/>
                      <w:lang w:val="en-US" w:eastAsia="zh-CN" w:bidi="ar"/>
                    </w:rPr>
                    <w:t>11</w:t>
                  </w:r>
                </w:p>
              </w:tc>
            </w:tr>
          </w:tbl>
          <w:p w14:paraId="5A9176A9">
            <w:pPr>
              <w:autoSpaceDE w:val="0"/>
              <w:autoSpaceDN w:val="0"/>
              <w:adjustRightInd w:val="0"/>
              <w:snapToGrid w:val="0"/>
              <w:spacing w:before="120" w:beforeLines="50" w:line="360" w:lineRule="auto"/>
              <w:ind w:firstLine="480" w:firstLineChars="200"/>
              <w:rPr>
                <w:bCs/>
                <w:color w:val="auto"/>
                <w:sz w:val="24"/>
              </w:rPr>
            </w:pPr>
            <w:r>
              <w:rPr>
                <w:bCs/>
                <w:color w:val="auto"/>
                <w:sz w:val="24"/>
              </w:rPr>
              <w:t>经核算本项目物质总量与其临界量比值</w:t>
            </w:r>
            <w:r>
              <w:rPr>
                <w:rFonts w:hint="default"/>
                <w:bCs/>
                <w:color w:val="auto"/>
                <w:sz w:val="24"/>
                <w:lang w:val="en-US" w:eastAsia="zh-CN"/>
              </w:rPr>
              <w:t>0.</w:t>
            </w:r>
            <w:r>
              <w:rPr>
                <w:rFonts w:hint="eastAsia"/>
                <w:bCs/>
                <w:color w:val="auto"/>
                <w:sz w:val="24"/>
                <w:lang w:val="en-US" w:eastAsia="zh-CN"/>
              </w:rPr>
              <w:t>11</w:t>
            </w:r>
            <w:r>
              <w:rPr>
                <w:bCs/>
                <w:color w:val="auto"/>
                <w:sz w:val="24"/>
              </w:rPr>
              <w:t>（Q＜1）。因此本项目环境风险潜势为Ⅰ。</w:t>
            </w:r>
          </w:p>
          <w:p w14:paraId="1241CD22">
            <w:pPr>
              <w:autoSpaceDE w:val="0"/>
              <w:autoSpaceDN w:val="0"/>
              <w:adjustRightInd w:val="0"/>
              <w:snapToGrid w:val="0"/>
              <w:spacing w:line="360" w:lineRule="auto"/>
              <w:ind w:firstLine="482" w:firstLineChars="200"/>
              <w:rPr>
                <w:b/>
                <w:color w:val="auto"/>
                <w:sz w:val="24"/>
              </w:rPr>
            </w:pPr>
            <w:r>
              <w:rPr>
                <w:rFonts w:hint="eastAsia"/>
                <w:b/>
                <w:color w:val="auto"/>
                <w:sz w:val="24"/>
                <w:lang w:eastAsia="zh-CN"/>
              </w:rPr>
              <w:t>2.</w:t>
            </w:r>
            <w:r>
              <w:rPr>
                <w:b/>
                <w:color w:val="auto"/>
                <w:sz w:val="24"/>
              </w:rPr>
              <w:t>评价等级</w:t>
            </w:r>
          </w:p>
          <w:p w14:paraId="006CC67A">
            <w:pPr>
              <w:autoSpaceDE w:val="0"/>
              <w:autoSpaceDN w:val="0"/>
              <w:adjustRightInd w:val="0"/>
              <w:snapToGrid w:val="0"/>
              <w:spacing w:line="360" w:lineRule="auto"/>
              <w:ind w:firstLine="480" w:firstLineChars="200"/>
              <w:rPr>
                <w:color w:val="auto"/>
                <w:sz w:val="24"/>
              </w:rPr>
            </w:pPr>
            <w:r>
              <w:rPr>
                <w:color w:val="auto"/>
                <w:sz w:val="24"/>
              </w:rPr>
              <w:t>项目环境风险等级划分情况见表4-</w:t>
            </w:r>
            <w:r>
              <w:rPr>
                <w:rFonts w:hint="eastAsia"/>
                <w:color w:val="auto"/>
                <w:sz w:val="24"/>
                <w:lang w:val="en-US" w:eastAsia="zh-CN"/>
              </w:rPr>
              <w:t>31</w:t>
            </w:r>
            <w:r>
              <w:rPr>
                <w:color w:val="auto"/>
                <w:sz w:val="24"/>
              </w:rPr>
              <w:t>。</w:t>
            </w:r>
          </w:p>
          <w:p w14:paraId="105B74DE">
            <w:pPr>
              <w:autoSpaceDE w:val="0"/>
              <w:autoSpaceDN w:val="0"/>
              <w:adjustRightInd w:val="0"/>
              <w:snapToGrid w:val="0"/>
              <w:jc w:val="center"/>
              <w:rPr>
                <w:color w:val="auto"/>
                <w:sz w:val="24"/>
              </w:rPr>
            </w:pPr>
            <w:r>
              <w:rPr>
                <w:b/>
                <w:bCs/>
                <w:color w:val="auto"/>
                <w:szCs w:val="21"/>
              </w:rPr>
              <w:t>表4-</w:t>
            </w:r>
            <w:r>
              <w:rPr>
                <w:rFonts w:hint="eastAsia"/>
                <w:b/>
                <w:bCs/>
                <w:color w:val="auto"/>
                <w:szCs w:val="21"/>
                <w:lang w:val="en-US" w:eastAsia="zh-CN"/>
              </w:rPr>
              <w:t>31</w:t>
            </w:r>
            <w:r>
              <w:rPr>
                <w:b/>
                <w:bCs/>
                <w:color w:val="auto"/>
                <w:szCs w:val="21"/>
              </w:rPr>
              <w:t>项目环境风险综合评级工作等级划分</w:t>
            </w:r>
          </w:p>
          <w:tbl>
            <w:tblPr>
              <w:tblStyle w:val="90"/>
              <w:tblW w:w="8780"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2354"/>
              <w:gridCol w:w="1399"/>
              <w:gridCol w:w="1659"/>
              <w:gridCol w:w="1677"/>
              <w:gridCol w:w="1691"/>
            </w:tblGrid>
            <w:tr w14:paraId="3908D1DE">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354" w:type="dxa"/>
                  <w:shd w:val="clear" w:color="auto" w:fill="auto"/>
                  <w:vAlign w:val="center"/>
                </w:tcPr>
                <w:p w14:paraId="602D34D3">
                  <w:pPr>
                    <w:jc w:val="center"/>
                    <w:rPr>
                      <w:b/>
                      <w:color w:val="auto"/>
                      <w:szCs w:val="21"/>
                    </w:rPr>
                  </w:pPr>
                  <w:r>
                    <w:rPr>
                      <w:b/>
                      <w:color w:val="auto"/>
                      <w:szCs w:val="21"/>
                    </w:rPr>
                    <w:t>环境风险潜势</w:t>
                  </w:r>
                </w:p>
              </w:tc>
              <w:tc>
                <w:tcPr>
                  <w:tcW w:w="1399" w:type="dxa"/>
                  <w:shd w:val="clear" w:color="auto" w:fill="auto"/>
                  <w:vAlign w:val="center"/>
                </w:tcPr>
                <w:p w14:paraId="7EB99F5E">
                  <w:pPr>
                    <w:jc w:val="center"/>
                    <w:rPr>
                      <w:b/>
                      <w:color w:val="auto"/>
                      <w:szCs w:val="21"/>
                    </w:rPr>
                  </w:pPr>
                  <w:r>
                    <w:rPr>
                      <w:b/>
                      <w:color w:val="auto"/>
                      <w:szCs w:val="21"/>
                    </w:rPr>
                    <w:t>Ⅳ、Ⅳ+</w:t>
                  </w:r>
                </w:p>
              </w:tc>
              <w:tc>
                <w:tcPr>
                  <w:tcW w:w="1659" w:type="dxa"/>
                  <w:shd w:val="clear" w:color="auto" w:fill="auto"/>
                  <w:vAlign w:val="center"/>
                </w:tcPr>
                <w:p w14:paraId="03104481">
                  <w:pPr>
                    <w:jc w:val="center"/>
                    <w:rPr>
                      <w:b/>
                      <w:color w:val="auto"/>
                      <w:szCs w:val="21"/>
                    </w:rPr>
                  </w:pPr>
                  <w:r>
                    <w:rPr>
                      <w:b/>
                      <w:color w:val="auto"/>
                      <w:szCs w:val="21"/>
                    </w:rPr>
                    <w:t>Ⅲ</w:t>
                  </w:r>
                </w:p>
              </w:tc>
              <w:tc>
                <w:tcPr>
                  <w:tcW w:w="1677" w:type="dxa"/>
                  <w:shd w:val="clear" w:color="auto" w:fill="auto"/>
                  <w:vAlign w:val="center"/>
                </w:tcPr>
                <w:p w14:paraId="6EF2A1FD">
                  <w:pPr>
                    <w:jc w:val="center"/>
                    <w:rPr>
                      <w:b/>
                      <w:color w:val="auto"/>
                      <w:szCs w:val="21"/>
                    </w:rPr>
                  </w:pPr>
                  <w:r>
                    <w:rPr>
                      <w:b/>
                      <w:color w:val="auto"/>
                      <w:szCs w:val="21"/>
                    </w:rPr>
                    <w:t>Ⅱ</w:t>
                  </w:r>
                </w:p>
              </w:tc>
              <w:tc>
                <w:tcPr>
                  <w:tcW w:w="1691" w:type="dxa"/>
                  <w:tcBorders>
                    <w:top w:val="single" w:color="000000" w:sz="12" w:space="0"/>
                    <w:bottom w:val="single" w:color="000000" w:sz="2" w:space="0"/>
                  </w:tcBorders>
                  <w:shd w:val="pct10" w:color="auto" w:fill="auto"/>
                  <w:vAlign w:val="center"/>
                </w:tcPr>
                <w:p w14:paraId="577697CB">
                  <w:pPr>
                    <w:jc w:val="center"/>
                    <w:rPr>
                      <w:b/>
                      <w:color w:val="auto"/>
                      <w:szCs w:val="21"/>
                    </w:rPr>
                  </w:pPr>
                  <w:r>
                    <w:rPr>
                      <w:b/>
                      <w:color w:val="auto"/>
                      <w:szCs w:val="21"/>
                    </w:rPr>
                    <w:t>Ⅰ</w:t>
                  </w:r>
                </w:p>
              </w:tc>
            </w:tr>
            <w:tr w14:paraId="57CD0E4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354" w:type="dxa"/>
                  <w:shd w:val="clear" w:color="auto" w:fill="auto"/>
                  <w:vAlign w:val="center"/>
                </w:tcPr>
                <w:p w14:paraId="334DA2C0">
                  <w:pPr>
                    <w:jc w:val="center"/>
                    <w:rPr>
                      <w:color w:val="auto"/>
                      <w:szCs w:val="21"/>
                    </w:rPr>
                  </w:pPr>
                  <w:r>
                    <w:rPr>
                      <w:color w:val="auto"/>
                      <w:szCs w:val="21"/>
                    </w:rPr>
                    <w:t>评价工作等级</w:t>
                  </w:r>
                </w:p>
              </w:tc>
              <w:tc>
                <w:tcPr>
                  <w:tcW w:w="1399" w:type="dxa"/>
                  <w:shd w:val="clear" w:color="auto" w:fill="auto"/>
                  <w:vAlign w:val="center"/>
                </w:tcPr>
                <w:p w14:paraId="384B513D">
                  <w:pPr>
                    <w:jc w:val="center"/>
                    <w:rPr>
                      <w:color w:val="auto"/>
                      <w:szCs w:val="21"/>
                    </w:rPr>
                  </w:pPr>
                  <w:r>
                    <w:rPr>
                      <w:color w:val="auto"/>
                      <w:szCs w:val="21"/>
                    </w:rPr>
                    <w:t>一</w:t>
                  </w:r>
                </w:p>
              </w:tc>
              <w:tc>
                <w:tcPr>
                  <w:tcW w:w="1659" w:type="dxa"/>
                  <w:shd w:val="clear" w:color="auto" w:fill="auto"/>
                  <w:vAlign w:val="center"/>
                </w:tcPr>
                <w:p w14:paraId="4F1A8DB3">
                  <w:pPr>
                    <w:jc w:val="center"/>
                    <w:rPr>
                      <w:b/>
                      <w:color w:val="auto"/>
                      <w:szCs w:val="21"/>
                    </w:rPr>
                  </w:pPr>
                  <w:r>
                    <w:rPr>
                      <w:b/>
                      <w:color w:val="auto"/>
                      <w:szCs w:val="21"/>
                    </w:rPr>
                    <w:t>二</w:t>
                  </w:r>
                </w:p>
              </w:tc>
              <w:tc>
                <w:tcPr>
                  <w:tcW w:w="1677" w:type="dxa"/>
                  <w:shd w:val="clear" w:color="auto" w:fill="auto"/>
                  <w:vAlign w:val="center"/>
                </w:tcPr>
                <w:p w14:paraId="5D857D42">
                  <w:pPr>
                    <w:jc w:val="center"/>
                    <w:rPr>
                      <w:color w:val="auto"/>
                      <w:szCs w:val="21"/>
                    </w:rPr>
                  </w:pPr>
                  <w:r>
                    <w:rPr>
                      <w:color w:val="auto"/>
                      <w:szCs w:val="21"/>
                    </w:rPr>
                    <w:t>三</w:t>
                  </w:r>
                </w:p>
              </w:tc>
              <w:tc>
                <w:tcPr>
                  <w:tcW w:w="1691" w:type="dxa"/>
                  <w:tcBorders>
                    <w:top w:val="single" w:color="000000" w:sz="2" w:space="0"/>
                    <w:bottom w:val="single" w:color="000000" w:sz="12" w:space="0"/>
                  </w:tcBorders>
                  <w:shd w:val="pct10" w:color="auto" w:fill="auto"/>
                  <w:vAlign w:val="center"/>
                </w:tcPr>
                <w:p w14:paraId="50C66D4B">
                  <w:pPr>
                    <w:jc w:val="center"/>
                    <w:rPr>
                      <w:color w:val="auto"/>
                      <w:szCs w:val="21"/>
                    </w:rPr>
                  </w:pPr>
                  <w:r>
                    <w:rPr>
                      <w:color w:val="auto"/>
                      <w:szCs w:val="21"/>
                    </w:rPr>
                    <w:t>简单分析</w:t>
                  </w:r>
                </w:p>
              </w:tc>
            </w:tr>
          </w:tbl>
          <w:p w14:paraId="55130EAF">
            <w:pPr>
              <w:adjustRightInd w:val="0"/>
              <w:snapToGrid w:val="0"/>
              <w:spacing w:line="360" w:lineRule="auto"/>
              <w:ind w:firstLine="480" w:firstLineChars="200"/>
              <w:rPr>
                <w:color w:val="auto"/>
                <w:sz w:val="24"/>
              </w:rPr>
            </w:pPr>
            <w:r>
              <w:rPr>
                <w:color w:val="auto"/>
                <w:sz w:val="24"/>
              </w:rPr>
              <w:t>项目风险潜势为Ⅰ，可开展简单分析，参照附录A，在描述危险物质、环境影响途径、环境危害后果、风险防范措施等方面给出定性的说明。</w:t>
            </w:r>
          </w:p>
          <w:p w14:paraId="65ED92E9">
            <w:pPr>
              <w:adjustRightInd w:val="0"/>
              <w:snapToGrid w:val="0"/>
              <w:spacing w:line="360" w:lineRule="auto"/>
              <w:ind w:firstLine="482" w:firstLineChars="200"/>
              <w:rPr>
                <w:b/>
                <w:bCs/>
                <w:color w:val="auto"/>
                <w:sz w:val="24"/>
              </w:rPr>
            </w:pPr>
            <w:r>
              <w:rPr>
                <w:rFonts w:hint="eastAsia"/>
                <w:b/>
                <w:bCs/>
                <w:color w:val="auto"/>
                <w:sz w:val="24"/>
                <w:lang w:eastAsia="zh-CN"/>
              </w:rPr>
              <w:t>3.</w:t>
            </w:r>
            <w:r>
              <w:rPr>
                <w:rFonts w:hint="eastAsia"/>
                <w:b/>
                <w:bCs/>
                <w:color w:val="auto"/>
                <w:sz w:val="24"/>
              </w:rPr>
              <w:t>环境风险识别</w:t>
            </w:r>
          </w:p>
          <w:p w14:paraId="0728C46E">
            <w:pPr>
              <w:adjustRightInd w:val="0"/>
              <w:snapToGrid w:val="0"/>
              <w:spacing w:line="360" w:lineRule="auto"/>
              <w:ind w:firstLine="480" w:firstLineChars="200"/>
              <w:rPr>
                <w:color w:val="auto"/>
                <w:sz w:val="24"/>
              </w:rPr>
            </w:pPr>
            <w:r>
              <w:rPr>
                <w:rFonts w:hint="eastAsia"/>
                <w:color w:val="auto"/>
                <w:sz w:val="24"/>
              </w:rPr>
              <w:t>根据风险调查结果，企业环境风险识别如下表。</w:t>
            </w:r>
          </w:p>
          <w:p w14:paraId="43000FD2">
            <w:pPr>
              <w:widowControl/>
              <w:adjustRightInd w:val="0"/>
              <w:snapToGrid w:val="0"/>
              <w:ind w:firstLine="422" w:firstLineChars="200"/>
              <w:jc w:val="center"/>
              <w:rPr>
                <w:b/>
                <w:bCs/>
                <w:color w:val="auto"/>
                <w:kern w:val="0"/>
                <w:szCs w:val="21"/>
              </w:rPr>
            </w:pPr>
            <w:r>
              <w:rPr>
                <w:rFonts w:hAnsi="宋体"/>
                <w:b/>
                <w:bCs/>
                <w:color w:val="auto"/>
                <w:kern w:val="0"/>
                <w:szCs w:val="21"/>
              </w:rPr>
              <w:t>表</w:t>
            </w:r>
            <w:r>
              <w:rPr>
                <w:rFonts w:hint="eastAsia"/>
                <w:b/>
                <w:bCs/>
                <w:color w:val="auto"/>
                <w:kern w:val="0"/>
                <w:szCs w:val="21"/>
                <w:lang w:bidi="en-US"/>
              </w:rPr>
              <w:t>4-</w:t>
            </w:r>
            <w:r>
              <w:rPr>
                <w:rFonts w:hint="eastAsia"/>
                <w:b/>
                <w:bCs/>
                <w:color w:val="auto"/>
                <w:kern w:val="0"/>
                <w:szCs w:val="21"/>
                <w:lang w:val="en-US" w:eastAsia="zh-CN" w:bidi="en-US"/>
              </w:rPr>
              <w:t>32</w:t>
            </w:r>
            <w:r>
              <w:rPr>
                <w:rFonts w:hint="eastAsia" w:hAnsi="宋体"/>
                <w:b/>
                <w:color w:val="auto"/>
                <w:szCs w:val="21"/>
              </w:rPr>
              <w:t>建设项目</w:t>
            </w:r>
            <w:r>
              <w:rPr>
                <w:rFonts w:hAnsi="宋体"/>
                <w:b/>
                <w:bCs/>
                <w:color w:val="auto"/>
                <w:kern w:val="0"/>
                <w:szCs w:val="21"/>
              </w:rPr>
              <w:t>环境风险识别汇总表</w:t>
            </w:r>
          </w:p>
          <w:tbl>
            <w:tblPr>
              <w:tblStyle w:val="90"/>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672"/>
              <w:gridCol w:w="1621"/>
              <w:gridCol w:w="1504"/>
              <w:gridCol w:w="1504"/>
              <w:gridCol w:w="1369"/>
              <w:gridCol w:w="1807"/>
            </w:tblGrid>
            <w:tr w14:paraId="625246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96" w:type="pct"/>
                  <w:vAlign w:val="center"/>
                </w:tcPr>
                <w:p w14:paraId="4AB161D1">
                  <w:pPr>
                    <w:adjustRightInd w:val="0"/>
                    <w:snapToGrid w:val="0"/>
                    <w:jc w:val="center"/>
                    <w:rPr>
                      <w:rFonts w:hint="eastAsia" w:ascii="宋体" w:hAnsi="宋体" w:cs="宋体"/>
                      <w:b/>
                      <w:color w:val="auto"/>
                      <w:szCs w:val="21"/>
                    </w:rPr>
                  </w:pPr>
                  <w:r>
                    <w:rPr>
                      <w:rFonts w:hint="eastAsia" w:ascii="宋体" w:hAnsi="宋体" w:cs="宋体"/>
                      <w:b/>
                      <w:color w:val="auto"/>
                      <w:szCs w:val="21"/>
                    </w:rPr>
                    <w:t>序号</w:t>
                  </w:r>
                </w:p>
              </w:tc>
              <w:tc>
                <w:tcPr>
                  <w:tcW w:w="956" w:type="pct"/>
                  <w:vAlign w:val="center"/>
                </w:tcPr>
                <w:p w14:paraId="40D2C254">
                  <w:pPr>
                    <w:adjustRightInd w:val="0"/>
                    <w:snapToGrid w:val="0"/>
                    <w:jc w:val="center"/>
                    <w:rPr>
                      <w:rFonts w:hint="eastAsia" w:ascii="宋体" w:hAnsi="宋体" w:cs="宋体"/>
                      <w:b/>
                      <w:color w:val="auto"/>
                      <w:szCs w:val="21"/>
                    </w:rPr>
                  </w:pPr>
                  <w:r>
                    <w:rPr>
                      <w:rFonts w:hint="eastAsia" w:ascii="宋体" w:hAnsi="宋体" w:cs="宋体"/>
                      <w:b/>
                      <w:color w:val="auto"/>
                      <w:szCs w:val="21"/>
                    </w:rPr>
                    <w:t>危险单元</w:t>
                  </w:r>
                </w:p>
              </w:tc>
              <w:tc>
                <w:tcPr>
                  <w:tcW w:w="887" w:type="pct"/>
                  <w:vAlign w:val="center"/>
                </w:tcPr>
                <w:p w14:paraId="6E7E1EEF">
                  <w:pPr>
                    <w:adjustRightInd w:val="0"/>
                    <w:snapToGrid w:val="0"/>
                    <w:jc w:val="center"/>
                    <w:rPr>
                      <w:rFonts w:hint="eastAsia" w:ascii="宋体" w:hAnsi="宋体" w:cs="宋体"/>
                      <w:b/>
                      <w:color w:val="auto"/>
                      <w:szCs w:val="21"/>
                    </w:rPr>
                  </w:pPr>
                  <w:r>
                    <w:rPr>
                      <w:rFonts w:hint="eastAsia" w:ascii="宋体" w:hAnsi="宋体" w:cs="宋体"/>
                      <w:b/>
                      <w:color w:val="auto"/>
                      <w:szCs w:val="21"/>
                    </w:rPr>
                    <w:t>主要危险</w:t>
                  </w:r>
                </w:p>
                <w:p w14:paraId="249867D7">
                  <w:pPr>
                    <w:adjustRightInd w:val="0"/>
                    <w:snapToGrid w:val="0"/>
                    <w:jc w:val="center"/>
                    <w:rPr>
                      <w:rFonts w:hint="eastAsia" w:ascii="宋体" w:hAnsi="宋体" w:cs="宋体"/>
                      <w:b/>
                      <w:color w:val="auto"/>
                      <w:szCs w:val="21"/>
                    </w:rPr>
                  </w:pPr>
                  <w:r>
                    <w:rPr>
                      <w:rFonts w:hint="eastAsia" w:ascii="宋体" w:hAnsi="宋体" w:cs="宋体"/>
                      <w:b/>
                      <w:color w:val="auto"/>
                      <w:szCs w:val="21"/>
                    </w:rPr>
                    <w:t>物质</w:t>
                  </w:r>
                </w:p>
              </w:tc>
              <w:tc>
                <w:tcPr>
                  <w:tcW w:w="887" w:type="pct"/>
                  <w:vAlign w:val="center"/>
                </w:tcPr>
                <w:p w14:paraId="355B6DA1">
                  <w:pPr>
                    <w:adjustRightInd w:val="0"/>
                    <w:snapToGrid w:val="0"/>
                    <w:jc w:val="center"/>
                    <w:rPr>
                      <w:rFonts w:hint="eastAsia" w:ascii="宋体" w:hAnsi="宋体" w:cs="宋体"/>
                      <w:b/>
                      <w:color w:val="auto"/>
                      <w:szCs w:val="21"/>
                    </w:rPr>
                  </w:pPr>
                  <w:r>
                    <w:rPr>
                      <w:rFonts w:hint="eastAsia" w:ascii="宋体" w:hAnsi="宋体" w:cs="宋体"/>
                      <w:b/>
                      <w:color w:val="auto"/>
                      <w:szCs w:val="21"/>
                    </w:rPr>
                    <w:t>环境风险类型</w:t>
                  </w:r>
                </w:p>
              </w:tc>
              <w:tc>
                <w:tcPr>
                  <w:tcW w:w="807" w:type="pct"/>
                  <w:vAlign w:val="center"/>
                </w:tcPr>
                <w:p w14:paraId="3F4E361B">
                  <w:pPr>
                    <w:adjustRightInd w:val="0"/>
                    <w:snapToGrid w:val="0"/>
                    <w:jc w:val="center"/>
                    <w:rPr>
                      <w:rFonts w:hint="eastAsia" w:ascii="宋体" w:hAnsi="宋体" w:cs="宋体"/>
                      <w:b/>
                      <w:color w:val="auto"/>
                      <w:szCs w:val="21"/>
                    </w:rPr>
                  </w:pPr>
                  <w:r>
                    <w:rPr>
                      <w:rFonts w:hint="eastAsia" w:ascii="宋体" w:hAnsi="宋体" w:cs="宋体"/>
                      <w:b/>
                      <w:color w:val="auto"/>
                      <w:szCs w:val="21"/>
                    </w:rPr>
                    <w:t>环境影响途径</w:t>
                  </w:r>
                </w:p>
              </w:tc>
              <w:tc>
                <w:tcPr>
                  <w:tcW w:w="1065" w:type="pct"/>
                  <w:vAlign w:val="center"/>
                </w:tcPr>
                <w:p w14:paraId="591B7C4E">
                  <w:pPr>
                    <w:adjustRightInd w:val="0"/>
                    <w:snapToGrid w:val="0"/>
                    <w:jc w:val="center"/>
                    <w:rPr>
                      <w:rFonts w:hint="eastAsia" w:ascii="宋体" w:hAnsi="宋体" w:cs="宋体"/>
                      <w:b/>
                      <w:color w:val="auto"/>
                      <w:szCs w:val="21"/>
                    </w:rPr>
                  </w:pPr>
                  <w:r>
                    <w:rPr>
                      <w:rFonts w:hint="eastAsia" w:ascii="宋体" w:hAnsi="宋体" w:cs="宋体"/>
                      <w:b/>
                      <w:color w:val="auto"/>
                      <w:szCs w:val="21"/>
                    </w:rPr>
                    <w:t>可能受影响的环境敏感目标</w:t>
                  </w:r>
                </w:p>
              </w:tc>
            </w:tr>
            <w:tr w14:paraId="1921D0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206" w:hRule="atLeast"/>
                <w:jc w:val="center"/>
              </w:trPr>
              <w:tc>
                <w:tcPr>
                  <w:tcW w:w="396" w:type="pct"/>
                  <w:vAlign w:val="center"/>
                </w:tcPr>
                <w:p w14:paraId="24FD017D">
                  <w:pPr>
                    <w:adjustRightInd w:val="0"/>
                    <w:snapToGrid w:val="0"/>
                    <w:jc w:val="center"/>
                    <w:rPr>
                      <w:rFonts w:hint="eastAsia" w:ascii="宋体" w:hAnsi="宋体" w:cs="宋体"/>
                      <w:color w:val="auto"/>
                      <w:szCs w:val="21"/>
                    </w:rPr>
                  </w:pPr>
                  <w:r>
                    <w:rPr>
                      <w:rFonts w:hint="eastAsia" w:ascii="宋体" w:hAnsi="宋体" w:cs="宋体"/>
                      <w:color w:val="auto"/>
                      <w:szCs w:val="21"/>
                    </w:rPr>
                    <w:t>1</w:t>
                  </w:r>
                </w:p>
              </w:tc>
              <w:tc>
                <w:tcPr>
                  <w:tcW w:w="956" w:type="pct"/>
                  <w:vAlign w:val="center"/>
                </w:tcPr>
                <w:p w14:paraId="79F7BABF">
                  <w:pPr>
                    <w:adjustRightInd w:val="0"/>
                    <w:snapToGrid w:val="0"/>
                    <w:jc w:val="center"/>
                    <w:rPr>
                      <w:rFonts w:hint="eastAsia" w:ascii="宋体" w:hAnsi="宋体" w:cs="宋体"/>
                      <w:color w:val="auto"/>
                      <w:szCs w:val="21"/>
                    </w:rPr>
                  </w:pPr>
                  <w:r>
                    <w:rPr>
                      <w:rFonts w:hint="eastAsia" w:ascii="宋体" w:hAnsi="宋体" w:cs="宋体"/>
                      <w:color w:val="auto"/>
                      <w:szCs w:val="21"/>
                    </w:rPr>
                    <w:t>原料仓库</w:t>
                  </w:r>
                </w:p>
              </w:tc>
              <w:tc>
                <w:tcPr>
                  <w:tcW w:w="887" w:type="pct"/>
                  <w:tcBorders>
                    <w:bottom w:val="single" w:color="auto" w:sz="4" w:space="0"/>
                  </w:tcBorders>
                  <w:vAlign w:val="center"/>
                </w:tcPr>
                <w:p w14:paraId="591452A0">
                  <w:pPr>
                    <w:adjustRightInd w:val="0"/>
                    <w:snapToGrid w:val="0"/>
                    <w:jc w:val="center"/>
                    <w:rPr>
                      <w:rFonts w:hint="default" w:ascii="宋体" w:hAnsi="宋体" w:cs="宋体"/>
                      <w:color w:val="auto"/>
                      <w:szCs w:val="21"/>
                      <w:lang w:val="en-US"/>
                    </w:rPr>
                  </w:pPr>
                  <w:r>
                    <w:rPr>
                      <w:rFonts w:hint="eastAsia" w:ascii="宋体" w:hAnsi="宋体" w:cs="宋体"/>
                      <w:color w:val="auto"/>
                      <w:szCs w:val="21"/>
                      <w:lang w:val="en-US" w:eastAsia="zh-CN"/>
                    </w:rPr>
                    <w:t>钢结构漆</w:t>
                  </w:r>
                </w:p>
              </w:tc>
              <w:tc>
                <w:tcPr>
                  <w:tcW w:w="887" w:type="pct"/>
                  <w:tcBorders>
                    <w:bottom w:val="single" w:color="auto" w:sz="4" w:space="0"/>
                  </w:tcBorders>
                  <w:vAlign w:val="center"/>
                </w:tcPr>
                <w:p w14:paraId="6F33CA7C">
                  <w:pPr>
                    <w:adjustRightInd w:val="0"/>
                    <w:snapToGrid w:val="0"/>
                    <w:jc w:val="center"/>
                    <w:rPr>
                      <w:rFonts w:hint="eastAsia" w:ascii="宋体" w:hAnsi="宋体" w:cs="宋体"/>
                      <w:color w:val="auto"/>
                      <w:szCs w:val="21"/>
                    </w:rPr>
                  </w:pPr>
                  <w:r>
                    <w:rPr>
                      <w:rFonts w:hint="eastAsia" w:ascii="宋体" w:hAnsi="宋体" w:cs="宋体"/>
                      <w:color w:val="auto"/>
                      <w:szCs w:val="21"/>
                    </w:rPr>
                    <w:t>泄漏、火灾</w:t>
                  </w:r>
                </w:p>
              </w:tc>
              <w:tc>
                <w:tcPr>
                  <w:tcW w:w="807" w:type="pct"/>
                  <w:tcBorders>
                    <w:bottom w:val="single" w:color="auto" w:sz="4" w:space="0"/>
                  </w:tcBorders>
                  <w:vAlign w:val="center"/>
                </w:tcPr>
                <w:p w14:paraId="38CC95BC">
                  <w:pPr>
                    <w:adjustRightInd w:val="0"/>
                    <w:snapToGrid w:val="0"/>
                    <w:jc w:val="center"/>
                    <w:rPr>
                      <w:rFonts w:hint="eastAsia" w:ascii="宋体" w:hAnsi="宋体" w:cs="宋体"/>
                      <w:color w:val="auto"/>
                      <w:szCs w:val="21"/>
                    </w:rPr>
                  </w:pPr>
                  <w:r>
                    <w:rPr>
                      <w:rFonts w:hint="eastAsia" w:ascii="宋体" w:hAnsi="宋体" w:cs="宋体"/>
                      <w:color w:val="auto"/>
                      <w:szCs w:val="21"/>
                    </w:rPr>
                    <w:t>大气、地表水、土壤、地下水</w:t>
                  </w:r>
                </w:p>
              </w:tc>
              <w:tc>
                <w:tcPr>
                  <w:tcW w:w="1065" w:type="pct"/>
                  <w:tcBorders>
                    <w:bottom w:val="single" w:color="auto" w:sz="4" w:space="0"/>
                  </w:tcBorders>
                  <w:vAlign w:val="center"/>
                </w:tcPr>
                <w:p w14:paraId="69E7C169">
                  <w:pPr>
                    <w:adjustRightInd w:val="0"/>
                    <w:snapToGrid w:val="0"/>
                    <w:jc w:val="center"/>
                    <w:rPr>
                      <w:rFonts w:hint="eastAsia" w:ascii="宋体" w:hAnsi="宋体" w:cs="宋体"/>
                      <w:color w:val="auto"/>
                      <w:szCs w:val="21"/>
                    </w:rPr>
                  </w:pPr>
                  <w:r>
                    <w:rPr>
                      <w:rFonts w:hint="eastAsia" w:ascii="宋体" w:hAnsi="宋体" w:cs="宋体"/>
                      <w:color w:val="auto"/>
                      <w:szCs w:val="21"/>
                    </w:rPr>
                    <w:t>居民区、土壤及地下水、附近水体</w:t>
                  </w:r>
                </w:p>
              </w:tc>
            </w:tr>
            <w:tr w14:paraId="7A90CC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96" w:type="pct"/>
                  <w:vAlign w:val="center"/>
                </w:tcPr>
                <w:p w14:paraId="45996D1B">
                  <w:pPr>
                    <w:adjustRightInd w:val="0"/>
                    <w:snapToGrid w:val="0"/>
                    <w:jc w:val="center"/>
                    <w:rPr>
                      <w:rFonts w:hint="eastAsia" w:ascii="宋体" w:hAnsi="宋体" w:cs="宋体"/>
                      <w:color w:val="auto"/>
                      <w:szCs w:val="21"/>
                    </w:rPr>
                  </w:pPr>
                  <w:r>
                    <w:rPr>
                      <w:rFonts w:hint="eastAsia" w:ascii="宋体" w:hAnsi="宋体" w:cs="宋体"/>
                      <w:color w:val="auto"/>
                      <w:szCs w:val="21"/>
                    </w:rPr>
                    <w:t>2</w:t>
                  </w:r>
                </w:p>
              </w:tc>
              <w:tc>
                <w:tcPr>
                  <w:tcW w:w="956" w:type="pct"/>
                  <w:vAlign w:val="center"/>
                </w:tcPr>
                <w:p w14:paraId="6D58005B">
                  <w:pPr>
                    <w:adjustRightInd w:val="0"/>
                    <w:snapToGrid w:val="0"/>
                    <w:jc w:val="center"/>
                    <w:rPr>
                      <w:rFonts w:hint="eastAsia" w:ascii="宋体" w:hAnsi="宋体" w:cs="宋体"/>
                      <w:color w:val="auto"/>
                      <w:szCs w:val="21"/>
                    </w:rPr>
                  </w:pPr>
                  <w:r>
                    <w:rPr>
                      <w:rFonts w:hint="eastAsia" w:ascii="宋体" w:hAnsi="宋体" w:cs="宋体"/>
                      <w:color w:val="auto"/>
                      <w:szCs w:val="21"/>
                    </w:rPr>
                    <w:t>危险废物暂存场所</w:t>
                  </w:r>
                </w:p>
              </w:tc>
              <w:tc>
                <w:tcPr>
                  <w:tcW w:w="887" w:type="pct"/>
                  <w:vAlign w:val="center"/>
                </w:tcPr>
                <w:p w14:paraId="352392BE">
                  <w:pPr>
                    <w:adjustRightInd w:val="0"/>
                    <w:snapToGrid w:val="0"/>
                    <w:jc w:val="center"/>
                    <w:rPr>
                      <w:rFonts w:hint="eastAsia" w:ascii="宋体" w:hAnsi="宋体" w:cs="宋体"/>
                      <w:color w:val="auto"/>
                      <w:szCs w:val="21"/>
                    </w:rPr>
                  </w:pPr>
                  <w:r>
                    <w:rPr>
                      <w:rFonts w:hint="eastAsia" w:ascii="宋体" w:hAnsi="宋体" w:cs="宋体"/>
                      <w:color w:val="auto"/>
                      <w:szCs w:val="21"/>
                    </w:rPr>
                    <w:t>危险废物等</w:t>
                  </w:r>
                </w:p>
              </w:tc>
              <w:tc>
                <w:tcPr>
                  <w:tcW w:w="887" w:type="pct"/>
                  <w:vAlign w:val="center"/>
                </w:tcPr>
                <w:p w14:paraId="5F0D9D23">
                  <w:pPr>
                    <w:adjustRightInd w:val="0"/>
                    <w:snapToGrid w:val="0"/>
                    <w:jc w:val="center"/>
                    <w:rPr>
                      <w:rFonts w:hint="eastAsia" w:ascii="宋体" w:hAnsi="宋体" w:cs="宋体"/>
                      <w:color w:val="auto"/>
                      <w:szCs w:val="21"/>
                    </w:rPr>
                  </w:pPr>
                  <w:r>
                    <w:rPr>
                      <w:rFonts w:hint="eastAsia" w:ascii="宋体" w:hAnsi="宋体" w:cs="宋体"/>
                      <w:color w:val="auto"/>
                      <w:szCs w:val="21"/>
                    </w:rPr>
                    <w:t>泄漏、火灾</w:t>
                  </w:r>
                </w:p>
              </w:tc>
              <w:tc>
                <w:tcPr>
                  <w:tcW w:w="807" w:type="pct"/>
                  <w:vAlign w:val="center"/>
                </w:tcPr>
                <w:p w14:paraId="6C698425">
                  <w:pPr>
                    <w:adjustRightInd w:val="0"/>
                    <w:snapToGrid w:val="0"/>
                    <w:jc w:val="center"/>
                    <w:rPr>
                      <w:rFonts w:hint="eastAsia" w:ascii="宋体" w:hAnsi="宋体" w:cs="宋体"/>
                      <w:color w:val="auto"/>
                      <w:szCs w:val="21"/>
                    </w:rPr>
                  </w:pPr>
                  <w:r>
                    <w:rPr>
                      <w:rFonts w:hint="eastAsia" w:ascii="宋体" w:hAnsi="宋体" w:cs="宋体"/>
                      <w:color w:val="auto"/>
                      <w:szCs w:val="21"/>
                    </w:rPr>
                    <w:t>大气、地表水、土壤、地下水</w:t>
                  </w:r>
                </w:p>
              </w:tc>
              <w:tc>
                <w:tcPr>
                  <w:tcW w:w="1065" w:type="pct"/>
                  <w:vAlign w:val="center"/>
                </w:tcPr>
                <w:p w14:paraId="2D74E33D">
                  <w:pPr>
                    <w:adjustRightInd w:val="0"/>
                    <w:snapToGrid w:val="0"/>
                    <w:jc w:val="center"/>
                    <w:rPr>
                      <w:rFonts w:hint="eastAsia" w:ascii="宋体" w:hAnsi="宋体" w:cs="宋体"/>
                      <w:color w:val="auto"/>
                      <w:szCs w:val="21"/>
                    </w:rPr>
                  </w:pPr>
                  <w:r>
                    <w:rPr>
                      <w:rFonts w:hint="eastAsia" w:ascii="宋体" w:hAnsi="宋体" w:cs="宋体"/>
                      <w:color w:val="auto"/>
                      <w:szCs w:val="21"/>
                    </w:rPr>
                    <w:t>居民区、土壤及地下水、附近水体等</w:t>
                  </w:r>
                </w:p>
              </w:tc>
            </w:tr>
            <w:tr w14:paraId="080ED5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96" w:type="pct"/>
                  <w:vAlign w:val="center"/>
                </w:tcPr>
                <w:p w14:paraId="07C244BA">
                  <w:pPr>
                    <w:adjustRightInd w:val="0"/>
                    <w:snapToGrid w:val="0"/>
                    <w:jc w:val="center"/>
                    <w:rPr>
                      <w:rFonts w:hint="eastAsia" w:ascii="宋体" w:hAnsi="宋体" w:cs="宋体"/>
                      <w:color w:val="auto"/>
                      <w:szCs w:val="21"/>
                    </w:rPr>
                  </w:pPr>
                  <w:r>
                    <w:rPr>
                      <w:rFonts w:hint="eastAsia" w:ascii="宋体" w:hAnsi="宋体" w:cs="宋体"/>
                      <w:color w:val="auto"/>
                      <w:szCs w:val="21"/>
                    </w:rPr>
                    <w:t>3</w:t>
                  </w:r>
                </w:p>
              </w:tc>
              <w:tc>
                <w:tcPr>
                  <w:tcW w:w="956" w:type="pct"/>
                  <w:vAlign w:val="center"/>
                </w:tcPr>
                <w:p w14:paraId="380448EC">
                  <w:pPr>
                    <w:adjustRightInd w:val="0"/>
                    <w:snapToGrid w:val="0"/>
                    <w:jc w:val="center"/>
                    <w:rPr>
                      <w:rFonts w:hint="default" w:ascii="宋体" w:hAnsi="宋体" w:cs="宋体"/>
                      <w:color w:val="auto"/>
                      <w:szCs w:val="21"/>
                      <w:lang w:val="en-US"/>
                    </w:rPr>
                  </w:pPr>
                  <w:r>
                    <w:rPr>
                      <w:rFonts w:hint="eastAsia" w:ascii="宋体" w:hAnsi="宋体" w:cs="宋体"/>
                      <w:color w:val="auto"/>
                      <w:szCs w:val="21"/>
                      <w:lang w:val="en-US" w:eastAsia="zh-CN"/>
                    </w:rPr>
                    <w:t>生产车间</w:t>
                  </w:r>
                </w:p>
              </w:tc>
              <w:tc>
                <w:tcPr>
                  <w:tcW w:w="887" w:type="pct"/>
                  <w:vAlign w:val="center"/>
                </w:tcPr>
                <w:p w14:paraId="2F5C57B3">
                  <w:pPr>
                    <w:adjustRightInd w:val="0"/>
                    <w:snapToGrid w:val="0"/>
                    <w:jc w:val="center"/>
                    <w:rPr>
                      <w:rFonts w:hint="eastAsia" w:ascii="宋体" w:hAnsi="宋体" w:cs="宋体"/>
                      <w:color w:val="auto"/>
                      <w:szCs w:val="21"/>
                    </w:rPr>
                  </w:pPr>
                  <w:r>
                    <w:rPr>
                      <w:rFonts w:hint="eastAsia" w:ascii="宋体" w:hAnsi="宋体" w:cs="宋体"/>
                      <w:color w:val="auto"/>
                      <w:szCs w:val="21"/>
                    </w:rPr>
                    <w:t>机油</w:t>
                  </w:r>
                </w:p>
              </w:tc>
              <w:tc>
                <w:tcPr>
                  <w:tcW w:w="887" w:type="pct"/>
                  <w:vAlign w:val="center"/>
                </w:tcPr>
                <w:p w14:paraId="2CDACB1B">
                  <w:pPr>
                    <w:adjustRightInd w:val="0"/>
                    <w:snapToGrid w:val="0"/>
                    <w:jc w:val="center"/>
                    <w:rPr>
                      <w:rFonts w:hint="eastAsia" w:ascii="宋体" w:hAnsi="宋体" w:cs="宋体"/>
                      <w:color w:val="auto"/>
                      <w:szCs w:val="21"/>
                    </w:rPr>
                  </w:pPr>
                  <w:r>
                    <w:rPr>
                      <w:rFonts w:hint="eastAsia" w:ascii="宋体" w:hAnsi="宋体" w:cs="宋体"/>
                      <w:color w:val="auto"/>
                      <w:szCs w:val="21"/>
                    </w:rPr>
                    <w:t>火灾、泄漏</w:t>
                  </w:r>
                </w:p>
              </w:tc>
              <w:tc>
                <w:tcPr>
                  <w:tcW w:w="807" w:type="pct"/>
                  <w:vAlign w:val="center"/>
                </w:tcPr>
                <w:p w14:paraId="0FCD3B8C">
                  <w:pPr>
                    <w:adjustRightInd w:val="0"/>
                    <w:snapToGrid w:val="0"/>
                    <w:jc w:val="center"/>
                    <w:rPr>
                      <w:rFonts w:hint="eastAsia" w:ascii="宋体" w:hAnsi="宋体" w:cs="宋体"/>
                      <w:color w:val="auto"/>
                      <w:szCs w:val="21"/>
                    </w:rPr>
                  </w:pPr>
                  <w:r>
                    <w:rPr>
                      <w:rFonts w:hint="eastAsia" w:ascii="宋体" w:hAnsi="宋体" w:cs="宋体"/>
                      <w:color w:val="auto"/>
                      <w:szCs w:val="21"/>
                    </w:rPr>
                    <w:t>大气、地表水、土壤、地下水</w:t>
                  </w:r>
                </w:p>
              </w:tc>
              <w:tc>
                <w:tcPr>
                  <w:tcW w:w="1065" w:type="pct"/>
                  <w:vAlign w:val="center"/>
                </w:tcPr>
                <w:p w14:paraId="09C706FD">
                  <w:pPr>
                    <w:adjustRightInd w:val="0"/>
                    <w:snapToGrid w:val="0"/>
                    <w:jc w:val="center"/>
                    <w:rPr>
                      <w:rFonts w:hint="eastAsia" w:ascii="宋体" w:hAnsi="宋体" w:cs="宋体"/>
                      <w:color w:val="auto"/>
                      <w:szCs w:val="21"/>
                    </w:rPr>
                  </w:pPr>
                  <w:r>
                    <w:rPr>
                      <w:rFonts w:hint="eastAsia" w:ascii="宋体" w:hAnsi="宋体" w:cs="宋体"/>
                      <w:color w:val="auto"/>
                      <w:szCs w:val="21"/>
                    </w:rPr>
                    <w:t>居民区、土壤及地下水、附近水体</w:t>
                  </w:r>
                </w:p>
              </w:tc>
            </w:tr>
            <w:tr w14:paraId="523F9D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96" w:type="pct"/>
                  <w:vAlign w:val="center"/>
                </w:tcPr>
                <w:p w14:paraId="582DDB14">
                  <w:pPr>
                    <w:adjustRightInd w:val="0"/>
                    <w:snapToGrid w:val="0"/>
                    <w:jc w:val="center"/>
                    <w:rPr>
                      <w:rFonts w:hint="eastAsia" w:ascii="宋体" w:hAnsi="宋体" w:cs="宋体"/>
                      <w:color w:val="auto"/>
                      <w:szCs w:val="21"/>
                    </w:rPr>
                  </w:pPr>
                  <w:r>
                    <w:rPr>
                      <w:rFonts w:hint="eastAsia" w:ascii="宋体" w:hAnsi="宋体" w:cs="宋体"/>
                      <w:color w:val="auto"/>
                      <w:szCs w:val="21"/>
                    </w:rPr>
                    <w:t>4</w:t>
                  </w:r>
                </w:p>
              </w:tc>
              <w:tc>
                <w:tcPr>
                  <w:tcW w:w="956" w:type="pct"/>
                  <w:vAlign w:val="center"/>
                </w:tcPr>
                <w:p w14:paraId="167FBF4A">
                  <w:pPr>
                    <w:adjustRightInd w:val="0"/>
                    <w:snapToGrid w:val="0"/>
                    <w:jc w:val="center"/>
                    <w:rPr>
                      <w:rFonts w:hint="eastAsia" w:ascii="宋体" w:hAnsi="宋体" w:cs="宋体"/>
                      <w:color w:val="auto"/>
                      <w:szCs w:val="21"/>
                    </w:rPr>
                  </w:pPr>
                  <w:r>
                    <w:rPr>
                      <w:rFonts w:hint="eastAsia" w:ascii="宋体" w:hAnsi="宋体" w:cs="宋体"/>
                      <w:color w:val="auto"/>
                      <w:szCs w:val="21"/>
                    </w:rPr>
                    <w:t>废气处理装置</w:t>
                  </w:r>
                </w:p>
              </w:tc>
              <w:tc>
                <w:tcPr>
                  <w:tcW w:w="887" w:type="pct"/>
                  <w:vAlign w:val="center"/>
                </w:tcPr>
                <w:p w14:paraId="3F0C02A7">
                  <w:pPr>
                    <w:adjustRightInd w:val="0"/>
                    <w:snapToGrid w:val="0"/>
                    <w:jc w:val="center"/>
                    <w:rPr>
                      <w:rFonts w:hint="eastAsia" w:ascii="宋体" w:hAnsi="宋体" w:cs="宋体"/>
                      <w:color w:val="auto"/>
                      <w:szCs w:val="21"/>
                    </w:rPr>
                  </w:pPr>
                  <w:r>
                    <w:rPr>
                      <w:rFonts w:hint="eastAsia" w:ascii="宋体" w:hAnsi="宋体" w:cs="宋体"/>
                      <w:color w:val="auto"/>
                      <w:szCs w:val="21"/>
                    </w:rPr>
                    <w:t>非甲烷总烃</w:t>
                  </w:r>
                </w:p>
              </w:tc>
              <w:tc>
                <w:tcPr>
                  <w:tcW w:w="887" w:type="pct"/>
                  <w:vAlign w:val="center"/>
                </w:tcPr>
                <w:p w14:paraId="0EAA6E8F">
                  <w:pPr>
                    <w:adjustRightInd w:val="0"/>
                    <w:snapToGrid w:val="0"/>
                    <w:jc w:val="center"/>
                    <w:rPr>
                      <w:rFonts w:hint="eastAsia" w:ascii="宋体" w:hAnsi="宋体" w:cs="宋体"/>
                      <w:color w:val="auto"/>
                      <w:szCs w:val="21"/>
                    </w:rPr>
                  </w:pPr>
                  <w:r>
                    <w:rPr>
                      <w:rFonts w:hint="eastAsia" w:ascii="宋体" w:hAnsi="宋体" w:cs="宋体"/>
                      <w:color w:val="auto"/>
                      <w:szCs w:val="21"/>
                    </w:rPr>
                    <w:t>火灾、超标排放</w:t>
                  </w:r>
                </w:p>
              </w:tc>
              <w:tc>
                <w:tcPr>
                  <w:tcW w:w="807" w:type="pct"/>
                  <w:vAlign w:val="center"/>
                </w:tcPr>
                <w:p w14:paraId="5B9997FD">
                  <w:pPr>
                    <w:adjustRightInd w:val="0"/>
                    <w:snapToGrid w:val="0"/>
                    <w:jc w:val="center"/>
                    <w:rPr>
                      <w:rFonts w:hint="eastAsia" w:ascii="宋体" w:hAnsi="宋体" w:cs="宋体"/>
                      <w:color w:val="auto"/>
                      <w:szCs w:val="21"/>
                    </w:rPr>
                  </w:pPr>
                  <w:r>
                    <w:rPr>
                      <w:rFonts w:hint="eastAsia" w:ascii="宋体" w:hAnsi="宋体" w:cs="宋体"/>
                      <w:color w:val="auto"/>
                      <w:szCs w:val="21"/>
                    </w:rPr>
                    <w:t>大气、地表水、土壤、地下水</w:t>
                  </w:r>
                </w:p>
              </w:tc>
              <w:tc>
                <w:tcPr>
                  <w:tcW w:w="1065" w:type="pct"/>
                  <w:vAlign w:val="center"/>
                </w:tcPr>
                <w:p w14:paraId="4C7F8533">
                  <w:pPr>
                    <w:adjustRightInd w:val="0"/>
                    <w:snapToGrid w:val="0"/>
                    <w:jc w:val="center"/>
                    <w:rPr>
                      <w:rFonts w:hint="eastAsia" w:ascii="宋体" w:hAnsi="宋体" w:cs="宋体"/>
                      <w:color w:val="auto"/>
                      <w:szCs w:val="21"/>
                    </w:rPr>
                  </w:pPr>
                  <w:r>
                    <w:rPr>
                      <w:rFonts w:hint="eastAsia" w:ascii="宋体" w:hAnsi="宋体" w:cs="宋体"/>
                      <w:color w:val="auto"/>
                      <w:szCs w:val="21"/>
                    </w:rPr>
                    <w:t>居民区、土壤及地下水、附近水体</w:t>
                  </w:r>
                </w:p>
              </w:tc>
            </w:tr>
          </w:tbl>
          <w:p w14:paraId="0FD5A3AC">
            <w:pPr>
              <w:adjustRightInd w:val="0"/>
              <w:snapToGrid w:val="0"/>
              <w:spacing w:line="360" w:lineRule="auto"/>
              <w:ind w:firstLine="482" w:firstLineChars="200"/>
              <w:rPr>
                <w:b/>
                <w:bCs/>
                <w:color w:val="auto"/>
                <w:sz w:val="24"/>
              </w:rPr>
            </w:pPr>
            <w:r>
              <w:rPr>
                <w:rFonts w:hint="eastAsia"/>
                <w:b/>
                <w:bCs/>
                <w:color w:val="auto"/>
                <w:sz w:val="24"/>
                <w:lang w:eastAsia="zh-CN"/>
              </w:rPr>
              <w:t>4.</w:t>
            </w:r>
            <w:r>
              <w:rPr>
                <w:b/>
                <w:bCs/>
                <w:color w:val="auto"/>
                <w:sz w:val="24"/>
              </w:rPr>
              <w:t>风险防范措施</w:t>
            </w:r>
          </w:p>
          <w:p w14:paraId="77ACCDEF">
            <w:pPr>
              <w:widowControl/>
              <w:autoSpaceDE w:val="0"/>
              <w:autoSpaceDN w:val="0"/>
              <w:adjustRightInd w:val="0"/>
              <w:snapToGrid w:val="0"/>
              <w:spacing w:line="360" w:lineRule="auto"/>
              <w:ind w:firstLine="480" w:firstLineChars="200"/>
              <w:jc w:val="left"/>
              <w:rPr>
                <w:color w:val="auto"/>
                <w:kern w:val="0"/>
                <w:sz w:val="24"/>
              </w:rPr>
            </w:pPr>
            <w:r>
              <w:rPr>
                <w:rFonts w:hAnsi="宋体"/>
                <w:color w:val="auto"/>
                <w:kern w:val="0"/>
                <w:sz w:val="24"/>
              </w:rPr>
              <w:t>（</w:t>
            </w:r>
            <w:r>
              <w:rPr>
                <w:color w:val="auto"/>
                <w:kern w:val="0"/>
                <w:sz w:val="24"/>
              </w:rPr>
              <w:t>1</w:t>
            </w:r>
            <w:r>
              <w:rPr>
                <w:rFonts w:hAnsi="宋体"/>
                <w:color w:val="auto"/>
                <w:kern w:val="0"/>
                <w:sz w:val="24"/>
              </w:rPr>
              <w:t>）泄漏</w:t>
            </w:r>
          </w:p>
          <w:p w14:paraId="3A0D22C2">
            <w:pPr>
              <w:adjustRightInd w:val="0"/>
              <w:snapToGrid w:val="0"/>
              <w:spacing w:line="360" w:lineRule="auto"/>
              <w:ind w:firstLine="480" w:firstLineChars="200"/>
              <w:jc w:val="left"/>
              <w:rPr>
                <w:color w:val="auto"/>
                <w:sz w:val="24"/>
              </w:rPr>
            </w:pPr>
            <w:r>
              <w:rPr>
                <w:rFonts w:hint="eastAsia" w:hAnsi="宋体"/>
                <w:color w:val="auto"/>
                <w:kern w:val="0"/>
                <w:sz w:val="24"/>
              </w:rPr>
              <w:t>原料仓库</w:t>
            </w:r>
            <w:r>
              <w:rPr>
                <w:color w:val="auto"/>
                <w:sz w:val="24"/>
              </w:rPr>
              <w:t>必须防渗、防漏、防雨</w:t>
            </w:r>
            <w:r>
              <w:rPr>
                <w:rFonts w:hint="eastAsia"/>
                <w:color w:val="auto"/>
                <w:sz w:val="24"/>
              </w:rPr>
              <w:t>，</w:t>
            </w:r>
            <w:r>
              <w:rPr>
                <w:color w:val="auto"/>
                <w:sz w:val="24"/>
              </w:rPr>
              <w:t>禁止使用易产生火花的机械设备和工具</w:t>
            </w:r>
            <w:r>
              <w:rPr>
                <w:rFonts w:hint="eastAsia"/>
                <w:color w:val="auto"/>
                <w:sz w:val="24"/>
              </w:rPr>
              <w:t>；</w:t>
            </w:r>
            <w:r>
              <w:rPr>
                <w:rFonts w:hAnsi="宋体"/>
                <w:color w:val="auto"/>
                <w:kern w:val="0"/>
                <w:sz w:val="24"/>
              </w:rPr>
              <w:t>危险废物贮存场所设置导流沟及收集槽收集泄漏物料，配备</w:t>
            </w:r>
            <w:r>
              <w:rPr>
                <w:rFonts w:hint="eastAsia" w:hAnsi="宋体"/>
                <w:color w:val="auto"/>
                <w:kern w:val="0"/>
                <w:sz w:val="24"/>
                <w:lang w:eastAsia="zh-CN"/>
              </w:rPr>
              <w:t>消防砂</w:t>
            </w:r>
            <w:r>
              <w:rPr>
                <w:rFonts w:hAnsi="宋体"/>
                <w:color w:val="auto"/>
                <w:kern w:val="0"/>
                <w:sz w:val="24"/>
              </w:rPr>
              <w:t>覆盖泄漏物减少蒸发，配备无火花收容工具收纳泄漏物料。</w:t>
            </w:r>
            <w:r>
              <w:rPr>
                <w:rFonts w:hAnsi="宋体"/>
                <w:color w:val="auto"/>
                <w:sz w:val="24"/>
              </w:rPr>
              <w:t>危险废物运输过程中注意不同类别的危险废物单独运输，固废的包装容器注意密闭，以免在运输途中发生危险废物的泄漏，从而产生二次污染。</w:t>
            </w:r>
          </w:p>
          <w:p w14:paraId="58E97693">
            <w:pPr>
              <w:widowControl/>
              <w:autoSpaceDE w:val="0"/>
              <w:autoSpaceDN w:val="0"/>
              <w:adjustRightInd w:val="0"/>
              <w:snapToGrid w:val="0"/>
              <w:spacing w:line="360" w:lineRule="auto"/>
              <w:ind w:firstLine="480" w:firstLineChars="200"/>
              <w:jc w:val="left"/>
              <w:rPr>
                <w:color w:val="auto"/>
                <w:kern w:val="0"/>
                <w:sz w:val="24"/>
              </w:rPr>
            </w:pPr>
            <w:r>
              <w:rPr>
                <w:rFonts w:hAnsi="宋体"/>
                <w:color w:val="auto"/>
                <w:kern w:val="0"/>
                <w:sz w:val="24"/>
              </w:rPr>
              <w:t>（</w:t>
            </w:r>
            <w:r>
              <w:rPr>
                <w:color w:val="auto"/>
                <w:kern w:val="0"/>
                <w:sz w:val="24"/>
              </w:rPr>
              <w:t>2</w:t>
            </w:r>
            <w:r>
              <w:rPr>
                <w:rFonts w:hAnsi="宋体"/>
                <w:color w:val="auto"/>
                <w:kern w:val="0"/>
                <w:sz w:val="24"/>
              </w:rPr>
              <w:t>）火灾</w:t>
            </w:r>
          </w:p>
          <w:p w14:paraId="75AF616C">
            <w:pPr>
              <w:widowControl/>
              <w:autoSpaceDE w:val="0"/>
              <w:autoSpaceDN w:val="0"/>
              <w:adjustRightInd w:val="0"/>
              <w:snapToGrid w:val="0"/>
              <w:spacing w:line="360" w:lineRule="auto"/>
              <w:ind w:firstLine="480" w:firstLineChars="200"/>
              <w:rPr>
                <w:color w:val="auto"/>
                <w:kern w:val="0"/>
                <w:sz w:val="24"/>
              </w:rPr>
            </w:pPr>
            <w:r>
              <w:rPr>
                <w:rFonts w:hAnsi="宋体"/>
                <w:color w:val="auto"/>
                <w:kern w:val="0"/>
                <w:sz w:val="24"/>
              </w:rPr>
              <w:t>各区域按规范设置灭火器、消防设施并定期检查维护。发生火灾事故险情时，第一发现人应立即报告主管，根据事故险情和扑救具体情况采取适当措施，如需外援应立即拨打火警</w:t>
            </w:r>
            <w:r>
              <w:rPr>
                <w:color w:val="auto"/>
                <w:kern w:val="0"/>
                <w:sz w:val="24"/>
              </w:rPr>
              <w:t>119</w:t>
            </w:r>
            <w:r>
              <w:rPr>
                <w:rFonts w:hAnsi="宋体"/>
                <w:color w:val="auto"/>
                <w:kern w:val="0"/>
                <w:sz w:val="24"/>
              </w:rPr>
              <w:t>告知火灾危险严重程度。</w:t>
            </w:r>
          </w:p>
          <w:p w14:paraId="72285986">
            <w:pPr>
              <w:widowControl/>
              <w:autoSpaceDE w:val="0"/>
              <w:autoSpaceDN w:val="0"/>
              <w:adjustRightInd w:val="0"/>
              <w:snapToGrid w:val="0"/>
              <w:spacing w:line="360" w:lineRule="auto"/>
              <w:ind w:firstLine="480" w:firstLineChars="200"/>
              <w:rPr>
                <w:color w:val="auto"/>
                <w:kern w:val="0"/>
                <w:sz w:val="24"/>
              </w:rPr>
            </w:pPr>
            <w:r>
              <w:rPr>
                <w:rFonts w:hAnsi="宋体"/>
                <w:color w:val="auto"/>
                <w:kern w:val="0"/>
                <w:sz w:val="24"/>
              </w:rPr>
              <w:t>（</w:t>
            </w:r>
            <w:r>
              <w:rPr>
                <w:color w:val="auto"/>
                <w:kern w:val="0"/>
                <w:sz w:val="24"/>
              </w:rPr>
              <w:t>3</w:t>
            </w:r>
            <w:r>
              <w:rPr>
                <w:rFonts w:hAnsi="宋体"/>
                <w:color w:val="auto"/>
                <w:kern w:val="0"/>
                <w:sz w:val="24"/>
              </w:rPr>
              <w:t>）</w:t>
            </w:r>
            <w:r>
              <w:rPr>
                <w:rFonts w:hAnsi="宋体"/>
                <w:color w:val="auto"/>
                <w:sz w:val="24"/>
              </w:rPr>
              <w:t>固废（危废）事故风险防范措施</w:t>
            </w:r>
          </w:p>
          <w:p w14:paraId="581F605D">
            <w:pPr>
              <w:adjustRightInd w:val="0"/>
              <w:spacing w:line="355" w:lineRule="auto"/>
              <w:ind w:firstLine="480" w:firstLineChars="200"/>
              <w:rPr>
                <w:color w:val="auto"/>
                <w:sz w:val="24"/>
              </w:rPr>
            </w:pPr>
            <w:r>
              <w:rPr>
                <w:rFonts w:hAnsi="宋体"/>
                <w:color w:val="auto"/>
                <w:sz w:val="24"/>
              </w:rPr>
              <w:t>厂内各种固废分类收集，盛放，临时存</w:t>
            </w:r>
            <w:r>
              <w:rPr>
                <w:rFonts w:hint="eastAsia" w:hAnsi="宋体"/>
                <w:color w:val="auto"/>
                <w:sz w:val="24"/>
                <w:lang w:eastAsia="zh-CN"/>
              </w:rPr>
              <w:t>放在</w:t>
            </w:r>
            <w:r>
              <w:rPr>
                <w:rFonts w:hAnsi="宋体"/>
                <w:color w:val="auto"/>
                <w:sz w:val="24"/>
              </w:rPr>
              <w:t>室内固定场所，不被雨淋、风吹、专车运送，所有固废都得到合适的处置或综合利用，危险废物委托有资质的单位处置，生活垃圾由环卫部门统一收集处理，固废实现</w:t>
            </w:r>
            <w:r>
              <w:rPr>
                <w:rFonts w:hint="eastAsia"/>
                <w:color w:val="auto"/>
                <w:sz w:val="24"/>
              </w:rPr>
              <w:t>“</w:t>
            </w:r>
            <w:r>
              <w:rPr>
                <w:rFonts w:hAnsi="宋体"/>
                <w:color w:val="auto"/>
                <w:sz w:val="24"/>
              </w:rPr>
              <w:t>零排放</w:t>
            </w:r>
            <w:r>
              <w:rPr>
                <w:rFonts w:hint="eastAsia"/>
                <w:color w:val="auto"/>
                <w:sz w:val="24"/>
              </w:rPr>
              <w:t>”</w:t>
            </w:r>
            <w:r>
              <w:rPr>
                <w:rFonts w:hAnsi="宋体"/>
                <w:color w:val="auto"/>
                <w:sz w:val="24"/>
              </w:rPr>
              <w:t>。为避免危险废物对环境的危害，建议采用以下措施：</w:t>
            </w:r>
          </w:p>
          <w:p w14:paraId="057499FF">
            <w:pPr>
              <w:adjustRightInd w:val="0"/>
              <w:spacing w:line="355" w:lineRule="auto"/>
              <w:ind w:firstLine="480" w:firstLineChars="200"/>
              <w:rPr>
                <w:color w:val="auto"/>
                <w:sz w:val="24"/>
              </w:rPr>
            </w:pPr>
            <w:r>
              <w:rPr>
                <w:color w:val="auto"/>
                <w:sz w:val="24"/>
              </w:rPr>
              <w:fldChar w:fldCharType="begin"/>
            </w:r>
            <w:r>
              <w:rPr>
                <w:color w:val="auto"/>
                <w:sz w:val="24"/>
              </w:rPr>
              <w:instrText xml:space="preserve">= 1 \* GB3</w:instrText>
            </w:r>
            <w:r>
              <w:rPr>
                <w:color w:val="auto"/>
                <w:sz w:val="24"/>
              </w:rPr>
              <w:fldChar w:fldCharType="separate"/>
            </w:r>
            <w:r>
              <w:rPr>
                <w:rFonts w:ascii="宋体" w:hAnsi="宋体"/>
                <w:color w:val="auto"/>
                <w:sz w:val="24"/>
              </w:rPr>
              <w:t>①</w:t>
            </w:r>
            <w:r>
              <w:rPr>
                <w:color w:val="auto"/>
                <w:sz w:val="24"/>
              </w:rPr>
              <w:fldChar w:fldCharType="end"/>
            </w:r>
            <w:r>
              <w:rPr>
                <w:rFonts w:hAnsi="宋体"/>
                <w:color w:val="auto"/>
                <w:sz w:val="24"/>
              </w:rPr>
              <w:t>收集过程中要根据各种危险废物的性质进行分类、分别收集和临时贮存。</w:t>
            </w:r>
          </w:p>
          <w:p w14:paraId="7CA08EC7">
            <w:pPr>
              <w:adjustRightInd w:val="0"/>
              <w:spacing w:line="355" w:lineRule="auto"/>
              <w:ind w:firstLine="480" w:firstLineChars="200"/>
              <w:rPr>
                <w:color w:val="auto"/>
                <w:sz w:val="24"/>
              </w:rPr>
            </w:pPr>
            <w:r>
              <w:rPr>
                <w:color w:val="auto"/>
                <w:sz w:val="24"/>
              </w:rPr>
              <w:fldChar w:fldCharType="begin"/>
            </w:r>
            <w:r>
              <w:rPr>
                <w:color w:val="auto"/>
                <w:sz w:val="24"/>
              </w:rPr>
              <w:instrText xml:space="preserve">= 2 \* GB3</w:instrText>
            </w:r>
            <w:r>
              <w:rPr>
                <w:color w:val="auto"/>
                <w:sz w:val="24"/>
              </w:rPr>
              <w:fldChar w:fldCharType="separate"/>
            </w:r>
            <w:r>
              <w:rPr>
                <w:rFonts w:ascii="宋体" w:hAnsi="宋体"/>
                <w:color w:val="auto"/>
                <w:sz w:val="24"/>
              </w:rPr>
              <w:t>②</w:t>
            </w:r>
            <w:r>
              <w:rPr>
                <w:color w:val="auto"/>
                <w:sz w:val="24"/>
              </w:rPr>
              <w:fldChar w:fldCharType="end"/>
            </w:r>
            <w:r>
              <w:rPr>
                <w:rFonts w:hAnsi="宋体"/>
                <w:color w:val="auto"/>
                <w:sz w:val="24"/>
              </w:rPr>
              <w:t>厂内应设置专门的废物暂存场所、以便贮存不能及时送出处理的固废，避免在露天堆放中产生的泄漏、渗透、蒸发、雨水淋溶以及大风吹扬等产生二次污染；各种危险废物要有单独的贮存空间，并贴上标签；装载液体、半固体危险废物的容器顶与液面间需要保留</w:t>
            </w:r>
            <w:r>
              <w:rPr>
                <w:color w:val="auto"/>
                <w:sz w:val="24"/>
              </w:rPr>
              <w:t>100mm</w:t>
            </w:r>
            <w:r>
              <w:rPr>
                <w:rFonts w:hAnsi="宋体"/>
                <w:color w:val="auto"/>
                <w:sz w:val="24"/>
              </w:rPr>
              <w:t>以上的空间，容器及容器的材质要满足相应强度要求，并必须完整无损。</w:t>
            </w:r>
          </w:p>
          <w:p w14:paraId="3CBDBEEB">
            <w:pPr>
              <w:adjustRightInd w:val="0"/>
              <w:spacing w:line="355" w:lineRule="auto"/>
              <w:ind w:firstLine="480" w:firstLineChars="200"/>
              <w:rPr>
                <w:color w:val="auto"/>
                <w:sz w:val="24"/>
              </w:rPr>
            </w:pPr>
            <w:r>
              <w:rPr>
                <w:color w:val="auto"/>
                <w:sz w:val="24"/>
              </w:rPr>
              <w:fldChar w:fldCharType="begin"/>
            </w:r>
            <w:r>
              <w:rPr>
                <w:color w:val="auto"/>
                <w:sz w:val="24"/>
              </w:rPr>
              <w:instrText xml:space="preserve">= 3 \* GB3</w:instrText>
            </w:r>
            <w:r>
              <w:rPr>
                <w:color w:val="auto"/>
                <w:sz w:val="24"/>
              </w:rPr>
              <w:fldChar w:fldCharType="separate"/>
            </w:r>
            <w:r>
              <w:rPr>
                <w:rFonts w:ascii="宋体" w:hAnsi="宋体"/>
                <w:color w:val="auto"/>
                <w:sz w:val="24"/>
              </w:rPr>
              <w:t>③</w:t>
            </w:r>
            <w:r>
              <w:rPr>
                <w:color w:val="auto"/>
                <w:sz w:val="24"/>
              </w:rPr>
              <w:fldChar w:fldCharType="end"/>
            </w:r>
            <w:r>
              <w:rPr>
                <w:rFonts w:hAnsi="宋体"/>
                <w:color w:val="auto"/>
                <w:sz w:val="24"/>
              </w:rPr>
              <w:t>运输过程中要注意不同的危险废物要单独运输，固废的包装容器要注意密闭，以免在运输途中发生危险废物的泄漏，从而产生二次污染。</w:t>
            </w:r>
          </w:p>
          <w:p w14:paraId="2E60BCA7">
            <w:pPr>
              <w:adjustRightInd w:val="0"/>
              <w:spacing w:line="355" w:lineRule="auto"/>
              <w:ind w:firstLine="480" w:firstLineChars="200"/>
              <w:rPr>
                <w:color w:val="auto"/>
                <w:sz w:val="24"/>
              </w:rPr>
            </w:pPr>
            <w:r>
              <w:rPr>
                <w:rFonts w:hAnsi="宋体"/>
                <w:color w:val="auto"/>
                <w:sz w:val="24"/>
              </w:rPr>
              <w:t>（</w:t>
            </w:r>
            <w:r>
              <w:rPr>
                <w:color w:val="auto"/>
                <w:sz w:val="24"/>
              </w:rPr>
              <w:t>4</w:t>
            </w:r>
            <w:r>
              <w:rPr>
                <w:rFonts w:hAnsi="宋体"/>
                <w:color w:val="auto"/>
                <w:sz w:val="24"/>
              </w:rPr>
              <w:t>）废气风险防范措施</w:t>
            </w:r>
          </w:p>
          <w:p w14:paraId="0AA2E609">
            <w:pPr>
              <w:adjustRightInd w:val="0"/>
              <w:spacing w:line="355" w:lineRule="auto"/>
              <w:ind w:firstLine="480" w:firstLineChars="200"/>
              <w:rPr>
                <w:color w:val="auto"/>
                <w:sz w:val="24"/>
              </w:rPr>
            </w:pPr>
            <w:r>
              <w:rPr>
                <w:color w:val="auto"/>
                <w:sz w:val="24"/>
              </w:rPr>
              <w:fldChar w:fldCharType="begin"/>
            </w:r>
            <w:r>
              <w:rPr>
                <w:color w:val="auto"/>
                <w:sz w:val="24"/>
              </w:rPr>
              <w:instrText xml:space="preserve">= 1 \* GB3</w:instrText>
            </w:r>
            <w:r>
              <w:rPr>
                <w:color w:val="auto"/>
                <w:sz w:val="24"/>
              </w:rPr>
              <w:fldChar w:fldCharType="separate"/>
            </w:r>
            <w:r>
              <w:rPr>
                <w:rFonts w:ascii="宋体" w:hAnsi="宋体"/>
                <w:color w:val="auto"/>
                <w:sz w:val="24"/>
              </w:rPr>
              <w:t>①</w:t>
            </w:r>
            <w:r>
              <w:rPr>
                <w:color w:val="auto"/>
                <w:sz w:val="24"/>
              </w:rPr>
              <w:fldChar w:fldCharType="end"/>
            </w:r>
            <w:r>
              <w:rPr>
                <w:rFonts w:hAnsi="宋体"/>
                <w:color w:val="auto"/>
                <w:sz w:val="24"/>
              </w:rPr>
              <w:t>平时加强废气处理设施的维护保养，定期检查废气处理装置，及时发现处理设备的隐患，并及时进行维修，确保废气处理系统正常运行；</w:t>
            </w:r>
          </w:p>
          <w:p w14:paraId="48EEEFC5">
            <w:pPr>
              <w:adjustRightInd w:val="0"/>
              <w:spacing w:line="355" w:lineRule="auto"/>
              <w:ind w:firstLine="480" w:firstLineChars="200"/>
              <w:rPr>
                <w:rFonts w:hAnsi="宋体"/>
                <w:color w:val="auto"/>
                <w:sz w:val="24"/>
              </w:rPr>
            </w:pPr>
            <w:r>
              <w:rPr>
                <w:rFonts w:hAnsi="宋体"/>
                <w:color w:val="auto"/>
                <w:sz w:val="24"/>
              </w:rPr>
              <w:t>建立健全的环保机构，对管理人员和技术人员进行岗位培训，对废气处理实行全过程跟踪控制。</w:t>
            </w:r>
          </w:p>
          <w:p w14:paraId="7D0D83A8">
            <w:pPr>
              <w:adjustRightInd w:val="0"/>
              <w:spacing w:line="355" w:lineRule="auto"/>
              <w:ind w:firstLine="480" w:firstLineChars="200"/>
              <w:rPr>
                <w:rFonts w:hint="eastAsia" w:hAnsi="宋体" w:eastAsia="宋体"/>
                <w:color w:val="auto"/>
                <w:sz w:val="24"/>
                <w:lang w:eastAsia="zh-CN"/>
              </w:rPr>
            </w:pPr>
            <w:r>
              <w:rPr>
                <w:color w:val="auto"/>
                <w:sz w:val="24"/>
              </w:rPr>
              <w:fldChar w:fldCharType="begin"/>
            </w:r>
            <w:r>
              <w:rPr>
                <w:color w:val="auto"/>
                <w:sz w:val="24"/>
              </w:rPr>
              <w:instrText xml:space="preserve">= 3 \* GB3</w:instrText>
            </w:r>
            <w:r>
              <w:rPr>
                <w:color w:val="auto"/>
                <w:sz w:val="24"/>
              </w:rPr>
              <w:fldChar w:fldCharType="separate"/>
            </w:r>
            <w:r>
              <w:rPr>
                <w:rFonts w:ascii="宋体" w:hAnsi="宋体"/>
                <w:color w:val="auto"/>
                <w:sz w:val="24"/>
              </w:rPr>
              <w:t>③</w:t>
            </w:r>
            <w:r>
              <w:rPr>
                <w:color w:val="auto"/>
                <w:sz w:val="24"/>
              </w:rPr>
              <w:fldChar w:fldCharType="end"/>
            </w:r>
            <w:r>
              <w:rPr>
                <w:rFonts w:ascii="Times New Roman" w:hAnsi="宋体" w:eastAsia="宋体" w:cs="Times New Roman"/>
                <w:color w:val="auto"/>
                <w:sz w:val="24"/>
                <w:szCs w:val="24"/>
              </w:rPr>
              <w:t>企业</w:t>
            </w:r>
            <w:r>
              <w:rPr>
                <w:rFonts w:ascii="Times New Roman" w:hAnsi="宋体" w:eastAsia="宋体" w:cs="Times New Roman"/>
                <w:bCs/>
                <w:color w:val="auto"/>
                <w:sz w:val="24"/>
                <w:szCs w:val="24"/>
              </w:rPr>
              <w:t>厂区各处根据消防要求配置消防器材，场所进出口、内部等位置均设置了视频监控</w:t>
            </w:r>
            <w:r>
              <w:rPr>
                <w:rFonts w:hint="eastAsia" w:ascii="Times New Roman" w:hAnsi="宋体" w:eastAsia="宋体" w:cs="Times New Roman"/>
                <w:bCs/>
                <w:color w:val="auto"/>
                <w:sz w:val="24"/>
                <w:szCs w:val="24"/>
                <w:lang w:eastAsia="zh-CN"/>
              </w:rPr>
              <w:t>。</w:t>
            </w:r>
          </w:p>
          <w:p w14:paraId="1AC9120A">
            <w:pPr>
              <w:numPr>
                <w:ilvl w:val="0"/>
                <w:numId w:val="105"/>
              </w:numPr>
              <w:adjustRightInd w:val="0"/>
              <w:spacing w:line="360" w:lineRule="auto"/>
              <w:ind w:firstLine="480" w:firstLineChars="200"/>
              <w:rPr>
                <w:rFonts w:hint="eastAsia" w:hAnsi="宋体"/>
                <w:color w:val="auto"/>
                <w:sz w:val="24"/>
                <w:lang w:val="en-US" w:eastAsia="zh-CN"/>
              </w:rPr>
            </w:pPr>
            <w:r>
              <w:rPr>
                <w:rFonts w:hint="eastAsia" w:hAnsi="宋体"/>
                <w:color w:val="auto"/>
                <w:sz w:val="24"/>
                <w:lang w:val="en-US" w:eastAsia="zh-CN"/>
              </w:rPr>
              <w:t>贮运安全防范措施</w:t>
            </w:r>
          </w:p>
          <w:p w14:paraId="364FEADE">
            <w:pPr>
              <w:adjustRightInd w:val="0"/>
              <w:snapToGrid w:val="0"/>
              <w:spacing w:line="360" w:lineRule="auto"/>
              <w:ind w:firstLine="480" w:firstLineChars="200"/>
              <w:rPr>
                <w:rFonts w:ascii="Times New Roman" w:hAnsi="Times New Roman" w:eastAsia="宋体" w:cs="Times New Roman"/>
                <w:color w:val="auto"/>
                <w:spacing w:val="-2"/>
                <w:sz w:val="24"/>
                <w:szCs w:val="24"/>
              </w:rPr>
            </w:pPr>
            <w:r>
              <w:rPr>
                <w:color w:val="auto"/>
                <w:sz w:val="24"/>
              </w:rPr>
              <w:fldChar w:fldCharType="begin"/>
            </w:r>
            <w:r>
              <w:rPr>
                <w:color w:val="auto"/>
                <w:sz w:val="24"/>
              </w:rPr>
              <w:instrText xml:space="preserve">= 1 \* GB3</w:instrText>
            </w:r>
            <w:r>
              <w:rPr>
                <w:color w:val="auto"/>
                <w:sz w:val="24"/>
              </w:rPr>
              <w:fldChar w:fldCharType="separate"/>
            </w:r>
            <w:r>
              <w:rPr>
                <w:rFonts w:ascii="宋体" w:hAnsi="宋体"/>
                <w:color w:val="auto"/>
                <w:sz w:val="24"/>
              </w:rPr>
              <w:t>①</w:t>
            </w:r>
            <w:r>
              <w:rPr>
                <w:color w:val="auto"/>
                <w:sz w:val="24"/>
              </w:rPr>
              <w:fldChar w:fldCharType="end"/>
            </w:r>
            <w:r>
              <w:rPr>
                <w:rFonts w:ascii="Times New Roman" w:hAnsi="宋体" w:eastAsia="宋体" w:cs="Times New Roman"/>
                <w:color w:val="auto"/>
                <w:spacing w:val="-2"/>
                <w:sz w:val="24"/>
                <w:szCs w:val="24"/>
              </w:rPr>
              <w:t>车间内应整齐、清洁、光线充足、通风良好，车道应平坦畅通，通道应有足够的照明。</w:t>
            </w:r>
          </w:p>
          <w:p w14:paraId="7682D023">
            <w:pPr>
              <w:adjustRightInd w:val="0"/>
              <w:snapToGrid w:val="0"/>
              <w:spacing w:line="360" w:lineRule="auto"/>
              <w:ind w:firstLine="480" w:firstLineChars="200"/>
              <w:rPr>
                <w:rFonts w:ascii="Times New Roman" w:hAnsi="Times New Roman" w:eastAsia="宋体" w:cs="Times New Roman"/>
                <w:color w:val="auto"/>
                <w:spacing w:val="-2"/>
                <w:sz w:val="24"/>
                <w:szCs w:val="24"/>
              </w:rPr>
            </w:pPr>
            <w:r>
              <w:rPr>
                <w:color w:val="auto"/>
                <w:sz w:val="24"/>
              </w:rPr>
              <w:fldChar w:fldCharType="begin"/>
            </w:r>
            <w:r>
              <w:rPr>
                <w:color w:val="auto"/>
                <w:sz w:val="24"/>
              </w:rPr>
              <w:instrText xml:space="preserve">= 2 \* GB3</w:instrText>
            </w:r>
            <w:r>
              <w:rPr>
                <w:color w:val="auto"/>
                <w:sz w:val="24"/>
              </w:rPr>
              <w:fldChar w:fldCharType="separate"/>
            </w:r>
            <w:r>
              <w:rPr>
                <w:rFonts w:ascii="宋体" w:hAnsi="宋体"/>
                <w:color w:val="auto"/>
                <w:sz w:val="24"/>
              </w:rPr>
              <w:t>②</w:t>
            </w:r>
            <w:r>
              <w:rPr>
                <w:color w:val="auto"/>
                <w:sz w:val="24"/>
              </w:rPr>
              <w:fldChar w:fldCharType="end"/>
            </w:r>
            <w:r>
              <w:rPr>
                <w:rFonts w:ascii="Times New Roman" w:hAnsi="宋体" w:eastAsia="宋体" w:cs="Times New Roman"/>
                <w:color w:val="auto"/>
                <w:spacing w:val="-2"/>
                <w:sz w:val="24"/>
                <w:szCs w:val="24"/>
              </w:rPr>
              <w:t>设置相应的通风、防火、防爆、防毒、防静电、隔离操作等安全设施。</w:t>
            </w:r>
          </w:p>
          <w:p w14:paraId="770A4DFB">
            <w:pPr>
              <w:adjustRightInd w:val="0"/>
              <w:snapToGrid w:val="0"/>
              <w:spacing w:line="360" w:lineRule="auto"/>
              <w:ind w:firstLine="480" w:firstLineChars="200"/>
              <w:rPr>
                <w:rFonts w:hint="default" w:ascii="Times New Roman" w:hAnsi="Times New Roman" w:eastAsia="宋体" w:cs="Times New Roman"/>
                <w:color w:val="auto"/>
                <w:spacing w:val="-2"/>
                <w:sz w:val="24"/>
                <w:szCs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3 \* GB3</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③</w:t>
            </w:r>
            <w:r>
              <w:rPr>
                <w:rFonts w:hint="default" w:ascii="Times New Roman" w:hAnsi="Times New Roman" w:cs="Times New Roman"/>
                <w:color w:val="auto"/>
                <w:sz w:val="24"/>
              </w:rPr>
              <w:fldChar w:fldCharType="end"/>
            </w:r>
            <w:r>
              <w:rPr>
                <w:rFonts w:hint="default" w:ascii="Times New Roman" w:hAnsi="Times New Roman" w:eastAsia="宋体" w:cs="Times New Roman"/>
                <w:color w:val="auto"/>
                <w:spacing w:val="-2"/>
                <w:sz w:val="24"/>
                <w:szCs w:val="24"/>
              </w:rPr>
              <w:t>设置危险废物暂存场所存放危险废物，化学品库储存化学品及</w:t>
            </w:r>
            <w:r>
              <w:rPr>
                <w:rFonts w:hint="default" w:ascii="Times New Roman" w:hAnsi="Times New Roman" w:eastAsia="宋体" w:cs="Times New Roman"/>
                <w:color w:val="auto"/>
                <w:sz w:val="24"/>
                <w:szCs w:val="24"/>
              </w:rPr>
              <w:t>浓碱洗、稀碱洗、出光</w:t>
            </w:r>
            <w:r>
              <w:rPr>
                <w:rFonts w:hint="default" w:ascii="Times New Roman" w:hAnsi="Times New Roman" w:eastAsia="宋体" w:cs="Times New Roman"/>
                <w:color w:val="auto"/>
                <w:spacing w:val="-2"/>
                <w:sz w:val="24"/>
                <w:szCs w:val="24"/>
              </w:rPr>
              <w:t>等槽体，以上需做好</w:t>
            </w:r>
            <w:r>
              <w:rPr>
                <w:rFonts w:hint="default" w:ascii="Times New Roman" w:hAnsi="Times New Roman" w:eastAsia="宋体" w:cs="Times New Roman"/>
                <w:color w:val="auto"/>
                <w:sz w:val="24"/>
                <w:szCs w:val="24"/>
              </w:rPr>
              <w:t>防腐防渗保护层并</w:t>
            </w:r>
            <w:r>
              <w:rPr>
                <w:rFonts w:hint="default" w:ascii="Times New Roman" w:hAnsi="Times New Roman" w:eastAsia="宋体" w:cs="Times New Roman"/>
                <w:color w:val="auto"/>
                <w:spacing w:val="-2"/>
                <w:sz w:val="24"/>
                <w:szCs w:val="24"/>
              </w:rPr>
              <w:t>设置安全警示标志。</w:t>
            </w:r>
          </w:p>
          <w:p w14:paraId="5A508428">
            <w:pPr>
              <w:adjustRightInd w:val="0"/>
              <w:snapToGrid w:val="0"/>
              <w:spacing w:line="360" w:lineRule="auto"/>
              <w:ind w:firstLine="47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④</w:t>
            </w:r>
            <w:r>
              <w:rPr>
                <w:rFonts w:hint="default" w:ascii="Times New Roman" w:hAnsi="Times New Roman" w:eastAsia="宋体" w:cs="Times New Roman"/>
                <w:color w:val="auto"/>
                <w:sz w:val="24"/>
                <w:szCs w:val="24"/>
              </w:rPr>
              <w:t>对各种设备进行定期检修，维护保养，保持其完好状态，发现设备受到腐蚀裂口后立即进行修补或更换。</w:t>
            </w:r>
          </w:p>
          <w:p w14:paraId="7312B230">
            <w:pPr>
              <w:adjustRightInd w:val="0"/>
              <w:snapToGrid w:val="0"/>
              <w:spacing w:line="360" w:lineRule="auto"/>
              <w:ind w:firstLine="47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⑤</w:t>
            </w:r>
            <w:r>
              <w:rPr>
                <w:rFonts w:hint="default" w:ascii="Times New Roman" w:hAnsi="Times New Roman" w:eastAsia="宋体" w:cs="Times New Roman"/>
                <w:color w:val="auto"/>
                <w:sz w:val="24"/>
                <w:szCs w:val="24"/>
              </w:rPr>
              <w:t>仓库保持阴凉、干燥、通风良好，远离火种、热源，库温不宜超过25℃；备有用于少量泄漏时吸附或吸收的材料。</w:t>
            </w:r>
          </w:p>
          <w:p w14:paraId="6146A5A0">
            <w:pPr>
              <w:adjustRightInd w:val="0"/>
              <w:snapToGrid w:val="0"/>
              <w:spacing w:line="360" w:lineRule="auto"/>
              <w:ind w:firstLine="47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⑥</w:t>
            </w:r>
            <w:r>
              <w:rPr>
                <w:rFonts w:hint="default" w:ascii="Times New Roman" w:hAnsi="Times New Roman" w:eastAsia="宋体" w:cs="Times New Roman"/>
                <w:color w:val="auto"/>
                <w:sz w:val="24"/>
                <w:szCs w:val="24"/>
              </w:rPr>
              <w:t>物料在运输过程中必须按相关要求进行，保证物料运输安全。运输单位和车辆必须取得公安、消防等部门的批准；运输工具必须设立标志，按规定的路线、车速行驶，勿在居民区和人口稠密区停留，运输途中应防</w:t>
            </w:r>
            <w:r>
              <w:rPr>
                <w:rFonts w:hint="eastAsia" w:cs="Times New Roman"/>
                <w:color w:val="auto"/>
                <w:sz w:val="24"/>
                <w:szCs w:val="24"/>
                <w:lang w:eastAsia="zh-CN"/>
              </w:rPr>
              <w:t>暴晒</w:t>
            </w:r>
            <w:r>
              <w:rPr>
                <w:rFonts w:hint="default" w:ascii="Times New Roman" w:hAnsi="Times New Roman" w:eastAsia="宋体" w:cs="Times New Roman"/>
                <w:color w:val="auto"/>
                <w:sz w:val="24"/>
                <w:szCs w:val="24"/>
              </w:rPr>
              <w:t>、雨淋，防高温；按要求进行装卸，搬运时轻装轻卸，防止包装及容器损坏。</w:t>
            </w:r>
          </w:p>
          <w:p w14:paraId="6F28D301">
            <w:pPr>
              <w:adjustRightInd w:val="0"/>
              <w:snapToGrid w:val="0"/>
              <w:spacing w:line="360" w:lineRule="auto"/>
              <w:ind w:firstLine="47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⑦</w:t>
            </w:r>
            <w:r>
              <w:rPr>
                <w:rFonts w:hint="default" w:ascii="Times New Roman" w:hAnsi="Times New Roman" w:eastAsia="宋体" w:cs="Times New Roman"/>
                <w:color w:val="auto"/>
                <w:sz w:val="24"/>
                <w:szCs w:val="24"/>
              </w:rPr>
              <w:t>储存与保管过程中严格加强管理，应专库，专人保管，建立健全入库、领发、退货等登记手续。</w:t>
            </w:r>
          </w:p>
          <w:p w14:paraId="68604A37">
            <w:pPr>
              <w:adjustRightInd w:val="0"/>
              <w:snapToGrid w:val="0"/>
              <w:spacing w:line="360" w:lineRule="auto"/>
              <w:ind w:firstLine="47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⑧</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bCs/>
                <w:color w:val="auto"/>
                <w:sz w:val="24"/>
                <w:szCs w:val="24"/>
              </w:rPr>
              <w:t>特殊岗位应</w:t>
            </w:r>
            <w:r>
              <w:rPr>
                <w:rFonts w:hint="default" w:ascii="Times New Roman" w:hAnsi="Times New Roman" w:eastAsia="宋体" w:cs="Times New Roman"/>
                <w:color w:val="auto"/>
                <w:sz w:val="24"/>
                <w:szCs w:val="24"/>
              </w:rPr>
              <w:t>配备操作人员个人防护用具、劳动保护用品，如防毒面具、</w:t>
            </w:r>
            <w:r>
              <w:rPr>
                <w:rFonts w:hint="default" w:ascii="Times New Roman" w:hAnsi="Times New Roman" w:eastAsia="宋体" w:cs="Times New Roman"/>
                <w:bCs/>
                <w:color w:val="auto"/>
                <w:sz w:val="24"/>
                <w:szCs w:val="24"/>
              </w:rPr>
              <w:t>防腐服、</w:t>
            </w:r>
            <w:r>
              <w:rPr>
                <w:rFonts w:hint="default" w:ascii="Times New Roman" w:hAnsi="Times New Roman" w:eastAsia="宋体" w:cs="Times New Roman"/>
                <w:color w:val="auto"/>
                <w:sz w:val="24"/>
                <w:szCs w:val="24"/>
              </w:rPr>
              <w:t>耳罩、防尘口罩、护目镜。</w:t>
            </w:r>
            <w:r>
              <w:rPr>
                <w:rFonts w:hint="default" w:ascii="Times New Roman" w:hAnsi="Times New Roman" w:eastAsia="宋体" w:cs="Times New Roman"/>
                <w:bCs/>
                <w:color w:val="auto"/>
                <w:sz w:val="24"/>
                <w:szCs w:val="24"/>
              </w:rPr>
              <w:t>车间内应设置应急救援设施及救援通道。</w:t>
            </w:r>
          </w:p>
          <w:p w14:paraId="386CA901">
            <w:pPr>
              <w:numPr>
                <w:ilvl w:val="0"/>
                <w:numId w:val="0"/>
              </w:numPr>
              <w:adjustRightInd w:val="0"/>
              <w:spacing w:line="360" w:lineRule="auto"/>
              <w:ind w:firstLine="472" w:firstLineChars="200"/>
              <w:rPr>
                <w:rFonts w:hint="default" w:hAnsi="宋体"/>
                <w:color w:val="auto"/>
                <w:sz w:val="24"/>
                <w:lang w:val="en-US" w:eastAsia="zh-CN"/>
              </w:rPr>
            </w:pPr>
            <w:r>
              <w:rPr>
                <w:rFonts w:hint="default" w:ascii="Times New Roman" w:hAnsi="Times New Roman" w:eastAsia="宋体" w:cs="Times New Roman"/>
                <w:color w:val="auto"/>
                <w:spacing w:val="-2"/>
                <w:sz w:val="24"/>
                <w:szCs w:val="24"/>
              </w:rPr>
              <w:t>⑨</w:t>
            </w:r>
            <w:r>
              <w:rPr>
                <w:rFonts w:hint="default" w:ascii="Times New Roman" w:hAnsi="Times New Roman" w:eastAsia="宋体" w:cs="Times New Roman"/>
                <w:color w:val="auto"/>
                <w:sz w:val="24"/>
                <w:szCs w:val="24"/>
              </w:rPr>
              <w:t>加强操作人员的安全</w:t>
            </w:r>
            <w:r>
              <w:rPr>
                <w:rFonts w:ascii="Times New Roman" w:hAnsi="宋体" w:eastAsia="宋体" w:cs="Times New Roman"/>
                <w:color w:val="auto"/>
                <w:sz w:val="24"/>
                <w:szCs w:val="24"/>
              </w:rPr>
              <w:t>教育，严格按照操作规范进行生产，加强生产管理，定期检查是否有泄漏现象，防止泄漏、事故排放对水体及土壤的污染，确保危化品运输、储存、使用各环节的生产安全，确保环境安全。</w:t>
            </w:r>
            <w:r>
              <w:rPr>
                <w:rFonts w:ascii="Times New Roman" w:hAnsi="宋体" w:eastAsia="宋体" w:cs="Times New Roman"/>
                <w:bCs/>
                <w:color w:val="auto"/>
                <w:spacing w:val="-2"/>
                <w:sz w:val="24"/>
                <w:szCs w:val="24"/>
              </w:rPr>
              <w:t>项目危险物料在运输过程中必须按危化品运输的相关要求进行，</w:t>
            </w:r>
            <w:r>
              <w:rPr>
                <w:rFonts w:ascii="Times New Roman" w:hAnsi="宋体" w:eastAsia="宋体" w:cs="Times New Roman"/>
                <w:bCs/>
                <w:color w:val="auto"/>
                <w:sz w:val="24"/>
                <w:szCs w:val="24"/>
              </w:rPr>
              <w:t>危化品和危废的运输工具必须设立标志，按规定的车速行驶，运输单位和车辆必须取得运输管理部门的批准；</w:t>
            </w:r>
            <w:r>
              <w:rPr>
                <w:rFonts w:ascii="Times New Roman" w:hAnsi="宋体" w:eastAsia="宋体" w:cs="Times New Roman"/>
                <w:bCs/>
                <w:color w:val="auto"/>
                <w:spacing w:val="-2"/>
                <w:sz w:val="24"/>
                <w:szCs w:val="24"/>
              </w:rPr>
              <w:t>装卸时尽量采用机械化装卸，保证物料运输安全。</w:t>
            </w:r>
          </w:p>
          <w:p w14:paraId="5EEB5373">
            <w:pPr>
              <w:adjustRightInd w:val="0"/>
              <w:spacing w:line="360" w:lineRule="auto"/>
              <w:ind w:firstLine="480" w:firstLineChars="200"/>
              <w:rPr>
                <w:color w:val="auto"/>
                <w:sz w:val="24"/>
              </w:rPr>
            </w:pPr>
            <w:r>
              <w:rPr>
                <w:rFonts w:hAnsi="宋体"/>
                <w:color w:val="auto"/>
                <w:sz w:val="24"/>
              </w:rPr>
              <w:t>（</w:t>
            </w:r>
            <w:r>
              <w:rPr>
                <w:rFonts w:hint="eastAsia"/>
                <w:color w:val="auto"/>
                <w:sz w:val="24"/>
                <w:lang w:val="en-US" w:eastAsia="zh-CN"/>
              </w:rPr>
              <w:t>6</w:t>
            </w:r>
            <w:r>
              <w:rPr>
                <w:rFonts w:hAnsi="宋体"/>
                <w:color w:val="auto"/>
                <w:sz w:val="24"/>
              </w:rPr>
              <w:t>）环境应急要求</w:t>
            </w:r>
          </w:p>
          <w:p w14:paraId="0B366EA9">
            <w:pPr>
              <w:widowControl/>
              <w:adjustRightInd w:val="0"/>
              <w:snapToGrid w:val="0"/>
              <w:spacing w:line="360" w:lineRule="auto"/>
              <w:ind w:firstLine="480" w:firstLineChars="200"/>
              <w:rPr>
                <w:rFonts w:hint="eastAsia" w:hAnsi="宋体"/>
                <w:color w:val="auto"/>
                <w:sz w:val="24"/>
              </w:rPr>
            </w:pPr>
            <w:r>
              <w:rPr>
                <w:rFonts w:hAnsi="宋体"/>
                <w:color w:val="auto"/>
                <w:sz w:val="24"/>
              </w:rPr>
              <w:t>企业应配备满足突发环境事件应急要求的应急人员、设施、应急照明系统，制定突发环境应急处置的操作流程或预案，定期开展必要的培训和环境应急演练，并做好培训、演练记录。</w:t>
            </w:r>
          </w:p>
          <w:p w14:paraId="74711BF4">
            <w:pPr>
              <w:widowControl/>
              <w:adjustRightInd w:val="0"/>
              <w:snapToGrid w:val="0"/>
              <w:spacing w:line="360" w:lineRule="auto"/>
              <w:ind w:firstLine="480" w:firstLineChars="200"/>
              <w:rPr>
                <w:color w:val="auto"/>
                <w:sz w:val="24"/>
              </w:rPr>
            </w:pPr>
            <w:r>
              <w:rPr>
                <w:rFonts w:hint="eastAsia"/>
                <w:color w:val="auto"/>
                <w:sz w:val="24"/>
              </w:rPr>
              <w:t>综上：</w:t>
            </w:r>
            <w:r>
              <w:rPr>
                <w:color w:val="auto"/>
                <w:sz w:val="24"/>
              </w:rPr>
              <w:t>建设单位应根据《企业事业单位突发环境事件应急预案备案管理办法（试行）》（环发</w:t>
            </w:r>
            <w:r>
              <w:rPr>
                <w:rFonts w:hint="eastAsia"/>
                <w:color w:val="auto"/>
                <w:sz w:val="24"/>
                <w:lang w:eastAsia="zh-CN"/>
              </w:rPr>
              <w:t>〔2015〕4号</w:t>
            </w:r>
            <w:r>
              <w:rPr>
                <w:color w:val="auto"/>
                <w:sz w:val="24"/>
              </w:rPr>
              <w:t>）文件要求，及时更新应急预案，并按应急预案实施各项风险防范措施，并加强项目运营阶段的环境管理前提下，本项目环境风险是可以防控的。</w:t>
            </w:r>
          </w:p>
          <w:p w14:paraId="3509A15F">
            <w:pPr>
              <w:widowControl/>
              <w:adjustRightInd w:val="0"/>
              <w:snapToGrid w:val="0"/>
              <w:spacing w:line="360" w:lineRule="auto"/>
              <w:ind w:firstLine="482" w:firstLineChars="200"/>
              <w:rPr>
                <w:rFonts w:eastAsiaTheme="minorEastAsia"/>
                <w:b/>
                <w:color w:val="auto"/>
                <w:kern w:val="0"/>
                <w:sz w:val="24"/>
              </w:rPr>
            </w:pPr>
            <w:r>
              <w:rPr>
                <w:rFonts w:hint="eastAsia" w:eastAsiaTheme="minorEastAsia"/>
                <w:b/>
                <w:color w:val="auto"/>
                <w:kern w:val="0"/>
                <w:sz w:val="24"/>
                <w:lang w:eastAsia="zh-CN"/>
              </w:rPr>
              <w:t>七、</w:t>
            </w:r>
            <w:r>
              <w:rPr>
                <w:rFonts w:hAnsiTheme="minorEastAsia" w:eastAsiaTheme="minorEastAsia"/>
                <w:b/>
                <w:color w:val="auto"/>
                <w:kern w:val="0"/>
                <w:sz w:val="24"/>
              </w:rPr>
              <w:t>电磁辐射</w:t>
            </w:r>
          </w:p>
          <w:p w14:paraId="28CC80CA">
            <w:pPr>
              <w:widowControl/>
              <w:adjustRightInd w:val="0"/>
              <w:snapToGrid w:val="0"/>
              <w:spacing w:line="360" w:lineRule="auto"/>
              <w:ind w:firstLine="480" w:firstLineChars="200"/>
              <w:jc w:val="left"/>
              <w:rPr>
                <w:rFonts w:hint="eastAsia" w:hAnsiTheme="minorEastAsia" w:eastAsiaTheme="minorEastAsia"/>
                <w:color w:val="auto"/>
                <w:kern w:val="0"/>
                <w:sz w:val="24"/>
              </w:rPr>
            </w:pPr>
            <w:r>
              <w:rPr>
                <w:rFonts w:hint="eastAsia" w:hAnsiTheme="minorEastAsia" w:eastAsiaTheme="minorEastAsia"/>
                <w:color w:val="auto"/>
                <w:kern w:val="0"/>
                <w:sz w:val="24"/>
              </w:rPr>
              <w:t>拟建</w:t>
            </w:r>
            <w:r>
              <w:rPr>
                <w:rFonts w:hAnsiTheme="minorEastAsia" w:eastAsiaTheme="minorEastAsia"/>
                <w:color w:val="auto"/>
                <w:kern w:val="0"/>
                <w:sz w:val="24"/>
              </w:rPr>
              <w:t>项目不涉及电磁辐射环境影响。</w:t>
            </w:r>
          </w:p>
          <w:p w14:paraId="0033167B">
            <w:pPr>
              <w:widowControl/>
              <w:autoSpaceDE w:val="0"/>
              <w:autoSpaceDN w:val="0"/>
              <w:adjustRightInd w:val="0"/>
              <w:snapToGrid w:val="0"/>
              <w:spacing w:line="360" w:lineRule="auto"/>
              <w:ind w:firstLine="482" w:firstLineChars="200"/>
              <w:jc w:val="left"/>
              <w:rPr>
                <w:b/>
                <w:color w:val="auto"/>
                <w:kern w:val="0"/>
                <w:sz w:val="24"/>
              </w:rPr>
            </w:pPr>
            <w:r>
              <w:rPr>
                <w:rFonts w:hint="eastAsia"/>
                <w:b/>
                <w:color w:val="auto"/>
                <w:kern w:val="0"/>
                <w:sz w:val="24"/>
                <w:lang w:eastAsia="zh-CN"/>
              </w:rPr>
              <w:t>八、</w:t>
            </w:r>
            <w:r>
              <w:rPr>
                <w:b/>
                <w:color w:val="auto"/>
                <w:kern w:val="0"/>
                <w:sz w:val="24"/>
              </w:rPr>
              <w:t>污染源头控制措施</w:t>
            </w:r>
          </w:p>
          <w:p w14:paraId="741D0FB4">
            <w:pPr>
              <w:adjustRightInd w:val="0"/>
              <w:snapToGrid w:val="0"/>
              <w:spacing w:line="360" w:lineRule="auto"/>
              <w:ind w:firstLine="480" w:firstLineChars="200"/>
              <w:rPr>
                <w:color w:val="auto"/>
                <w:kern w:val="0"/>
                <w:sz w:val="24"/>
              </w:rPr>
            </w:pPr>
            <w:r>
              <w:rPr>
                <w:color w:val="auto"/>
                <w:kern w:val="0"/>
                <w:sz w:val="24"/>
              </w:rPr>
              <w:t>清洁生产是指不断采取改进设计、使用清洁的能源和原料、采用先进的工艺技术与设备、改善管理、综合利用等措施，从源头削减污染，提高资源利用效率，减少或避免生产、服务和产品使用过程中污染物的产生和排放，以减轻或消除对人类健康和环境的危害。它包括清洁的能源及原材料、清洁的生产过程和清洁的产品三方面的内容。</w:t>
            </w:r>
          </w:p>
          <w:p w14:paraId="19BB2694">
            <w:pPr>
              <w:adjustRightInd w:val="0"/>
              <w:snapToGrid w:val="0"/>
              <w:spacing w:line="360" w:lineRule="auto"/>
              <w:ind w:firstLine="480" w:firstLineChars="200"/>
              <w:rPr>
                <w:color w:val="auto"/>
                <w:kern w:val="0"/>
                <w:sz w:val="24"/>
              </w:rPr>
            </w:pPr>
            <w:r>
              <w:rPr>
                <w:color w:val="auto"/>
                <w:kern w:val="0"/>
                <w:sz w:val="24"/>
              </w:rPr>
              <w:t>1.能源及原料控制措施</w:t>
            </w:r>
          </w:p>
          <w:p w14:paraId="3199676C">
            <w:pPr>
              <w:adjustRightInd w:val="0"/>
              <w:snapToGrid w:val="0"/>
              <w:spacing w:line="360" w:lineRule="auto"/>
              <w:ind w:firstLine="480" w:firstLineChars="200"/>
              <w:rPr>
                <w:color w:val="auto"/>
                <w:kern w:val="0"/>
                <w:sz w:val="24"/>
              </w:rPr>
            </w:pPr>
            <w:r>
              <w:rPr>
                <w:color w:val="auto"/>
                <w:kern w:val="0"/>
                <w:sz w:val="24"/>
              </w:rPr>
              <w:t>报批项目使用原料均不涉及重点重金属，采用</w:t>
            </w:r>
            <w:r>
              <w:rPr>
                <w:rFonts w:hint="eastAsia"/>
                <w:color w:val="auto"/>
                <w:kern w:val="0"/>
                <w:sz w:val="24"/>
              </w:rPr>
              <w:t>符合要求</w:t>
            </w:r>
            <w:r>
              <w:rPr>
                <w:color w:val="auto"/>
                <w:kern w:val="0"/>
                <w:sz w:val="24"/>
              </w:rPr>
              <w:t>的</w:t>
            </w:r>
            <w:r>
              <w:rPr>
                <w:rFonts w:hint="eastAsia"/>
                <w:color w:val="auto"/>
                <w:kern w:val="0"/>
                <w:sz w:val="24"/>
              </w:rPr>
              <w:t>漆类、塑粉</w:t>
            </w:r>
            <w:r>
              <w:rPr>
                <w:color w:val="auto"/>
                <w:kern w:val="0"/>
                <w:sz w:val="24"/>
              </w:rPr>
              <w:t>及</w:t>
            </w:r>
            <w:r>
              <w:rPr>
                <w:rFonts w:hint="eastAsia"/>
                <w:color w:val="auto"/>
                <w:kern w:val="0"/>
                <w:sz w:val="24"/>
              </w:rPr>
              <w:t>碳氢</w:t>
            </w:r>
            <w:r>
              <w:rPr>
                <w:color w:val="auto"/>
                <w:kern w:val="0"/>
                <w:sz w:val="24"/>
              </w:rPr>
              <w:t>清洗剂</w:t>
            </w:r>
            <w:r>
              <w:rPr>
                <w:rFonts w:hint="eastAsia"/>
                <w:color w:val="auto"/>
                <w:kern w:val="0"/>
                <w:sz w:val="24"/>
              </w:rPr>
              <w:t>等原辅料</w:t>
            </w:r>
            <w:r>
              <w:rPr>
                <w:color w:val="auto"/>
                <w:kern w:val="0"/>
                <w:sz w:val="24"/>
              </w:rPr>
              <w:t>，从源头减少原辅料污染的产生。项目烘干工序使用电加热，属于清洁能源。</w:t>
            </w:r>
          </w:p>
          <w:p w14:paraId="34FEF84F">
            <w:pPr>
              <w:adjustRightInd w:val="0"/>
              <w:snapToGrid w:val="0"/>
              <w:spacing w:line="360" w:lineRule="auto"/>
              <w:ind w:firstLine="480" w:firstLineChars="200"/>
              <w:rPr>
                <w:color w:val="auto"/>
                <w:kern w:val="0"/>
                <w:sz w:val="24"/>
              </w:rPr>
            </w:pPr>
            <w:r>
              <w:rPr>
                <w:color w:val="auto"/>
                <w:kern w:val="0"/>
                <w:sz w:val="24"/>
              </w:rPr>
              <w:t>2.生产过程控制措施</w:t>
            </w:r>
          </w:p>
          <w:p w14:paraId="2FA58B44">
            <w:pPr>
              <w:adjustRightInd w:val="0"/>
              <w:snapToGrid w:val="0"/>
              <w:spacing w:line="360" w:lineRule="auto"/>
              <w:ind w:firstLine="480" w:firstLineChars="200"/>
              <w:rPr>
                <w:color w:val="auto"/>
                <w:kern w:val="0"/>
                <w:sz w:val="24"/>
              </w:rPr>
            </w:pPr>
            <w:r>
              <w:rPr>
                <w:color w:val="auto"/>
                <w:kern w:val="0"/>
                <w:sz w:val="24"/>
              </w:rPr>
              <w:t>项目</w:t>
            </w:r>
            <w:r>
              <w:rPr>
                <w:rFonts w:hint="eastAsia"/>
                <w:color w:val="auto"/>
                <w:spacing w:val="4"/>
                <w:sz w:val="24"/>
              </w:rPr>
              <w:t>使用</w:t>
            </w:r>
            <w:r>
              <w:rPr>
                <w:color w:val="auto"/>
                <w:spacing w:val="4"/>
                <w:sz w:val="24"/>
              </w:rPr>
              <w:t>设备</w:t>
            </w:r>
            <w:r>
              <w:rPr>
                <w:color w:val="auto"/>
                <w:kern w:val="0"/>
                <w:sz w:val="24"/>
              </w:rPr>
              <w:t>主要特点为：</w:t>
            </w:r>
          </w:p>
          <w:p w14:paraId="2BCEB0BC">
            <w:pPr>
              <w:adjustRightInd w:val="0"/>
              <w:snapToGrid w:val="0"/>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 1 \* GB3 </w:instrText>
            </w:r>
            <w:r>
              <w:rPr>
                <w:color w:val="auto"/>
                <w:kern w:val="0"/>
                <w:sz w:val="24"/>
              </w:rPr>
              <w:fldChar w:fldCharType="separate"/>
            </w:r>
            <w:r>
              <w:rPr>
                <w:rFonts w:hint="eastAsia" w:ascii="宋体" w:hAnsi="宋体" w:cs="宋体"/>
                <w:color w:val="auto"/>
                <w:kern w:val="0"/>
                <w:sz w:val="24"/>
              </w:rPr>
              <w:t>①</w:t>
            </w:r>
            <w:r>
              <w:rPr>
                <w:color w:val="auto"/>
                <w:kern w:val="0"/>
                <w:sz w:val="24"/>
              </w:rPr>
              <w:fldChar w:fldCharType="end"/>
            </w:r>
            <w:r>
              <w:rPr>
                <w:rFonts w:hint="eastAsia"/>
                <w:color w:val="auto"/>
                <w:kern w:val="0"/>
                <w:sz w:val="24"/>
              </w:rPr>
              <w:t>节能型</w:t>
            </w:r>
            <w:r>
              <w:rPr>
                <w:color w:val="auto"/>
                <w:kern w:val="0"/>
                <w:sz w:val="24"/>
              </w:rPr>
              <w:t>：报批项目采用</w:t>
            </w:r>
            <w:r>
              <w:rPr>
                <w:rFonts w:hint="eastAsia"/>
                <w:color w:val="auto"/>
                <w:kern w:val="0"/>
                <w:sz w:val="24"/>
              </w:rPr>
              <w:t>的</w:t>
            </w:r>
            <w:r>
              <w:rPr>
                <w:color w:val="auto"/>
                <w:kern w:val="0"/>
                <w:sz w:val="24"/>
              </w:rPr>
              <w:t>生产设备</w:t>
            </w:r>
            <w:r>
              <w:rPr>
                <w:rFonts w:hint="eastAsia"/>
                <w:color w:val="auto"/>
                <w:kern w:val="0"/>
                <w:sz w:val="24"/>
              </w:rPr>
              <w:t>均为节能型设备，搭配企业生产工艺，能有效</w:t>
            </w:r>
            <w:r>
              <w:rPr>
                <w:rFonts w:hint="eastAsia"/>
                <w:color w:val="auto"/>
                <w:kern w:val="0"/>
                <w:sz w:val="24"/>
                <w:lang w:eastAsia="zh-CN"/>
              </w:rPr>
              <w:t>地</w:t>
            </w:r>
            <w:r>
              <w:rPr>
                <w:rFonts w:hint="eastAsia"/>
                <w:color w:val="auto"/>
                <w:kern w:val="0"/>
                <w:sz w:val="24"/>
              </w:rPr>
              <w:t>降低设备运行能耗，同时，优化生产布局和工艺流程，减少物料搬运和能源输送过程中的能耗损失</w:t>
            </w:r>
            <w:r>
              <w:rPr>
                <w:color w:val="auto"/>
                <w:kern w:val="0"/>
                <w:sz w:val="24"/>
              </w:rPr>
              <w:t>。</w:t>
            </w:r>
          </w:p>
          <w:p w14:paraId="05B25DD2">
            <w:pPr>
              <w:adjustRightInd w:val="0"/>
              <w:snapToGrid w:val="0"/>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 2 \* GB3 </w:instrText>
            </w:r>
            <w:r>
              <w:rPr>
                <w:color w:val="auto"/>
                <w:kern w:val="0"/>
                <w:sz w:val="24"/>
              </w:rPr>
              <w:fldChar w:fldCharType="separate"/>
            </w:r>
            <w:r>
              <w:rPr>
                <w:rFonts w:hint="eastAsia" w:ascii="宋体" w:hAnsi="宋体" w:cs="宋体"/>
                <w:color w:val="auto"/>
                <w:kern w:val="0"/>
                <w:sz w:val="24"/>
              </w:rPr>
              <w:t>②</w:t>
            </w:r>
            <w:r>
              <w:rPr>
                <w:color w:val="auto"/>
                <w:kern w:val="0"/>
                <w:sz w:val="24"/>
              </w:rPr>
              <w:fldChar w:fldCharType="end"/>
            </w:r>
            <w:r>
              <w:rPr>
                <w:color w:val="auto"/>
                <w:kern w:val="0"/>
                <w:sz w:val="24"/>
              </w:rPr>
              <w:t>密封性高：使用的大部分设备采用半密封</w:t>
            </w:r>
            <w:r>
              <w:rPr>
                <w:rFonts w:hint="eastAsia"/>
                <w:color w:val="auto"/>
                <w:kern w:val="0"/>
                <w:sz w:val="24"/>
              </w:rPr>
              <w:t>方式或密闭方式</w:t>
            </w:r>
            <w:r>
              <w:rPr>
                <w:color w:val="auto"/>
                <w:kern w:val="0"/>
                <w:sz w:val="24"/>
              </w:rPr>
              <w:t>，进料</w:t>
            </w:r>
            <w:r>
              <w:rPr>
                <w:rFonts w:hint="eastAsia"/>
                <w:color w:val="auto"/>
                <w:kern w:val="0"/>
                <w:sz w:val="24"/>
              </w:rPr>
              <w:t>大多</w:t>
            </w:r>
            <w:r>
              <w:rPr>
                <w:color w:val="auto"/>
                <w:kern w:val="0"/>
                <w:sz w:val="24"/>
              </w:rPr>
              <w:t>采用管道进料，且各设备间大都采用管道连接，封闭性较强，可有效减少泄漏及挥发，报批项目生产技术和装备处于</w:t>
            </w:r>
            <w:r>
              <w:rPr>
                <w:rFonts w:hint="eastAsia"/>
                <w:color w:val="auto"/>
                <w:kern w:val="0"/>
                <w:sz w:val="24"/>
              </w:rPr>
              <w:t>国内领先水平</w:t>
            </w:r>
            <w:r>
              <w:rPr>
                <w:color w:val="auto"/>
                <w:kern w:val="0"/>
                <w:sz w:val="24"/>
              </w:rPr>
              <w:t>。</w:t>
            </w:r>
          </w:p>
          <w:p w14:paraId="4BEDEF2F">
            <w:pPr>
              <w:adjustRightInd w:val="0"/>
              <w:snapToGrid w:val="0"/>
              <w:spacing w:line="360" w:lineRule="auto"/>
              <w:ind w:firstLine="480" w:firstLineChars="200"/>
              <w:rPr>
                <w:color w:val="auto"/>
                <w:kern w:val="0"/>
                <w:sz w:val="24"/>
              </w:rPr>
            </w:pPr>
            <w:r>
              <w:rPr>
                <w:color w:val="auto"/>
                <w:kern w:val="0"/>
                <w:sz w:val="24"/>
              </w:rPr>
              <w:t>3.产品控制措施</w:t>
            </w:r>
          </w:p>
          <w:p w14:paraId="56D6C1B2">
            <w:pPr>
              <w:adjustRightInd w:val="0"/>
              <w:snapToGrid w:val="0"/>
              <w:spacing w:line="360" w:lineRule="auto"/>
              <w:ind w:firstLine="480" w:firstLineChars="200"/>
              <w:rPr>
                <w:color w:val="auto"/>
                <w:kern w:val="0"/>
                <w:sz w:val="24"/>
              </w:rPr>
            </w:pPr>
            <w:r>
              <w:rPr>
                <w:color w:val="auto"/>
                <w:kern w:val="0"/>
                <w:sz w:val="24"/>
              </w:rPr>
              <w:t>报批项目产品为</w:t>
            </w:r>
            <w:r>
              <w:rPr>
                <w:rFonts w:hint="eastAsia"/>
                <w:color w:val="auto"/>
                <w:kern w:val="0"/>
                <w:sz w:val="24"/>
                <w:lang w:val="en-US" w:eastAsia="zh-CN"/>
              </w:rPr>
              <w:t>热处理炉</w:t>
            </w:r>
            <w:r>
              <w:rPr>
                <w:color w:val="auto"/>
                <w:kern w:val="0"/>
                <w:sz w:val="24"/>
              </w:rPr>
              <w:t>，产品本身不对环境造成任何危害，正常使用也不产生污染。产品报废后</w:t>
            </w:r>
            <w:r>
              <w:rPr>
                <w:rFonts w:hint="eastAsia"/>
                <w:color w:val="auto"/>
                <w:kern w:val="0"/>
                <w:sz w:val="24"/>
                <w:lang w:eastAsia="zh-CN"/>
              </w:rPr>
              <w:t>由</w:t>
            </w:r>
            <w:r>
              <w:rPr>
                <w:color w:val="auto"/>
                <w:kern w:val="0"/>
                <w:sz w:val="24"/>
              </w:rPr>
              <w:t>专门的回收单位回收处理，不直接排放到周围环境中，不会对周围环境产生影响。</w:t>
            </w:r>
          </w:p>
          <w:p w14:paraId="38F7556D">
            <w:pPr>
              <w:adjustRightInd w:val="0"/>
              <w:snapToGrid w:val="0"/>
              <w:spacing w:line="360" w:lineRule="auto"/>
              <w:ind w:firstLine="480" w:firstLineChars="200"/>
              <w:rPr>
                <w:color w:val="auto"/>
                <w:kern w:val="0"/>
                <w:sz w:val="24"/>
              </w:rPr>
            </w:pPr>
            <w:r>
              <w:rPr>
                <w:color w:val="auto"/>
                <w:kern w:val="0"/>
                <w:sz w:val="24"/>
              </w:rPr>
              <w:t>4.生产管理</w:t>
            </w:r>
          </w:p>
          <w:p w14:paraId="35412A11">
            <w:pPr>
              <w:adjustRightInd w:val="0"/>
              <w:snapToGrid w:val="0"/>
              <w:spacing w:line="360" w:lineRule="auto"/>
              <w:ind w:firstLine="480" w:firstLineChars="200"/>
              <w:rPr>
                <w:color w:val="auto"/>
                <w:kern w:val="0"/>
                <w:sz w:val="24"/>
              </w:rPr>
            </w:pPr>
            <w:r>
              <w:rPr>
                <w:color w:val="auto"/>
                <w:kern w:val="0"/>
                <w:sz w:val="24"/>
              </w:rPr>
              <w:t>清洁生产时全过程的污染控制，因此，它不仅是生态环境部门的事，也是车间负责人和工程技术人员应负担的职责。产品的生产工艺设计与改造应充分考虑环境保护和清洁生产的要求，从源头控制污染。</w:t>
            </w:r>
          </w:p>
          <w:p w14:paraId="7570A3B6">
            <w:pPr>
              <w:adjustRightInd w:val="0"/>
              <w:snapToGrid w:val="0"/>
              <w:spacing w:line="360" w:lineRule="auto"/>
              <w:ind w:firstLine="480" w:firstLineChars="200"/>
              <w:rPr>
                <w:color w:val="auto"/>
                <w:sz w:val="24"/>
              </w:rPr>
            </w:pPr>
            <w:r>
              <w:rPr>
                <w:color w:val="auto"/>
                <w:sz w:val="24"/>
              </w:rPr>
              <w:t>在生产管理中要充分考虑清洁生产要素：</w:t>
            </w:r>
          </w:p>
          <w:p w14:paraId="052AAF1B">
            <w:pPr>
              <w:adjustRightInd w:val="0"/>
              <w:snapToGrid w:val="0"/>
              <w:spacing w:line="360" w:lineRule="auto"/>
              <w:ind w:firstLine="480" w:firstLineChars="200"/>
              <w:rPr>
                <w:color w:val="auto"/>
                <w:sz w:val="24"/>
              </w:rPr>
            </w:pPr>
            <w:r>
              <w:rPr>
                <w:color w:val="auto"/>
                <w:sz w:val="24"/>
              </w:rPr>
              <w:t>（1）制定生产工艺规程、岗位操作手法和标准操作规程，不得任意更改。如需要更改时，应按</w:t>
            </w:r>
            <w:r>
              <w:rPr>
                <w:rFonts w:hint="eastAsia"/>
                <w:color w:val="auto"/>
                <w:sz w:val="24"/>
                <w:lang w:eastAsia="zh-CN"/>
              </w:rPr>
              <w:t>指定</w:t>
            </w:r>
            <w:r>
              <w:rPr>
                <w:color w:val="auto"/>
                <w:sz w:val="24"/>
              </w:rPr>
              <w:t>的程序办理修订、审批手续。</w:t>
            </w:r>
          </w:p>
          <w:p w14:paraId="66119777">
            <w:pPr>
              <w:adjustRightInd w:val="0"/>
              <w:snapToGrid w:val="0"/>
              <w:spacing w:line="360" w:lineRule="auto"/>
              <w:ind w:firstLine="480" w:firstLineChars="200"/>
              <w:rPr>
                <w:color w:val="auto"/>
                <w:sz w:val="24"/>
              </w:rPr>
            </w:pPr>
            <w:r>
              <w:rPr>
                <w:color w:val="auto"/>
                <w:sz w:val="24"/>
              </w:rPr>
              <w:t>（2）每批产品应按产品产量和数量的物料平衡进行检查。如有显著差异，必须查明原因，在得出合理解释，确认无潜在质量事故后，方可按正常产品处理。</w:t>
            </w:r>
          </w:p>
          <w:p w14:paraId="0290F78A">
            <w:pPr>
              <w:adjustRightInd w:val="0"/>
              <w:snapToGrid w:val="0"/>
              <w:spacing w:line="360" w:lineRule="auto"/>
              <w:ind w:firstLine="480" w:firstLineChars="200"/>
              <w:rPr>
                <w:color w:val="auto"/>
                <w:sz w:val="24"/>
              </w:rPr>
            </w:pPr>
            <w:r>
              <w:rPr>
                <w:color w:val="auto"/>
                <w:sz w:val="24"/>
              </w:rPr>
              <w:t>（3）每批生产记录应字迹清楚、内容真实，数据完整，并由操作人员及复核</w:t>
            </w:r>
            <w:r>
              <w:rPr>
                <w:rFonts w:hint="eastAsia"/>
                <w:color w:val="auto"/>
                <w:sz w:val="24"/>
                <w:lang w:eastAsia="zh-CN"/>
              </w:rPr>
              <w:t>人员</w:t>
            </w:r>
            <w:r>
              <w:rPr>
                <w:color w:val="auto"/>
                <w:sz w:val="24"/>
              </w:rPr>
              <w:t>签字。记录应保持整洁，不得撕毁和任意涂改，更改时，在更改处签名，并使原始数据仍可辨认，批生产记录应按批号归档，保存至有效期后一年。</w:t>
            </w:r>
          </w:p>
          <w:p w14:paraId="23EBBF6E">
            <w:pPr>
              <w:adjustRightInd w:val="0"/>
              <w:snapToGrid w:val="0"/>
              <w:spacing w:line="360" w:lineRule="auto"/>
              <w:ind w:firstLine="480" w:firstLineChars="200"/>
              <w:rPr>
                <w:color w:val="auto"/>
                <w:sz w:val="24"/>
              </w:rPr>
            </w:pPr>
            <w:r>
              <w:rPr>
                <w:color w:val="auto"/>
                <w:sz w:val="24"/>
              </w:rPr>
              <w:t>（4）在规定限度内具有同一性质和质量，并在同一连续生产周期中生产出来的一定数量的产品为一批。每批产品均应编制生产批号。</w:t>
            </w:r>
          </w:p>
          <w:p w14:paraId="7954FD85">
            <w:pPr>
              <w:adjustRightInd w:val="0"/>
              <w:snapToGrid w:val="0"/>
              <w:spacing w:line="360" w:lineRule="auto"/>
              <w:ind w:firstLine="480" w:firstLineChars="200"/>
              <w:rPr>
                <w:color w:val="auto"/>
                <w:sz w:val="24"/>
              </w:rPr>
            </w:pPr>
            <w:r>
              <w:rPr>
                <w:color w:val="auto"/>
                <w:sz w:val="24"/>
              </w:rPr>
              <w:t>（5）建立各种单位质量的能耗（如水、电等），并将指标分解到公司内部各单元，实行经济考核，最大限度</w:t>
            </w:r>
            <w:r>
              <w:rPr>
                <w:rFonts w:hint="eastAsia"/>
                <w:color w:val="auto"/>
                <w:sz w:val="24"/>
                <w:lang w:eastAsia="zh-CN"/>
              </w:rPr>
              <w:t>地</w:t>
            </w:r>
            <w:r>
              <w:rPr>
                <w:color w:val="auto"/>
                <w:sz w:val="24"/>
              </w:rPr>
              <w:t>减少水、电、原辅料的消耗。</w:t>
            </w:r>
          </w:p>
          <w:p w14:paraId="08F8D052">
            <w:pPr>
              <w:adjustRightInd w:val="0"/>
              <w:snapToGrid w:val="0"/>
              <w:spacing w:line="360" w:lineRule="auto"/>
              <w:ind w:firstLine="480" w:firstLineChars="200"/>
              <w:rPr>
                <w:bCs/>
                <w:color w:val="auto"/>
                <w:spacing w:val="-10"/>
                <w:szCs w:val="21"/>
              </w:rPr>
            </w:pPr>
            <w:r>
              <w:rPr>
                <w:color w:val="auto"/>
                <w:sz w:val="24"/>
              </w:rPr>
              <w:t>（6）督促全厂和各车间做好环保工作，并赋予相应的权利和职权。</w:t>
            </w:r>
          </w:p>
        </w:tc>
      </w:tr>
    </w:tbl>
    <w:p w14:paraId="754967C7">
      <w:pPr>
        <w:adjustRightInd w:val="0"/>
        <w:snapToGrid w:val="0"/>
        <w:spacing w:line="360" w:lineRule="auto"/>
        <w:rPr>
          <w:b/>
          <w:color w:val="auto"/>
          <w:kern w:val="0"/>
          <w:sz w:val="28"/>
          <w:szCs w:val="28"/>
        </w:rPr>
      </w:pPr>
    </w:p>
    <w:p w14:paraId="127CA5A5">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7C06BE57">
      <w:pPr>
        <w:pStyle w:val="85"/>
        <w:jc w:val="center"/>
        <w:outlineLvl w:val="0"/>
        <w:rPr>
          <w:rFonts w:ascii="Times New Roman" w:hAnsi="Times New Roman"/>
          <w:snapToGrid w:val="0"/>
          <w:color w:val="auto"/>
          <w:sz w:val="30"/>
          <w:szCs w:val="30"/>
        </w:rPr>
      </w:pPr>
      <w:bookmarkStart w:id="9" w:name="_Toc116313306"/>
      <w:r>
        <w:rPr>
          <w:rFonts w:ascii="Times New Roman" w:hAnsi="Times New Roman"/>
          <w:snapToGrid w:val="0"/>
          <w:color w:val="auto"/>
          <w:sz w:val="30"/>
          <w:szCs w:val="30"/>
        </w:rPr>
        <w:t>五、</w:t>
      </w:r>
      <w:bookmarkStart w:id="10" w:name="_Hlk54167917"/>
      <w:r>
        <w:rPr>
          <w:rFonts w:ascii="Times New Roman" w:hAnsi="Times New Roman"/>
          <w:snapToGrid w:val="0"/>
          <w:color w:val="auto"/>
          <w:sz w:val="30"/>
          <w:szCs w:val="30"/>
        </w:rPr>
        <w:t>环境保护措施监督检查清单</w:t>
      </w:r>
      <w:bookmarkEnd w:id="9"/>
      <w:bookmarkEnd w:id="10"/>
    </w:p>
    <w:tbl>
      <w:tblPr>
        <w:tblStyle w:val="9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569"/>
        <w:gridCol w:w="432"/>
        <w:gridCol w:w="851"/>
        <w:gridCol w:w="926"/>
        <w:gridCol w:w="746"/>
        <w:gridCol w:w="789"/>
        <w:gridCol w:w="1123"/>
        <w:gridCol w:w="3464"/>
      </w:tblGrid>
      <w:tr w14:paraId="7BB1B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tcBorders>
              <w:tl2br w:val="single" w:color="auto" w:sz="4" w:space="0"/>
            </w:tcBorders>
            <w:vAlign w:val="center"/>
          </w:tcPr>
          <w:p w14:paraId="08D3D73F">
            <w:pPr>
              <w:adjustRightInd w:val="0"/>
              <w:snapToGrid w:val="0"/>
              <w:jc w:val="center"/>
              <w:rPr>
                <w:b/>
                <w:color w:val="auto"/>
                <w:szCs w:val="21"/>
              </w:rPr>
            </w:pPr>
            <w:r>
              <w:rPr>
                <w:b/>
                <w:color w:val="auto"/>
                <w:szCs w:val="21"/>
              </w:rPr>
              <w:t>内容</w:t>
            </w:r>
          </w:p>
          <w:p w14:paraId="66FAC23D">
            <w:pPr>
              <w:adjustRightInd w:val="0"/>
              <w:snapToGrid w:val="0"/>
              <w:jc w:val="center"/>
              <w:rPr>
                <w:b/>
                <w:color w:val="auto"/>
                <w:szCs w:val="21"/>
              </w:rPr>
            </w:pPr>
            <w:r>
              <w:rPr>
                <w:b/>
                <w:color w:val="auto"/>
                <w:szCs w:val="21"/>
              </w:rPr>
              <w:t>要素</w:t>
            </w:r>
          </w:p>
        </w:tc>
        <w:tc>
          <w:tcPr>
            <w:tcW w:w="721" w:type="pct"/>
            <w:gridSpan w:val="2"/>
            <w:tcBorders>
              <w:top w:val="single" w:color="auto" w:sz="8" w:space="0"/>
              <w:bottom w:val="single" w:color="auto" w:sz="8" w:space="0"/>
            </w:tcBorders>
            <w:vAlign w:val="center"/>
          </w:tcPr>
          <w:p w14:paraId="4B0DF319">
            <w:pPr>
              <w:adjustRightInd w:val="0"/>
              <w:snapToGrid w:val="0"/>
              <w:jc w:val="center"/>
              <w:rPr>
                <w:b/>
                <w:color w:val="auto"/>
                <w:szCs w:val="21"/>
              </w:rPr>
            </w:pPr>
            <w:r>
              <w:rPr>
                <w:b/>
                <w:color w:val="auto"/>
                <w:szCs w:val="21"/>
              </w:rPr>
              <w:t>排放口</w:t>
            </w:r>
            <w:r>
              <w:rPr>
                <w:rFonts w:hint="eastAsia"/>
                <w:b/>
                <w:color w:val="auto"/>
                <w:szCs w:val="21"/>
                <w:lang w:eastAsia="zh-CN"/>
              </w:rPr>
              <w:t>（</w:t>
            </w:r>
            <w:r>
              <w:rPr>
                <w:b/>
                <w:color w:val="auto"/>
                <w:szCs w:val="21"/>
              </w:rPr>
              <w:t>编号、名称</w:t>
            </w:r>
            <w:r>
              <w:rPr>
                <w:rFonts w:hint="eastAsia"/>
                <w:b/>
                <w:color w:val="auto"/>
                <w:szCs w:val="21"/>
                <w:lang w:eastAsia="zh-CN"/>
              </w:rPr>
              <w:t>）</w:t>
            </w:r>
            <w:r>
              <w:rPr>
                <w:b/>
                <w:color w:val="auto"/>
                <w:szCs w:val="21"/>
              </w:rPr>
              <w:t>/污染源</w:t>
            </w:r>
          </w:p>
        </w:tc>
        <w:tc>
          <w:tcPr>
            <w:tcW w:w="939" w:type="pct"/>
            <w:gridSpan w:val="2"/>
            <w:tcBorders>
              <w:top w:val="single" w:color="auto" w:sz="8" w:space="0"/>
              <w:bottom w:val="single" w:color="auto" w:sz="8" w:space="0"/>
            </w:tcBorders>
            <w:vAlign w:val="center"/>
          </w:tcPr>
          <w:p w14:paraId="47A3CF78">
            <w:pPr>
              <w:adjustRightInd w:val="0"/>
              <w:snapToGrid w:val="0"/>
              <w:jc w:val="center"/>
              <w:rPr>
                <w:b/>
                <w:color w:val="auto"/>
                <w:szCs w:val="21"/>
              </w:rPr>
            </w:pPr>
            <w:r>
              <w:rPr>
                <w:b/>
                <w:color w:val="auto"/>
                <w:szCs w:val="21"/>
              </w:rPr>
              <w:t>污染物项目</w:t>
            </w:r>
          </w:p>
        </w:tc>
        <w:tc>
          <w:tcPr>
            <w:tcW w:w="1074" w:type="pct"/>
            <w:gridSpan w:val="2"/>
            <w:tcBorders>
              <w:top w:val="single" w:color="auto" w:sz="8" w:space="0"/>
              <w:bottom w:val="single" w:color="auto" w:sz="8" w:space="0"/>
            </w:tcBorders>
            <w:vAlign w:val="center"/>
          </w:tcPr>
          <w:p w14:paraId="0D45204E">
            <w:pPr>
              <w:adjustRightInd w:val="0"/>
              <w:snapToGrid w:val="0"/>
              <w:jc w:val="center"/>
              <w:rPr>
                <w:b/>
                <w:color w:val="auto"/>
                <w:szCs w:val="21"/>
              </w:rPr>
            </w:pPr>
            <w:r>
              <w:rPr>
                <w:b/>
                <w:color w:val="auto"/>
                <w:szCs w:val="21"/>
              </w:rPr>
              <w:t>环境保护措施</w:t>
            </w:r>
          </w:p>
        </w:tc>
        <w:tc>
          <w:tcPr>
            <w:tcW w:w="1943" w:type="pct"/>
            <w:tcBorders>
              <w:top w:val="single" w:color="auto" w:sz="8" w:space="0"/>
              <w:bottom w:val="single" w:color="auto" w:sz="8" w:space="0"/>
            </w:tcBorders>
            <w:vAlign w:val="center"/>
          </w:tcPr>
          <w:p w14:paraId="468A47CE">
            <w:pPr>
              <w:adjustRightInd w:val="0"/>
              <w:snapToGrid w:val="0"/>
              <w:jc w:val="center"/>
              <w:rPr>
                <w:b/>
                <w:color w:val="auto"/>
                <w:szCs w:val="21"/>
              </w:rPr>
            </w:pPr>
            <w:r>
              <w:rPr>
                <w:b/>
                <w:color w:val="auto"/>
                <w:szCs w:val="21"/>
              </w:rPr>
              <w:t>执行标准</w:t>
            </w:r>
          </w:p>
        </w:tc>
      </w:tr>
      <w:tr w14:paraId="25A47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restart"/>
            <w:vAlign w:val="center"/>
          </w:tcPr>
          <w:p w14:paraId="6AFDC0DD">
            <w:pPr>
              <w:pStyle w:val="477"/>
              <w:snapToGrid w:val="0"/>
              <w:spacing w:after="0"/>
              <w:jc w:val="center"/>
              <w:rPr>
                <w:color w:val="auto"/>
                <w:szCs w:val="21"/>
              </w:rPr>
            </w:pPr>
            <w:r>
              <w:rPr>
                <w:color w:val="auto"/>
                <w:szCs w:val="21"/>
              </w:rPr>
              <w:t>大气环境</w:t>
            </w:r>
          </w:p>
        </w:tc>
        <w:tc>
          <w:tcPr>
            <w:tcW w:w="243" w:type="pct"/>
            <w:vMerge w:val="restart"/>
            <w:tcBorders>
              <w:top w:val="single" w:color="auto" w:sz="8" w:space="0"/>
            </w:tcBorders>
            <w:vAlign w:val="center"/>
          </w:tcPr>
          <w:p w14:paraId="5C6B61A0">
            <w:pPr>
              <w:adjustRightInd w:val="0"/>
              <w:snapToGrid w:val="0"/>
              <w:jc w:val="center"/>
              <w:rPr>
                <w:b/>
                <w:color w:val="auto"/>
                <w:szCs w:val="21"/>
              </w:rPr>
            </w:pPr>
            <w:r>
              <w:rPr>
                <w:color w:val="auto"/>
                <w:szCs w:val="21"/>
              </w:rPr>
              <w:t>有组织</w:t>
            </w:r>
          </w:p>
        </w:tc>
        <w:tc>
          <w:tcPr>
            <w:tcW w:w="478" w:type="pct"/>
            <w:vMerge w:val="restart"/>
            <w:tcBorders>
              <w:top w:val="single" w:color="auto" w:sz="8" w:space="0"/>
            </w:tcBorders>
            <w:vAlign w:val="center"/>
          </w:tcPr>
          <w:p w14:paraId="576D223B">
            <w:pPr>
              <w:adjustRightInd w:val="0"/>
              <w:snapToGrid w:val="0"/>
              <w:jc w:val="center"/>
              <w:rPr>
                <w:color w:val="auto"/>
                <w:szCs w:val="21"/>
              </w:rPr>
            </w:pPr>
            <w:r>
              <w:rPr>
                <w:color w:val="auto"/>
                <w:szCs w:val="21"/>
              </w:rPr>
              <w:t>DA001</w:t>
            </w:r>
          </w:p>
        </w:tc>
        <w:tc>
          <w:tcPr>
            <w:tcW w:w="520" w:type="pct"/>
            <w:tcBorders>
              <w:top w:val="single" w:color="auto" w:sz="8" w:space="0"/>
              <w:bottom w:val="single" w:color="auto" w:sz="8" w:space="0"/>
            </w:tcBorders>
            <w:vAlign w:val="center"/>
          </w:tcPr>
          <w:p w14:paraId="7FCA9A4D">
            <w:pPr>
              <w:pStyle w:val="906"/>
              <w:snapToGrid w:val="0"/>
              <w:spacing w:line="240" w:lineRule="auto"/>
              <w:jc w:val="center"/>
              <w:rPr>
                <w:rFonts w:hint="default" w:eastAsia="宋体" w:cs="Times New Roman"/>
                <w:color w:val="auto"/>
                <w:sz w:val="21"/>
                <w:lang w:val="en-US" w:eastAsia="zh-CN"/>
              </w:rPr>
            </w:pPr>
            <w:r>
              <w:rPr>
                <w:rFonts w:hint="eastAsia" w:cs="Times New Roman"/>
                <w:color w:val="auto"/>
                <w:sz w:val="21"/>
                <w:lang w:eastAsia="zh-CN"/>
              </w:rPr>
              <w:t>剪切、打磨</w:t>
            </w:r>
          </w:p>
        </w:tc>
        <w:tc>
          <w:tcPr>
            <w:tcW w:w="419" w:type="pct"/>
            <w:tcBorders>
              <w:top w:val="single" w:color="auto" w:sz="8" w:space="0"/>
              <w:bottom w:val="single" w:color="auto" w:sz="8" w:space="0"/>
            </w:tcBorders>
            <w:vAlign w:val="center"/>
          </w:tcPr>
          <w:p w14:paraId="2B2DC885">
            <w:pPr>
              <w:pStyle w:val="906"/>
              <w:snapToGrid w:val="0"/>
              <w:spacing w:line="240" w:lineRule="auto"/>
              <w:jc w:val="center"/>
              <w:rPr>
                <w:rFonts w:hint="eastAsia" w:cs="Times New Roman"/>
                <w:color w:val="auto"/>
                <w:sz w:val="21"/>
                <w:lang w:eastAsia="zh-CN"/>
              </w:rPr>
            </w:pPr>
            <w:r>
              <w:rPr>
                <w:rFonts w:hint="eastAsia" w:cs="Times New Roman"/>
                <w:color w:val="auto"/>
                <w:sz w:val="21"/>
                <w:lang w:val="en-US" w:eastAsia="zh-CN"/>
              </w:rPr>
              <w:t>颗粒物</w:t>
            </w:r>
          </w:p>
        </w:tc>
        <w:tc>
          <w:tcPr>
            <w:tcW w:w="443" w:type="pct"/>
            <w:tcBorders>
              <w:top w:val="single" w:color="auto" w:sz="8" w:space="0"/>
              <w:bottom w:val="single" w:color="auto" w:sz="8" w:space="0"/>
            </w:tcBorders>
            <w:vAlign w:val="center"/>
          </w:tcPr>
          <w:p w14:paraId="467BE519">
            <w:pPr>
              <w:pStyle w:val="906"/>
              <w:snapToGrid w:val="0"/>
              <w:spacing w:line="240" w:lineRule="auto"/>
              <w:jc w:val="center"/>
              <w:rPr>
                <w:rFonts w:cs="Times New Roman"/>
                <w:color w:val="auto"/>
                <w:sz w:val="21"/>
              </w:rPr>
            </w:pPr>
            <w:r>
              <w:rPr>
                <w:rFonts w:hint="eastAsia" w:cs="Times New Roman"/>
                <w:color w:val="auto"/>
                <w:sz w:val="21"/>
                <w:lang w:val="en-US"/>
              </w:rPr>
              <w:t>布袋除尘</w:t>
            </w:r>
            <w:r>
              <w:rPr>
                <w:rFonts w:cs="Times New Roman"/>
                <w:color w:val="auto"/>
                <w:sz w:val="21"/>
              </w:rPr>
              <w:t>装置</w:t>
            </w:r>
          </w:p>
        </w:tc>
        <w:tc>
          <w:tcPr>
            <w:tcW w:w="630" w:type="pct"/>
            <w:vMerge w:val="restart"/>
            <w:tcBorders>
              <w:top w:val="single" w:color="auto" w:sz="8" w:space="0"/>
            </w:tcBorders>
            <w:vAlign w:val="center"/>
          </w:tcPr>
          <w:p w14:paraId="75474FAC">
            <w:pPr>
              <w:pStyle w:val="906"/>
              <w:snapToGrid w:val="0"/>
              <w:spacing w:line="240" w:lineRule="auto"/>
              <w:jc w:val="center"/>
              <w:rPr>
                <w:rFonts w:hint="default" w:eastAsia="宋体" w:cs="Times New Roman"/>
                <w:color w:val="auto"/>
                <w:sz w:val="21"/>
                <w:lang w:val="en-US" w:eastAsia="zh-CN"/>
              </w:rPr>
            </w:pPr>
            <w:r>
              <w:rPr>
                <w:rFonts w:cs="Times New Roman"/>
                <w:color w:val="auto"/>
                <w:sz w:val="21"/>
              </w:rPr>
              <w:t>设计风量</w:t>
            </w:r>
            <w:r>
              <w:rPr>
                <w:rFonts w:hint="eastAsia" w:cs="Times New Roman"/>
                <w:color w:val="auto"/>
                <w:sz w:val="21"/>
                <w:lang w:val="en-US" w:eastAsia="zh-CN"/>
              </w:rPr>
              <w:t>5000</w:t>
            </w:r>
            <w:r>
              <w:rPr>
                <w:rFonts w:cs="Times New Roman"/>
                <w:color w:val="auto"/>
                <w:sz w:val="21"/>
              </w:rPr>
              <w:t>m</w:t>
            </w:r>
            <w:r>
              <w:rPr>
                <w:rFonts w:cs="Times New Roman"/>
                <w:color w:val="auto"/>
                <w:sz w:val="21"/>
                <w:vertAlign w:val="superscript"/>
              </w:rPr>
              <w:t>3</w:t>
            </w:r>
            <w:r>
              <w:rPr>
                <w:rFonts w:cs="Times New Roman"/>
                <w:color w:val="auto"/>
                <w:sz w:val="21"/>
              </w:rPr>
              <w:t>/h</w:t>
            </w:r>
          </w:p>
        </w:tc>
        <w:tc>
          <w:tcPr>
            <w:tcW w:w="1943" w:type="pct"/>
            <w:vMerge w:val="restart"/>
            <w:tcBorders>
              <w:top w:val="single" w:color="auto" w:sz="8" w:space="0"/>
            </w:tcBorders>
            <w:vAlign w:val="center"/>
          </w:tcPr>
          <w:p w14:paraId="36C36FDC">
            <w:pPr>
              <w:pStyle w:val="906"/>
              <w:snapToGrid w:val="0"/>
              <w:spacing w:line="240" w:lineRule="auto"/>
              <w:jc w:val="center"/>
              <w:rPr>
                <w:rFonts w:cs="Times New Roman"/>
                <w:color w:val="auto"/>
                <w:sz w:val="21"/>
              </w:rPr>
            </w:pPr>
            <w:r>
              <w:rPr>
                <w:rFonts w:hint="eastAsia" w:ascii="Times New Roman" w:hAnsi="Times New Roman" w:eastAsia="宋体" w:cs="Times New Roman"/>
                <w:color w:val="auto"/>
                <w:sz w:val="21"/>
              </w:rPr>
              <w:t>江苏省《表面涂装（工程机械和钢结构行业）大气污染物排放标准》（</w:t>
            </w:r>
            <w:r>
              <w:rPr>
                <w:rFonts w:ascii="Times New Roman" w:hAnsi="Times New Roman" w:eastAsia="宋体" w:cs="Times New Roman"/>
                <w:color w:val="auto"/>
                <w:sz w:val="21"/>
              </w:rPr>
              <w:t>DB32/4147-2021</w:t>
            </w:r>
            <w:r>
              <w:rPr>
                <w:rFonts w:hint="eastAsia" w:ascii="Times New Roman" w:hAnsi="Times New Roman" w:eastAsia="宋体" w:cs="Times New Roman"/>
                <w:color w:val="auto"/>
                <w:sz w:val="21"/>
              </w:rPr>
              <w:t xml:space="preserve">）表 </w:t>
            </w:r>
            <w:r>
              <w:rPr>
                <w:rFonts w:ascii="Times New Roman" w:hAnsi="Times New Roman" w:eastAsia="宋体" w:cs="Times New Roman"/>
                <w:color w:val="auto"/>
                <w:sz w:val="21"/>
              </w:rPr>
              <w:t xml:space="preserve">1 </w:t>
            </w:r>
            <w:r>
              <w:rPr>
                <w:rFonts w:hint="eastAsia" w:ascii="Times New Roman" w:hAnsi="Times New Roman" w:eastAsia="宋体" w:cs="Times New Roman"/>
                <w:color w:val="auto"/>
                <w:sz w:val="21"/>
              </w:rPr>
              <w:t>中非甲烷总烃、颗粒物标准</w:t>
            </w:r>
          </w:p>
        </w:tc>
      </w:tr>
      <w:tr w14:paraId="281C0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continue"/>
            <w:vAlign w:val="center"/>
          </w:tcPr>
          <w:p w14:paraId="7680B15F">
            <w:pPr>
              <w:pStyle w:val="477"/>
              <w:snapToGrid w:val="0"/>
              <w:spacing w:after="0"/>
              <w:jc w:val="center"/>
              <w:rPr>
                <w:color w:val="auto"/>
                <w:szCs w:val="21"/>
              </w:rPr>
            </w:pPr>
          </w:p>
        </w:tc>
        <w:tc>
          <w:tcPr>
            <w:tcW w:w="243" w:type="pct"/>
            <w:vMerge w:val="continue"/>
            <w:vAlign w:val="center"/>
          </w:tcPr>
          <w:p w14:paraId="02D1A02C">
            <w:pPr>
              <w:adjustRightInd w:val="0"/>
              <w:snapToGrid w:val="0"/>
              <w:jc w:val="center"/>
              <w:rPr>
                <w:color w:val="auto"/>
                <w:szCs w:val="21"/>
              </w:rPr>
            </w:pPr>
          </w:p>
        </w:tc>
        <w:tc>
          <w:tcPr>
            <w:tcW w:w="478" w:type="pct"/>
            <w:vMerge w:val="continue"/>
            <w:vAlign w:val="center"/>
          </w:tcPr>
          <w:p w14:paraId="681A99CB">
            <w:pPr>
              <w:adjustRightInd w:val="0"/>
              <w:snapToGrid w:val="0"/>
              <w:jc w:val="center"/>
              <w:rPr>
                <w:color w:val="auto"/>
                <w:szCs w:val="21"/>
              </w:rPr>
            </w:pPr>
          </w:p>
        </w:tc>
        <w:tc>
          <w:tcPr>
            <w:tcW w:w="520" w:type="pct"/>
            <w:vMerge w:val="restart"/>
            <w:tcBorders>
              <w:top w:val="single" w:color="auto" w:sz="8" w:space="0"/>
            </w:tcBorders>
            <w:vAlign w:val="center"/>
          </w:tcPr>
          <w:p w14:paraId="10249BDE">
            <w:pPr>
              <w:pStyle w:val="906"/>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喷漆、晾干</w:t>
            </w:r>
          </w:p>
        </w:tc>
        <w:tc>
          <w:tcPr>
            <w:tcW w:w="419" w:type="pct"/>
            <w:tcBorders>
              <w:top w:val="single" w:color="auto" w:sz="8" w:space="0"/>
              <w:bottom w:val="single" w:color="auto" w:sz="8" w:space="0"/>
            </w:tcBorders>
            <w:vAlign w:val="center"/>
          </w:tcPr>
          <w:p w14:paraId="51FB8276">
            <w:pPr>
              <w:pStyle w:val="906"/>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颗粒物</w:t>
            </w:r>
          </w:p>
        </w:tc>
        <w:tc>
          <w:tcPr>
            <w:tcW w:w="443" w:type="pct"/>
            <w:vMerge w:val="restart"/>
            <w:tcBorders>
              <w:top w:val="single" w:color="auto" w:sz="8" w:space="0"/>
            </w:tcBorders>
            <w:vAlign w:val="center"/>
          </w:tcPr>
          <w:p w14:paraId="42ECAB77">
            <w:pPr>
              <w:pStyle w:val="906"/>
              <w:snapToGrid w:val="0"/>
              <w:spacing w:line="240" w:lineRule="auto"/>
              <w:jc w:val="center"/>
              <w:rPr>
                <w:rFonts w:cs="Times New Roman"/>
                <w:color w:val="auto"/>
                <w:sz w:val="21"/>
              </w:rPr>
            </w:pPr>
            <w:r>
              <w:rPr>
                <w:rFonts w:hint="eastAsia" w:cs="Times New Roman"/>
                <w:color w:val="auto"/>
                <w:sz w:val="21"/>
                <w:lang w:val="en-US" w:eastAsia="zh-CN"/>
              </w:rPr>
              <w:t>干式过滤棉+</w:t>
            </w:r>
            <w:r>
              <w:rPr>
                <w:rFonts w:hint="eastAsia" w:cs="Times New Roman"/>
                <w:color w:val="auto"/>
                <w:sz w:val="21"/>
                <w:lang w:val="en-US"/>
              </w:rPr>
              <w:t>二级活性炭</w:t>
            </w:r>
            <w:r>
              <w:rPr>
                <w:rFonts w:cs="Times New Roman"/>
                <w:color w:val="auto"/>
                <w:sz w:val="21"/>
              </w:rPr>
              <w:t>装置</w:t>
            </w:r>
          </w:p>
        </w:tc>
        <w:tc>
          <w:tcPr>
            <w:tcW w:w="630" w:type="pct"/>
            <w:vMerge w:val="continue"/>
            <w:vAlign w:val="center"/>
          </w:tcPr>
          <w:p w14:paraId="5DA320EF">
            <w:pPr>
              <w:pStyle w:val="906"/>
              <w:snapToGrid w:val="0"/>
              <w:spacing w:line="240" w:lineRule="auto"/>
              <w:jc w:val="center"/>
              <w:rPr>
                <w:rFonts w:cs="Times New Roman"/>
                <w:color w:val="auto"/>
                <w:sz w:val="21"/>
              </w:rPr>
            </w:pPr>
          </w:p>
        </w:tc>
        <w:tc>
          <w:tcPr>
            <w:tcW w:w="1943" w:type="pct"/>
            <w:vMerge w:val="continue"/>
            <w:vAlign w:val="center"/>
          </w:tcPr>
          <w:p w14:paraId="75F49F16">
            <w:pPr>
              <w:pStyle w:val="906"/>
              <w:snapToGrid w:val="0"/>
              <w:spacing w:line="240" w:lineRule="auto"/>
              <w:jc w:val="center"/>
              <w:rPr>
                <w:color w:val="auto"/>
                <w:kern w:val="0"/>
                <w:szCs w:val="21"/>
              </w:rPr>
            </w:pPr>
          </w:p>
        </w:tc>
      </w:tr>
      <w:tr w14:paraId="6B5CF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continue"/>
            <w:vAlign w:val="center"/>
          </w:tcPr>
          <w:p w14:paraId="4F382673">
            <w:pPr>
              <w:pStyle w:val="477"/>
              <w:snapToGrid w:val="0"/>
              <w:spacing w:after="0"/>
              <w:jc w:val="center"/>
              <w:rPr>
                <w:color w:val="auto"/>
                <w:szCs w:val="21"/>
              </w:rPr>
            </w:pPr>
          </w:p>
        </w:tc>
        <w:tc>
          <w:tcPr>
            <w:tcW w:w="243" w:type="pct"/>
            <w:vMerge w:val="continue"/>
            <w:vAlign w:val="center"/>
          </w:tcPr>
          <w:p w14:paraId="1E88EB3E">
            <w:pPr>
              <w:adjustRightInd w:val="0"/>
              <w:snapToGrid w:val="0"/>
              <w:jc w:val="center"/>
              <w:rPr>
                <w:color w:val="auto"/>
                <w:szCs w:val="21"/>
              </w:rPr>
            </w:pPr>
          </w:p>
        </w:tc>
        <w:tc>
          <w:tcPr>
            <w:tcW w:w="478" w:type="pct"/>
            <w:vMerge w:val="continue"/>
            <w:tcBorders>
              <w:bottom w:val="single" w:color="auto" w:sz="8" w:space="0"/>
            </w:tcBorders>
            <w:vAlign w:val="center"/>
          </w:tcPr>
          <w:p w14:paraId="78CDF3C4">
            <w:pPr>
              <w:adjustRightInd w:val="0"/>
              <w:snapToGrid w:val="0"/>
              <w:jc w:val="center"/>
              <w:rPr>
                <w:color w:val="auto"/>
                <w:szCs w:val="21"/>
              </w:rPr>
            </w:pPr>
          </w:p>
        </w:tc>
        <w:tc>
          <w:tcPr>
            <w:tcW w:w="520" w:type="pct"/>
            <w:vMerge w:val="continue"/>
            <w:tcBorders>
              <w:bottom w:val="single" w:color="auto" w:sz="8" w:space="0"/>
            </w:tcBorders>
            <w:vAlign w:val="center"/>
          </w:tcPr>
          <w:p w14:paraId="2157AC6B">
            <w:pPr>
              <w:pStyle w:val="906"/>
              <w:snapToGrid w:val="0"/>
              <w:spacing w:line="240" w:lineRule="auto"/>
              <w:jc w:val="center"/>
              <w:rPr>
                <w:rFonts w:hint="eastAsia" w:cs="Times New Roman"/>
                <w:color w:val="auto"/>
                <w:sz w:val="21"/>
                <w:lang w:val="en-US" w:eastAsia="zh-CN"/>
              </w:rPr>
            </w:pPr>
          </w:p>
        </w:tc>
        <w:tc>
          <w:tcPr>
            <w:tcW w:w="419" w:type="pct"/>
            <w:tcBorders>
              <w:top w:val="single" w:color="auto" w:sz="8" w:space="0"/>
              <w:bottom w:val="single" w:color="auto" w:sz="8" w:space="0"/>
            </w:tcBorders>
            <w:vAlign w:val="center"/>
          </w:tcPr>
          <w:p w14:paraId="07F95EE6">
            <w:pPr>
              <w:pStyle w:val="906"/>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非甲烷总烃</w:t>
            </w:r>
          </w:p>
        </w:tc>
        <w:tc>
          <w:tcPr>
            <w:tcW w:w="443" w:type="pct"/>
            <w:vMerge w:val="continue"/>
            <w:tcBorders>
              <w:bottom w:val="single" w:color="auto" w:sz="8" w:space="0"/>
            </w:tcBorders>
            <w:vAlign w:val="center"/>
          </w:tcPr>
          <w:p w14:paraId="43271B5D">
            <w:pPr>
              <w:pStyle w:val="906"/>
              <w:snapToGrid w:val="0"/>
              <w:spacing w:line="240" w:lineRule="auto"/>
              <w:jc w:val="center"/>
              <w:rPr>
                <w:rFonts w:cs="Times New Roman"/>
                <w:color w:val="auto"/>
                <w:sz w:val="21"/>
              </w:rPr>
            </w:pPr>
          </w:p>
        </w:tc>
        <w:tc>
          <w:tcPr>
            <w:tcW w:w="630" w:type="pct"/>
            <w:vMerge w:val="continue"/>
            <w:tcBorders>
              <w:bottom w:val="single" w:color="auto" w:sz="8" w:space="0"/>
            </w:tcBorders>
            <w:vAlign w:val="center"/>
          </w:tcPr>
          <w:p w14:paraId="7F4441B4">
            <w:pPr>
              <w:pStyle w:val="906"/>
              <w:snapToGrid w:val="0"/>
              <w:spacing w:line="240" w:lineRule="auto"/>
              <w:jc w:val="center"/>
              <w:rPr>
                <w:rFonts w:cs="Times New Roman"/>
                <w:color w:val="auto"/>
                <w:sz w:val="21"/>
              </w:rPr>
            </w:pPr>
          </w:p>
        </w:tc>
        <w:tc>
          <w:tcPr>
            <w:tcW w:w="1943" w:type="pct"/>
            <w:vMerge w:val="continue"/>
            <w:tcBorders>
              <w:bottom w:val="single" w:color="auto" w:sz="8" w:space="0"/>
            </w:tcBorders>
            <w:vAlign w:val="center"/>
          </w:tcPr>
          <w:p w14:paraId="7C5F78AF">
            <w:pPr>
              <w:pStyle w:val="906"/>
              <w:snapToGrid w:val="0"/>
              <w:spacing w:line="240" w:lineRule="auto"/>
              <w:jc w:val="center"/>
              <w:rPr>
                <w:color w:val="auto"/>
                <w:kern w:val="0"/>
                <w:szCs w:val="21"/>
              </w:rPr>
            </w:pPr>
          </w:p>
        </w:tc>
      </w:tr>
      <w:tr w14:paraId="600F4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continue"/>
            <w:vAlign w:val="center"/>
          </w:tcPr>
          <w:p w14:paraId="40B3B7BD">
            <w:pPr>
              <w:pStyle w:val="477"/>
              <w:snapToGrid w:val="0"/>
              <w:spacing w:after="0"/>
              <w:jc w:val="center"/>
              <w:rPr>
                <w:color w:val="auto"/>
                <w:szCs w:val="21"/>
              </w:rPr>
            </w:pPr>
          </w:p>
        </w:tc>
        <w:tc>
          <w:tcPr>
            <w:tcW w:w="243" w:type="pct"/>
            <w:tcBorders>
              <w:top w:val="single" w:color="auto" w:sz="4" w:space="0"/>
            </w:tcBorders>
            <w:vAlign w:val="center"/>
          </w:tcPr>
          <w:p w14:paraId="6837F65C">
            <w:pPr>
              <w:adjustRightInd w:val="0"/>
              <w:snapToGrid w:val="0"/>
              <w:jc w:val="center"/>
              <w:rPr>
                <w:color w:val="auto"/>
                <w:szCs w:val="21"/>
              </w:rPr>
            </w:pPr>
            <w:r>
              <w:rPr>
                <w:color w:val="auto"/>
                <w:szCs w:val="21"/>
              </w:rPr>
              <w:t>无组织</w:t>
            </w:r>
          </w:p>
        </w:tc>
        <w:tc>
          <w:tcPr>
            <w:tcW w:w="478" w:type="pct"/>
            <w:tcBorders>
              <w:top w:val="single" w:color="auto" w:sz="4" w:space="0"/>
            </w:tcBorders>
            <w:vAlign w:val="center"/>
          </w:tcPr>
          <w:p w14:paraId="73922C69">
            <w:pPr>
              <w:adjustRightInd w:val="0"/>
              <w:snapToGrid w:val="0"/>
              <w:jc w:val="center"/>
              <w:rPr>
                <w:color w:val="auto"/>
                <w:szCs w:val="21"/>
              </w:rPr>
            </w:pPr>
            <w:r>
              <w:rPr>
                <w:rFonts w:hint="eastAsia"/>
                <w:color w:val="auto"/>
                <w:szCs w:val="21"/>
              </w:rPr>
              <w:t>焊接烟尘</w:t>
            </w:r>
          </w:p>
        </w:tc>
        <w:tc>
          <w:tcPr>
            <w:tcW w:w="939" w:type="pct"/>
            <w:gridSpan w:val="2"/>
            <w:tcBorders>
              <w:top w:val="single" w:color="auto" w:sz="4" w:space="0"/>
            </w:tcBorders>
            <w:vAlign w:val="center"/>
          </w:tcPr>
          <w:p w14:paraId="133F535C">
            <w:pPr>
              <w:adjustRightInd w:val="0"/>
              <w:snapToGrid w:val="0"/>
              <w:jc w:val="center"/>
              <w:rPr>
                <w:color w:val="auto"/>
                <w:szCs w:val="21"/>
              </w:rPr>
            </w:pPr>
            <w:r>
              <w:rPr>
                <w:rFonts w:hint="eastAsia"/>
                <w:color w:val="auto"/>
                <w:szCs w:val="21"/>
              </w:rPr>
              <w:t>颗粒物</w:t>
            </w:r>
          </w:p>
        </w:tc>
        <w:tc>
          <w:tcPr>
            <w:tcW w:w="1074" w:type="pct"/>
            <w:gridSpan w:val="2"/>
            <w:tcBorders>
              <w:top w:val="single" w:color="auto" w:sz="4" w:space="0"/>
            </w:tcBorders>
            <w:vAlign w:val="center"/>
          </w:tcPr>
          <w:p w14:paraId="4EBE6C78">
            <w:pPr>
              <w:adjustRightInd w:val="0"/>
              <w:snapToGrid w:val="0"/>
              <w:jc w:val="center"/>
              <w:rPr>
                <w:color w:val="auto"/>
                <w:szCs w:val="21"/>
              </w:rPr>
            </w:pPr>
            <w:r>
              <w:rPr>
                <w:color w:val="auto"/>
                <w:szCs w:val="21"/>
              </w:rPr>
              <w:t>移动式焊烟净化器</w:t>
            </w:r>
          </w:p>
        </w:tc>
        <w:tc>
          <w:tcPr>
            <w:tcW w:w="1943" w:type="pct"/>
            <w:tcBorders>
              <w:top w:val="single" w:color="auto" w:sz="4" w:space="0"/>
            </w:tcBorders>
            <w:vAlign w:val="center"/>
          </w:tcPr>
          <w:p w14:paraId="7B0B3481">
            <w:pPr>
              <w:adjustRightInd w:val="0"/>
              <w:snapToGrid w:val="0"/>
              <w:jc w:val="center"/>
              <w:rPr>
                <w:color w:val="auto"/>
                <w:szCs w:val="21"/>
              </w:rPr>
            </w:pPr>
            <w:r>
              <w:rPr>
                <w:color w:val="auto"/>
                <w:kern w:val="0"/>
                <w:szCs w:val="21"/>
              </w:rPr>
              <w:t>江苏省地方标准《大气污染物综合排放标准》（</w:t>
            </w:r>
            <w:r>
              <w:rPr>
                <w:color w:val="auto"/>
                <w:szCs w:val="21"/>
              </w:rPr>
              <w:t>DB32/4041-2021</w:t>
            </w:r>
            <w:r>
              <w:rPr>
                <w:color w:val="auto"/>
                <w:kern w:val="0"/>
                <w:szCs w:val="21"/>
              </w:rPr>
              <w:t>）表</w:t>
            </w:r>
            <w:r>
              <w:rPr>
                <w:rFonts w:hint="eastAsia"/>
                <w:color w:val="auto"/>
                <w:kern w:val="0"/>
                <w:szCs w:val="21"/>
              </w:rPr>
              <w:t>3</w:t>
            </w:r>
          </w:p>
        </w:tc>
      </w:tr>
      <w:tr w14:paraId="332B9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continue"/>
            <w:vAlign w:val="center"/>
          </w:tcPr>
          <w:p w14:paraId="7EA9A26C">
            <w:pPr>
              <w:pStyle w:val="477"/>
              <w:snapToGrid w:val="0"/>
              <w:spacing w:after="0"/>
              <w:jc w:val="center"/>
              <w:rPr>
                <w:color w:val="auto"/>
                <w:szCs w:val="21"/>
              </w:rPr>
            </w:pPr>
          </w:p>
        </w:tc>
        <w:tc>
          <w:tcPr>
            <w:tcW w:w="243" w:type="pct"/>
            <w:tcBorders>
              <w:top w:val="single" w:color="auto" w:sz="4" w:space="0"/>
            </w:tcBorders>
            <w:vAlign w:val="center"/>
          </w:tcPr>
          <w:p w14:paraId="6E7EB990">
            <w:pPr>
              <w:adjustRightInd w:val="0"/>
              <w:snapToGrid w:val="0"/>
              <w:jc w:val="center"/>
              <w:rPr>
                <w:color w:val="auto"/>
                <w:szCs w:val="21"/>
              </w:rPr>
            </w:pPr>
            <w:r>
              <w:rPr>
                <w:color w:val="auto"/>
                <w:szCs w:val="21"/>
              </w:rPr>
              <w:t>无组织</w:t>
            </w:r>
          </w:p>
        </w:tc>
        <w:tc>
          <w:tcPr>
            <w:tcW w:w="478" w:type="pct"/>
            <w:tcBorders>
              <w:top w:val="single" w:color="auto" w:sz="4" w:space="0"/>
            </w:tcBorders>
            <w:vAlign w:val="center"/>
          </w:tcPr>
          <w:p w14:paraId="12F531BC">
            <w:pPr>
              <w:adjustRightInd w:val="0"/>
              <w:snapToGrid w:val="0"/>
              <w:jc w:val="center"/>
              <w:rPr>
                <w:color w:val="auto"/>
                <w:szCs w:val="21"/>
              </w:rPr>
            </w:pPr>
            <w:r>
              <w:rPr>
                <w:rFonts w:hint="eastAsia"/>
                <w:color w:val="auto"/>
                <w:szCs w:val="21"/>
              </w:rPr>
              <w:t>厂界</w:t>
            </w:r>
          </w:p>
        </w:tc>
        <w:tc>
          <w:tcPr>
            <w:tcW w:w="939" w:type="pct"/>
            <w:gridSpan w:val="2"/>
            <w:tcBorders>
              <w:top w:val="single" w:color="auto" w:sz="4" w:space="0"/>
            </w:tcBorders>
            <w:vAlign w:val="center"/>
          </w:tcPr>
          <w:p w14:paraId="724B256D">
            <w:pPr>
              <w:adjustRightInd w:val="0"/>
              <w:snapToGrid w:val="0"/>
              <w:jc w:val="center"/>
              <w:rPr>
                <w:color w:val="auto"/>
                <w:szCs w:val="21"/>
              </w:rPr>
            </w:pPr>
            <w:r>
              <w:rPr>
                <w:rFonts w:hint="eastAsia"/>
                <w:color w:val="auto"/>
                <w:szCs w:val="21"/>
              </w:rPr>
              <w:t>非甲烷总烃、颗粒物</w:t>
            </w:r>
          </w:p>
        </w:tc>
        <w:tc>
          <w:tcPr>
            <w:tcW w:w="1074" w:type="pct"/>
            <w:gridSpan w:val="2"/>
            <w:tcBorders>
              <w:top w:val="single" w:color="auto" w:sz="4" w:space="0"/>
            </w:tcBorders>
            <w:vAlign w:val="center"/>
          </w:tcPr>
          <w:p w14:paraId="6E297CC1">
            <w:pPr>
              <w:adjustRightInd w:val="0"/>
              <w:snapToGrid w:val="0"/>
              <w:jc w:val="center"/>
              <w:rPr>
                <w:rFonts w:hint="eastAsia"/>
                <w:color w:val="auto"/>
                <w:szCs w:val="21"/>
              </w:rPr>
            </w:pPr>
            <w:r>
              <w:rPr>
                <w:rFonts w:hint="eastAsia"/>
                <w:color w:val="auto"/>
                <w:szCs w:val="21"/>
              </w:rPr>
              <w:t>/</w:t>
            </w:r>
          </w:p>
        </w:tc>
        <w:tc>
          <w:tcPr>
            <w:tcW w:w="1943" w:type="pct"/>
            <w:tcBorders>
              <w:top w:val="single" w:color="auto" w:sz="4" w:space="0"/>
            </w:tcBorders>
            <w:vAlign w:val="center"/>
          </w:tcPr>
          <w:p w14:paraId="47497779">
            <w:pPr>
              <w:adjustRightInd w:val="0"/>
              <w:snapToGrid w:val="0"/>
              <w:jc w:val="center"/>
              <w:rPr>
                <w:color w:val="auto"/>
                <w:kern w:val="0"/>
                <w:szCs w:val="21"/>
              </w:rPr>
            </w:pPr>
            <w:r>
              <w:rPr>
                <w:color w:val="auto"/>
                <w:kern w:val="0"/>
                <w:szCs w:val="21"/>
              </w:rPr>
              <w:t>江苏省地方标准《大气污染物综合排放标准》（</w:t>
            </w:r>
            <w:r>
              <w:rPr>
                <w:color w:val="auto"/>
                <w:szCs w:val="21"/>
              </w:rPr>
              <w:t>DB32/4041-2021</w:t>
            </w:r>
            <w:r>
              <w:rPr>
                <w:color w:val="auto"/>
                <w:kern w:val="0"/>
                <w:szCs w:val="21"/>
              </w:rPr>
              <w:t>）表</w:t>
            </w:r>
            <w:r>
              <w:rPr>
                <w:rFonts w:hint="eastAsia"/>
                <w:color w:val="auto"/>
                <w:kern w:val="0"/>
                <w:szCs w:val="21"/>
              </w:rPr>
              <w:t>3</w:t>
            </w:r>
          </w:p>
        </w:tc>
      </w:tr>
      <w:tr w14:paraId="605D9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continue"/>
            <w:vAlign w:val="center"/>
          </w:tcPr>
          <w:p w14:paraId="4F03DFFE">
            <w:pPr>
              <w:pStyle w:val="477"/>
              <w:snapToGrid w:val="0"/>
              <w:spacing w:after="0"/>
              <w:jc w:val="center"/>
              <w:rPr>
                <w:color w:val="auto"/>
                <w:szCs w:val="21"/>
              </w:rPr>
            </w:pPr>
          </w:p>
        </w:tc>
        <w:tc>
          <w:tcPr>
            <w:tcW w:w="721" w:type="pct"/>
            <w:gridSpan w:val="2"/>
            <w:tcBorders>
              <w:top w:val="single" w:color="auto" w:sz="4" w:space="0"/>
            </w:tcBorders>
            <w:vAlign w:val="center"/>
          </w:tcPr>
          <w:p w14:paraId="10B591E3">
            <w:pPr>
              <w:adjustRightInd w:val="0"/>
              <w:snapToGrid w:val="0"/>
              <w:jc w:val="center"/>
              <w:rPr>
                <w:color w:val="auto"/>
                <w:szCs w:val="21"/>
              </w:rPr>
            </w:pPr>
            <w:r>
              <w:rPr>
                <w:rFonts w:hint="eastAsia"/>
                <w:color w:val="auto"/>
                <w:szCs w:val="21"/>
              </w:rPr>
              <w:t>厂房外</w:t>
            </w:r>
          </w:p>
        </w:tc>
        <w:tc>
          <w:tcPr>
            <w:tcW w:w="939" w:type="pct"/>
            <w:gridSpan w:val="2"/>
            <w:tcBorders>
              <w:top w:val="single" w:color="auto" w:sz="4" w:space="0"/>
            </w:tcBorders>
            <w:vAlign w:val="center"/>
          </w:tcPr>
          <w:p w14:paraId="5EB0AADA">
            <w:pPr>
              <w:adjustRightInd w:val="0"/>
              <w:snapToGrid w:val="0"/>
              <w:jc w:val="center"/>
              <w:rPr>
                <w:color w:val="auto"/>
                <w:szCs w:val="21"/>
              </w:rPr>
            </w:pPr>
            <w:r>
              <w:rPr>
                <w:rFonts w:hint="eastAsia"/>
                <w:color w:val="auto"/>
                <w:szCs w:val="21"/>
              </w:rPr>
              <w:t>非甲烷总烃</w:t>
            </w:r>
          </w:p>
        </w:tc>
        <w:tc>
          <w:tcPr>
            <w:tcW w:w="1074" w:type="pct"/>
            <w:gridSpan w:val="2"/>
            <w:tcBorders>
              <w:top w:val="single" w:color="auto" w:sz="4" w:space="0"/>
            </w:tcBorders>
            <w:vAlign w:val="center"/>
          </w:tcPr>
          <w:p w14:paraId="6A573EA1">
            <w:pPr>
              <w:adjustRightInd w:val="0"/>
              <w:snapToGrid w:val="0"/>
              <w:jc w:val="center"/>
              <w:rPr>
                <w:rFonts w:hint="eastAsia"/>
                <w:color w:val="auto"/>
                <w:szCs w:val="21"/>
              </w:rPr>
            </w:pPr>
            <w:r>
              <w:rPr>
                <w:rFonts w:hint="eastAsia"/>
                <w:color w:val="auto"/>
                <w:szCs w:val="21"/>
              </w:rPr>
              <w:t>/</w:t>
            </w:r>
          </w:p>
        </w:tc>
        <w:tc>
          <w:tcPr>
            <w:tcW w:w="1943" w:type="pct"/>
            <w:tcBorders>
              <w:top w:val="single" w:color="auto" w:sz="4" w:space="0"/>
            </w:tcBorders>
            <w:vAlign w:val="center"/>
          </w:tcPr>
          <w:p w14:paraId="7F0529F3">
            <w:pPr>
              <w:adjustRightInd w:val="0"/>
              <w:snapToGrid w:val="0"/>
              <w:jc w:val="center"/>
              <w:rPr>
                <w:color w:val="auto"/>
                <w:kern w:val="0"/>
                <w:szCs w:val="21"/>
              </w:rPr>
            </w:pPr>
            <w:r>
              <w:rPr>
                <w:rFonts w:hint="eastAsia" w:eastAsiaTheme="minorEastAsia"/>
                <w:color w:val="auto"/>
                <w:szCs w:val="21"/>
              </w:rPr>
              <w:t>表面涂装（工程机械和钢结构行业）大气污染物排放标准（</w:t>
            </w:r>
            <w:r>
              <w:rPr>
                <w:rFonts w:eastAsiaTheme="minorEastAsia"/>
                <w:color w:val="auto"/>
                <w:szCs w:val="21"/>
              </w:rPr>
              <w:t>DB32/4147-2021</w:t>
            </w:r>
            <w:r>
              <w:rPr>
                <w:rFonts w:hint="eastAsia" w:eastAsiaTheme="minorEastAsia"/>
                <w:color w:val="auto"/>
                <w:szCs w:val="21"/>
              </w:rPr>
              <w:t>）表3排放标准限值</w:t>
            </w:r>
          </w:p>
        </w:tc>
      </w:tr>
      <w:tr w14:paraId="2AD20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Align w:val="center"/>
          </w:tcPr>
          <w:p w14:paraId="299C35ED">
            <w:pPr>
              <w:pStyle w:val="477"/>
              <w:snapToGrid w:val="0"/>
              <w:spacing w:after="0"/>
              <w:jc w:val="center"/>
              <w:rPr>
                <w:color w:val="auto"/>
                <w:szCs w:val="21"/>
              </w:rPr>
            </w:pPr>
            <w:r>
              <w:rPr>
                <w:color w:val="auto"/>
                <w:szCs w:val="21"/>
              </w:rPr>
              <w:t>地表水环境</w:t>
            </w:r>
          </w:p>
        </w:tc>
        <w:tc>
          <w:tcPr>
            <w:tcW w:w="721" w:type="pct"/>
            <w:gridSpan w:val="2"/>
            <w:vAlign w:val="center"/>
          </w:tcPr>
          <w:p w14:paraId="4E6F1136">
            <w:pPr>
              <w:pStyle w:val="906"/>
              <w:snapToGrid w:val="0"/>
              <w:spacing w:line="240" w:lineRule="auto"/>
              <w:jc w:val="center"/>
              <w:rPr>
                <w:rFonts w:cs="Times New Roman"/>
                <w:color w:val="auto"/>
                <w:sz w:val="21"/>
                <w:lang w:val="en-US"/>
              </w:rPr>
            </w:pPr>
            <w:r>
              <w:rPr>
                <w:rFonts w:hint="eastAsia" w:cs="Times New Roman"/>
                <w:color w:val="auto"/>
                <w:sz w:val="21"/>
                <w:lang w:val="en-US"/>
              </w:rPr>
              <w:t>生活污水</w:t>
            </w:r>
          </w:p>
        </w:tc>
        <w:tc>
          <w:tcPr>
            <w:tcW w:w="939" w:type="pct"/>
            <w:gridSpan w:val="2"/>
            <w:vAlign w:val="center"/>
          </w:tcPr>
          <w:p w14:paraId="675B9818">
            <w:pPr>
              <w:pStyle w:val="906"/>
              <w:snapToGrid w:val="0"/>
              <w:spacing w:line="240" w:lineRule="auto"/>
              <w:jc w:val="center"/>
              <w:rPr>
                <w:rFonts w:cs="Times New Roman"/>
                <w:color w:val="auto"/>
                <w:sz w:val="21"/>
              </w:rPr>
            </w:pPr>
            <w:r>
              <w:rPr>
                <w:bCs/>
                <w:color w:val="auto"/>
                <w:sz w:val="21"/>
              </w:rPr>
              <w:t>pH、COD、SS、氨氮、总磷、</w:t>
            </w:r>
            <w:r>
              <w:rPr>
                <w:rFonts w:hint="eastAsia"/>
                <w:bCs/>
                <w:color w:val="auto"/>
                <w:sz w:val="21"/>
              </w:rPr>
              <w:t>总氮</w:t>
            </w:r>
          </w:p>
        </w:tc>
        <w:tc>
          <w:tcPr>
            <w:tcW w:w="1074" w:type="pct"/>
            <w:gridSpan w:val="2"/>
            <w:vAlign w:val="center"/>
          </w:tcPr>
          <w:p w14:paraId="5F09B123">
            <w:pPr>
              <w:pStyle w:val="906"/>
              <w:snapToGrid w:val="0"/>
              <w:spacing w:line="240" w:lineRule="auto"/>
              <w:jc w:val="center"/>
              <w:rPr>
                <w:rFonts w:hint="eastAsia" w:eastAsiaTheme="minorEastAsia"/>
                <w:bCs/>
                <w:color w:val="auto"/>
                <w:szCs w:val="21"/>
                <w:lang w:val="en-US" w:eastAsia="zh-CN"/>
              </w:rPr>
            </w:pPr>
            <w:r>
              <w:rPr>
                <w:color w:val="auto"/>
                <w:sz w:val="21"/>
              </w:rPr>
              <w:t>化粪池</w:t>
            </w:r>
          </w:p>
        </w:tc>
        <w:tc>
          <w:tcPr>
            <w:tcW w:w="1943" w:type="pct"/>
            <w:vAlign w:val="center"/>
          </w:tcPr>
          <w:p w14:paraId="04B5B84E">
            <w:pPr>
              <w:pStyle w:val="477"/>
              <w:snapToGrid w:val="0"/>
              <w:spacing w:after="0"/>
              <w:jc w:val="center"/>
              <w:rPr>
                <w:color w:val="auto"/>
                <w:szCs w:val="21"/>
              </w:rPr>
            </w:pPr>
            <w:r>
              <w:rPr>
                <w:rFonts w:hint="eastAsia"/>
                <w:color w:val="auto"/>
                <w:kern w:val="0"/>
                <w:szCs w:val="21"/>
                <w:lang w:eastAsia="zh-CN"/>
              </w:rPr>
              <w:t>涟水县经济开发区西区污水处理厂</w:t>
            </w:r>
            <w:r>
              <w:rPr>
                <w:rFonts w:hint="eastAsia"/>
                <w:color w:val="auto"/>
                <w:kern w:val="0"/>
                <w:szCs w:val="21"/>
              </w:rPr>
              <w:t>接管标准、《污水综合排放标准》（GB8978-1996）表4三级标准</w:t>
            </w:r>
          </w:p>
        </w:tc>
      </w:tr>
      <w:tr w14:paraId="284A4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Align w:val="center"/>
          </w:tcPr>
          <w:p w14:paraId="6B1D576C">
            <w:pPr>
              <w:pStyle w:val="477"/>
              <w:snapToGrid w:val="0"/>
              <w:spacing w:after="0"/>
              <w:jc w:val="center"/>
              <w:rPr>
                <w:color w:val="auto"/>
                <w:szCs w:val="21"/>
              </w:rPr>
            </w:pPr>
            <w:r>
              <w:rPr>
                <w:color w:val="auto"/>
                <w:szCs w:val="21"/>
              </w:rPr>
              <w:t>声环境</w:t>
            </w:r>
          </w:p>
        </w:tc>
        <w:tc>
          <w:tcPr>
            <w:tcW w:w="721" w:type="pct"/>
            <w:gridSpan w:val="2"/>
            <w:vAlign w:val="center"/>
          </w:tcPr>
          <w:p w14:paraId="15F14042">
            <w:pPr>
              <w:pStyle w:val="906"/>
              <w:snapToGrid w:val="0"/>
              <w:spacing w:line="240" w:lineRule="auto"/>
              <w:jc w:val="center"/>
              <w:rPr>
                <w:rFonts w:cs="Times New Roman"/>
                <w:color w:val="auto"/>
                <w:sz w:val="21"/>
              </w:rPr>
            </w:pPr>
            <w:r>
              <w:rPr>
                <w:rFonts w:hint="eastAsia" w:cs="Times New Roman"/>
                <w:color w:val="auto"/>
                <w:sz w:val="21"/>
                <w:lang w:val="en-US"/>
              </w:rPr>
              <w:t>各类</w:t>
            </w:r>
            <w:r>
              <w:rPr>
                <w:rFonts w:cs="Times New Roman"/>
                <w:color w:val="auto"/>
                <w:sz w:val="21"/>
              </w:rPr>
              <w:t>生产设备及风机等辅助设备</w:t>
            </w:r>
          </w:p>
        </w:tc>
        <w:tc>
          <w:tcPr>
            <w:tcW w:w="939" w:type="pct"/>
            <w:gridSpan w:val="2"/>
            <w:vAlign w:val="center"/>
          </w:tcPr>
          <w:p w14:paraId="37FAED7B">
            <w:pPr>
              <w:pStyle w:val="906"/>
              <w:snapToGrid w:val="0"/>
              <w:spacing w:line="240" w:lineRule="auto"/>
              <w:jc w:val="center"/>
              <w:rPr>
                <w:rFonts w:cs="Times New Roman"/>
                <w:color w:val="auto"/>
                <w:sz w:val="21"/>
              </w:rPr>
            </w:pPr>
            <w:r>
              <w:rPr>
                <w:rFonts w:cs="Times New Roman"/>
                <w:color w:val="auto"/>
                <w:sz w:val="21"/>
              </w:rPr>
              <w:t>噪声</w:t>
            </w:r>
          </w:p>
        </w:tc>
        <w:tc>
          <w:tcPr>
            <w:tcW w:w="1074" w:type="pct"/>
            <w:gridSpan w:val="2"/>
            <w:vAlign w:val="center"/>
          </w:tcPr>
          <w:p w14:paraId="7E1C16EA">
            <w:pPr>
              <w:pStyle w:val="906"/>
              <w:snapToGrid w:val="0"/>
              <w:spacing w:line="240" w:lineRule="auto"/>
              <w:jc w:val="center"/>
              <w:rPr>
                <w:rFonts w:cs="Times New Roman"/>
                <w:color w:val="auto"/>
                <w:sz w:val="21"/>
              </w:rPr>
            </w:pPr>
            <w:r>
              <w:rPr>
                <w:rFonts w:cs="Times New Roman"/>
                <w:color w:val="auto"/>
                <w:sz w:val="21"/>
              </w:rPr>
              <w:t>优先选用低噪声设备，设备置于室内，车间厂房隔声，距离衰减</w:t>
            </w:r>
          </w:p>
        </w:tc>
        <w:tc>
          <w:tcPr>
            <w:tcW w:w="1943" w:type="pct"/>
            <w:vAlign w:val="center"/>
          </w:tcPr>
          <w:p w14:paraId="4DCD84BF">
            <w:pPr>
              <w:pStyle w:val="906"/>
              <w:snapToGrid w:val="0"/>
              <w:spacing w:line="240" w:lineRule="auto"/>
              <w:jc w:val="center"/>
              <w:rPr>
                <w:rFonts w:cs="Times New Roman"/>
                <w:color w:val="auto"/>
                <w:sz w:val="21"/>
              </w:rPr>
            </w:pPr>
            <w:r>
              <w:rPr>
                <w:rFonts w:cs="Times New Roman"/>
                <w:color w:val="auto"/>
                <w:sz w:val="21"/>
              </w:rPr>
              <w:t>厂界噪声</w:t>
            </w:r>
            <w:r>
              <w:rPr>
                <w:rFonts w:hint="eastAsia" w:cs="Times New Roman"/>
                <w:color w:val="auto"/>
                <w:sz w:val="21"/>
                <w:lang w:eastAsia="zh-CN"/>
              </w:rPr>
              <w:t>达到</w:t>
            </w:r>
            <w:r>
              <w:rPr>
                <w:rFonts w:cs="Times New Roman"/>
                <w:color w:val="auto"/>
                <w:sz w:val="21"/>
              </w:rPr>
              <w:t>《工业企业厂界环境噪声排放标准》（GB12348-2008）3类标准</w:t>
            </w:r>
          </w:p>
        </w:tc>
      </w:tr>
      <w:tr w14:paraId="7F14C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Align w:val="center"/>
          </w:tcPr>
          <w:p w14:paraId="1A4D044D">
            <w:pPr>
              <w:pStyle w:val="477"/>
              <w:snapToGrid w:val="0"/>
              <w:spacing w:after="0"/>
              <w:jc w:val="center"/>
              <w:rPr>
                <w:color w:val="auto"/>
                <w:szCs w:val="21"/>
              </w:rPr>
            </w:pPr>
            <w:r>
              <w:rPr>
                <w:color w:val="auto"/>
                <w:szCs w:val="21"/>
              </w:rPr>
              <w:t>电磁辐射</w:t>
            </w:r>
          </w:p>
        </w:tc>
        <w:tc>
          <w:tcPr>
            <w:tcW w:w="721" w:type="pct"/>
            <w:gridSpan w:val="2"/>
            <w:vAlign w:val="center"/>
          </w:tcPr>
          <w:p w14:paraId="171DD2BD">
            <w:pPr>
              <w:pStyle w:val="477"/>
              <w:snapToGrid w:val="0"/>
              <w:spacing w:after="0"/>
              <w:jc w:val="center"/>
              <w:rPr>
                <w:color w:val="auto"/>
                <w:szCs w:val="21"/>
              </w:rPr>
            </w:pPr>
            <w:r>
              <w:rPr>
                <w:color w:val="auto"/>
                <w:szCs w:val="21"/>
              </w:rPr>
              <w:t>/</w:t>
            </w:r>
          </w:p>
        </w:tc>
        <w:tc>
          <w:tcPr>
            <w:tcW w:w="939" w:type="pct"/>
            <w:gridSpan w:val="2"/>
            <w:vAlign w:val="center"/>
          </w:tcPr>
          <w:p w14:paraId="6C54A303">
            <w:pPr>
              <w:pStyle w:val="477"/>
              <w:snapToGrid w:val="0"/>
              <w:spacing w:after="0"/>
              <w:jc w:val="center"/>
              <w:rPr>
                <w:color w:val="auto"/>
                <w:szCs w:val="21"/>
              </w:rPr>
            </w:pPr>
            <w:r>
              <w:rPr>
                <w:color w:val="auto"/>
                <w:szCs w:val="21"/>
              </w:rPr>
              <w:t>/</w:t>
            </w:r>
          </w:p>
        </w:tc>
        <w:tc>
          <w:tcPr>
            <w:tcW w:w="1074" w:type="pct"/>
            <w:gridSpan w:val="2"/>
            <w:vAlign w:val="center"/>
          </w:tcPr>
          <w:p w14:paraId="0D779BBD">
            <w:pPr>
              <w:pStyle w:val="477"/>
              <w:snapToGrid w:val="0"/>
              <w:spacing w:after="0"/>
              <w:jc w:val="center"/>
              <w:rPr>
                <w:color w:val="auto"/>
                <w:szCs w:val="21"/>
              </w:rPr>
            </w:pPr>
            <w:r>
              <w:rPr>
                <w:color w:val="auto"/>
                <w:szCs w:val="21"/>
              </w:rPr>
              <w:t>/</w:t>
            </w:r>
          </w:p>
        </w:tc>
        <w:tc>
          <w:tcPr>
            <w:tcW w:w="1943" w:type="pct"/>
            <w:vAlign w:val="center"/>
          </w:tcPr>
          <w:p w14:paraId="0C20999A">
            <w:pPr>
              <w:pStyle w:val="477"/>
              <w:snapToGrid w:val="0"/>
              <w:spacing w:after="0"/>
              <w:jc w:val="center"/>
              <w:rPr>
                <w:color w:val="auto"/>
                <w:szCs w:val="21"/>
              </w:rPr>
            </w:pPr>
            <w:r>
              <w:rPr>
                <w:color w:val="auto"/>
                <w:szCs w:val="21"/>
              </w:rPr>
              <w:t>/</w:t>
            </w:r>
          </w:p>
        </w:tc>
      </w:tr>
      <w:tr w14:paraId="43ACD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restart"/>
            <w:vAlign w:val="center"/>
          </w:tcPr>
          <w:p w14:paraId="026E7C19">
            <w:pPr>
              <w:pStyle w:val="477"/>
              <w:snapToGrid w:val="0"/>
              <w:spacing w:after="0"/>
              <w:jc w:val="center"/>
              <w:rPr>
                <w:color w:val="auto"/>
                <w:szCs w:val="21"/>
              </w:rPr>
            </w:pPr>
            <w:r>
              <w:rPr>
                <w:color w:val="auto"/>
                <w:szCs w:val="21"/>
              </w:rPr>
              <w:t>固体废物</w:t>
            </w:r>
          </w:p>
        </w:tc>
        <w:tc>
          <w:tcPr>
            <w:tcW w:w="721" w:type="pct"/>
            <w:gridSpan w:val="2"/>
            <w:vAlign w:val="center"/>
          </w:tcPr>
          <w:p w14:paraId="2C78D6BE">
            <w:pPr>
              <w:pStyle w:val="906"/>
              <w:snapToGrid w:val="0"/>
              <w:spacing w:line="240" w:lineRule="auto"/>
              <w:jc w:val="center"/>
              <w:rPr>
                <w:rFonts w:cs="Times New Roman"/>
                <w:color w:val="auto"/>
                <w:sz w:val="21"/>
              </w:rPr>
            </w:pPr>
            <w:r>
              <w:rPr>
                <w:rFonts w:cs="Times New Roman"/>
                <w:color w:val="auto"/>
                <w:sz w:val="21"/>
              </w:rPr>
              <w:t>一般工业固废</w:t>
            </w:r>
          </w:p>
        </w:tc>
        <w:tc>
          <w:tcPr>
            <w:tcW w:w="939" w:type="pct"/>
            <w:gridSpan w:val="2"/>
            <w:vAlign w:val="center"/>
          </w:tcPr>
          <w:p w14:paraId="158C305F">
            <w:pPr>
              <w:pStyle w:val="477"/>
              <w:snapToGrid w:val="0"/>
              <w:spacing w:after="0"/>
              <w:jc w:val="center"/>
              <w:rPr>
                <w:rFonts w:hint="eastAsia" w:eastAsia="宋体"/>
                <w:color w:val="auto"/>
                <w:szCs w:val="21"/>
                <w:lang w:eastAsia="zh-CN"/>
              </w:rPr>
            </w:pPr>
            <w:r>
              <w:rPr>
                <w:rFonts w:hint="eastAsia"/>
                <w:color w:val="auto"/>
                <w:szCs w:val="21"/>
              </w:rPr>
              <w:t>金属边角料</w:t>
            </w:r>
            <w:r>
              <w:rPr>
                <w:rFonts w:hint="eastAsia"/>
                <w:color w:val="auto"/>
                <w:szCs w:val="21"/>
                <w:lang w:eastAsia="zh-CN"/>
              </w:rPr>
              <w:t>、</w:t>
            </w:r>
            <w:r>
              <w:rPr>
                <w:rFonts w:hint="eastAsia"/>
                <w:color w:val="auto"/>
                <w:szCs w:val="21"/>
              </w:rPr>
              <w:t>废焊丝废焊渣、</w:t>
            </w:r>
            <w:r>
              <w:rPr>
                <w:rFonts w:hint="eastAsia"/>
                <w:color w:val="auto"/>
                <w:szCs w:val="21"/>
                <w:lang w:eastAsia="zh-CN"/>
              </w:rPr>
              <w:t>废砂轮片、布袋收集灰</w:t>
            </w:r>
          </w:p>
        </w:tc>
        <w:tc>
          <w:tcPr>
            <w:tcW w:w="1074" w:type="pct"/>
            <w:gridSpan w:val="2"/>
            <w:vAlign w:val="center"/>
          </w:tcPr>
          <w:p w14:paraId="3892D6C3">
            <w:pPr>
              <w:pStyle w:val="906"/>
              <w:snapToGrid w:val="0"/>
              <w:spacing w:line="240" w:lineRule="auto"/>
              <w:jc w:val="center"/>
              <w:rPr>
                <w:rFonts w:hint="eastAsia" w:cs="Times New Roman"/>
                <w:color w:val="auto"/>
                <w:sz w:val="21"/>
                <w:lang w:val="en-US"/>
              </w:rPr>
            </w:pPr>
            <w:r>
              <w:rPr>
                <w:rFonts w:hint="eastAsia" w:cs="Times New Roman"/>
                <w:color w:val="auto"/>
                <w:sz w:val="21"/>
                <w:lang w:val="en-US" w:eastAsia="zh-CN"/>
              </w:rPr>
              <w:t>50</w:t>
            </w:r>
            <w:r>
              <w:rPr>
                <w:rFonts w:cs="Times New Roman"/>
                <w:color w:val="auto"/>
                <w:sz w:val="21"/>
              </w:rPr>
              <w:t>m</w:t>
            </w:r>
            <w:r>
              <w:rPr>
                <w:rFonts w:cs="Times New Roman"/>
                <w:color w:val="auto"/>
                <w:sz w:val="21"/>
                <w:vertAlign w:val="superscript"/>
              </w:rPr>
              <w:t>2</w:t>
            </w:r>
            <w:r>
              <w:rPr>
                <w:rFonts w:cs="Times New Roman"/>
                <w:color w:val="auto"/>
                <w:sz w:val="21"/>
              </w:rPr>
              <w:t>一般固废仓库，固废暂存，分类收集处置</w:t>
            </w:r>
          </w:p>
        </w:tc>
        <w:tc>
          <w:tcPr>
            <w:tcW w:w="1943" w:type="pct"/>
            <w:vMerge w:val="restart"/>
            <w:vAlign w:val="center"/>
          </w:tcPr>
          <w:p w14:paraId="0720C491">
            <w:pPr>
              <w:pStyle w:val="477"/>
              <w:snapToGrid w:val="0"/>
              <w:spacing w:after="0"/>
              <w:jc w:val="center"/>
              <w:rPr>
                <w:color w:val="auto"/>
                <w:szCs w:val="21"/>
              </w:rPr>
            </w:pPr>
            <w:r>
              <w:rPr>
                <w:color w:val="auto"/>
                <w:szCs w:val="21"/>
              </w:rPr>
              <w:t>零排放</w:t>
            </w:r>
          </w:p>
        </w:tc>
      </w:tr>
      <w:tr w14:paraId="6DC26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continue"/>
            <w:vAlign w:val="center"/>
          </w:tcPr>
          <w:p w14:paraId="6BB5DABE">
            <w:pPr>
              <w:pStyle w:val="477"/>
              <w:snapToGrid w:val="0"/>
              <w:spacing w:after="0"/>
              <w:jc w:val="center"/>
              <w:rPr>
                <w:color w:val="auto"/>
                <w:szCs w:val="21"/>
              </w:rPr>
            </w:pPr>
          </w:p>
        </w:tc>
        <w:tc>
          <w:tcPr>
            <w:tcW w:w="721" w:type="pct"/>
            <w:gridSpan w:val="2"/>
            <w:vAlign w:val="center"/>
          </w:tcPr>
          <w:p w14:paraId="44B8D6B4">
            <w:pPr>
              <w:pStyle w:val="906"/>
              <w:snapToGrid w:val="0"/>
              <w:spacing w:line="240" w:lineRule="auto"/>
              <w:jc w:val="center"/>
              <w:rPr>
                <w:rFonts w:cs="Times New Roman"/>
                <w:color w:val="auto"/>
                <w:sz w:val="21"/>
              </w:rPr>
            </w:pPr>
            <w:r>
              <w:rPr>
                <w:rFonts w:cs="Times New Roman"/>
                <w:color w:val="auto"/>
                <w:sz w:val="21"/>
              </w:rPr>
              <w:t>危险废物</w:t>
            </w:r>
          </w:p>
        </w:tc>
        <w:tc>
          <w:tcPr>
            <w:tcW w:w="939" w:type="pct"/>
            <w:gridSpan w:val="2"/>
            <w:vAlign w:val="center"/>
          </w:tcPr>
          <w:p w14:paraId="43EE94FB">
            <w:pPr>
              <w:pStyle w:val="477"/>
              <w:snapToGrid w:val="0"/>
              <w:spacing w:after="0"/>
              <w:jc w:val="center"/>
              <w:rPr>
                <w:rFonts w:hint="eastAsia" w:eastAsia="宋体"/>
                <w:color w:val="auto"/>
                <w:szCs w:val="21"/>
                <w:lang w:eastAsia="zh-CN"/>
              </w:rPr>
            </w:pPr>
            <w:r>
              <w:rPr>
                <w:rFonts w:hint="eastAsia"/>
                <w:color w:val="auto"/>
                <w:szCs w:val="21"/>
                <w:lang w:eastAsia="zh-CN"/>
              </w:rPr>
              <w:t>废活性炭、废漆桶、废机油、喷漆清洗废液、废干式过滤棉</w:t>
            </w:r>
          </w:p>
        </w:tc>
        <w:tc>
          <w:tcPr>
            <w:tcW w:w="1074" w:type="pct"/>
            <w:gridSpan w:val="2"/>
            <w:vAlign w:val="center"/>
          </w:tcPr>
          <w:p w14:paraId="7A84DD9B">
            <w:pPr>
              <w:pStyle w:val="906"/>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20</w:t>
            </w:r>
            <w:r>
              <w:rPr>
                <w:rFonts w:cs="Times New Roman"/>
                <w:color w:val="auto"/>
                <w:sz w:val="21"/>
              </w:rPr>
              <w:t>m</w:t>
            </w:r>
            <w:r>
              <w:rPr>
                <w:rFonts w:cs="Times New Roman"/>
                <w:color w:val="auto"/>
                <w:sz w:val="21"/>
                <w:vertAlign w:val="superscript"/>
              </w:rPr>
              <w:t>2</w:t>
            </w:r>
            <w:r>
              <w:rPr>
                <w:rFonts w:cs="Times New Roman"/>
                <w:color w:val="auto"/>
                <w:sz w:val="21"/>
              </w:rPr>
              <w:t>危废仓库，固废暂存，分类收集处置</w:t>
            </w:r>
          </w:p>
        </w:tc>
        <w:tc>
          <w:tcPr>
            <w:tcW w:w="1943" w:type="pct"/>
            <w:vMerge w:val="continue"/>
            <w:vAlign w:val="center"/>
          </w:tcPr>
          <w:p w14:paraId="44574EB9">
            <w:pPr>
              <w:pStyle w:val="477"/>
              <w:snapToGrid w:val="0"/>
              <w:spacing w:after="0"/>
              <w:jc w:val="center"/>
              <w:rPr>
                <w:color w:val="auto"/>
                <w:szCs w:val="21"/>
              </w:rPr>
            </w:pPr>
          </w:p>
        </w:tc>
      </w:tr>
      <w:tr w14:paraId="7B4FD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Merge w:val="continue"/>
            <w:vAlign w:val="center"/>
          </w:tcPr>
          <w:p w14:paraId="6093AD43">
            <w:pPr>
              <w:pStyle w:val="477"/>
              <w:snapToGrid w:val="0"/>
              <w:spacing w:after="0"/>
              <w:jc w:val="center"/>
              <w:rPr>
                <w:color w:val="auto"/>
                <w:szCs w:val="21"/>
              </w:rPr>
            </w:pPr>
          </w:p>
        </w:tc>
        <w:tc>
          <w:tcPr>
            <w:tcW w:w="721" w:type="pct"/>
            <w:gridSpan w:val="2"/>
            <w:vAlign w:val="center"/>
          </w:tcPr>
          <w:p w14:paraId="482BDECB">
            <w:pPr>
              <w:pStyle w:val="906"/>
              <w:snapToGrid w:val="0"/>
              <w:spacing w:line="240" w:lineRule="auto"/>
              <w:jc w:val="center"/>
              <w:rPr>
                <w:rFonts w:cs="Times New Roman"/>
                <w:color w:val="auto"/>
                <w:sz w:val="21"/>
                <w:lang w:val="en-US"/>
              </w:rPr>
            </w:pPr>
            <w:r>
              <w:rPr>
                <w:rFonts w:hint="eastAsia" w:cs="Times New Roman"/>
                <w:color w:val="auto"/>
                <w:sz w:val="21"/>
                <w:lang w:val="en-US"/>
              </w:rPr>
              <w:t>生活垃圾</w:t>
            </w:r>
          </w:p>
        </w:tc>
        <w:tc>
          <w:tcPr>
            <w:tcW w:w="939" w:type="pct"/>
            <w:gridSpan w:val="2"/>
            <w:vAlign w:val="center"/>
          </w:tcPr>
          <w:p w14:paraId="08567422">
            <w:pPr>
              <w:pStyle w:val="477"/>
              <w:snapToGrid w:val="0"/>
              <w:spacing w:after="0"/>
              <w:jc w:val="center"/>
              <w:rPr>
                <w:color w:val="auto"/>
                <w:szCs w:val="21"/>
              </w:rPr>
            </w:pPr>
            <w:r>
              <w:rPr>
                <w:rFonts w:hint="eastAsia"/>
                <w:color w:val="auto"/>
                <w:szCs w:val="21"/>
              </w:rPr>
              <w:t>生活垃圾、化粪池污泥</w:t>
            </w:r>
          </w:p>
        </w:tc>
        <w:tc>
          <w:tcPr>
            <w:tcW w:w="1074" w:type="pct"/>
            <w:gridSpan w:val="2"/>
            <w:vAlign w:val="center"/>
          </w:tcPr>
          <w:p w14:paraId="7F289E71">
            <w:pPr>
              <w:pStyle w:val="906"/>
              <w:snapToGrid w:val="0"/>
              <w:spacing w:line="240" w:lineRule="auto"/>
              <w:jc w:val="center"/>
              <w:rPr>
                <w:rFonts w:hint="eastAsia" w:cs="Times New Roman"/>
                <w:color w:val="auto"/>
                <w:sz w:val="21"/>
                <w:lang w:val="en-US"/>
              </w:rPr>
            </w:pPr>
            <w:r>
              <w:rPr>
                <w:rFonts w:hint="eastAsia" w:cs="Times New Roman"/>
                <w:color w:val="auto"/>
                <w:sz w:val="21"/>
                <w:lang w:val="en-US"/>
              </w:rPr>
              <w:t>垃圾桶、化粪池</w:t>
            </w:r>
          </w:p>
        </w:tc>
        <w:tc>
          <w:tcPr>
            <w:tcW w:w="1943" w:type="pct"/>
            <w:vAlign w:val="center"/>
          </w:tcPr>
          <w:p w14:paraId="2A843F76">
            <w:pPr>
              <w:pStyle w:val="477"/>
              <w:snapToGrid w:val="0"/>
              <w:spacing w:after="0"/>
              <w:jc w:val="center"/>
              <w:rPr>
                <w:color w:val="auto"/>
                <w:szCs w:val="21"/>
              </w:rPr>
            </w:pPr>
            <w:r>
              <w:rPr>
                <w:rFonts w:hint="eastAsia"/>
                <w:color w:val="auto"/>
                <w:szCs w:val="21"/>
              </w:rPr>
              <w:t>《</w:t>
            </w:r>
            <w:r>
              <w:rPr>
                <w:color w:val="auto"/>
                <w:szCs w:val="21"/>
              </w:rPr>
              <w:t>城市生活垃圾管理办法</w:t>
            </w:r>
            <w:r>
              <w:rPr>
                <w:rFonts w:hint="eastAsia"/>
                <w:color w:val="auto"/>
                <w:szCs w:val="21"/>
              </w:rPr>
              <w:t>》</w:t>
            </w:r>
            <w:r>
              <w:rPr>
                <w:color w:val="auto"/>
                <w:szCs w:val="21"/>
              </w:rPr>
              <w:t>（住房和城乡建设部令第24号，2015年5月4日修正）</w:t>
            </w:r>
          </w:p>
        </w:tc>
      </w:tr>
      <w:tr w14:paraId="7135E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Align w:val="center"/>
          </w:tcPr>
          <w:p w14:paraId="05601450">
            <w:pPr>
              <w:adjustRightInd w:val="0"/>
              <w:snapToGrid w:val="0"/>
              <w:jc w:val="center"/>
              <w:rPr>
                <w:color w:val="auto"/>
                <w:szCs w:val="21"/>
              </w:rPr>
            </w:pPr>
            <w:r>
              <w:rPr>
                <w:color w:val="auto"/>
                <w:szCs w:val="21"/>
              </w:rPr>
              <w:t>土壤及地下水污染防治措施</w:t>
            </w:r>
          </w:p>
        </w:tc>
        <w:tc>
          <w:tcPr>
            <w:tcW w:w="4679" w:type="pct"/>
            <w:gridSpan w:val="7"/>
            <w:vAlign w:val="center"/>
          </w:tcPr>
          <w:p w14:paraId="160C2931">
            <w:pPr>
              <w:adjustRightInd w:val="0"/>
              <w:snapToGrid w:val="0"/>
              <w:jc w:val="center"/>
              <w:rPr>
                <w:color w:val="auto"/>
                <w:szCs w:val="21"/>
              </w:rPr>
            </w:pPr>
            <w:r>
              <w:rPr>
                <w:color w:val="auto"/>
                <w:szCs w:val="21"/>
              </w:rPr>
              <w:t>对厂区及各装置设施采取严格的分区防渗措施。</w:t>
            </w:r>
          </w:p>
        </w:tc>
      </w:tr>
      <w:tr w14:paraId="2A3B5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Align w:val="center"/>
          </w:tcPr>
          <w:p w14:paraId="0F80E4D4">
            <w:pPr>
              <w:adjustRightInd w:val="0"/>
              <w:snapToGrid w:val="0"/>
              <w:jc w:val="center"/>
              <w:rPr>
                <w:color w:val="auto"/>
                <w:szCs w:val="21"/>
              </w:rPr>
            </w:pPr>
            <w:r>
              <w:rPr>
                <w:color w:val="auto"/>
                <w:szCs w:val="21"/>
              </w:rPr>
              <w:t>生态保护措施</w:t>
            </w:r>
          </w:p>
        </w:tc>
        <w:tc>
          <w:tcPr>
            <w:tcW w:w="4679" w:type="pct"/>
            <w:gridSpan w:val="7"/>
            <w:vAlign w:val="center"/>
          </w:tcPr>
          <w:p w14:paraId="42868B5A">
            <w:pPr>
              <w:adjustRightInd w:val="0"/>
              <w:snapToGrid w:val="0"/>
              <w:jc w:val="center"/>
              <w:rPr>
                <w:color w:val="auto"/>
                <w:szCs w:val="21"/>
              </w:rPr>
            </w:pPr>
            <w:r>
              <w:rPr>
                <w:color w:val="auto"/>
                <w:szCs w:val="21"/>
              </w:rPr>
              <w:t>加强绿化</w:t>
            </w:r>
          </w:p>
        </w:tc>
      </w:tr>
      <w:tr w14:paraId="23B63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Align w:val="center"/>
          </w:tcPr>
          <w:p w14:paraId="31EBA93D">
            <w:pPr>
              <w:adjustRightInd w:val="0"/>
              <w:snapToGrid w:val="0"/>
              <w:jc w:val="center"/>
              <w:rPr>
                <w:color w:val="auto"/>
                <w:spacing w:val="-8"/>
                <w:szCs w:val="21"/>
              </w:rPr>
            </w:pPr>
            <w:r>
              <w:rPr>
                <w:color w:val="auto"/>
                <w:spacing w:val="-8"/>
                <w:szCs w:val="21"/>
              </w:rPr>
              <w:t>环境风险防范措施</w:t>
            </w:r>
          </w:p>
        </w:tc>
        <w:tc>
          <w:tcPr>
            <w:tcW w:w="4679" w:type="pct"/>
            <w:gridSpan w:val="7"/>
            <w:vAlign w:val="center"/>
          </w:tcPr>
          <w:p w14:paraId="19E26FC2">
            <w:pPr>
              <w:adjustRightInd w:val="0"/>
              <w:snapToGrid w:val="0"/>
              <w:jc w:val="center"/>
              <w:rPr>
                <w:color w:val="auto"/>
                <w:szCs w:val="21"/>
              </w:rPr>
            </w:pPr>
            <w:r>
              <w:rPr>
                <w:rFonts w:hint="eastAsia"/>
                <w:color w:val="auto"/>
                <w:szCs w:val="21"/>
              </w:rPr>
              <w:t>泄漏：原料仓库必须防渗、防漏、防雨，禁止使用易产生火花的机械设备和工具；危险废物贮存场所设置导流沟及收集槽收集泄漏物料，配备</w:t>
            </w:r>
            <w:r>
              <w:rPr>
                <w:rFonts w:hint="eastAsia"/>
                <w:color w:val="auto"/>
                <w:szCs w:val="21"/>
                <w:lang w:eastAsia="zh-CN"/>
              </w:rPr>
              <w:t>消防砂</w:t>
            </w:r>
            <w:r>
              <w:rPr>
                <w:rFonts w:hint="eastAsia"/>
                <w:color w:val="auto"/>
                <w:szCs w:val="21"/>
              </w:rPr>
              <w:t>覆盖泄漏物减少蒸发，配备无火花收容工具收纳泄漏物料。危险废物运输过程中注意不同类别的危险废物单独运输，固废的包装容器注意密闭，以免在运输途中发生危险废物的泄漏，从而产生二次污染</w:t>
            </w:r>
            <w:r>
              <w:rPr>
                <w:color w:val="auto"/>
                <w:szCs w:val="21"/>
              </w:rPr>
              <w:t>。</w:t>
            </w:r>
          </w:p>
          <w:p w14:paraId="55343671">
            <w:pPr>
              <w:adjustRightInd w:val="0"/>
              <w:snapToGrid w:val="0"/>
              <w:jc w:val="center"/>
              <w:rPr>
                <w:rFonts w:hint="eastAsia"/>
                <w:color w:val="auto"/>
                <w:szCs w:val="21"/>
              </w:rPr>
            </w:pPr>
            <w:r>
              <w:rPr>
                <w:rFonts w:hint="eastAsia"/>
                <w:color w:val="auto"/>
                <w:szCs w:val="21"/>
              </w:rPr>
              <w:t>火灾：各区域按规范设置灭火器、消防设施并定期检查维护。发生火灾事故险情时，第一发现人应立即报告主管，根据事故险情和扑救具体情况采取适当措施，如需外援应立即拨打火警119告知火灾危险严重程度。</w:t>
            </w:r>
          </w:p>
        </w:tc>
      </w:tr>
      <w:tr w14:paraId="609FD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0" w:type="pct"/>
            <w:vAlign w:val="center"/>
          </w:tcPr>
          <w:p w14:paraId="796767AA">
            <w:pPr>
              <w:adjustRightInd w:val="0"/>
              <w:snapToGrid w:val="0"/>
              <w:jc w:val="center"/>
              <w:rPr>
                <w:color w:val="auto"/>
                <w:spacing w:val="-8"/>
                <w:szCs w:val="21"/>
              </w:rPr>
            </w:pPr>
            <w:r>
              <w:rPr>
                <w:color w:val="auto"/>
                <w:spacing w:val="-8"/>
                <w:szCs w:val="21"/>
              </w:rPr>
              <w:t>其他环境管理要求</w:t>
            </w:r>
          </w:p>
        </w:tc>
        <w:tc>
          <w:tcPr>
            <w:tcW w:w="4679" w:type="pct"/>
            <w:gridSpan w:val="7"/>
            <w:vAlign w:val="center"/>
          </w:tcPr>
          <w:p w14:paraId="15135EBA">
            <w:pPr>
              <w:adjustRightInd w:val="0"/>
              <w:snapToGrid w:val="0"/>
              <w:jc w:val="center"/>
              <w:rPr>
                <w:color w:val="auto"/>
                <w:szCs w:val="21"/>
              </w:rPr>
            </w:pPr>
            <w:r>
              <w:rPr>
                <w:color w:val="auto"/>
                <w:szCs w:val="21"/>
              </w:rPr>
              <w:t>建立体制完善的环保机构，并制定相关的规章制度。</w:t>
            </w:r>
          </w:p>
          <w:p w14:paraId="7A4E139E">
            <w:pPr>
              <w:adjustRightInd w:val="0"/>
              <w:snapToGrid w:val="0"/>
              <w:jc w:val="center"/>
              <w:rPr>
                <w:color w:val="auto"/>
                <w:szCs w:val="21"/>
              </w:rPr>
            </w:pPr>
            <w:r>
              <w:rPr>
                <w:color w:val="auto"/>
                <w:szCs w:val="21"/>
              </w:rPr>
              <w:t>若企业不具备监测条件，需委托当地环境监测站监测，监测结果以报告的形式上报当地环保部门。</w:t>
            </w:r>
          </w:p>
        </w:tc>
      </w:tr>
    </w:tbl>
    <w:p w14:paraId="3967903F">
      <w:pPr>
        <w:pStyle w:val="85"/>
        <w:jc w:val="center"/>
        <w:outlineLvl w:val="0"/>
        <w:rPr>
          <w:rFonts w:ascii="Times New Roman" w:hAnsi="Times New Roman"/>
          <w:snapToGrid w:val="0"/>
          <w:color w:val="auto"/>
          <w:sz w:val="30"/>
          <w:szCs w:val="30"/>
        </w:rPr>
      </w:pPr>
      <w:r>
        <w:rPr>
          <w:rFonts w:ascii="Times New Roman" w:hAnsi="Times New Roman"/>
          <w:snapToGrid w:val="0"/>
          <w:color w:val="auto"/>
        </w:rPr>
        <w:br w:type="page"/>
      </w:r>
      <w:bookmarkStart w:id="11" w:name="_Toc116313307"/>
      <w:r>
        <w:rPr>
          <w:rFonts w:ascii="Times New Roman" w:hAnsi="Times New Roman"/>
          <w:snapToGrid w:val="0"/>
          <w:color w:val="auto"/>
          <w:sz w:val="30"/>
          <w:szCs w:val="30"/>
        </w:rPr>
        <w:t>六、结论</w:t>
      </w:r>
      <w:bookmarkEnd w:id="11"/>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7E58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3C642B08">
            <w:pPr>
              <w:adjustRightInd w:val="0"/>
              <w:snapToGrid w:val="0"/>
              <w:spacing w:line="360" w:lineRule="auto"/>
              <w:ind w:firstLine="480" w:firstLineChars="200"/>
              <w:rPr>
                <w:color w:val="auto"/>
                <w:sz w:val="24"/>
              </w:rPr>
            </w:pPr>
            <w:r>
              <w:rPr>
                <w:color w:val="auto"/>
                <w:sz w:val="24"/>
              </w:rPr>
              <w:t>本项目的建设符合国家产业政策，项目选址基本可行；拟采用的各项环保设施合理、可靠、有效，废气污染物、噪声可基本实现达标排放；本项目污水</w:t>
            </w:r>
            <w:r>
              <w:rPr>
                <w:rFonts w:hint="eastAsia"/>
                <w:color w:val="auto"/>
                <w:sz w:val="24"/>
                <w:lang w:val="en-US" w:eastAsia="zh-CN"/>
              </w:rPr>
              <w:t>预处理后</w:t>
            </w:r>
            <w:r>
              <w:rPr>
                <w:color w:val="auto"/>
                <w:sz w:val="24"/>
              </w:rPr>
              <w:t>接管至涟水</w:t>
            </w:r>
            <w:r>
              <w:rPr>
                <w:rFonts w:hint="eastAsia"/>
                <w:color w:val="auto"/>
                <w:sz w:val="24"/>
                <w:lang w:val="en-US" w:eastAsia="zh-CN"/>
              </w:rPr>
              <w:t>经济开发区西区</w:t>
            </w:r>
            <w:r>
              <w:rPr>
                <w:color w:val="auto"/>
                <w:sz w:val="24"/>
              </w:rPr>
              <w:t>污水处理厂统一处理；固体废物分类收集，妥善处置，零排放。项目建成投产后，对评价区域环境污染影响可接受；环保投资可基本满足环保设施建设的需要</w:t>
            </w:r>
            <w:r>
              <w:rPr>
                <w:rFonts w:hint="eastAsia"/>
                <w:color w:val="auto"/>
                <w:sz w:val="24"/>
                <w:lang w:eastAsia="zh-CN"/>
              </w:rPr>
              <w:t>，</w:t>
            </w:r>
            <w:r>
              <w:rPr>
                <w:color w:val="auto"/>
                <w:sz w:val="24"/>
              </w:rPr>
              <w:t>实现环境效益与经济效益的统一。因此在下一步工程设计和建设中，如能严格落实建设单位既定的污染控制措施和本报告中提出的各项环境保护对策建议，因此，从环保角度本项目是可行的。</w:t>
            </w:r>
          </w:p>
          <w:p w14:paraId="24B5B127">
            <w:pPr>
              <w:adjustRightInd w:val="0"/>
              <w:snapToGrid w:val="0"/>
              <w:spacing w:line="360" w:lineRule="auto"/>
              <w:ind w:firstLine="482" w:firstLineChars="200"/>
              <w:rPr>
                <w:b/>
                <w:color w:val="auto"/>
                <w:sz w:val="24"/>
              </w:rPr>
            </w:pPr>
          </w:p>
        </w:tc>
      </w:tr>
    </w:tbl>
    <w:p w14:paraId="3F8C969E">
      <w:pPr>
        <w:rPr>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22D43FB0">
      <w:pPr>
        <w:pStyle w:val="85"/>
        <w:adjustRightInd w:val="0"/>
        <w:snapToGrid w:val="0"/>
        <w:spacing w:before="0" w:beforeAutospacing="0" w:after="0" w:afterAutospacing="0" w:line="360" w:lineRule="auto"/>
        <w:outlineLvl w:val="0"/>
        <w:rPr>
          <w:rFonts w:ascii="Times New Roman" w:hAnsi="Times New Roman"/>
          <w:snapToGrid w:val="0"/>
          <w:color w:val="auto"/>
          <w:sz w:val="32"/>
          <w:szCs w:val="32"/>
        </w:rPr>
      </w:pPr>
      <w:bookmarkStart w:id="12" w:name="_Toc116313308"/>
      <w:r>
        <w:rPr>
          <w:rFonts w:ascii="Times New Roman" w:hAnsi="Times New Roman"/>
          <w:snapToGrid w:val="0"/>
          <w:color w:val="auto"/>
          <w:sz w:val="32"/>
          <w:szCs w:val="32"/>
        </w:rPr>
        <w:t>附表</w:t>
      </w:r>
      <w:bookmarkEnd w:id="12"/>
    </w:p>
    <w:p w14:paraId="4E2CE557">
      <w:pPr>
        <w:adjustRightInd w:val="0"/>
        <w:snapToGrid w:val="0"/>
        <w:spacing w:line="288" w:lineRule="auto"/>
        <w:jc w:val="center"/>
        <w:rPr>
          <w:color w:val="auto"/>
          <w:sz w:val="36"/>
          <w:szCs w:val="36"/>
        </w:rPr>
      </w:pPr>
      <w:r>
        <w:rPr>
          <w:color w:val="auto"/>
          <w:sz w:val="36"/>
          <w:szCs w:val="36"/>
        </w:rPr>
        <w:t>建设项目污染物排放量汇总表（单位：t/a）</w:t>
      </w:r>
    </w:p>
    <w:tbl>
      <w:tblPr>
        <w:tblStyle w:val="9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581"/>
        <w:gridCol w:w="1701"/>
        <w:gridCol w:w="1276"/>
        <w:gridCol w:w="1701"/>
        <w:gridCol w:w="1559"/>
        <w:gridCol w:w="1537"/>
        <w:gridCol w:w="1418"/>
        <w:gridCol w:w="1591"/>
      </w:tblGrid>
      <w:tr w14:paraId="4E270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tcBorders>
              <w:top w:val="single" w:color="auto" w:sz="8" w:space="0"/>
              <w:bottom w:val="single" w:color="auto" w:sz="4" w:space="0"/>
              <w:right w:val="single" w:color="auto" w:sz="4" w:space="0"/>
              <w:tl2br w:val="single" w:color="auto" w:sz="4" w:space="0"/>
            </w:tcBorders>
            <w:tcMar>
              <w:left w:w="28" w:type="dxa"/>
              <w:right w:w="28" w:type="dxa"/>
            </w:tcMar>
            <w:vAlign w:val="center"/>
          </w:tcPr>
          <w:p w14:paraId="3C36AFA1">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项目</w:t>
            </w:r>
          </w:p>
          <w:p w14:paraId="200C4D56">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分类</w:t>
            </w:r>
          </w:p>
        </w:tc>
        <w:tc>
          <w:tcPr>
            <w:tcW w:w="1581"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14:paraId="18A2ED4E">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污染物名称</w:t>
            </w:r>
          </w:p>
        </w:tc>
        <w:tc>
          <w:tcPr>
            <w:tcW w:w="1701"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14:paraId="6E08F195">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现有工程</w:t>
            </w:r>
          </w:p>
          <w:p w14:paraId="0D56EDDE">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排放量（固体废物产生量）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kern w:val="2"/>
                <w:szCs w:val="21"/>
              </w:rPr>
              <w:t>①</w:t>
            </w:r>
            <w:r>
              <w:rPr>
                <w:rFonts w:ascii="Times New Roman"/>
                <w:snapToGrid w:val="0"/>
                <w:color w:val="auto"/>
                <w:spacing w:val="-6"/>
                <w:kern w:val="21"/>
                <w:szCs w:val="21"/>
              </w:rPr>
              <w:fldChar w:fldCharType="end"/>
            </w:r>
          </w:p>
        </w:tc>
        <w:tc>
          <w:tcPr>
            <w:tcW w:w="1276"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14:paraId="3E940D77">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现有工程</w:t>
            </w:r>
          </w:p>
          <w:p w14:paraId="1C446557">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许可排放量</w:t>
            </w:r>
          </w:p>
          <w:p w14:paraId="7B85A5DF">
            <w:pPr>
              <w:pStyle w:val="198"/>
              <w:spacing w:beforeLines="0" w:afterLines="0"/>
              <w:rPr>
                <w:rFonts w:ascii="Times New Roman"/>
                <w:snapToGrid w:val="0"/>
                <w:color w:val="auto"/>
                <w:spacing w:val="-6"/>
                <w:kern w:val="21"/>
                <w:szCs w:val="21"/>
              </w:rPr>
            </w:pP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2 \* GB3 \* MERGEFORMAT </w:instrText>
            </w:r>
            <w:r>
              <w:rPr>
                <w:rFonts w:ascii="Times New Roman"/>
                <w:snapToGrid w:val="0"/>
                <w:color w:val="auto"/>
                <w:spacing w:val="-6"/>
                <w:kern w:val="21"/>
                <w:szCs w:val="21"/>
              </w:rPr>
              <w:fldChar w:fldCharType="separate"/>
            </w:r>
            <w:r>
              <w:rPr>
                <w:rFonts w:ascii="Times New Roman"/>
                <w:snapToGrid w:val="0"/>
                <w:color w:val="auto"/>
                <w:spacing w:val="-6"/>
                <w:kern w:val="21"/>
                <w:szCs w:val="21"/>
              </w:rPr>
              <w:t>②</w:t>
            </w:r>
            <w:r>
              <w:rPr>
                <w:rFonts w:ascii="Times New Roman"/>
                <w:snapToGrid w:val="0"/>
                <w:color w:val="auto"/>
                <w:spacing w:val="-6"/>
                <w:kern w:val="21"/>
                <w:szCs w:val="21"/>
              </w:rPr>
              <w:fldChar w:fldCharType="end"/>
            </w:r>
          </w:p>
        </w:tc>
        <w:tc>
          <w:tcPr>
            <w:tcW w:w="1701"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14:paraId="56A58060">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在建工程</w:t>
            </w:r>
          </w:p>
          <w:p w14:paraId="650D88D8">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排放量（固体废物产生量）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kern w:val="2"/>
                <w:szCs w:val="21"/>
              </w:rPr>
              <w:t>③</w:t>
            </w:r>
            <w:r>
              <w:rPr>
                <w:rFonts w:ascii="Times New Roman"/>
                <w:snapToGrid w:val="0"/>
                <w:color w:val="auto"/>
                <w:spacing w:val="-6"/>
                <w:kern w:val="21"/>
                <w:szCs w:val="21"/>
              </w:rPr>
              <w:fldChar w:fldCharType="end"/>
            </w:r>
          </w:p>
        </w:tc>
        <w:tc>
          <w:tcPr>
            <w:tcW w:w="1559"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14:paraId="4F3A0E83">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本项目</w:t>
            </w:r>
          </w:p>
          <w:p w14:paraId="41E4161A">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排放量（固体废物产生量）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kern w:val="2"/>
                <w:szCs w:val="21"/>
              </w:rPr>
              <w:t>④</w:t>
            </w:r>
            <w:r>
              <w:rPr>
                <w:rFonts w:ascii="Times New Roman"/>
                <w:snapToGrid w:val="0"/>
                <w:color w:val="auto"/>
                <w:spacing w:val="-6"/>
                <w:kern w:val="21"/>
                <w:szCs w:val="21"/>
              </w:rPr>
              <w:fldChar w:fldCharType="end"/>
            </w:r>
          </w:p>
        </w:tc>
        <w:tc>
          <w:tcPr>
            <w:tcW w:w="1537"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14:paraId="46529882">
            <w:pPr>
              <w:pStyle w:val="198"/>
              <w:spacing w:beforeLines="0" w:afterLines="0" w:line="240" w:lineRule="auto"/>
              <w:rPr>
                <w:rFonts w:ascii="Times New Roman"/>
                <w:snapToGrid w:val="0"/>
                <w:color w:val="auto"/>
                <w:spacing w:val="-16"/>
                <w:kern w:val="21"/>
                <w:szCs w:val="21"/>
              </w:rPr>
            </w:pPr>
            <w:r>
              <w:rPr>
                <w:rFonts w:ascii="Times New Roman"/>
                <w:snapToGrid w:val="0"/>
                <w:color w:val="auto"/>
                <w:spacing w:val="-16"/>
                <w:kern w:val="21"/>
                <w:szCs w:val="21"/>
              </w:rPr>
              <w:t>以新带老削减量</w:t>
            </w:r>
          </w:p>
          <w:p w14:paraId="5F85E3B9">
            <w:pPr>
              <w:pStyle w:val="198"/>
              <w:spacing w:beforeLines="0" w:afterLines="0" w:line="240" w:lineRule="auto"/>
              <w:rPr>
                <w:rFonts w:ascii="Times New Roman"/>
                <w:snapToGrid w:val="0"/>
                <w:color w:val="auto"/>
                <w:spacing w:val="-16"/>
                <w:kern w:val="21"/>
                <w:szCs w:val="21"/>
              </w:rPr>
            </w:pPr>
            <w:r>
              <w:rPr>
                <w:rFonts w:ascii="Times New Roman"/>
                <w:snapToGrid w:val="0"/>
                <w:color w:val="auto"/>
                <w:spacing w:val="-16"/>
                <w:kern w:val="21"/>
                <w:szCs w:val="21"/>
              </w:rPr>
              <w:t>（新建项目不填）</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kern w:val="2"/>
                <w:szCs w:val="21"/>
              </w:rPr>
              <w:t>⑤</w:t>
            </w:r>
            <w:r>
              <w:rPr>
                <w:rFonts w:ascii="Times New Roman"/>
                <w:snapToGrid w:val="0"/>
                <w:color w:val="auto"/>
                <w:spacing w:val="-16"/>
                <w:kern w:val="21"/>
                <w:szCs w:val="21"/>
              </w:rPr>
              <w:fldChar w:fldCharType="end"/>
            </w:r>
          </w:p>
        </w:tc>
        <w:tc>
          <w:tcPr>
            <w:tcW w:w="1418" w:type="dxa"/>
            <w:tcBorders>
              <w:top w:val="single" w:color="auto" w:sz="8" w:space="0"/>
              <w:left w:val="single" w:color="auto" w:sz="4" w:space="0"/>
              <w:bottom w:val="single" w:color="auto" w:sz="4" w:space="0"/>
              <w:right w:val="single" w:color="auto" w:sz="4" w:space="0"/>
            </w:tcBorders>
            <w:tcMar>
              <w:left w:w="28" w:type="dxa"/>
              <w:right w:w="28" w:type="dxa"/>
            </w:tcMar>
            <w:vAlign w:val="center"/>
          </w:tcPr>
          <w:p w14:paraId="0ABE7D8D">
            <w:pPr>
              <w:pStyle w:val="198"/>
              <w:spacing w:beforeLines="0" w:afterLines="0" w:line="240" w:lineRule="auto"/>
              <w:rPr>
                <w:rFonts w:ascii="Times New Roman"/>
                <w:snapToGrid w:val="0"/>
                <w:color w:val="auto"/>
                <w:spacing w:val="-16"/>
                <w:kern w:val="21"/>
                <w:szCs w:val="21"/>
              </w:rPr>
            </w:pPr>
            <w:r>
              <w:rPr>
                <w:rFonts w:ascii="Times New Roman"/>
                <w:snapToGrid w:val="0"/>
                <w:color w:val="auto"/>
                <w:spacing w:val="-16"/>
                <w:kern w:val="21"/>
                <w:szCs w:val="21"/>
              </w:rPr>
              <w:t>本项目建成后</w:t>
            </w:r>
          </w:p>
          <w:p w14:paraId="3F7C2414">
            <w:pPr>
              <w:pStyle w:val="198"/>
              <w:spacing w:beforeLines="0" w:afterLines="0" w:line="240" w:lineRule="auto"/>
              <w:rPr>
                <w:rFonts w:ascii="Times New Roman"/>
                <w:snapToGrid w:val="0"/>
                <w:color w:val="auto"/>
                <w:spacing w:val="-16"/>
                <w:kern w:val="21"/>
                <w:szCs w:val="21"/>
              </w:rPr>
            </w:pPr>
            <w:r>
              <w:rPr>
                <w:rFonts w:ascii="Times New Roman"/>
                <w:snapToGrid w:val="0"/>
                <w:color w:val="auto"/>
                <w:spacing w:val="-16"/>
                <w:kern w:val="21"/>
                <w:szCs w:val="21"/>
              </w:rPr>
              <w:t>全厂排放量（固体废物产生量）</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kern w:val="2"/>
                <w:szCs w:val="21"/>
              </w:rPr>
              <w:t>⑥</w:t>
            </w:r>
            <w:r>
              <w:rPr>
                <w:rFonts w:ascii="Times New Roman"/>
                <w:snapToGrid w:val="0"/>
                <w:color w:val="auto"/>
                <w:spacing w:val="-16"/>
                <w:kern w:val="21"/>
                <w:szCs w:val="21"/>
              </w:rPr>
              <w:fldChar w:fldCharType="end"/>
            </w:r>
          </w:p>
        </w:tc>
        <w:tc>
          <w:tcPr>
            <w:tcW w:w="1591" w:type="dxa"/>
            <w:tcBorders>
              <w:top w:val="single" w:color="auto" w:sz="8" w:space="0"/>
              <w:left w:val="single" w:color="auto" w:sz="4" w:space="0"/>
              <w:bottom w:val="single" w:color="auto" w:sz="4" w:space="0"/>
            </w:tcBorders>
            <w:tcMar>
              <w:left w:w="28" w:type="dxa"/>
              <w:right w:w="28" w:type="dxa"/>
            </w:tcMar>
            <w:vAlign w:val="center"/>
          </w:tcPr>
          <w:p w14:paraId="72C2E027">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变化量</w:t>
            </w:r>
          </w:p>
          <w:p w14:paraId="118F9BC5">
            <w:pPr>
              <w:pStyle w:val="198"/>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kern w:val="2"/>
                <w:szCs w:val="21"/>
              </w:rPr>
              <w:t>⑦</w:t>
            </w:r>
            <w:r>
              <w:rPr>
                <w:rFonts w:ascii="Times New Roman"/>
                <w:snapToGrid w:val="0"/>
                <w:color w:val="auto"/>
                <w:spacing w:val="-6"/>
                <w:kern w:val="21"/>
                <w:szCs w:val="21"/>
              </w:rPr>
              <w:fldChar w:fldCharType="end"/>
            </w:r>
          </w:p>
        </w:tc>
      </w:tr>
      <w:tr w14:paraId="05ED6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restart"/>
            <w:tcBorders>
              <w:top w:val="single" w:color="auto" w:sz="4" w:space="0"/>
              <w:right w:val="single" w:color="auto" w:sz="4" w:space="0"/>
            </w:tcBorders>
            <w:vAlign w:val="center"/>
          </w:tcPr>
          <w:p w14:paraId="7DBB5E5D">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废气（有组织）</w:t>
            </w:r>
          </w:p>
        </w:tc>
        <w:tc>
          <w:tcPr>
            <w:tcW w:w="1581" w:type="dxa"/>
            <w:tcBorders>
              <w:top w:val="single" w:color="auto" w:sz="4" w:space="0"/>
              <w:left w:val="single" w:color="auto" w:sz="4" w:space="0"/>
              <w:bottom w:val="single" w:color="auto" w:sz="4" w:space="0"/>
              <w:right w:val="single" w:color="auto" w:sz="4" w:space="0"/>
            </w:tcBorders>
            <w:vAlign w:val="center"/>
          </w:tcPr>
          <w:p w14:paraId="03C7ED8A">
            <w:pPr>
              <w:adjustRightInd w:val="0"/>
              <w:snapToGrid w:val="0"/>
              <w:jc w:val="center"/>
              <w:rPr>
                <w:color w:val="auto"/>
                <w:szCs w:val="21"/>
              </w:rPr>
            </w:pPr>
            <w:r>
              <w:rPr>
                <w:color w:val="auto"/>
                <w:szCs w:val="21"/>
              </w:rPr>
              <w:t>NMHC</w:t>
            </w:r>
          </w:p>
        </w:tc>
        <w:tc>
          <w:tcPr>
            <w:tcW w:w="1701" w:type="dxa"/>
            <w:tcBorders>
              <w:top w:val="single" w:color="auto" w:sz="4" w:space="0"/>
              <w:left w:val="single" w:color="auto" w:sz="4" w:space="0"/>
              <w:bottom w:val="single" w:color="auto" w:sz="4" w:space="0"/>
              <w:right w:val="single" w:color="auto" w:sz="4" w:space="0"/>
            </w:tcBorders>
            <w:vAlign w:val="center"/>
          </w:tcPr>
          <w:p w14:paraId="12BAA8DE">
            <w:pPr>
              <w:adjustRightInd w:val="0"/>
              <w:snapToGrid w:val="0"/>
              <w:jc w:val="center"/>
              <w:rPr>
                <w:color w:val="auto"/>
                <w:szCs w:val="21"/>
              </w:rPr>
            </w:pPr>
            <w:r>
              <w:rPr>
                <w:color w:val="auto"/>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50185CC5">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6F3FC180">
            <w:pPr>
              <w:pStyle w:val="198"/>
              <w:spacing w:beforeLines="0" w:afterLines="0" w:line="240" w:lineRule="auto"/>
              <w:rPr>
                <w:rFonts w:ascii="Times New Roman"/>
                <w:snapToGrid w:val="0"/>
                <w:color w:val="auto"/>
                <w:kern w:val="21"/>
                <w:szCs w:val="21"/>
              </w:rPr>
            </w:pPr>
            <w:r>
              <w:rPr>
                <w:rFonts w:ascii="Times New Roman"/>
                <w:color w:val="auto"/>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65B605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w:t>
            </w:r>
          </w:p>
        </w:tc>
        <w:tc>
          <w:tcPr>
            <w:tcW w:w="1537" w:type="dxa"/>
            <w:tcBorders>
              <w:top w:val="single" w:color="auto" w:sz="4" w:space="0"/>
              <w:left w:val="single" w:color="auto" w:sz="4" w:space="0"/>
              <w:bottom w:val="single" w:color="auto" w:sz="4" w:space="0"/>
              <w:right w:val="single" w:color="auto" w:sz="4" w:space="0"/>
            </w:tcBorders>
            <w:vAlign w:val="center"/>
          </w:tcPr>
          <w:p w14:paraId="28B1883B">
            <w:pPr>
              <w:adjustRightInd w:val="0"/>
              <w:snapToGrid w:val="0"/>
              <w:jc w:val="center"/>
              <w:rPr>
                <w:color w:val="auto"/>
                <w:szCs w:val="21"/>
              </w:rPr>
            </w:pPr>
            <w:r>
              <w:rPr>
                <w:color w:val="auto"/>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C7735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w:t>
            </w:r>
          </w:p>
        </w:tc>
        <w:tc>
          <w:tcPr>
            <w:tcW w:w="1591" w:type="dxa"/>
            <w:tcBorders>
              <w:top w:val="single" w:color="auto" w:sz="4" w:space="0"/>
              <w:left w:val="single" w:color="auto" w:sz="4" w:space="0"/>
              <w:bottom w:val="single" w:color="auto" w:sz="4" w:space="0"/>
            </w:tcBorders>
            <w:shd w:val="clear" w:color="auto" w:fill="auto"/>
            <w:vAlign w:val="center"/>
          </w:tcPr>
          <w:p w14:paraId="387A296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w:t>
            </w:r>
          </w:p>
        </w:tc>
      </w:tr>
      <w:tr w14:paraId="77A22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continue"/>
            <w:tcBorders>
              <w:right w:val="single" w:color="auto" w:sz="4" w:space="0"/>
            </w:tcBorders>
            <w:vAlign w:val="center"/>
          </w:tcPr>
          <w:p w14:paraId="37B91EB4">
            <w:pPr>
              <w:pStyle w:val="198"/>
              <w:spacing w:beforeLines="0" w:afterLines="0" w:line="240" w:lineRule="auto"/>
              <w:rPr>
                <w:rFonts w:ascii="Times New Roman"/>
                <w:snapToGrid w:val="0"/>
                <w:color w:val="auto"/>
                <w:kern w:val="21"/>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64F531F1">
            <w:pPr>
              <w:adjustRightInd w:val="0"/>
              <w:snapToGrid w:val="0"/>
              <w:jc w:val="center"/>
              <w:rPr>
                <w:color w:val="auto"/>
                <w:szCs w:val="21"/>
              </w:rPr>
            </w:pPr>
            <w:r>
              <w:rPr>
                <w:rFonts w:hint="eastAsia"/>
                <w:color w:val="auto"/>
                <w:szCs w:val="21"/>
              </w:rPr>
              <w:t>颗粒物</w:t>
            </w:r>
          </w:p>
        </w:tc>
        <w:tc>
          <w:tcPr>
            <w:tcW w:w="1701" w:type="dxa"/>
            <w:tcBorders>
              <w:top w:val="single" w:color="auto" w:sz="4" w:space="0"/>
              <w:left w:val="single" w:color="auto" w:sz="4" w:space="0"/>
              <w:bottom w:val="single" w:color="auto" w:sz="4" w:space="0"/>
              <w:right w:val="single" w:color="auto" w:sz="4" w:space="0"/>
            </w:tcBorders>
            <w:vAlign w:val="center"/>
          </w:tcPr>
          <w:p w14:paraId="29B4FF00">
            <w:pPr>
              <w:adjustRightInd w:val="0"/>
              <w:snapToGrid w:val="0"/>
              <w:jc w:val="center"/>
              <w:rPr>
                <w:color w:val="auto"/>
                <w:szCs w:val="21"/>
              </w:rPr>
            </w:pPr>
            <w:r>
              <w:rPr>
                <w:color w:val="auto"/>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1D1A59C5">
            <w:pPr>
              <w:adjustRightInd w:val="0"/>
              <w:snapToGrid w:val="0"/>
              <w:jc w:val="center"/>
              <w:rPr>
                <w:snapToGrid w:val="0"/>
                <w:color w:val="auto"/>
                <w:kern w:val="21"/>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6B7A9C5">
            <w:pPr>
              <w:pStyle w:val="198"/>
              <w:spacing w:beforeLines="0" w:afterLines="0" w:line="240" w:lineRule="auto"/>
              <w:rPr>
                <w:rFonts w:ascii="Times New Roman"/>
                <w:color w:val="auto"/>
                <w:szCs w:val="21"/>
              </w:rPr>
            </w:pPr>
            <w:r>
              <w:rPr>
                <w:rFonts w:hint="eastAsia" w:ascii="Times New Roman"/>
                <w:color w:val="auto"/>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76A427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0.0202</w:t>
            </w:r>
          </w:p>
        </w:tc>
        <w:tc>
          <w:tcPr>
            <w:tcW w:w="1537" w:type="dxa"/>
            <w:tcBorders>
              <w:top w:val="single" w:color="auto" w:sz="4" w:space="0"/>
              <w:left w:val="single" w:color="auto" w:sz="4" w:space="0"/>
              <w:bottom w:val="single" w:color="auto" w:sz="4" w:space="0"/>
              <w:right w:val="single" w:color="auto" w:sz="4" w:space="0"/>
            </w:tcBorders>
            <w:vAlign w:val="center"/>
          </w:tcPr>
          <w:p w14:paraId="1E1DD226">
            <w:pPr>
              <w:adjustRightInd w:val="0"/>
              <w:snapToGrid w:val="0"/>
              <w:jc w:val="center"/>
              <w:rPr>
                <w:color w:val="auto"/>
                <w:szCs w:val="21"/>
              </w:rPr>
            </w:pPr>
            <w:r>
              <w:rPr>
                <w:rFonts w:hint="eastAsia"/>
                <w:color w:val="auto"/>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72BEC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0.0202</w:t>
            </w:r>
          </w:p>
        </w:tc>
        <w:tc>
          <w:tcPr>
            <w:tcW w:w="1591" w:type="dxa"/>
            <w:tcBorders>
              <w:top w:val="single" w:color="auto" w:sz="4" w:space="0"/>
              <w:left w:val="single" w:color="auto" w:sz="4" w:space="0"/>
              <w:bottom w:val="single" w:color="auto" w:sz="4" w:space="0"/>
            </w:tcBorders>
            <w:shd w:val="clear" w:color="auto" w:fill="auto"/>
            <w:vAlign w:val="center"/>
          </w:tcPr>
          <w:p w14:paraId="5476469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+0.0202</w:t>
            </w:r>
          </w:p>
        </w:tc>
      </w:tr>
      <w:tr w14:paraId="124CD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restart"/>
            <w:tcBorders>
              <w:top w:val="single" w:color="auto" w:sz="4" w:space="0"/>
              <w:right w:val="single" w:color="auto" w:sz="4" w:space="0"/>
            </w:tcBorders>
            <w:vAlign w:val="center"/>
          </w:tcPr>
          <w:p w14:paraId="4BBA00FE">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废气（无组织）</w:t>
            </w:r>
          </w:p>
        </w:tc>
        <w:tc>
          <w:tcPr>
            <w:tcW w:w="1581" w:type="dxa"/>
            <w:tcBorders>
              <w:top w:val="single" w:color="auto" w:sz="4" w:space="0"/>
              <w:left w:val="single" w:color="auto" w:sz="4" w:space="0"/>
              <w:right w:val="single" w:color="auto" w:sz="4" w:space="0"/>
            </w:tcBorders>
            <w:vAlign w:val="center"/>
          </w:tcPr>
          <w:p w14:paraId="44614AEC">
            <w:pPr>
              <w:adjustRightInd w:val="0"/>
              <w:snapToGrid w:val="0"/>
              <w:jc w:val="center"/>
              <w:rPr>
                <w:color w:val="auto"/>
                <w:szCs w:val="21"/>
              </w:rPr>
            </w:pPr>
            <w:r>
              <w:rPr>
                <w:color w:val="auto"/>
                <w:szCs w:val="21"/>
              </w:rPr>
              <w:t>NMHC</w:t>
            </w:r>
          </w:p>
        </w:tc>
        <w:tc>
          <w:tcPr>
            <w:tcW w:w="1701" w:type="dxa"/>
            <w:vAlign w:val="center"/>
          </w:tcPr>
          <w:p w14:paraId="0733BCC6">
            <w:pPr>
              <w:adjustRightInd w:val="0"/>
              <w:snapToGrid w:val="0"/>
              <w:jc w:val="center"/>
              <w:rPr>
                <w:color w:val="auto"/>
                <w:szCs w:val="21"/>
              </w:rPr>
            </w:pPr>
            <w:r>
              <w:rPr>
                <w:color w:val="auto"/>
                <w:szCs w:val="21"/>
              </w:rPr>
              <w:t>/</w:t>
            </w:r>
          </w:p>
        </w:tc>
        <w:tc>
          <w:tcPr>
            <w:tcW w:w="1276" w:type="dxa"/>
            <w:vAlign w:val="center"/>
          </w:tcPr>
          <w:p w14:paraId="35381194">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12486E68">
            <w:pPr>
              <w:jc w:val="center"/>
              <w:rPr>
                <w:snapToGrid w:val="0"/>
                <w:color w:val="auto"/>
                <w:kern w:val="21"/>
                <w:szCs w:val="21"/>
              </w:rPr>
            </w:pPr>
            <w:r>
              <w:rPr>
                <w:color w:val="auto"/>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3B213A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0.0133</w:t>
            </w:r>
          </w:p>
        </w:tc>
        <w:tc>
          <w:tcPr>
            <w:tcW w:w="1537" w:type="dxa"/>
            <w:tcBorders>
              <w:top w:val="single" w:color="auto" w:sz="4" w:space="0"/>
              <w:left w:val="single" w:color="auto" w:sz="4" w:space="0"/>
              <w:bottom w:val="single" w:color="auto" w:sz="4" w:space="0"/>
              <w:right w:val="single" w:color="auto" w:sz="4" w:space="0"/>
            </w:tcBorders>
            <w:vAlign w:val="center"/>
          </w:tcPr>
          <w:p w14:paraId="3A97DAF9">
            <w:pPr>
              <w:adjustRightInd w:val="0"/>
              <w:snapToGrid w:val="0"/>
              <w:jc w:val="center"/>
              <w:rPr>
                <w:color w:val="auto"/>
                <w:szCs w:val="21"/>
              </w:rPr>
            </w:pPr>
            <w:r>
              <w:rPr>
                <w:rFonts w:hint="eastAsia"/>
                <w:color w:val="auto"/>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04FAB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0.0133</w:t>
            </w:r>
          </w:p>
        </w:tc>
        <w:tc>
          <w:tcPr>
            <w:tcW w:w="1591" w:type="dxa"/>
            <w:tcBorders>
              <w:top w:val="single" w:color="auto" w:sz="4" w:space="0"/>
              <w:left w:val="single" w:color="auto" w:sz="4" w:space="0"/>
              <w:bottom w:val="single" w:color="auto" w:sz="4" w:space="0"/>
            </w:tcBorders>
            <w:shd w:val="clear" w:color="auto" w:fill="auto"/>
            <w:vAlign w:val="center"/>
          </w:tcPr>
          <w:p w14:paraId="2AC89A2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+0.0133</w:t>
            </w:r>
          </w:p>
        </w:tc>
      </w:tr>
      <w:tr w14:paraId="08361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continue"/>
            <w:tcBorders>
              <w:bottom w:val="single" w:color="auto" w:sz="4" w:space="0"/>
              <w:right w:val="single" w:color="auto" w:sz="4" w:space="0"/>
            </w:tcBorders>
            <w:vAlign w:val="center"/>
          </w:tcPr>
          <w:p w14:paraId="5A48AF7D">
            <w:pPr>
              <w:pStyle w:val="198"/>
              <w:spacing w:beforeLines="0" w:afterLines="0" w:line="240" w:lineRule="auto"/>
              <w:rPr>
                <w:rFonts w:ascii="Times New Roman"/>
                <w:snapToGrid w:val="0"/>
                <w:color w:val="auto"/>
                <w:kern w:val="21"/>
                <w:szCs w:val="21"/>
              </w:rPr>
            </w:pPr>
          </w:p>
        </w:tc>
        <w:tc>
          <w:tcPr>
            <w:tcW w:w="1581" w:type="dxa"/>
            <w:tcBorders>
              <w:top w:val="single" w:color="auto" w:sz="4" w:space="0"/>
              <w:left w:val="single" w:color="auto" w:sz="4" w:space="0"/>
              <w:right w:val="single" w:color="auto" w:sz="4" w:space="0"/>
            </w:tcBorders>
            <w:vAlign w:val="center"/>
          </w:tcPr>
          <w:p w14:paraId="24F3D944">
            <w:pPr>
              <w:adjustRightInd w:val="0"/>
              <w:snapToGrid w:val="0"/>
              <w:jc w:val="center"/>
              <w:rPr>
                <w:color w:val="auto"/>
                <w:szCs w:val="21"/>
              </w:rPr>
            </w:pPr>
            <w:r>
              <w:rPr>
                <w:rFonts w:hint="eastAsia"/>
                <w:color w:val="auto"/>
                <w:szCs w:val="21"/>
              </w:rPr>
              <w:t>颗粒物</w:t>
            </w:r>
          </w:p>
        </w:tc>
        <w:tc>
          <w:tcPr>
            <w:tcW w:w="1701" w:type="dxa"/>
            <w:vAlign w:val="center"/>
          </w:tcPr>
          <w:p w14:paraId="71BC26FB">
            <w:pPr>
              <w:adjustRightInd w:val="0"/>
              <w:snapToGrid w:val="0"/>
              <w:jc w:val="center"/>
              <w:rPr>
                <w:color w:val="auto"/>
                <w:szCs w:val="21"/>
              </w:rPr>
            </w:pPr>
            <w:r>
              <w:rPr>
                <w:color w:val="auto"/>
                <w:szCs w:val="21"/>
              </w:rPr>
              <w:t>/</w:t>
            </w:r>
          </w:p>
        </w:tc>
        <w:tc>
          <w:tcPr>
            <w:tcW w:w="1276" w:type="dxa"/>
            <w:vAlign w:val="center"/>
          </w:tcPr>
          <w:p w14:paraId="613D71AB">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64FAB942">
            <w:pPr>
              <w:jc w:val="center"/>
              <w:rPr>
                <w:color w:val="auto"/>
                <w:szCs w:val="21"/>
              </w:rPr>
            </w:pPr>
            <w:r>
              <w:rPr>
                <w:rFonts w:hint="eastAsia"/>
                <w:color w:val="auto"/>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E22A8F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0.0209</w:t>
            </w:r>
          </w:p>
        </w:tc>
        <w:tc>
          <w:tcPr>
            <w:tcW w:w="1537" w:type="dxa"/>
            <w:tcBorders>
              <w:top w:val="single" w:color="auto" w:sz="4" w:space="0"/>
              <w:left w:val="single" w:color="auto" w:sz="4" w:space="0"/>
              <w:bottom w:val="single" w:color="auto" w:sz="4" w:space="0"/>
              <w:right w:val="single" w:color="auto" w:sz="4" w:space="0"/>
            </w:tcBorders>
            <w:vAlign w:val="center"/>
          </w:tcPr>
          <w:p w14:paraId="4FC02D77">
            <w:pPr>
              <w:adjustRightInd w:val="0"/>
              <w:snapToGrid w:val="0"/>
              <w:jc w:val="center"/>
              <w:rPr>
                <w:color w:val="auto"/>
                <w:szCs w:val="21"/>
              </w:rPr>
            </w:pPr>
            <w:r>
              <w:rPr>
                <w:rFonts w:hint="eastAsia"/>
                <w:color w:val="auto"/>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459A3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0.204</w:t>
            </w:r>
          </w:p>
        </w:tc>
        <w:tc>
          <w:tcPr>
            <w:tcW w:w="1591" w:type="dxa"/>
            <w:tcBorders>
              <w:top w:val="single" w:color="auto" w:sz="4" w:space="0"/>
              <w:left w:val="single" w:color="auto" w:sz="4" w:space="0"/>
              <w:bottom w:val="single" w:color="auto" w:sz="4" w:space="0"/>
            </w:tcBorders>
            <w:shd w:val="clear" w:color="auto" w:fill="auto"/>
            <w:vAlign w:val="center"/>
          </w:tcPr>
          <w:p w14:paraId="35BB358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+0.204</w:t>
            </w:r>
          </w:p>
        </w:tc>
      </w:tr>
      <w:tr w14:paraId="24C82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restart"/>
            <w:tcBorders>
              <w:top w:val="single" w:color="auto" w:sz="4" w:space="0"/>
              <w:right w:val="single" w:color="auto" w:sz="4" w:space="0"/>
            </w:tcBorders>
            <w:vAlign w:val="center"/>
          </w:tcPr>
          <w:p w14:paraId="18ED7409">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废气（有组织+无组织）</w:t>
            </w:r>
          </w:p>
        </w:tc>
        <w:tc>
          <w:tcPr>
            <w:tcW w:w="1581" w:type="dxa"/>
            <w:tcBorders>
              <w:top w:val="single" w:color="auto" w:sz="4" w:space="0"/>
              <w:left w:val="single" w:color="auto" w:sz="4" w:space="0"/>
              <w:bottom w:val="single" w:color="auto" w:sz="4" w:space="0"/>
              <w:right w:val="single" w:color="auto" w:sz="4" w:space="0"/>
            </w:tcBorders>
            <w:vAlign w:val="center"/>
          </w:tcPr>
          <w:p w14:paraId="77B89098">
            <w:pPr>
              <w:adjustRightInd w:val="0"/>
              <w:snapToGrid w:val="0"/>
              <w:jc w:val="center"/>
              <w:rPr>
                <w:color w:val="auto"/>
                <w:szCs w:val="21"/>
              </w:rPr>
            </w:pPr>
            <w:r>
              <w:rPr>
                <w:color w:val="auto"/>
                <w:szCs w:val="21"/>
              </w:rPr>
              <w:t>NMHC</w:t>
            </w:r>
          </w:p>
        </w:tc>
        <w:tc>
          <w:tcPr>
            <w:tcW w:w="1701" w:type="dxa"/>
            <w:tcBorders>
              <w:top w:val="single" w:color="auto" w:sz="4" w:space="0"/>
              <w:left w:val="single" w:color="auto" w:sz="4" w:space="0"/>
              <w:bottom w:val="single" w:color="auto" w:sz="4" w:space="0"/>
              <w:right w:val="single" w:color="auto" w:sz="4" w:space="0"/>
            </w:tcBorders>
            <w:vAlign w:val="center"/>
          </w:tcPr>
          <w:p w14:paraId="27F83458">
            <w:pPr>
              <w:adjustRightInd w:val="0"/>
              <w:snapToGrid w:val="0"/>
              <w:jc w:val="center"/>
              <w:rPr>
                <w:color w:val="auto"/>
                <w:szCs w:val="21"/>
              </w:rPr>
            </w:pPr>
            <w:r>
              <w:rPr>
                <w:color w:val="auto"/>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7511BB19">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7A4C750F">
            <w:pPr>
              <w:jc w:val="center"/>
              <w:rPr>
                <w:color w:val="auto"/>
                <w:szCs w:val="21"/>
              </w:rPr>
            </w:pPr>
            <w:r>
              <w:rPr>
                <w:color w:val="auto"/>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1739F1C8">
            <w:pPr>
              <w:jc w:val="center"/>
              <w:rPr>
                <w:rFonts w:hint="default" w:eastAsia="宋体"/>
                <w:color w:val="auto"/>
                <w:szCs w:val="21"/>
                <w:lang w:val="en-US" w:eastAsia="zh-CN"/>
              </w:rPr>
            </w:pPr>
            <w:r>
              <w:rPr>
                <w:rFonts w:hint="eastAsia"/>
                <w:color w:val="auto"/>
                <w:szCs w:val="21"/>
                <w:lang w:val="en-US" w:eastAsia="zh-CN"/>
              </w:rPr>
              <w:t>0.0333</w:t>
            </w:r>
          </w:p>
        </w:tc>
        <w:tc>
          <w:tcPr>
            <w:tcW w:w="1537" w:type="dxa"/>
            <w:tcBorders>
              <w:top w:val="single" w:color="auto" w:sz="4" w:space="0"/>
              <w:left w:val="single" w:color="auto" w:sz="4" w:space="0"/>
              <w:bottom w:val="single" w:color="auto" w:sz="4" w:space="0"/>
              <w:right w:val="single" w:color="auto" w:sz="4" w:space="0"/>
            </w:tcBorders>
            <w:vAlign w:val="center"/>
          </w:tcPr>
          <w:p w14:paraId="56CBF7BA">
            <w:pPr>
              <w:adjustRightInd w:val="0"/>
              <w:snapToGrid w:val="0"/>
              <w:jc w:val="center"/>
              <w:rPr>
                <w:color w:val="auto"/>
                <w:szCs w:val="21"/>
              </w:rPr>
            </w:pPr>
            <w:r>
              <w:rPr>
                <w:color w:val="auto"/>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735B66">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0.0333</w:t>
            </w:r>
          </w:p>
        </w:tc>
        <w:tc>
          <w:tcPr>
            <w:tcW w:w="1591" w:type="dxa"/>
            <w:tcBorders>
              <w:top w:val="single" w:color="auto" w:sz="4" w:space="0"/>
              <w:left w:val="single" w:color="auto" w:sz="4" w:space="0"/>
              <w:bottom w:val="single" w:color="auto" w:sz="4" w:space="0"/>
              <w:right w:val="single" w:color="auto" w:sz="8" w:space="0"/>
            </w:tcBorders>
            <w:shd w:val="clear" w:color="auto" w:fill="auto"/>
            <w:vAlign w:val="center"/>
          </w:tcPr>
          <w:p w14:paraId="272C697D">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+0.0333</w:t>
            </w:r>
          </w:p>
        </w:tc>
      </w:tr>
      <w:tr w14:paraId="7353B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continue"/>
            <w:tcBorders>
              <w:right w:val="single" w:color="auto" w:sz="4" w:space="0"/>
            </w:tcBorders>
            <w:vAlign w:val="center"/>
          </w:tcPr>
          <w:p w14:paraId="181BFD70">
            <w:pPr>
              <w:pStyle w:val="198"/>
              <w:spacing w:beforeLines="0" w:afterLines="0" w:line="240" w:lineRule="auto"/>
              <w:rPr>
                <w:rFonts w:ascii="Times New Roman"/>
                <w:snapToGrid w:val="0"/>
                <w:color w:val="auto"/>
                <w:kern w:val="21"/>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7C69B2D5">
            <w:pPr>
              <w:adjustRightInd w:val="0"/>
              <w:snapToGrid w:val="0"/>
              <w:jc w:val="center"/>
              <w:rPr>
                <w:color w:val="auto"/>
                <w:szCs w:val="21"/>
              </w:rPr>
            </w:pPr>
            <w:r>
              <w:rPr>
                <w:rFonts w:hint="eastAsia"/>
                <w:color w:val="auto"/>
                <w:szCs w:val="21"/>
              </w:rPr>
              <w:t>颗粒物</w:t>
            </w:r>
          </w:p>
        </w:tc>
        <w:tc>
          <w:tcPr>
            <w:tcW w:w="1701" w:type="dxa"/>
            <w:tcBorders>
              <w:top w:val="single" w:color="auto" w:sz="4" w:space="0"/>
              <w:left w:val="single" w:color="auto" w:sz="4" w:space="0"/>
              <w:bottom w:val="single" w:color="auto" w:sz="4" w:space="0"/>
              <w:right w:val="single" w:color="auto" w:sz="4" w:space="0"/>
            </w:tcBorders>
            <w:vAlign w:val="center"/>
          </w:tcPr>
          <w:p w14:paraId="64F7565C">
            <w:pPr>
              <w:adjustRightInd w:val="0"/>
              <w:snapToGrid w:val="0"/>
              <w:jc w:val="center"/>
              <w:rPr>
                <w:color w:val="auto"/>
                <w:szCs w:val="21"/>
              </w:rPr>
            </w:pPr>
            <w:r>
              <w:rPr>
                <w:color w:val="auto"/>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0437D49F">
            <w:pPr>
              <w:adjustRightInd w:val="0"/>
              <w:snapToGrid w:val="0"/>
              <w:jc w:val="center"/>
              <w:rPr>
                <w:snapToGrid w:val="0"/>
                <w:color w:val="auto"/>
                <w:kern w:val="21"/>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DF37325">
            <w:pPr>
              <w:jc w:val="center"/>
              <w:rPr>
                <w:color w:val="auto"/>
                <w:szCs w:val="21"/>
              </w:rPr>
            </w:pPr>
            <w:r>
              <w:rPr>
                <w:rFonts w:hint="eastAsia"/>
                <w:color w:val="auto"/>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74C2BB25">
            <w:pPr>
              <w:jc w:val="center"/>
              <w:rPr>
                <w:rFonts w:hint="default" w:eastAsia="宋体"/>
                <w:color w:val="auto"/>
                <w:szCs w:val="21"/>
                <w:lang w:val="en-US" w:eastAsia="zh-CN"/>
              </w:rPr>
            </w:pPr>
            <w:r>
              <w:rPr>
                <w:rFonts w:hint="eastAsia"/>
                <w:color w:val="auto"/>
                <w:szCs w:val="21"/>
                <w:lang w:val="en-US" w:eastAsia="zh-CN"/>
              </w:rPr>
              <w:t>0.0411</w:t>
            </w:r>
          </w:p>
        </w:tc>
        <w:tc>
          <w:tcPr>
            <w:tcW w:w="1537" w:type="dxa"/>
            <w:tcBorders>
              <w:top w:val="single" w:color="auto" w:sz="4" w:space="0"/>
              <w:left w:val="single" w:color="auto" w:sz="4" w:space="0"/>
              <w:bottom w:val="single" w:color="auto" w:sz="4" w:space="0"/>
              <w:right w:val="single" w:color="auto" w:sz="4" w:space="0"/>
            </w:tcBorders>
            <w:vAlign w:val="center"/>
          </w:tcPr>
          <w:p w14:paraId="5F899592">
            <w:pPr>
              <w:adjustRightInd w:val="0"/>
              <w:snapToGrid w:val="0"/>
              <w:jc w:val="center"/>
              <w:rPr>
                <w:color w:val="auto"/>
                <w:szCs w:val="21"/>
              </w:rPr>
            </w:pPr>
            <w:r>
              <w:rPr>
                <w:rFonts w:hint="eastAsia"/>
                <w:color w:val="auto"/>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FB6042">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0.0411</w:t>
            </w:r>
          </w:p>
        </w:tc>
        <w:tc>
          <w:tcPr>
            <w:tcW w:w="1591" w:type="dxa"/>
            <w:tcBorders>
              <w:top w:val="single" w:color="auto" w:sz="4" w:space="0"/>
              <w:left w:val="single" w:color="auto" w:sz="4" w:space="0"/>
              <w:bottom w:val="single" w:color="auto" w:sz="4" w:space="0"/>
              <w:right w:val="single" w:color="auto" w:sz="8" w:space="0"/>
            </w:tcBorders>
            <w:shd w:val="clear" w:color="auto" w:fill="auto"/>
            <w:vAlign w:val="center"/>
          </w:tcPr>
          <w:p w14:paraId="3E6D8863">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+0.0411</w:t>
            </w:r>
          </w:p>
        </w:tc>
      </w:tr>
      <w:tr w14:paraId="132AE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restart"/>
            <w:tcBorders>
              <w:top w:val="single" w:color="auto" w:sz="4" w:space="0"/>
              <w:bottom w:val="single" w:color="auto" w:sz="4" w:space="0"/>
              <w:right w:val="single" w:color="auto" w:sz="4" w:space="0"/>
            </w:tcBorders>
            <w:vAlign w:val="center"/>
          </w:tcPr>
          <w:p w14:paraId="75964568">
            <w:pPr>
              <w:pStyle w:val="198"/>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废水</w:t>
            </w:r>
          </w:p>
        </w:tc>
        <w:tc>
          <w:tcPr>
            <w:tcW w:w="1581" w:type="dxa"/>
            <w:vAlign w:val="center"/>
          </w:tcPr>
          <w:p w14:paraId="4B99AD79">
            <w:pPr>
              <w:autoSpaceDE w:val="0"/>
              <w:autoSpaceDN w:val="0"/>
              <w:adjustRightInd w:val="0"/>
              <w:jc w:val="center"/>
              <w:rPr>
                <w:color w:val="auto"/>
                <w:szCs w:val="21"/>
              </w:rPr>
            </w:pPr>
            <w:r>
              <w:rPr>
                <w:color w:val="auto"/>
                <w:szCs w:val="21"/>
              </w:rPr>
              <w:t>废水</w:t>
            </w:r>
            <w:r>
              <w:rPr>
                <w:rFonts w:hint="eastAsia"/>
                <w:color w:val="auto"/>
                <w:szCs w:val="21"/>
              </w:rPr>
              <w:t>总</w:t>
            </w:r>
            <w:r>
              <w:rPr>
                <w:color w:val="auto"/>
                <w:szCs w:val="21"/>
              </w:rPr>
              <w:t>量</w:t>
            </w:r>
          </w:p>
        </w:tc>
        <w:tc>
          <w:tcPr>
            <w:tcW w:w="1701" w:type="dxa"/>
            <w:vAlign w:val="center"/>
          </w:tcPr>
          <w:p w14:paraId="33C78A49">
            <w:pPr>
              <w:adjustRightInd w:val="0"/>
              <w:snapToGrid w:val="0"/>
              <w:jc w:val="center"/>
              <w:rPr>
                <w:color w:val="auto"/>
                <w:szCs w:val="21"/>
              </w:rPr>
            </w:pPr>
            <w:r>
              <w:rPr>
                <w:color w:val="auto"/>
                <w:szCs w:val="21"/>
              </w:rPr>
              <w:t>/</w:t>
            </w:r>
          </w:p>
        </w:tc>
        <w:tc>
          <w:tcPr>
            <w:tcW w:w="1276" w:type="dxa"/>
            <w:vAlign w:val="center"/>
          </w:tcPr>
          <w:p w14:paraId="57585453">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7E17C8B4">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CEF1B89">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120</w:t>
            </w:r>
          </w:p>
        </w:tc>
        <w:tc>
          <w:tcPr>
            <w:tcW w:w="1537" w:type="dxa"/>
            <w:tcBorders>
              <w:top w:val="single" w:color="auto" w:sz="4" w:space="0"/>
              <w:left w:val="single" w:color="auto" w:sz="4" w:space="0"/>
              <w:bottom w:val="single" w:color="auto" w:sz="4" w:space="0"/>
              <w:right w:val="single" w:color="auto" w:sz="4" w:space="0"/>
            </w:tcBorders>
            <w:vAlign w:val="center"/>
          </w:tcPr>
          <w:p w14:paraId="3CB9B7BF">
            <w:pPr>
              <w:adjustRightInd w:val="0"/>
              <w:snapToGrid w:val="0"/>
              <w:jc w:val="center"/>
              <w:rPr>
                <w:color w:val="auto"/>
                <w:szCs w:val="21"/>
              </w:rPr>
            </w:pPr>
            <w:r>
              <w:rPr>
                <w:rFonts w:hint="eastAsia"/>
                <w:color w:val="auto"/>
                <w:szCs w:val="21"/>
              </w:rPr>
              <w:t>/</w:t>
            </w:r>
          </w:p>
        </w:tc>
        <w:tc>
          <w:tcPr>
            <w:tcW w:w="1418" w:type="dxa"/>
            <w:shd w:val="clear" w:color="auto" w:fill="auto"/>
            <w:vAlign w:val="center"/>
          </w:tcPr>
          <w:p w14:paraId="391F94A6">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120</w:t>
            </w:r>
          </w:p>
        </w:tc>
        <w:tc>
          <w:tcPr>
            <w:tcW w:w="1591" w:type="dxa"/>
            <w:shd w:val="clear" w:color="auto" w:fill="auto"/>
            <w:vAlign w:val="center"/>
          </w:tcPr>
          <w:p w14:paraId="66924AD1">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+120</w:t>
            </w:r>
          </w:p>
        </w:tc>
      </w:tr>
      <w:tr w14:paraId="359F7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continue"/>
            <w:tcBorders>
              <w:top w:val="single" w:color="auto" w:sz="4" w:space="0"/>
              <w:bottom w:val="single" w:color="auto" w:sz="4" w:space="0"/>
              <w:right w:val="single" w:color="auto" w:sz="4" w:space="0"/>
            </w:tcBorders>
            <w:vAlign w:val="center"/>
          </w:tcPr>
          <w:p w14:paraId="08416D0E">
            <w:pPr>
              <w:pStyle w:val="198"/>
              <w:spacing w:beforeLines="0" w:afterLines="0" w:line="240" w:lineRule="auto"/>
              <w:rPr>
                <w:rFonts w:ascii="Times New Roman"/>
                <w:snapToGrid w:val="0"/>
                <w:color w:val="auto"/>
                <w:kern w:val="21"/>
                <w:szCs w:val="21"/>
              </w:rPr>
            </w:pPr>
          </w:p>
        </w:tc>
        <w:tc>
          <w:tcPr>
            <w:tcW w:w="1581" w:type="dxa"/>
            <w:vAlign w:val="center"/>
          </w:tcPr>
          <w:p w14:paraId="5E733328">
            <w:pPr>
              <w:autoSpaceDE w:val="0"/>
              <w:autoSpaceDN w:val="0"/>
              <w:adjustRightInd w:val="0"/>
              <w:jc w:val="center"/>
              <w:rPr>
                <w:color w:val="auto"/>
                <w:szCs w:val="21"/>
              </w:rPr>
            </w:pPr>
            <w:r>
              <w:rPr>
                <w:color w:val="auto"/>
                <w:szCs w:val="21"/>
              </w:rPr>
              <w:t>COD</w:t>
            </w:r>
          </w:p>
        </w:tc>
        <w:tc>
          <w:tcPr>
            <w:tcW w:w="1701" w:type="dxa"/>
            <w:vAlign w:val="center"/>
          </w:tcPr>
          <w:p w14:paraId="2F759ACA">
            <w:pPr>
              <w:adjustRightInd w:val="0"/>
              <w:snapToGrid w:val="0"/>
              <w:jc w:val="center"/>
              <w:rPr>
                <w:color w:val="auto"/>
                <w:szCs w:val="21"/>
              </w:rPr>
            </w:pPr>
            <w:r>
              <w:rPr>
                <w:color w:val="auto"/>
                <w:szCs w:val="21"/>
              </w:rPr>
              <w:t>/</w:t>
            </w:r>
          </w:p>
        </w:tc>
        <w:tc>
          <w:tcPr>
            <w:tcW w:w="1276" w:type="dxa"/>
            <w:vAlign w:val="center"/>
          </w:tcPr>
          <w:p w14:paraId="3BCAC092">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4A593C89">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77ABCB9">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0.048</w:t>
            </w:r>
          </w:p>
        </w:tc>
        <w:tc>
          <w:tcPr>
            <w:tcW w:w="1537" w:type="dxa"/>
            <w:tcBorders>
              <w:top w:val="single" w:color="auto" w:sz="4" w:space="0"/>
              <w:left w:val="single" w:color="auto" w:sz="4" w:space="0"/>
              <w:bottom w:val="single" w:color="auto" w:sz="4" w:space="0"/>
              <w:right w:val="single" w:color="auto" w:sz="4" w:space="0"/>
            </w:tcBorders>
            <w:vAlign w:val="center"/>
          </w:tcPr>
          <w:p w14:paraId="0D15E5A9">
            <w:pPr>
              <w:adjustRightInd w:val="0"/>
              <w:snapToGrid w:val="0"/>
              <w:jc w:val="center"/>
              <w:rPr>
                <w:color w:val="auto"/>
                <w:szCs w:val="21"/>
              </w:rPr>
            </w:pPr>
            <w:r>
              <w:rPr>
                <w:rFonts w:hint="eastAsia"/>
                <w:color w:val="auto"/>
                <w:szCs w:val="21"/>
              </w:rPr>
              <w:t>/</w:t>
            </w:r>
          </w:p>
        </w:tc>
        <w:tc>
          <w:tcPr>
            <w:tcW w:w="1418" w:type="dxa"/>
            <w:shd w:val="clear" w:color="auto" w:fill="auto"/>
            <w:vAlign w:val="center"/>
          </w:tcPr>
          <w:p w14:paraId="1584D63C">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0.048</w:t>
            </w:r>
          </w:p>
        </w:tc>
        <w:tc>
          <w:tcPr>
            <w:tcW w:w="1591" w:type="dxa"/>
            <w:shd w:val="clear" w:color="auto" w:fill="auto"/>
            <w:vAlign w:val="center"/>
          </w:tcPr>
          <w:p w14:paraId="060EC1DD">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+0.048</w:t>
            </w:r>
          </w:p>
        </w:tc>
      </w:tr>
      <w:tr w14:paraId="7D2A7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continue"/>
            <w:tcBorders>
              <w:top w:val="single" w:color="auto" w:sz="4" w:space="0"/>
              <w:bottom w:val="single" w:color="auto" w:sz="4" w:space="0"/>
              <w:right w:val="single" w:color="auto" w:sz="4" w:space="0"/>
            </w:tcBorders>
            <w:vAlign w:val="center"/>
          </w:tcPr>
          <w:p w14:paraId="49214917">
            <w:pPr>
              <w:pStyle w:val="198"/>
              <w:spacing w:beforeLines="0" w:afterLines="0" w:line="240" w:lineRule="auto"/>
              <w:rPr>
                <w:rFonts w:ascii="Times New Roman"/>
                <w:snapToGrid w:val="0"/>
                <w:color w:val="auto"/>
                <w:kern w:val="21"/>
                <w:szCs w:val="21"/>
              </w:rPr>
            </w:pPr>
          </w:p>
        </w:tc>
        <w:tc>
          <w:tcPr>
            <w:tcW w:w="1581" w:type="dxa"/>
            <w:vAlign w:val="center"/>
          </w:tcPr>
          <w:p w14:paraId="280E4D1A">
            <w:pPr>
              <w:autoSpaceDE w:val="0"/>
              <w:autoSpaceDN w:val="0"/>
              <w:adjustRightInd w:val="0"/>
              <w:jc w:val="center"/>
              <w:rPr>
                <w:color w:val="auto"/>
                <w:szCs w:val="21"/>
              </w:rPr>
            </w:pPr>
            <w:r>
              <w:rPr>
                <w:color w:val="auto"/>
                <w:szCs w:val="21"/>
              </w:rPr>
              <w:t>SS</w:t>
            </w:r>
          </w:p>
        </w:tc>
        <w:tc>
          <w:tcPr>
            <w:tcW w:w="1701" w:type="dxa"/>
            <w:vAlign w:val="center"/>
          </w:tcPr>
          <w:p w14:paraId="3A814D4F">
            <w:pPr>
              <w:jc w:val="center"/>
              <w:rPr>
                <w:snapToGrid w:val="0"/>
                <w:color w:val="auto"/>
                <w:kern w:val="21"/>
                <w:szCs w:val="21"/>
              </w:rPr>
            </w:pPr>
            <w:r>
              <w:rPr>
                <w:color w:val="auto"/>
                <w:szCs w:val="21"/>
              </w:rPr>
              <w:t>/</w:t>
            </w:r>
          </w:p>
        </w:tc>
        <w:tc>
          <w:tcPr>
            <w:tcW w:w="1276" w:type="dxa"/>
            <w:vAlign w:val="center"/>
          </w:tcPr>
          <w:p w14:paraId="7004B3D4">
            <w:pPr>
              <w:jc w:val="center"/>
              <w:rPr>
                <w:snapToGrid w:val="0"/>
                <w:color w:val="auto"/>
                <w:kern w:val="21"/>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37032DD6">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4897F3A">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0.036</w:t>
            </w:r>
          </w:p>
        </w:tc>
        <w:tc>
          <w:tcPr>
            <w:tcW w:w="1537" w:type="dxa"/>
            <w:tcBorders>
              <w:top w:val="single" w:color="auto" w:sz="4" w:space="0"/>
              <w:left w:val="single" w:color="auto" w:sz="4" w:space="0"/>
              <w:bottom w:val="single" w:color="auto" w:sz="4" w:space="0"/>
              <w:right w:val="single" w:color="auto" w:sz="4" w:space="0"/>
            </w:tcBorders>
            <w:vAlign w:val="center"/>
          </w:tcPr>
          <w:p w14:paraId="2E1143BB">
            <w:pPr>
              <w:adjustRightInd w:val="0"/>
              <w:snapToGrid w:val="0"/>
              <w:jc w:val="center"/>
              <w:rPr>
                <w:color w:val="auto"/>
                <w:szCs w:val="21"/>
              </w:rPr>
            </w:pPr>
            <w:r>
              <w:rPr>
                <w:rFonts w:hint="eastAsia"/>
                <w:color w:val="auto"/>
                <w:szCs w:val="21"/>
              </w:rPr>
              <w:t>/</w:t>
            </w:r>
          </w:p>
        </w:tc>
        <w:tc>
          <w:tcPr>
            <w:tcW w:w="1418" w:type="dxa"/>
            <w:shd w:val="clear" w:color="auto" w:fill="auto"/>
            <w:vAlign w:val="center"/>
          </w:tcPr>
          <w:p w14:paraId="2D3FAC4E">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0.036</w:t>
            </w:r>
          </w:p>
        </w:tc>
        <w:tc>
          <w:tcPr>
            <w:tcW w:w="1591" w:type="dxa"/>
            <w:shd w:val="clear" w:color="auto" w:fill="auto"/>
            <w:vAlign w:val="center"/>
          </w:tcPr>
          <w:p w14:paraId="3993A0C8">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+0.036</w:t>
            </w:r>
          </w:p>
        </w:tc>
      </w:tr>
      <w:tr w14:paraId="5D8CD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continue"/>
            <w:tcBorders>
              <w:top w:val="single" w:color="auto" w:sz="4" w:space="0"/>
              <w:bottom w:val="single" w:color="auto" w:sz="4" w:space="0"/>
              <w:right w:val="single" w:color="auto" w:sz="4" w:space="0"/>
            </w:tcBorders>
            <w:vAlign w:val="center"/>
          </w:tcPr>
          <w:p w14:paraId="760B418D">
            <w:pPr>
              <w:pStyle w:val="198"/>
              <w:spacing w:beforeLines="0" w:afterLines="0" w:line="240" w:lineRule="auto"/>
              <w:rPr>
                <w:rFonts w:ascii="Times New Roman"/>
                <w:snapToGrid w:val="0"/>
                <w:color w:val="auto"/>
                <w:kern w:val="21"/>
                <w:szCs w:val="21"/>
              </w:rPr>
            </w:pPr>
          </w:p>
        </w:tc>
        <w:tc>
          <w:tcPr>
            <w:tcW w:w="1581" w:type="dxa"/>
            <w:vAlign w:val="center"/>
          </w:tcPr>
          <w:p w14:paraId="576C2BDA">
            <w:pPr>
              <w:autoSpaceDE w:val="0"/>
              <w:autoSpaceDN w:val="0"/>
              <w:adjustRightInd w:val="0"/>
              <w:jc w:val="center"/>
              <w:rPr>
                <w:color w:val="auto"/>
                <w:szCs w:val="21"/>
              </w:rPr>
            </w:pPr>
            <w:r>
              <w:rPr>
                <w:color w:val="auto"/>
                <w:kern w:val="0"/>
                <w:szCs w:val="21"/>
                <w:lang w:bidi="ar"/>
              </w:rPr>
              <w:t>NH</w:t>
            </w:r>
            <w:r>
              <w:rPr>
                <w:color w:val="auto"/>
                <w:kern w:val="0"/>
                <w:szCs w:val="21"/>
                <w:vertAlign w:val="subscript"/>
                <w:lang w:bidi="ar"/>
              </w:rPr>
              <w:t>3</w:t>
            </w:r>
            <w:r>
              <w:rPr>
                <w:color w:val="auto"/>
                <w:kern w:val="0"/>
                <w:szCs w:val="21"/>
                <w:lang w:bidi="ar"/>
              </w:rPr>
              <w:t>-N</w:t>
            </w:r>
          </w:p>
        </w:tc>
        <w:tc>
          <w:tcPr>
            <w:tcW w:w="1701" w:type="dxa"/>
            <w:vAlign w:val="center"/>
          </w:tcPr>
          <w:p w14:paraId="3A7F6BC5">
            <w:pPr>
              <w:jc w:val="center"/>
              <w:rPr>
                <w:snapToGrid w:val="0"/>
                <w:color w:val="auto"/>
                <w:kern w:val="21"/>
                <w:szCs w:val="21"/>
              </w:rPr>
            </w:pPr>
            <w:r>
              <w:rPr>
                <w:color w:val="auto"/>
                <w:szCs w:val="21"/>
              </w:rPr>
              <w:t>/</w:t>
            </w:r>
          </w:p>
        </w:tc>
        <w:tc>
          <w:tcPr>
            <w:tcW w:w="1276" w:type="dxa"/>
            <w:vAlign w:val="center"/>
          </w:tcPr>
          <w:p w14:paraId="45DE64CA">
            <w:pPr>
              <w:jc w:val="center"/>
              <w:rPr>
                <w:snapToGrid w:val="0"/>
                <w:color w:val="auto"/>
                <w:kern w:val="21"/>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5C579FE3">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364423A">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0.003</w:t>
            </w:r>
          </w:p>
        </w:tc>
        <w:tc>
          <w:tcPr>
            <w:tcW w:w="1537" w:type="dxa"/>
            <w:tcBorders>
              <w:top w:val="single" w:color="auto" w:sz="4" w:space="0"/>
              <w:left w:val="single" w:color="auto" w:sz="4" w:space="0"/>
              <w:bottom w:val="single" w:color="auto" w:sz="4" w:space="0"/>
              <w:right w:val="single" w:color="auto" w:sz="4" w:space="0"/>
            </w:tcBorders>
            <w:vAlign w:val="center"/>
          </w:tcPr>
          <w:p w14:paraId="766785C2">
            <w:pPr>
              <w:adjustRightInd w:val="0"/>
              <w:snapToGrid w:val="0"/>
              <w:jc w:val="center"/>
              <w:rPr>
                <w:color w:val="auto"/>
                <w:szCs w:val="21"/>
              </w:rPr>
            </w:pPr>
            <w:r>
              <w:rPr>
                <w:rFonts w:hint="eastAsia"/>
                <w:color w:val="auto"/>
                <w:szCs w:val="21"/>
              </w:rPr>
              <w:t>/</w:t>
            </w:r>
          </w:p>
        </w:tc>
        <w:tc>
          <w:tcPr>
            <w:tcW w:w="1418" w:type="dxa"/>
            <w:shd w:val="clear" w:color="auto" w:fill="auto"/>
            <w:vAlign w:val="center"/>
          </w:tcPr>
          <w:p w14:paraId="69BAB56A">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0.003</w:t>
            </w:r>
          </w:p>
        </w:tc>
        <w:tc>
          <w:tcPr>
            <w:tcW w:w="1591" w:type="dxa"/>
            <w:shd w:val="clear" w:color="auto" w:fill="auto"/>
            <w:vAlign w:val="center"/>
          </w:tcPr>
          <w:p w14:paraId="3F9C1E0A">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+0.003</w:t>
            </w:r>
          </w:p>
        </w:tc>
      </w:tr>
      <w:tr w14:paraId="24780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continue"/>
            <w:tcBorders>
              <w:top w:val="single" w:color="auto" w:sz="4" w:space="0"/>
              <w:bottom w:val="single" w:color="auto" w:sz="4" w:space="0"/>
              <w:right w:val="single" w:color="auto" w:sz="4" w:space="0"/>
            </w:tcBorders>
            <w:vAlign w:val="center"/>
          </w:tcPr>
          <w:p w14:paraId="106D24F4">
            <w:pPr>
              <w:pStyle w:val="198"/>
              <w:spacing w:beforeLines="0" w:afterLines="0" w:line="240" w:lineRule="auto"/>
              <w:rPr>
                <w:rFonts w:ascii="Times New Roman"/>
                <w:snapToGrid w:val="0"/>
                <w:color w:val="auto"/>
                <w:kern w:val="21"/>
                <w:szCs w:val="21"/>
              </w:rPr>
            </w:pPr>
          </w:p>
        </w:tc>
        <w:tc>
          <w:tcPr>
            <w:tcW w:w="1581" w:type="dxa"/>
            <w:shd w:val="clear" w:color="auto" w:fill="auto"/>
            <w:vAlign w:val="center"/>
          </w:tcPr>
          <w:p w14:paraId="00D4479B">
            <w:pPr>
              <w:widowControl/>
              <w:adjustRightInd w:val="0"/>
              <w:snapToGrid w:val="0"/>
              <w:spacing w:line="240" w:lineRule="atLeast"/>
              <w:jc w:val="center"/>
              <w:textAlignment w:val="center"/>
              <w:rPr>
                <w:color w:val="auto"/>
                <w:kern w:val="0"/>
                <w:szCs w:val="21"/>
                <w:lang w:bidi="ar"/>
              </w:rPr>
            </w:pPr>
            <w:r>
              <w:rPr>
                <w:color w:val="auto"/>
                <w:szCs w:val="21"/>
              </w:rPr>
              <w:t>TP</w:t>
            </w:r>
          </w:p>
        </w:tc>
        <w:tc>
          <w:tcPr>
            <w:tcW w:w="1701" w:type="dxa"/>
            <w:vAlign w:val="center"/>
          </w:tcPr>
          <w:p w14:paraId="4B26E99E">
            <w:pPr>
              <w:jc w:val="center"/>
              <w:rPr>
                <w:color w:val="auto"/>
                <w:szCs w:val="21"/>
              </w:rPr>
            </w:pPr>
            <w:r>
              <w:rPr>
                <w:rFonts w:hint="eastAsia"/>
                <w:color w:val="auto"/>
                <w:szCs w:val="21"/>
              </w:rPr>
              <w:t>/</w:t>
            </w:r>
          </w:p>
        </w:tc>
        <w:tc>
          <w:tcPr>
            <w:tcW w:w="1276" w:type="dxa"/>
            <w:vAlign w:val="center"/>
          </w:tcPr>
          <w:p w14:paraId="0CDDFB20">
            <w:pPr>
              <w:jc w:val="center"/>
              <w:rPr>
                <w:snapToGrid w:val="0"/>
                <w:color w:val="auto"/>
                <w:kern w:val="21"/>
                <w:szCs w:val="21"/>
              </w:rPr>
            </w:pPr>
            <w:r>
              <w:rPr>
                <w:rFonts w:hint="eastAsia"/>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6CB589DF">
            <w:pPr>
              <w:pStyle w:val="198"/>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ECF515C">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0.0006</w:t>
            </w:r>
          </w:p>
        </w:tc>
        <w:tc>
          <w:tcPr>
            <w:tcW w:w="1537" w:type="dxa"/>
            <w:tcBorders>
              <w:top w:val="single" w:color="auto" w:sz="4" w:space="0"/>
              <w:left w:val="single" w:color="auto" w:sz="4" w:space="0"/>
              <w:bottom w:val="single" w:color="auto" w:sz="4" w:space="0"/>
              <w:right w:val="single" w:color="auto" w:sz="4" w:space="0"/>
            </w:tcBorders>
            <w:vAlign w:val="center"/>
          </w:tcPr>
          <w:p w14:paraId="4601A82E">
            <w:pPr>
              <w:adjustRightInd w:val="0"/>
              <w:snapToGrid w:val="0"/>
              <w:jc w:val="center"/>
              <w:rPr>
                <w:color w:val="auto"/>
                <w:szCs w:val="21"/>
              </w:rPr>
            </w:pPr>
          </w:p>
        </w:tc>
        <w:tc>
          <w:tcPr>
            <w:tcW w:w="1418" w:type="dxa"/>
            <w:shd w:val="clear" w:color="auto" w:fill="auto"/>
            <w:vAlign w:val="center"/>
          </w:tcPr>
          <w:p w14:paraId="617B54B2">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0.0006</w:t>
            </w:r>
          </w:p>
        </w:tc>
        <w:tc>
          <w:tcPr>
            <w:tcW w:w="1591" w:type="dxa"/>
            <w:shd w:val="clear" w:color="auto" w:fill="auto"/>
            <w:vAlign w:val="center"/>
          </w:tcPr>
          <w:p w14:paraId="400548C7">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+0.0006</w:t>
            </w:r>
          </w:p>
        </w:tc>
      </w:tr>
      <w:tr w14:paraId="7685B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vMerge w:val="continue"/>
            <w:tcBorders>
              <w:top w:val="single" w:color="auto" w:sz="4" w:space="0"/>
              <w:bottom w:val="single" w:color="auto" w:sz="4" w:space="0"/>
              <w:right w:val="single" w:color="auto" w:sz="4" w:space="0"/>
            </w:tcBorders>
            <w:vAlign w:val="center"/>
          </w:tcPr>
          <w:p w14:paraId="32869F72">
            <w:pPr>
              <w:pStyle w:val="198"/>
              <w:spacing w:beforeLines="0" w:afterLines="0" w:line="240" w:lineRule="auto"/>
              <w:rPr>
                <w:rFonts w:ascii="Times New Roman"/>
                <w:snapToGrid w:val="0"/>
                <w:color w:val="auto"/>
                <w:kern w:val="21"/>
                <w:szCs w:val="21"/>
              </w:rPr>
            </w:pPr>
          </w:p>
        </w:tc>
        <w:tc>
          <w:tcPr>
            <w:tcW w:w="1581" w:type="dxa"/>
            <w:shd w:val="clear" w:color="auto" w:fill="auto"/>
            <w:vAlign w:val="center"/>
          </w:tcPr>
          <w:p w14:paraId="572EB5B6">
            <w:pPr>
              <w:widowControl/>
              <w:adjustRightInd w:val="0"/>
              <w:snapToGrid w:val="0"/>
              <w:spacing w:line="240" w:lineRule="atLeast"/>
              <w:jc w:val="center"/>
              <w:textAlignment w:val="center"/>
              <w:rPr>
                <w:color w:val="auto"/>
                <w:kern w:val="0"/>
                <w:szCs w:val="21"/>
                <w:lang w:bidi="ar"/>
              </w:rPr>
            </w:pPr>
            <w:r>
              <w:rPr>
                <w:color w:val="auto"/>
                <w:kern w:val="0"/>
                <w:szCs w:val="21"/>
                <w:lang w:bidi="ar"/>
              </w:rPr>
              <w:t>TN</w:t>
            </w:r>
          </w:p>
        </w:tc>
        <w:tc>
          <w:tcPr>
            <w:tcW w:w="1701" w:type="dxa"/>
            <w:vAlign w:val="center"/>
          </w:tcPr>
          <w:p w14:paraId="190C9EA3">
            <w:pPr>
              <w:jc w:val="center"/>
              <w:rPr>
                <w:color w:val="auto"/>
                <w:szCs w:val="21"/>
              </w:rPr>
            </w:pPr>
            <w:r>
              <w:rPr>
                <w:rFonts w:hint="eastAsia"/>
                <w:color w:val="auto"/>
                <w:szCs w:val="21"/>
              </w:rPr>
              <w:t>/</w:t>
            </w:r>
          </w:p>
        </w:tc>
        <w:tc>
          <w:tcPr>
            <w:tcW w:w="1276" w:type="dxa"/>
            <w:vAlign w:val="center"/>
          </w:tcPr>
          <w:p w14:paraId="3ABE5EE6">
            <w:pPr>
              <w:jc w:val="center"/>
              <w:rPr>
                <w:snapToGrid w:val="0"/>
                <w:color w:val="auto"/>
                <w:kern w:val="21"/>
                <w:szCs w:val="21"/>
              </w:rPr>
            </w:pPr>
            <w:r>
              <w:rPr>
                <w:rFonts w:hint="eastAsia"/>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43986760">
            <w:pPr>
              <w:pStyle w:val="198"/>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0C2541C">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0.0042</w:t>
            </w:r>
          </w:p>
        </w:tc>
        <w:tc>
          <w:tcPr>
            <w:tcW w:w="1537" w:type="dxa"/>
            <w:tcBorders>
              <w:top w:val="single" w:color="auto" w:sz="4" w:space="0"/>
              <w:left w:val="single" w:color="auto" w:sz="4" w:space="0"/>
              <w:bottom w:val="single" w:color="auto" w:sz="4" w:space="0"/>
              <w:right w:val="single" w:color="auto" w:sz="4" w:space="0"/>
            </w:tcBorders>
            <w:vAlign w:val="center"/>
          </w:tcPr>
          <w:p w14:paraId="2E4E6F61">
            <w:pPr>
              <w:adjustRightInd w:val="0"/>
              <w:snapToGrid w:val="0"/>
              <w:jc w:val="center"/>
              <w:rPr>
                <w:color w:val="auto"/>
                <w:szCs w:val="21"/>
              </w:rPr>
            </w:pPr>
          </w:p>
        </w:tc>
        <w:tc>
          <w:tcPr>
            <w:tcW w:w="1418" w:type="dxa"/>
            <w:shd w:val="clear" w:color="auto" w:fill="auto"/>
            <w:vAlign w:val="center"/>
          </w:tcPr>
          <w:p w14:paraId="006ED2DD">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0.0042</w:t>
            </w:r>
          </w:p>
        </w:tc>
        <w:tc>
          <w:tcPr>
            <w:tcW w:w="1591" w:type="dxa"/>
            <w:shd w:val="clear" w:color="auto" w:fill="auto"/>
            <w:vAlign w:val="center"/>
          </w:tcPr>
          <w:p w14:paraId="7737B5BE">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+0.0042</w:t>
            </w:r>
          </w:p>
        </w:tc>
      </w:tr>
      <w:tr w14:paraId="4CEBA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tcBorders>
              <w:top w:val="single" w:color="auto" w:sz="4" w:space="0"/>
              <w:bottom w:val="single" w:color="auto" w:sz="4" w:space="0"/>
              <w:right w:val="single" w:color="auto" w:sz="4" w:space="0"/>
            </w:tcBorders>
            <w:vAlign w:val="center"/>
          </w:tcPr>
          <w:p w14:paraId="4B3F9E9C">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一般工业固体废物</w:t>
            </w:r>
          </w:p>
        </w:tc>
        <w:tc>
          <w:tcPr>
            <w:tcW w:w="1581" w:type="dxa"/>
            <w:tcBorders>
              <w:top w:val="single" w:color="auto" w:sz="4" w:space="0"/>
              <w:left w:val="single" w:color="auto" w:sz="4" w:space="0"/>
              <w:bottom w:val="single" w:color="auto" w:sz="4" w:space="0"/>
              <w:right w:val="single" w:color="auto" w:sz="4" w:space="0"/>
            </w:tcBorders>
            <w:vAlign w:val="center"/>
          </w:tcPr>
          <w:p w14:paraId="42A6FD03">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一般工业固体废物</w:t>
            </w:r>
          </w:p>
        </w:tc>
        <w:tc>
          <w:tcPr>
            <w:tcW w:w="1701" w:type="dxa"/>
            <w:tcBorders>
              <w:top w:val="single" w:color="auto" w:sz="4" w:space="0"/>
              <w:left w:val="single" w:color="auto" w:sz="4" w:space="0"/>
              <w:bottom w:val="single" w:color="auto" w:sz="4" w:space="0"/>
              <w:right w:val="single" w:color="auto" w:sz="4" w:space="0"/>
            </w:tcBorders>
            <w:vAlign w:val="center"/>
          </w:tcPr>
          <w:p w14:paraId="283490C0">
            <w:pPr>
              <w:adjustRightInd w:val="0"/>
              <w:snapToGrid w:val="0"/>
              <w:jc w:val="center"/>
              <w:rPr>
                <w:color w:val="auto"/>
                <w:szCs w:val="21"/>
              </w:rPr>
            </w:pPr>
            <w:r>
              <w:rPr>
                <w:color w:val="auto"/>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6C7B0B23">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0EC016A">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shd w:val="clear" w:color="auto" w:fill="auto"/>
            <w:vAlign w:val="center"/>
          </w:tcPr>
          <w:p w14:paraId="3E49BBFA">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0.6</w:t>
            </w:r>
          </w:p>
        </w:tc>
        <w:tc>
          <w:tcPr>
            <w:tcW w:w="1537" w:type="dxa"/>
            <w:tcBorders>
              <w:top w:val="single" w:color="auto" w:sz="4" w:space="0"/>
              <w:left w:val="single" w:color="auto" w:sz="4" w:space="0"/>
              <w:bottom w:val="single" w:color="auto" w:sz="4" w:space="0"/>
              <w:right w:val="single" w:color="auto" w:sz="4" w:space="0"/>
            </w:tcBorders>
            <w:vAlign w:val="center"/>
          </w:tcPr>
          <w:p w14:paraId="347FC906">
            <w:pPr>
              <w:pStyle w:val="198"/>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14:paraId="531766B1">
            <w:pPr>
              <w:pStyle w:val="74"/>
              <w:adjustRightInd w:val="0"/>
              <w:snapToGrid w:val="0"/>
              <w:spacing w:line="240" w:lineRule="auto"/>
              <w:ind w:firstLine="0" w:firstLineChars="0"/>
              <w:jc w:val="center"/>
              <w:rPr>
                <w:rFonts w:ascii="Times New Roman" w:hAnsi="Times New Roman"/>
                <w:snapToGrid w:val="0"/>
                <w:color w:val="auto"/>
                <w:kern w:val="21"/>
                <w:sz w:val="21"/>
                <w:szCs w:val="21"/>
              </w:rPr>
            </w:pPr>
            <w:r>
              <w:rPr>
                <w:rFonts w:ascii="Times New Roman" w:hAnsi="Times New Roman"/>
                <w:snapToGrid w:val="0"/>
                <w:color w:val="auto"/>
                <w:kern w:val="21"/>
                <w:sz w:val="21"/>
                <w:szCs w:val="21"/>
              </w:rPr>
              <w:t>0</w:t>
            </w:r>
          </w:p>
        </w:tc>
        <w:tc>
          <w:tcPr>
            <w:tcW w:w="1591" w:type="dxa"/>
            <w:vAlign w:val="center"/>
          </w:tcPr>
          <w:p w14:paraId="7F0CD11B">
            <w:pPr>
              <w:adjustRightInd w:val="0"/>
              <w:snapToGrid w:val="0"/>
              <w:jc w:val="center"/>
              <w:rPr>
                <w:color w:val="auto"/>
                <w:szCs w:val="21"/>
              </w:rPr>
            </w:pPr>
            <w:r>
              <w:rPr>
                <w:color w:val="auto"/>
                <w:szCs w:val="21"/>
              </w:rPr>
              <w:t>0</w:t>
            </w:r>
          </w:p>
        </w:tc>
      </w:tr>
      <w:tr w14:paraId="1C7D1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tcBorders>
              <w:top w:val="single" w:color="auto" w:sz="4" w:space="0"/>
              <w:bottom w:val="single" w:color="auto" w:sz="4" w:space="0"/>
              <w:right w:val="single" w:color="auto" w:sz="4" w:space="0"/>
            </w:tcBorders>
            <w:vAlign w:val="center"/>
          </w:tcPr>
          <w:p w14:paraId="13A90EFA">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危险废物</w:t>
            </w:r>
          </w:p>
        </w:tc>
        <w:tc>
          <w:tcPr>
            <w:tcW w:w="1581" w:type="dxa"/>
            <w:tcBorders>
              <w:top w:val="single" w:color="auto" w:sz="4" w:space="0"/>
              <w:left w:val="single" w:color="auto" w:sz="4" w:space="0"/>
              <w:bottom w:val="single" w:color="auto" w:sz="4" w:space="0"/>
              <w:right w:val="single" w:color="auto" w:sz="4" w:space="0"/>
            </w:tcBorders>
            <w:vAlign w:val="center"/>
          </w:tcPr>
          <w:p w14:paraId="160BD7A3">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危险废物</w:t>
            </w:r>
          </w:p>
        </w:tc>
        <w:tc>
          <w:tcPr>
            <w:tcW w:w="1701" w:type="dxa"/>
            <w:tcBorders>
              <w:top w:val="single" w:color="auto" w:sz="4" w:space="0"/>
              <w:left w:val="single" w:color="auto" w:sz="4" w:space="0"/>
              <w:bottom w:val="single" w:color="auto" w:sz="4" w:space="0"/>
              <w:right w:val="single" w:color="auto" w:sz="4" w:space="0"/>
            </w:tcBorders>
            <w:vAlign w:val="center"/>
          </w:tcPr>
          <w:p w14:paraId="210AFAA4">
            <w:pPr>
              <w:adjustRightInd w:val="0"/>
              <w:snapToGrid w:val="0"/>
              <w:jc w:val="center"/>
              <w:rPr>
                <w:color w:val="auto"/>
                <w:szCs w:val="21"/>
              </w:rPr>
            </w:pPr>
            <w:r>
              <w:rPr>
                <w:color w:val="auto"/>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23801398">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5F2C3010">
            <w:pPr>
              <w:adjustRightInd w:val="0"/>
              <w:snapToGrid w:val="0"/>
              <w:jc w:val="center"/>
              <w:rPr>
                <w:color w:val="auto"/>
                <w:szCs w:val="21"/>
              </w:rPr>
            </w:pPr>
            <w:r>
              <w:rPr>
                <w:color w:val="auto"/>
                <w:szCs w:val="21"/>
              </w:rPr>
              <w:t>/</w:t>
            </w:r>
          </w:p>
        </w:tc>
        <w:tc>
          <w:tcPr>
            <w:tcW w:w="1559" w:type="dxa"/>
            <w:shd w:val="clear" w:color="auto" w:fill="auto"/>
            <w:vAlign w:val="center"/>
          </w:tcPr>
          <w:p w14:paraId="0CC92692">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7.42</w:t>
            </w:r>
          </w:p>
        </w:tc>
        <w:tc>
          <w:tcPr>
            <w:tcW w:w="1537" w:type="dxa"/>
            <w:tcBorders>
              <w:top w:val="single" w:color="auto" w:sz="4" w:space="0"/>
              <w:left w:val="single" w:color="auto" w:sz="4" w:space="0"/>
              <w:bottom w:val="single" w:color="auto" w:sz="4" w:space="0"/>
              <w:right w:val="single" w:color="auto" w:sz="4" w:space="0"/>
            </w:tcBorders>
            <w:vAlign w:val="center"/>
          </w:tcPr>
          <w:p w14:paraId="2A74DCEB">
            <w:pPr>
              <w:adjustRightInd w:val="0"/>
              <w:snapToGrid w:val="0"/>
              <w:jc w:val="center"/>
              <w:rPr>
                <w:color w:val="auto"/>
                <w:szCs w:val="21"/>
              </w:rPr>
            </w:pPr>
            <w:r>
              <w:rPr>
                <w:rFonts w:hint="eastAsia"/>
                <w:color w:val="auto"/>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14:paraId="257A544C">
            <w:pPr>
              <w:adjustRightInd w:val="0"/>
              <w:snapToGrid w:val="0"/>
              <w:jc w:val="center"/>
              <w:rPr>
                <w:color w:val="auto"/>
                <w:szCs w:val="21"/>
              </w:rPr>
            </w:pPr>
            <w:r>
              <w:rPr>
                <w:color w:val="auto"/>
                <w:szCs w:val="21"/>
              </w:rPr>
              <w:t>0</w:t>
            </w:r>
          </w:p>
        </w:tc>
        <w:tc>
          <w:tcPr>
            <w:tcW w:w="1591" w:type="dxa"/>
            <w:vAlign w:val="center"/>
          </w:tcPr>
          <w:p w14:paraId="29B8BD0A">
            <w:pPr>
              <w:adjustRightInd w:val="0"/>
              <w:snapToGrid w:val="0"/>
              <w:jc w:val="center"/>
              <w:rPr>
                <w:color w:val="auto"/>
                <w:szCs w:val="21"/>
              </w:rPr>
            </w:pPr>
            <w:r>
              <w:rPr>
                <w:color w:val="auto"/>
                <w:szCs w:val="21"/>
              </w:rPr>
              <w:t>0</w:t>
            </w:r>
          </w:p>
        </w:tc>
      </w:tr>
      <w:tr w14:paraId="67922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4" w:type="dxa"/>
            <w:tcBorders>
              <w:top w:val="single" w:color="auto" w:sz="4" w:space="0"/>
              <w:bottom w:val="single" w:color="auto" w:sz="8" w:space="0"/>
              <w:right w:val="single" w:color="auto" w:sz="4" w:space="0"/>
            </w:tcBorders>
            <w:vAlign w:val="center"/>
          </w:tcPr>
          <w:p w14:paraId="5F5F7C61">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生活垃圾</w:t>
            </w:r>
          </w:p>
        </w:tc>
        <w:tc>
          <w:tcPr>
            <w:tcW w:w="1581" w:type="dxa"/>
            <w:tcBorders>
              <w:top w:val="single" w:color="auto" w:sz="4" w:space="0"/>
              <w:left w:val="single" w:color="auto" w:sz="4" w:space="0"/>
              <w:bottom w:val="single" w:color="auto" w:sz="8" w:space="0"/>
              <w:right w:val="single" w:color="auto" w:sz="4" w:space="0"/>
            </w:tcBorders>
            <w:vAlign w:val="center"/>
          </w:tcPr>
          <w:p w14:paraId="099F35BE">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生活垃圾</w:t>
            </w:r>
          </w:p>
        </w:tc>
        <w:tc>
          <w:tcPr>
            <w:tcW w:w="1701" w:type="dxa"/>
            <w:tcBorders>
              <w:top w:val="single" w:color="auto" w:sz="4" w:space="0"/>
              <w:left w:val="single" w:color="auto" w:sz="4" w:space="0"/>
              <w:bottom w:val="single" w:color="auto" w:sz="8" w:space="0"/>
              <w:right w:val="single" w:color="auto" w:sz="4" w:space="0"/>
            </w:tcBorders>
            <w:vAlign w:val="center"/>
          </w:tcPr>
          <w:p w14:paraId="251504F3">
            <w:pPr>
              <w:adjustRightInd w:val="0"/>
              <w:snapToGrid w:val="0"/>
              <w:jc w:val="center"/>
              <w:rPr>
                <w:color w:val="auto"/>
                <w:szCs w:val="21"/>
              </w:rPr>
            </w:pPr>
            <w:r>
              <w:rPr>
                <w:color w:val="auto"/>
                <w:szCs w:val="21"/>
              </w:rPr>
              <w:t>/</w:t>
            </w:r>
          </w:p>
        </w:tc>
        <w:tc>
          <w:tcPr>
            <w:tcW w:w="1276" w:type="dxa"/>
            <w:tcBorders>
              <w:top w:val="single" w:color="auto" w:sz="4" w:space="0"/>
              <w:left w:val="single" w:color="auto" w:sz="4" w:space="0"/>
              <w:bottom w:val="single" w:color="auto" w:sz="8" w:space="0"/>
              <w:right w:val="single" w:color="auto" w:sz="4" w:space="0"/>
            </w:tcBorders>
            <w:vAlign w:val="center"/>
          </w:tcPr>
          <w:p w14:paraId="40C0D9A1">
            <w:pPr>
              <w:adjustRightInd w:val="0"/>
              <w:snapToGrid w:val="0"/>
              <w:jc w:val="center"/>
              <w:rPr>
                <w:color w:val="auto"/>
                <w:szCs w:val="21"/>
              </w:rPr>
            </w:pPr>
            <w:r>
              <w:rPr>
                <w:snapToGrid w:val="0"/>
                <w:color w:val="auto"/>
                <w:kern w:val="21"/>
                <w:szCs w:val="21"/>
              </w:rPr>
              <w:t>/</w:t>
            </w:r>
          </w:p>
        </w:tc>
        <w:tc>
          <w:tcPr>
            <w:tcW w:w="1701" w:type="dxa"/>
            <w:tcBorders>
              <w:top w:val="single" w:color="auto" w:sz="4" w:space="0"/>
              <w:left w:val="single" w:color="auto" w:sz="4" w:space="0"/>
              <w:bottom w:val="single" w:color="auto" w:sz="8" w:space="0"/>
              <w:right w:val="single" w:color="auto" w:sz="4" w:space="0"/>
            </w:tcBorders>
            <w:vAlign w:val="center"/>
          </w:tcPr>
          <w:p w14:paraId="153A8B3C">
            <w:pPr>
              <w:pStyle w:val="198"/>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tcBorders>
              <w:top w:val="single" w:color="auto" w:sz="4" w:space="0"/>
              <w:left w:val="single" w:color="auto" w:sz="4" w:space="0"/>
              <w:bottom w:val="single" w:color="auto" w:sz="8" w:space="0"/>
              <w:right w:val="single" w:color="auto" w:sz="4" w:space="0"/>
            </w:tcBorders>
            <w:shd w:val="clear" w:color="auto" w:fill="auto"/>
            <w:vAlign w:val="center"/>
          </w:tcPr>
          <w:p w14:paraId="57D1A656">
            <w:pPr>
              <w:jc w:val="center"/>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1.26</w:t>
            </w:r>
          </w:p>
        </w:tc>
        <w:tc>
          <w:tcPr>
            <w:tcW w:w="1537" w:type="dxa"/>
            <w:tcBorders>
              <w:top w:val="single" w:color="auto" w:sz="4" w:space="0"/>
              <w:left w:val="single" w:color="auto" w:sz="4" w:space="0"/>
              <w:bottom w:val="single" w:color="auto" w:sz="8" w:space="0"/>
              <w:right w:val="single" w:color="auto" w:sz="4" w:space="0"/>
            </w:tcBorders>
            <w:vAlign w:val="center"/>
          </w:tcPr>
          <w:p w14:paraId="1B76BF98">
            <w:pPr>
              <w:adjustRightInd w:val="0"/>
              <w:snapToGrid w:val="0"/>
              <w:jc w:val="center"/>
              <w:rPr>
                <w:color w:val="auto"/>
                <w:szCs w:val="21"/>
              </w:rPr>
            </w:pPr>
            <w:r>
              <w:rPr>
                <w:rFonts w:hint="eastAsia"/>
                <w:color w:val="auto"/>
                <w:szCs w:val="21"/>
              </w:rPr>
              <w:t>/</w:t>
            </w:r>
          </w:p>
        </w:tc>
        <w:tc>
          <w:tcPr>
            <w:tcW w:w="1418" w:type="dxa"/>
            <w:tcBorders>
              <w:top w:val="single" w:color="auto" w:sz="4" w:space="0"/>
              <w:left w:val="single" w:color="auto" w:sz="4" w:space="0"/>
              <w:bottom w:val="single" w:color="auto" w:sz="8" w:space="0"/>
              <w:right w:val="single" w:color="auto" w:sz="4" w:space="0"/>
            </w:tcBorders>
            <w:vAlign w:val="center"/>
          </w:tcPr>
          <w:p w14:paraId="300B7304">
            <w:pPr>
              <w:adjustRightInd w:val="0"/>
              <w:snapToGrid w:val="0"/>
              <w:jc w:val="center"/>
              <w:rPr>
                <w:snapToGrid w:val="0"/>
                <w:color w:val="auto"/>
                <w:kern w:val="21"/>
                <w:szCs w:val="21"/>
              </w:rPr>
            </w:pPr>
            <w:r>
              <w:rPr>
                <w:snapToGrid w:val="0"/>
                <w:color w:val="auto"/>
                <w:kern w:val="21"/>
                <w:szCs w:val="21"/>
              </w:rPr>
              <w:t>0</w:t>
            </w:r>
          </w:p>
        </w:tc>
        <w:tc>
          <w:tcPr>
            <w:tcW w:w="1591" w:type="dxa"/>
            <w:tcBorders>
              <w:top w:val="single" w:color="auto" w:sz="4" w:space="0"/>
              <w:left w:val="single" w:color="auto" w:sz="4" w:space="0"/>
              <w:bottom w:val="single" w:color="auto" w:sz="8" w:space="0"/>
              <w:right w:val="single" w:color="auto" w:sz="8" w:space="0"/>
            </w:tcBorders>
            <w:vAlign w:val="center"/>
          </w:tcPr>
          <w:p w14:paraId="2BD803CE">
            <w:pPr>
              <w:jc w:val="center"/>
              <w:rPr>
                <w:color w:val="auto"/>
                <w:szCs w:val="21"/>
              </w:rPr>
            </w:pPr>
            <w:r>
              <w:rPr>
                <w:color w:val="auto"/>
                <w:szCs w:val="21"/>
              </w:rPr>
              <w:t>0</w:t>
            </w:r>
          </w:p>
        </w:tc>
      </w:tr>
    </w:tbl>
    <w:p w14:paraId="446DD80E">
      <w:pPr>
        <w:pStyle w:val="198"/>
        <w:spacing w:before="192" w:beforeLines="80" w:after="24"/>
        <w:jc w:val="left"/>
        <w:rPr>
          <w:rFonts w:ascii="Times New Roman"/>
          <w:color w:val="auto"/>
        </w:rPr>
      </w:pPr>
      <w:r>
        <w:rPr>
          <w:rFonts w:ascii="Times New Roman"/>
          <w:snapToGrid w:val="0"/>
          <w:color w:val="auto"/>
          <w:kern w:val="21"/>
          <w:szCs w:val="21"/>
        </w:rPr>
        <w:t>注：</w:t>
      </w:r>
      <w:r>
        <w:rPr>
          <w:rFonts w:ascii="Times New Roman"/>
          <w:snapToGrid w:val="0"/>
          <w:color w:val="auto"/>
          <w:spacing w:val="-16"/>
          <w:kern w:val="21"/>
          <w:szCs w:val="21"/>
        </w:rPr>
        <w:t>废气、废水</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t>②+</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t>②；固废</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p>
    <w:p w14:paraId="09D144E8">
      <w:pPr>
        <w:rPr>
          <w:color w:val="auto"/>
        </w:rPr>
      </w:pPr>
    </w:p>
    <w:p w14:paraId="50610A55">
      <w:pPr>
        <w:rPr>
          <w:color w:val="auto"/>
        </w:rPr>
        <w:sectPr>
          <w:footerReference r:id="rId8"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2BBCC1C">
      <w:pPr>
        <w:pStyle w:val="85"/>
        <w:keepNext w:val="0"/>
        <w:keepLines w:val="0"/>
        <w:pageBreakBefore w:val="0"/>
        <w:widowControl/>
        <w:kinsoku/>
        <w:wordWrap/>
        <w:overflowPunct/>
        <w:topLinePunct w:val="0"/>
        <w:autoSpaceDE/>
        <w:autoSpaceDN/>
        <w:bidi w:val="0"/>
        <w:adjustRightInd w:val="0"/>
        <w:snapToGrid w:val="0"/>
        <w:spacing w:before="0" w:beforeAutospacing="0" w:after="0" w:afterAutospacing="0"/>
        <w:jc w:val="both"/>
        <w:textAlignment w:val="auto"/>
        <w:outlineLvl w:val="0"/>
        <w:rPr>
          <w:rFonts w:ascii="Times New Roman" w:hAnsi="Times New Roman"/>
          <w:b/>
          <w:color w:val="auto"/>
        </w:rPr>
      </w:pPr>
      <w:bookmarkStart w:id="13" w:name="_Toc116313309"/>
      <w:r>
        <w:rPr>
          <w:rFonts w:ascii="Times New Roman" w:hAnsi="Times New Roman"/>
          <w:b/>
          <w:color w:val="auto"/>
        </w:rPr>
        <w:t>附图</w:t>
      </w:r>
      <w:bookmarkEnd w:id="13"/>
    </w:p>
    <w:p w14:paraId="37DD82F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color w:val="auto"/>
          <w:sz w:val="24"/>
          <w:szCs w:val="32"/>
        </w:rPr>
      </w:pPr>
      <w:r>
        <w:rPr>
          <w:color w:val="auto"/>
          <w:sz w:val="24"/>
          <w:szCs w:val="32"/>
        </w:rPr>
        <w:t>附图1</w:t>
      </w:r>
      <w:r>
        <w:rPr>
          <w:rFonts w:hint="eastAsia"/>
          <w:color w:val="auto"/>
          <w:sz w:val="24"/>
          <w:szCs w:val="32"/>
        </w:rPr>
        <w:t>项目</w:t>
      </w:r>
      <w:r>
        <w:rPr>
          <w:color w:val="auto"/>
          <w:sz w:val="24"/>
          <w:szCs w:val="32"/>
        </w:rPr>
        <w:t>地理位置图</w:t>
      </w:r>
    </w:p>
    <w:p w14:paraId="5BB79BF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宋体"/>
          <w:color w:val="auto"/>
          <w:sz w:val="24"/>
          <w:szCs w:val="32"/>
          <w:lang w:eastAsia="zh-CN"/>
        </w:rPr>
      </w:pPr>
      <w:r>
        <w:rPr>
          <w:color w:val="auto"/>
          <w:sz w:val="24"/>
          <w:szCs w:val="32"/>
        </w:rPr>
        <w:t>附图2</w:t>
      </w:r>
      <w:r>
        <w:rPr>
          <w:rFonts w:hint="eastAsia"/>
          <w:color w:val="auto"/>
          <w:sz w:val="24"/>
          <w:szCs w:val="32"/>
          <w:lang w:eastAsia="zh-CN"/>
        </w:rPr>
        <w:t>项目周边环境图</w:t>
      </w:r>
    </w:p>
    <w:p w14:paraId="2FF0437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宋体"/>
          <w:color w:val="auto"/>
          <w:sz w:val="24"/>
          <w:szCs w:val="32"/>
          <w:lang w:eastAsia="zh-CN"/>
        </w:rPr>
      </w:pPr>
      <w:r>
        <w:rPr>
          <w:color w:val="auto"/>
          <w:sz w:val="24"/>
          <w:szCs w:val="32"/>
        </w:rPr>
        <w:t>附图3</w:t>
      </w:r>
      <w:r>
        <w:rPr>
          <w:rFonts w:hint="eastAsia"/>
          <w:color w:val="auto"/>
          <w:sz w:val="24"/>
          <w:szCs w:val="32"/>
          <w:lang w:eastAsia="zh-CN"/>
        </w:rPr>
        <w:t>项目平面布置图</w:t>
      </w:r>
    </w:p>
    <w:p w14:paraId="44CB53D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宋体"/>
          <w:color w:val="auto"/>
          <w:sz w:val="24"/>
          <w:szCs w:val="32"/>
          <w:lang w:eastAsia="zh-CN"/>
        </w:rPr>
      </w:pPr>
      <w:r>
        <w:rPr>
          <w:color w:val="auto"/>
          <w:sz w:val="24"/>
          <w:szCs w:val="32"/>
        </w:rPr>
        <w:t>附图4</w:t>
      </w:r>
      <w:r>
        <w:rPr>
          <w:rFonts w:hint="eastAsia"/>
          <w:color w:val="auto"/>
          <w:sz w:val="24"/>
          <w:szCs w:val="32"/>
          <w:lang w:eastAsia="zh-CN"/>
        </w:rPr>
        <w:t>项目与江苏省生态空间管控区域图</w:t>
      </w:r>
    </w:p>
    <w:p w14:paraId="43DE093F">
      <w:pPr>
        <w:pStyle w:val="85"/>
        <w:keepNext w:val="0"/>
        <w:keepLines w:val="0"/>
        <w:pageBreakBefore w:val="0"/>
        <w:widowControl/>
        <w:kinsoku/>
        <w:wordWrap/>
        <w:overflowPunct/>
        <w:topLinePunct w:val="0"/>
        <w:autoSpaceDE/>
        <w:autoSpaceDN/>
        <w:bidi w:val="0"/>
        <w:adjustRightInd w:val="0"/>
        <w:snapToGrid w:val="0"/>
        <w:spacing w:before="0" w:beforeAutospacing="0" w:after="0" w:afterAutospacing="0"/>
        <w:jc w:val="both"/>
        <w:textAlignment w:val="auto"/>
        <w:outlineLvl w:val="0"/>
        <w:rPr>
          <w:rFonts w:ascii="Times New Roman" w:hAnsi="Times New Roman"/>
          <w:b/>
          <w:color w:val="auto"/>
        </w:rPr>
      </w:pPr>
      <w:bookmarkStart w:id="14" w:name="_Toc116313310"/>
      <w:r>
        <w:rPr>
          <w:rFonts w:ascii="Times New Roman" w:hAnsi="Times New Roman"/>
          <w:b/>
          <w:color w:val="auto"/>
        </w:rPr>
        <w:t>附件</w:t>
      </w:r>
      <w:bookmarkEnd w:id="14"/>
    </w:p>
    <w:p w14:paraId="64E09AD1">
      <w:pPr>
        <w:pStyle w:val="38"/>
        <w:keepNext w:val="0"/>
        <w:keepLines w:val="0"/>
        <w:pageBreakBefore w:val="0"/>
        <w:kinsoku/>
        <w:wordWrap/>
        <w:overflowPunct/>
        <w:topLinePunct w:val="0"/>
        <w:autoSpaceDE/>
        <w:autoSpaceDN/>
        <w:bidi w:val="0"/>
        <w:adjustRightInd/>
        <w:spacing w:before="0" w:after="0" w:line="240" w:lineRule="auto"/>
        <w:ind w:left="0" w:leftChars="0" w:right="0" w:firstLine="480" w:firstLineChars="200"/>
        <w:jc w:val="left"/>
        <w:textAlignment w:val="auto"/>
        <w:rPr>
          <w:rFonts w:hint="eastAsia"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32"/>
          <w:lang w:val="en-US" w:eastAsia="zh-CN" w:bidi="ar-SA"/>
        </w:rPr>
        <w:t>附件1</w:t>
      </w:r>
      <w:r>
        <w:rPr>
          <w:rFonts w:hint="eastAsia" w:cs="Times New Roman"/>
          <w:color w:val="auto"/>
          <w:kern w:val="2"/>
          <w:sz w:val="24"/>
          <w:szCs w:val="32"/>
          <w:lang w:val="en-US" w:eastAsia="zh-CN" w:bidi="ar-SA"/>
        </w:rPr>
        <w:t>备案证</w:t>
      </w:r>
    </w:p>
    <w:p w14:paraId="77B789A7">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32"/>
          <w:lang w:val="en-US" w:eastAsia="zh-CN" w:bidi="ar-SA"/>
        </w:rPr>
        <w:t>附件2环评委托书</w:t>
      </w:r>
    </w:p>
    <w:p w14:paraId="19994401">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32"/>
          <w:lang w:val="en-US" w:eastAsia="zh-CN" w:bidi="ar-SA"/>
        </w:rPr>
        <w:t>附件3租赁协议</w:t>
      </w:r>
    </w:p>
    <w:p w14:paraId="474D7CAB">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32"/>
          <w:lang w:val="en-US" w:eastAsia="zh-CN" w:bidi="ar-SA"/>
        </w:rPr>
        <w:t>附件4</w:t>
      </w:r>
      <w:r>
        <w:rPr>
          <w:rFonts w:hint="eastAsia" w:ascii="Times New Roman" w:hAnsi="Times New Roman" w:cs="Times New Roman"/>
          <w:color w:val="auto"/>
          <w:kern w:val="2"/>
          <w:sz w:val="24"/>
          <w:szCs w:val="32"/>
          <w:lang w:val="en-US" w:eastAsia="zh-CN" w:bidi="ar-SA"/>
        </w:rPr>
        <w:t>营业执照</w:t>
      </w:r>
    </w:p>
    <w:p w14:paraId="25C0999D">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32"/>
          <w:lang w:val="en-US" w:eastAsia="zh-CN" w:bidi="ar-SA"/>
        </w:rPr>
        <w:t>附件5</w:t>
      </w:r>
      <w:r>
        <w:rPr>
          <w:rFonts w:hint="eastAsia" w:ascii="Times New Roman" w:hAnsi="Times New Roman" w:cs="Times New Roman"/>
          <w:color w:val="auto"/>
          <w:kern w:val="2"/>
          <w:sz w:val="24"/>
          <w:szCs w:val="32"/>
          <w:lang w:val="en-US" w:eastAsia="zh-CN" w:bidi="ar-SA"/>
        </w:rPr>
        <w:t>钢结构漆</w:t>
      </w:r>
      <w:r>
        <w:rPr>
          <w:rFonts w:hint="eastAsia" w:ascii="Times New Roman" w:hAnsi="Times New Roman" w:eastAsia="宋体" w:cs="Times New Roman"/>
          <w:color w:val="auto"/>
          <w:kern w:val="2"/>
          <w:sz w:val="24"/>
          <w:szCs w:val="32"/>
          <w:lang w:val="en-US" w:eastAsia="zh-CN" w:bidi="ar-SA"/>
        </w:rPr>
        <w:t>msds</w:t>
      </w:r>
    </w:p>
    <w:p w14:paraId="2CCE6E2A">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32"/>
          <w:lang w:val="en-US" w:eastAsia="zh-CN" w:bidi="ar-SA"/>
        </w:rPr>
        <w:t>附件6</w:t>
      </w:r>
      <w:r>
        <w:rPr>
          <w:rFonts w:hint="eastAsia" w:ascii="Times New Roman" w:hAnsi="Times New Roman" w:cs="Times New Roman"/>
          <w:color w:val="auto"/>
          <w:kern w:val="2"/>
          <w:sz w:val="24"/>
          <w:szCs w:val="32"/>
          <w:lang w:val="en-US" w:eastAsia="zh-CN" w:bidi="ar-SA"/>
        </w:rPr>
        <w:t>钢结构漆</w:t>
      </w:r>
      <w:r>
        <w:rPr>
          <w:rFonts w:hint="eastAsia" w:ascii="Times New Roman" w:hAnsi="Times New Roman" w:eastAsia="宋体" w:cs="Times New Roman"/>
          <w:color w:val="auto"/>
          <w:kern w:val="2"/>
          <w:sz w:val="24"/>
          <w:szCs w:val="32"/>
          <w:lang w:val="en-US" w:eastAsia="zh-CN" w:bidi="ar-SA"/>
        </w:rPr>
        <w:t>voc检测报告</w:t>
      </w:r>
    </w:p>
    <w:p w14:paraId="1E90E2EE">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32"/>
          <w:lang w:val="en-US" w:eastAsia="zh-CN" w:bidi="ar-SA"/>
        </w:rPr>
        <w:t>附件7删除内容</w:t>
      </w:r>
    </w:p>
    <w:p w14:paraId="115EE595">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eastAsia="宋体" w:cs="Times New Roman"/>
          <w:color w:val="auto"/>
          <w:kern w:val="2"/>
          <w:sz w:val="24"/>
          <w:szCs w:val="32"/>
          <w:lang w:val="en-US" w:eastAsia="zh-CN" w:bidi="ar-SA"/>
        </w:rPr>
      </w:pPr>
      <w:r>
        <w:rPr>
          <w:rFonts w:hint="eastAsia" w:ascii="Times New Roman" w:hAnsi="Times New Roman" w:eastAsia="宋体" w:cs="Times New Roman"/>
          <w:color w:val="auto"/>
          <w:kern w:val="2"/>
          <w:sz w:val="24"/>
          <w:szCs w:val="32"/>
          <w:lang w:val="en-US" w:eastAsia="zh-CN" w:bidi="ar-SA"/>
        </w:rPr>
        <w:t>附件8工程师现场勘查</w:t>
      </w:r>
    </w:p>
    <w:p w14:paraId="5456F17F">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cs="Times New Roman"/>
          <w:color w:val="auto"/>
          <w:kern w:val="2"/>
          <w:sz w:val="24"/>
          <w:szCs w:val="32"/>
          <w:lang w:val="en-US" w:eastAsia="zh-CN" w:bidi="ar-SA"/>
        </w:rPr>
      </w:pPr>
      <w:r>
        <w:rPr>
          <w:rFonts w:hint="eastAsia" w:ascii="Times New Roman" w:hAnsi="Times New Roman" w:cs="Times New Roman"/>
          <w:color w:val="auto"/>
          <w:kern w:val="2"/>
          <w:sz w:val="24"/>
          <w:szCs w:val="32"/>
          <w:lang w:val="en-US" w:eastAsia="zh-CN" w:bidi="ar-SA"/>
        </w:rPr>
        <w:t>附件9分区管控</w:t>
      </w:r>
    </w:p>
    <w:p w14:paraId="320E2716">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cs="Times New Roman"/>
          <w:color w:val="auto"/>
          <w:kern w:val="2"/>
          <w:sz w:val="24"/>
          <w:szCs w:val="32"/>
          <w:lang w:val="en-US" w:eastAsia="zh-CN" w:bidi="ar-SA"/>
        </w:rPr>
      </w:pPr>
      <w:r>
        <w:rPr>
          <w:rFonts w:hint="eastAsia" w:ascii="Times New Roman" w:hAnsi="Times New Roman" w:cs="Times New Roman"/>
          <w:color w:val="auto"/>
          <w:kern w:val="2"/>
          <w:sz w:val="24"/>
          <w:szCs w:val="32"/>
          <w:lang w:val="en-US" w:eastAsia="zh-CN" w:bidi="ar-SA"/>
        </w:rPr>
        <w:t>附件10法人身份证</w:t>
      </w:r>
    </w:p>
    <w:p w14:paraId="7A705AE1">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cs="Times New Roman"/>
          <w:color w:val="auto"/>
          <w:kern w:val="2"/>
          <w:sz w:val="24"/>
          <w:szCs w:val="32"/>
          <w:lang w:val="en-US" w:eastAsia="zh-CN" w:bidi="ar-SA"/>
        </w:rPr>
      </w:pPr>
      <w:r>
        <w:rPr>
          <w:rFonts w:hint="eastAsia" w:ascii="Times New Roman" w:hAnsi="Times New Roman" w:cs="Times New Roman"/>
          <w:color w:val="auto"/>
          <w:kern w:val="2"/>
          <w:sz w:val="24"/>
          <w:szCs w:val="32"/>
          <w:lang w:val="en-US" w:eastAsia="zh-CN" w:bidi="ar-SA"/>
        </w:rPr>
        <w:t>附件11开发区规划环评审查意见</w:t>
      </w:r>
    </w:p>
    <w:p w14:paraId="79F0BC7E">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cs="Times New Roman"/>
          <w:color w:val="auto"/>
          <w:kern w:val="2"/>
          <w:sz w:val="24"/>
          <w:szCs w:val="32"/>
          <w:lang w:val="en-US" w:eastAsia="zh-CN" w:bidi="ar-SA"/>
        </w:rPr>
      </w:pPr>
      <w:r>
        <w:rPr>
          <w:rFonts w:hint="eastAsia" w:ascii="Times New Roman" w:hAnsi="Times New Roman" w:cs="Times New Roman"/>
          <w:color w:val="auto"/>
          <w:kern w:val="2"/>
          <w:sz w:val="24"/>
          <w:szCs w:val="32"/>
          <w:lang w:val="en-US" w:eastAsia="zh-CN" w:bidi="ar-SA"/>
        </w:rPr>
        <w:t>附件12环保主体责任承诺书</w:t>
      </w:r>
    </w:p>
    <w:p w14:paraId="13E6B9B6">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eastAsia" w:ascii="Times New Roman" w:hAnsi="Times New Roman" w:cs="Times New Roman"/>
          <w:color w:val="auto"/>
          <w:kern w:val="2"/>
          <w:sz w:val="24"/>
          <w:szCs w:val="32"/>
          <w:lang w:val="en-US" w:eastAsia="zh-CN" w:bidi="ar-SA"/>
        </w:rPr>
      </w:pPr>
      <w:r>
        <w:rPr>
          <w:rFonts w:hint="eastAsia" w:ascii="Times New Roman" w:hAnsi="Times New Roman" w:cs="Times New Roman"/>
          <w:color w:val="auto"/>
          <w:kern w:val="2"/>
          <w:sz w:val="24"/>
          <w:szCs w:val="32"/>
          <w:lang w:val="en-US" w:eastAsia="zh-CN" w:bidi="ar-SA"/>
        </w:rPr>
        <w:t>附件13与企业的环保合同</w:t>
      </w:r>
    </w:p>
    <w:p w14:paraId="5B6E2CA3">
      <w:pPr>
        <w:pStyle w:val="39"/>
        <w:keepNext w:val="0"/>
        <w:keepLines w:val="0"/>
        <w:pageBreakBefore w:val="0"/>
        <w:kinsoku/>
        <w:wordWrap/>
        <w:overflowPunct/>
        <w:topLinePunct w:val="0"/>
        <w:autoSpaceDE/>
        <w:autoSpaceDN/>
        <w:bidi w:val="0"/>
        <w:adjustRightInd/>
        <w:spacing w:line="240" w:lineRule="auto"/>
        <w:ind w:left="0" w:leftChars="0" w:right="0" w:firstLine="480" w:firstLineChars="200"/>
        <w:jc w:val="left"/>
        <w:textAlignment w:val="auto"/>
        <w:rPr>
          <w:rFonts w:hint="default" w:ascii="Times New Roman" w:hAnsi="Times New Roman" w:cs="Times New Roman"/>
          <w:color w:val="auto"/>
          <w:kern w:val="2"/>
          <w:sz w:val="24"/>
          <w:szCs w:val="32"/>
          <w:lang w:val="en-US" w:eastAsia="zh-CN" w:bidi="ar-SA"/>
        </w:rPr>
      </w:pPr>
      <w:r>
        <w:rPr>
          <w:rFonts w:hint="eastAsia" w:ascii="Times New Roman" w:hAnsi="Times New Roman" w:cs="Times New Roman"/>
          <w:color w:val="auto"/>
          <w:kern w:val="2"/>
          <w:sz w:val="24"/>
          <w:szCs w:val="32"/>
          <w:lang w:val="en-US" w:eastAsia="zh-CN" w:bidi="ar-SA"/>
        </w:rPr>
        <w:t>附件14危废处置意向书</w:t>
      </w:r>
    </w:p>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丁伟" w:date="2025-11-10T10:21:47Z" w:initials="">
    <w:p w14:paraId="5D411B65">
      <w:pPr>
        <w:pStyle w:val="32"/>
        <w:rPr>
          <w:rFonts w:hint="eastAsia" w:eastAsia="宋体"/>
          <w:lang w:eastAsia="zh-CN"/>
        </w:rPr>
      </w:pPr>
      <w:r>
        <w:rPr>
          <w:rFonts w:hint="eastAsia"/>
          <w:lang w:eastAsia="zh-CN"/>
        </w:rPr>
        <w:t>核实作为危废的依据是什么</w:t>
      </w:r>
    </w:p>
  </w:comment>
  <w:comment w:id="1" w:author="星满琼宇" w:date="2025-11-10T13:43:29Z" w:initials="">
    <w:p w14:paraId="7D47A7D1">
      <w:pPr>
        <w:pStyle w:val="32"/>
        <w:rPr>
          <w:rFonts w:hint="default" w:eastAsia="宋体"/>
          <w:lang w:val="en-US" w:eastAsia="zh-CN"/>
        </w:rPr>
      </w:pPr>
      <w:r>
        <w:rPr>
          <w:rFonts w:hint="eastAsia"/>
          <w:lang w:eastAsia="zh-CN"/>
        </w:rPr>
        <w:t>清洗废液危废名录为</w:t>
      </w:r>
      <w:r>
        <w:rPr>
          <w:rFonts w:hint="eastAsia"/>
          <w:color w:val="FF0000"/>
          <w:lang w:val="en-US" w:eastAsia="zh-CN"/>
        </w:rPr>
        <w:t>HW12 900-252-12（</w:t>
      </w:r>
      <w:r>
        <w:rPr>
          <w:rFonts w:ascii="宋体" w:hAnsi="宋体" w:eastAsia="宋体" w:cs="宋体"/>
          <w:color w:val="FF0000"/>
          <w:sz w:val="24"/>
          <w:szCs w:val="24"/>
        </w:rPr>
        <w:t>使用油漆（不包括水性漆）、有机溶剂进行 喷漆、上漆过程中过喷漆雾湿法捕集产生的 漆渣、以及喷涂工位和管道清理过程产生的 落地漆渣</w:t>
      </w:r>
      <w:r>
        <w:rPr>
          <w:rFonts w:hint="eastAsia"/>
          <w:color w:val="FF0000"/>
          <w:lang w:val="en-US" w:eastAsia="zh-CN"/>
        </w:rPr>
        <w:t>）</w:t>
      </w:r>
      <w:r>
        <w:rPr>
          <w:rFonts w:hint="eastAsia"/>
          <w:lang w:val="en-US" w:eastAsia="zh-CN"/>
        </w:rPr>
        <w:t>，</w:t>
      </w:r>
      <w:r>
        <w:rPr>
          <w:rFonts w:hint="eastAsia"/>
          <w:color w:val="0070C0"/>
          <w:lang w:val="en-US" w:eastAsia="zh-CN"/>
        </w:rPr>
        <w:t>本项目为水性漆，原则上可以豁免，但是本项目水性漆无需加水调配，也无污水处理设施，产生的废液无合理处置去向，所以作为危废合理处置，见附件14危废处置意向书</w:t>
      </w:r>
    </w:p>
  </w:comment>
  <w:comment w:id="2" w:author="丁伟" w:date="2025-11-10T10:24:29Z" w:initials="">
    <w:p w14:paraId="4BF90829">
      <w:pPr>
        <w:pStyle w:val="32"/>
        <w:rPr>
          <w:rFonts w:hint="default" w:eastAsia="宋体"/>
          <w:lang w:val="en-US" w:eastAsia="zh-CN"/>
        </w:rPr>
      </w:pPr>
      <w:r>
        <w:rPr>
          <w:rFonts w:hint="eastAsia"/>
          <w:lang w:eastAsia="zh-CN"/>
        </w:rPr>
        <w:t>核实该废弃与剪切废气、打磨废气合并排放的</w:t>
      </w:r>
      <w:r>
        <w:rPr>
          <w:rFonts w:hint="eastAsia"/>
          <w:lang w:val="en-US" w:eastAsia="zh-CN"/>
        </w:rPr>
        <w:t xml:space="preserve"> 合理性</w:t>
      </w:r>
    </w:p>
  </w:comment>
  <w:comment w:id="3" w:author="星满琼宇" w:date="2025-11-11T09:55:27Z" w:initials="">
    <w:p w14:paraId="3E113C29">
      <w:pPr>
        <w:pStyle w:val="32"/>
        <w:rPr>
          <w:rFonts w:hint="eastAsia" w:eastAsia="宋体"/>
          <w:lang w:eastAsia="zh-CN"/>
        </w:rPr>
      </w:pPr>
      <w:r>
        <w:rPr>
          <w:rFonts w:hint="eastAsia"/>
          <w:lang w:eastAsia="zh-CN"/>
        </w:rPr>
        <w:t>见数量可行性分析</w:t>
      </w:r>
    </w:p>
  </w:comment>
  <w:comment w:id="4" w:author="丁伟" w:date="2025-11-10T10:26:28Z" w:initials="">
    <w:p w14:paraId="63A53E75">
      <w:pPr>
        <w:pStyle w:val="32"/>
        <w:rPr>
          <w:rFonts w:hint="eastAsia" w:eastAsia="宋体"/>
          <w:lang w:eastAsia="zh-CN"/>
        </w:rPr>
      </w:pPr>
      <w:r>
        <w:rPr>
          <w:rFonts w:hint="eastAsia"/>
          <w:lang w:eastAsia="zh-CN"/>
        </w:rPr>
        <w:t>核实表述的合理理性</w:t>
      </w:r>
    </w:p>
  </w:comment>
  <w:comment w:id="5" w:author="星满琼宇" w:date="2025-11-11T14:57:16Z" w:initials="">
    <w:p w14:paraId="1D72AA29">
      <w:pPr>
        <w:pStyle w:val="32"/>
        <w:rPr>
          <w:rFonts w:hint="default" w:eastAsia="宋体"/>
          <w:lang w:val="en-US" w:eastAsia="zh-CN"/>
        </w:rPr>
      </w:pPr>
      <w:r>
        <w:rPr>
          <w:rFonts w:hint="eastAsia"/>
          <w:lang w:eastAsia="zh-CN"/>
        </w:rPr>
        <w:t>以前是金属冲孔网冲压的</w:t>
      </w:r>
      <w:r>
        <w:rPr>
          <w:rFonts w:hint="eastAsia"/>
          <w:lang w:val="en-US" w:eastAsia="zh-CN"/>
        </w:rPr>
        <w:t xml:space="preserve"> ，没有粉尘废水产生</w:t>
      </w:r>
    </w:p>
  </w:comment>
  <w:comment w:id="6" w:author="丁伟" w:date="2025-11-10T10:27:03Z" w:initials="">
    <w:p w14:paraId="3C13B469">
      <w:pPr>
        <w:pStyle w:val="32"/>
        <w:rPr>
          <w:rFonts w:hint="eastAsia" w:eastAsia="宋体"/>
          <w:lang w:eastAsia="zh-CN"/>
        </w:rPr>
      </w:pPr>
      <w:r>
        <w:rPr>
          <w:rFonts w:hint="eastAsia"/>
          <w:lang w:eastAsia="zh-CN"/>
        </w:rPr>
        <w:t>依据市什么？</w:t>
      </w:r>
    </w:p>
  </w:comment>
  <w:comment w:id="7" w:author="星满琼宇" w:date="2025-11-11T14:57:34Z" w:initials="">
    <w:p w14:paraId="18F41127">
      <w:pPr>
        <w:pStyle w:val="32"/>
        <w:rPr>
          <w:rFonts w:hint="default" w:eastAsia="宋体"/>
          <w:lang w:val="en-US" w:eastAsia="zh-CN"/>
        </w:rPr>
      </w:pPr>
      <w:r>
        <w:rPr>
          <w:rFonts w:hint="eastAsia"/>
          <w:lang w:eastAsia="zh-CN"/>
        </w:rPr>
        <w:t>佳南租赁久恩金属</w:t>
      </w:r>
      <w:r>
        <w:rPr>
          <w:rFonts w:hint="eastAsia"/>
          <w:lang w:val="en-US" w:eastAsia="zh-CN"/>
        </w:rPr>
        <w:t>1#生产车间，无自己排放口，只能依托久恩排放口排放生活废水，环保责任主体承诺书见附件12</w:t>
      </w:r>
    </w:p>
  </w:comment>
  <w:comment w:id="8" w:author="丁伟" w:date="2025-11-10T10:30:17Z" w:initials="">
    <w:p w14:paraId="16650820">
      <w:pPr>
        <w:pStyle w:val="32"/>
        <w:rPr>
          <w:rFonts w:hint="eastAsia" w:eastAsia="宋体"/>
          <w:lang w:eastAsia="zh-CN"/>
        </w:rPr>
      </w:pPr>
      <w:r>
        <w:rPr>
          <w:rFonts w:hint="eastAsia"/>
          <w:lang w:eastAsia="zh-CN"/>
        </w:rPr>
        <w:t>同上</w:t>
      </w:r>
    </w:p>
  </w:comment>
  <w:comment w:id="9" w:author="星满琼宇" w:date="2025-11-11T14:59:47Z" w:initials="">
    <w:p w14:paraId="028C478F">
      <w:pPr>
        <w:pStyle w:val="32"/>
      </w:pPr>
      <w:r>
        <w:rPr>
          <w:rFonts w:hint="eastAsia"/>
          <w:lang w:eastAsia="zh-CN"/>
        </w:rPr>
        <w:t>喷漆晾干都在喷漆房内</w:t>
      </w:r>
    </w:p>
  </w:comment>
  <w:comment w:id="10" w:author="丁伟" w:date="2025-11-10T10:31:19Z" w:initials="">
    <w:p w14:paraId="3CD5AE3A">
      <w:pPr>
        <w:pStyle w:val="32"/>
        <w:rPr>
          <w:rFonts w:hint="eastAsia" w:eastAsia="宋体"/>
          <w:lang w:eastAsia="zh-CN"/>
        </w:rPr>
      </w:pPr>
      <w:r>
        <w:rPr>
          <w:rFonts w:hint="eastAsia"/>
          <w:lang w:eastAsia="zh-CN"/>
        </w:rPr>
        <w:t>补充晾干废气收集和处理情况</w:t>
      </w:r>
    </w:p>
  </w:comment>
  <w:comment w:id="11" w:author="星满琼宇" w:date="2025-11-11T14:59:30Z" w:initials="">
    <w:p w14:paraId="25D896D6">
      <w:pPr>
        <w:pStyle w:val="32"/>
        <w:rPr>
          <w:rFonts w:hint="eastAsia" w:eastAsia="宋体"/>
          <w:lang w:eastAsia="zh-CN"/>
        </w:rPr>
      </w:pPr>
      <w:r>
        <w:rPr>
          <w:rFonts w:hint="eastAsia"/>
          <w:lang w:eastAsia="zh-CN"/>
        </w:rPr>
        <w:t>喷漆晾干都在喷漆房内</w:t>
      </w:r>
    </w:p>
  </w:comment>
  <w:comment w:id="12" w:author="星满琼宇" w:date="2025-11-11T15:02:06Z" w:initials="">
    <w:p w14:paraId="71FD6724">
      <w:pPr>
        <w:pStyle w:val="32"/>
      </w:pPr>
      <w:r>
        <w:rPr>
          <w:rFonts w:hint="eastAsia"/>
          <w:lang w:eastAsia="zh-CN"/>
        </w:rPr>
        <w:t>根据标准给出高度可行的合理性分析</w:t>
      </w:r>
    </w:p>
  </w:comment>
  <w:comment w:id="13" w:author="丁伟" w:date="2025-11-10T10:34:32Z" w:initials="">
    <w:p w14:paraId="5EE8F5C7">
      <w:pPr>
        <w:pStyle w:val="32"/>
        <w:rPr>
          <w:rFonts w:hint="eastAsia" w:eastAsia="宋体"/>
          <w:lang w:eastAsia="zh-CN"/>
        </w:rPr>
      </w:pPr>
      <w:r>
        <w:rPr>
          <w:rFonts w:hint="eastAsia"/>
          <w:lang w:eastAsia="zh-CN"/>
        </w:rPr>
        <w:t>给出可行的依据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411B65" w15:done="0"/>
  <w15:commentEx w15:paraId="7D47A7D1" w15:done="0" w15:paraIdParent="5D411B65"/>
  <w15:commentEx w15:paraId="4BF90829" w15:done="0"/>
  <w15:commentEx w15:paraId="3E113C29" w15:done="0" w15:paraIdParent="4BF90829"/>
  <w15:commentEx w15:paraId="63A53E75" w15:done="0"/>
  <w15:commentEx w15:paraId="1D72AA29" w15:done="0" w15:paraIdParent="63A53E75"/>
  <w15:commentEx w15:paraId="3C13B469" w15:done="0"/>
  <w15:commentEx w15:paraId="18F41127" w15:done="0" w15:paraIdParent="3C13B469"/>
  <w15:commentEx w15:paraId="16650820" w15:done="0"/>
  <w15:commentEx w15:paraId="028C478F" w15:done="0" w15:paraIdParent="16650820"/>
  <w15:commentEx w15:paraId="3CD5AE3A" w15:done="0"/>
  <w15:commentEx w15:paraId="25D896D6" w15:done="0" w15:paraIdParent="3CD5AE3A"/>
  <w15:commentEx w15:paraId="71FD6724" w15:done="0"/>
  <w15:commentEx w15:paraId="5EE8F5C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创艺简宋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宋">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体">
    <w:altName w:val="仿宋"/>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汉鼎简长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方正楷体_GBK">
    <w:panose1 w:val="02000000000000000000"/>
    <w:charset w:val="86"/>
    <w:family w:val="script"/>
    <w:pitch w:val="default"/>
    <w:sig w:usb0="800002BF" w:usb1="38CF7CFA" w:usb2="00000016"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文鼎CS细等线">
    <w:altName w:val="宋体"/>
    <w:panose1 w:val="00000000000000000000"/>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CG Times (W1)">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方正黑体简体">
    <w:altName w:val="微软雅黑"/>
    <w:panose1 w:val="00000000000000000000"/>
    <w:charset w:val="86"/>
    <w:family w:val="script"/>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Impact">
    <w:panose1 w:val="020B0806030902050204"/>
    <w:charset w:val="00"/>
    <w:family w:val="swiss"/>
    <w:pitch w:val="default"/>
    <w:sig w:usb0="00000287" w:usb1="00000000" w:usb2="00000000" w:usb3="00000000" w:csb0="2000009F" w:csb1="DFD70000"/>
  </w:font>
  <w:font w:name="Arial Rounded MT Bold">
    <w:altName w:val="Arial"/>
    <w:panose1 w:val="020F0704030504030204"/>
    <w:charset w:val="00"/>
    <w:family w:val="swiss"/>
    <w:pitch w:val="default"/>
    <w:sig w:usb0="00000000" w:usb1="00000000" w:usb2="00000000" w:usb3="00000000" w:csb0="20000001" w:csb1="00000000"/>
  </w:font>
  <w:font w:name="Garamond">
    <w:altName w:val="仓耳渔阳体 W05"/>
    <w:panose1 w:val="02020404030301010803"/>
    <w:charset w:val="00"/>
    <w:family w:val="roman"/>
    <w:pitch w:val="default"/>
    <w:sig w:usb0="00000000" w:usb1="00000000" w:usb2="00000000" w:usb3="00000000" w:csb0="0000009F" w:csb1="DFD70000"/>
  </w:font>
  <w:font w:name="RomanS">
    <w:altName w:val="Segoe UI Semilight"/>
    <w:panose1 w:val="02000400000000000000"/>
    <w:charset w:val="00"/>
    <w:family w:val="auto"/>
    <w:pitch w:val="default"/>
    <w:sig w:usb0="00000000" w:usb1="00000000" w:usb2="00000000" w:usb3="00000000" w:csb0="000001FF" w:csb1="00000000"/>
  </w:font>
  <w:font w:name="Alaska">
    <w:altName w:val="Lucida Sans Unicode"/>
    <w:panose1 w:val="00000000000000000000"/>
    <w:charset w:val="00"/>
    <w:family w:val="swiss"/>
    <w:pitch w:val="default"/>
    <w:sig w:usb0="00000000" w:usb1="00000000" w:usb2="00000000" w:usb3="00000000" w:csb0="00000011" w:csb1="00000000"/>
  </w:font>
  <w:font w:name="Lucida Sans Unicode">
    <w:panose1 w:val="020B0602030504020204"/>
    <w:charset w:val="00"/>
    <w:family w:val="auto"/>
    <w:pitch w:val="default"/>
    <w:sig w:usb0="80001AFF" w:usb1="0000396B" w:usb2="00000000" w:usb3="00000000" w:csb0="200000BF" w:csb1="D7F70000"/>
  </w:font>
  <w:font w:name="汉鼎简黑体">
    <w:altName w:val="宋体"/>
    <w:panose1 w:val="00000000000000000000"/>
    <w:charset w:val="86"/>
    <w:family w:val="modern"/>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Century Gothic">
    <w:altName w:val="Yu Gothic UI"/>
    <w:panose1 w:val="020B0502020202020204"/>
    <w:charset w:val="00"/>
    <w:family w:val="swiss"/>
    <w:pitch w:val="default"/>
    <w:sig w:usb0="00000000" w:usb1="00000000" w:usb2="00000000" w:usb3="00000000" w:csb0="2000009F" w:csb1="DFD70000"/>
  </w:font>
  <w:font w:name="AmdtSymbols">
    <w:altName w:val="Sitka Text"/>
    <w:panose1 w:val="02000500000000020004"/>
    <w:charset w:val="00"/>
    <w:family w:val="auto"/>
    <w:pitch w:val="default"/>
    <w:sig w:usb0="00000000" w:usb1="00000000" w:usb2="00000000" w:usb3="00000000" w:csb0="00000001" w:csb1="00000000"/>
  </w:font>
  <w:font w:name="方正粗宋简体">
    <w:altName w:val="宋体"/>
    <w:panose1 w:val="00000000000000000000"/>
    <w:charset w:val="86"/>
    <w:family w:val="script"/>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Batang">
    <w:altName w:val="Malgun Gothic"/>
    <w:panose1 w:val="02030600000101010101"/>
    <w:charset w:val="81"/>
    <w:family w:val="roman"/>
    <w:pitch w:val="default"/>
    <w:sig w:usb0="00000000" w:usb1="00000000" w:usb2="00000030" w:usb3="00000000" w:csb0="4008009F" w:csb1="DFD70000"/>
  </w:font>
  <w:font w:name="方正宋三简体">
    <w:altName w:val="黑体"/>
    <w:panose1 w:val="00000000000000000000"/>
    <w:charset w:val="86"/>
    <w:family w:val="script"/>
    <w:pitch w:val="default"/>
    <w:sig w:usb0="00000000" w:usb1="00000000" w:usb2="00000010" w:usb3="00000000" w:csb0="00040000" w:csb1="00000000"/>
  </w:font>
  <w:font w:name="汉鼎简大宋">
    <w:altName w:val="新宋体"/>
    <w:panose1 w:val="00000000000000000000"/>
    <w:charset w:val="86"/>
    <w:family w:val="modern"/>
    <w:pitch w:val="default"/>
    <w:sig w:usb0="00000000" w:usb1="00000000" w:usb2="00000010" w:usb3="00000000" w:csb0="00040000" w:csb1="00000000"/>
  </w:font>
  <w:font w:name="汉鼎简特宋">
    <w:altName w:val="宋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仓耳渔阳体 W05">
    <w:panose1 w:val="02020400000000000000"/>
    <w:charset w:val="80"/>
    <w:family w:val="auto"/>
    <w:pitch w:val="default"/>
    <w:sig w:usb0="80000023" w:usb1="08C10458" w:usb2="00000012" w:usb3="00000000" w:csb0="00020001" w:csb1="00000000"/>
  </w:font>
  <w:font w:name="Segoe UI Semilight">
    <w:panose1 w:val="020B0402040204020203"/>
    <w:charset w:val="00"/>
    <w:family w:val="auto"/>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585F4">
    <w:pPr>
      <w:pStyle w:val="5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2687D">
    <w:pPr>
      <w:pStyle w:val="59"/>
      <w:framePr w:wrap="around" w:vAnchor="text" w:hAnchor="margin" w:xAlign="center" w:y="1"/>
      <w:rPr>
        <w:rStyle w:val="138"/>
      </w:rPr>
    </w:pPr>
    <w:r>
      <w:fldChar w:fldCharType="begin"/>
    </w:r>
    <w:r>
      <w:rPr>
        <w:rStyle w:val="138"/>
      </w:rPr>
      <w:instrText xml:space="preserve">PAGE  </w:instrText>
    </w:r>
    <w:r>
      <w:fldChar w:fldCharType="separate"/>
    </w:r>
    <w:r>
      <w:rPr>
        <w:rStyle w:val="138"/>
      </w:rPr>
      <w:t>21</w:t>
    </w:r>
    <w:r>
      <w:fldChar w:fldCharType="end"/>
    </w:r>
  </w:p>
  <w:p w14:paraId="5BC6199B">
    <w:pPr>
      <w:pStyle w:val="5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933E">
    <w:pPr>
      <w:pStyle w:val="59"/>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477FC">
                          <w:pPr>
                            <w:pStyle w:val="59"/>
                            <w:rPr>
                              <w:rStyle w:val="138"/>
                              <w:rFonts w:hint="eastAsia" w:ascii="宋体" w:hAnsi="宋体"/>
                              <w:sz w:val="28"/>
                              <w:szCs w:val="28"/>
                            </w:rPr>
                          </w:pPr>
                          <w:r>
                            <w:rPr>
                              <w:rStyle w:val="138"/>
                              <w:rFonts w:hint="eastAsia" w:ascii="宋体" w:hAnsi="宋体"/>
                              <w:sz w:val="28"/>
                              <w:szCs w:val="28"/>
                            </w:rPr>
                            <w:t>—</w:t>
                          </w:r>
                          <w:r>
                            <w:rPr>
                              <w:rFonts w:ascii="宋体" w:hAnsi="宋体"/>
                              <w:sz w:val="26"/>
                              <w:szCs w:val="26"/>
                            </w:rPr>
                            <w:fldChar w:fldCharType="begin"/>
                          </w:r>
                          <w:r>
                            <w:rPr>
                              <w:rStyle w:val="138"/>
                              <w:rFonts w:ascii="宋体" w:hAnsi="宋体"/>
                              <w:sz w:val="26"/>
                              <w:szCs w:val="26"/>
                            </w:rPr>
                            <w:instrText xml:space="preserve">PAGE  </w:instrText>
                          </w:r>
                          <w:r>
                            <w:rPr>
                              <w:rFonts w:ascii="宋体" w:hAnsi="宋体"/>
                              <w:sz w:val="26"/>
                              <w:szCs w:val="26"/>
                            </w:rPr>
                            <w:fldChar w:fldCharType="separate"/>
                          </w:r>
                          <w:r>
                            <w:rPr>
                              <w:rStyle w:val="138"/>
                              <w:rFonts w:ascii="宋体" w:hAnsi="宋体"/>
                              <w:sz w:val="26"/>
                              <w:szCs w:val="26"/>
                            </w:rPr>
                            <w:t>1</w:t>
                          </w:r>
                          <w:r>
                            <w:rPr>
                              <w:rFonts w:ascii="宋体" w:hAnsi="宋体"/>
                              <w:sz w:val="26"/>
                              <w:szCs w:val="26"/>
                            </w:rPr>
                            <w:fldChar w:fldCharType="end"/>
                          </w:r>
                          <w:r>
                            <w:rPr>
                              <w:rStyle w:val="138"/>
                              <w:rFonts w:hint="eastAsia" w:ascii="宋体" w:hAnsi="宋体"/>
                              <w:sz w:val="28"/>
                              <w:szCs w:val="28"/>
                            </w:rPr>
                            <w:t>—</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yVSG8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UBJHLc48cvPH5dffy6/v5Nl&#10;1qcPUGPafcDENLzzA+bOfkBnpj2oaPMXCRGMI9T5qq4cEhH50Xq1XlcYEhibL4jPHp6HCOm99JZk&#10;o6ERx1dU5aePkMbUOSVXc/5OG1NGaNw/DsTMHpZ7H3vMVhr2w0Ro79sz8ulx8g11uOiUmA8OhcX+&#10;0mzE2dhPRq4B4faYsHDpJ6OOUFMxHFNhNK1U3oPH95L18Bt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7yVSG8EBAACOAwAADgAAAAAAAAABACAAAAAeAQAAZHJzL2Uyb0RvYy54bWxQSwUG&#10;AAAAAAYABgBZAQAAUQUAAAAA&#10;">
              <v:fill on="f" focussize="0,0"/>
              <v:stroke on="f"/>
              <v:imagedata o:title=""/>
              <o:lock v:ext="edit" aspectratio="f"/>
              <v:textbox inset="0mm,0mm,0mm,0mm" style="mso-fit-shape-to-text:t;">
                <w:txbxContent>
                  <w:p w14:paraId="50C477FC">
                    <w:pPr>
                      <w:pStyle w:val="59"/>
                      <w:rPr>
                        <w:rStyle w:val="138"/>
                        <w:rFonts w:hint="eastAsia" w:ascii="宋体" w:hAnsi="宋体"/>
                        <w:sz w:val="28"/>
                        <w:szCs w:val="28"/>
                      </w:rPr>
                    </w:pPr>
                    <w:r>
                      <w:rPr>
                        <w:rStyle w:val="138"/>
                        <w:rFonts w:hint="eastAsia" w:ascii="宋体" w:hAnsi="宋体"/>
                        <w:sz w:val="28"/>
                        <w:szCs w:val="28"/>
                      </w:rPr>
                      <w:t>—</w:t>
                    </w:r>
                    <w:r>
                      <w:rPr>
                        <w:rFonts w:ascii="宋体" w:hAnsi="宋体"/>
                        <w:sz w:val="26"/>
                        <w:szCs w:val="26"/>
                      </w:rPr>
                      <w:fldChar w:fldCharType="begin"/>
                    </w:r>
                    <w:r>
                      <w:rPr>
                        <w:rStyle w:val="138"/>
                        <w:rFonts w:ascii="宋体" w:hAnsi="宋体"/>
                        <w:sz w:val="26"/>
                        <w:szCs w:val="26"/>
                      </w:rPr>
                      <w:instrText xml:space="preserve">PAGE  </w:instrText>
                    </w:r>
                    <w:r>
                      <w:rPr>
                        <w:rFonts w:ascii="宋体" w:hAnsi="宋体"/>
                        <w:sz w:val="26"/>
                        <w:szCs w:val="26"/>
                      </w:rPr>
                      <w:fldChar w:fldCharType="separate"/>
                    </w:r>
                    <w:r>
                      <w:rPr>
                        <w:rStyle w:val="138"/>
                        <w:rFonts w:ascii="宋体" w:hAnsi="宋体"/>
                        <w:sz w:val="26"/>
                        <w:szCs w:val="26"/>
                      </w:rPr>
                      <w:t>1</w:t>
                    </w:r>
                    <w:r>
                      <w:rPr>
                        <w:rFonts w:ascii="宋体" w:hAnsi="宋体"/>
                        <w:sz w:val="26"/>
                        <w:szCs w:val="26"/>
                      </w:rPr>
                      <w:fldChar w:fldCharType="end"/>
                    </w:r>
                    <w:r>
                      <w:rPr>
                        <w:rStyle w:val="138"/>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DDC5">
    <w:pPr>
      <w:pStyle w:val="5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6C553">
                          <w:pPr>
                            <w:pStyle w:val="59"/>
                            <w:rPr>
                              <w:rStyle w:val="138"/>
                              <w:rFonts w:hint="eastAsia" w:ascii="宋体" w:hAnsi="宋体"/>
                              <w:sz w:val="28"/>
                              <w:szCs w:val="28"/>
                            </w:rPr>
                          </w:pPr>
                          <w:r>
                            <w:rPr>
                              <w:rStyle w:val="138"/>
                              <w:rFonts w:hint="eastAsia" w:ascii="宋体" w:hAnsi="宋体"/>
                              <w:sz w:val="28"/>
                              <w:szCs w:val="28"/>
                            </w:rPr>
                            <w:t>—</w:t>
                          </w:r>
                          <w:r>
                            <w:rPr>
                              <w:rFonts w:ascii="宋体" w:hAnsi="宋体"/>
                              <w:sz w:val="26"/>
                              <w:szCs w:val="26"/>
                            </w:rPr>
                            <w:fldChar w:fldCharType="begin"/>
                          </w:r>
                          <w:r>
                            <w:rPr>
                              <w:rStyle w:val="138"/>
                              <w:rFonts w:ascii="宋体" w:hAnsi="宋体"/>
                              <w:sz w:val="26"/>
                              <w:szCs w:val="26"/>
                            </w:rPr>
                            <w:instrText xml:space="preserve">PAGE  </w:instrText>
                          </w:r>
                          <w:r>
                            <w:rPr>
                              <w:rFonts w:ascii="宋体" w:hAnsi="宋体"/>
                              <w:sz w:val="26"/>
                              <w:szCs w:val="26"/>
                            </w:rPr>
                            <w:fldChar w:fldCharType="separate"/>
                          </w:r>
                          <w:r>
                            <w:rPr>
                              <w:rStyle w:val="138"/>
                              <w:rFonts w:ascii="宋体" w:hAnsi="宋体"/>
                              <w:sz w:val="26"/>
                              <w:szCs w:val="26"/>
                            </w:rPr>
                            <w:t>109</w:t>
                          </w:r>
                          <w:r>
                            <w:rPr>
                              <w:rFonts w:ascii="宋体" w:hAnsi="宋体"/>
                              <w:sz w:val="26"/>
                              <w:szCs w:val="26"/>
                            </w:rPr>
                            <w:fldChar w:fldCharType="end"/>
                          </w:r>
                          <w:r>
                            <w:rPr>
                              <w:rStyle w:val="138"/>
                              <w:rFonts w:hint="eastAsia" w:ascii="宋体" w:hAnsi="宋体"/>
                              <w:sz w:val="28"/>
                              <w:szCs w:val="28"/>
                            </w:rPr>
                            <w:t>—</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hQUM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sj59gBrT7gMmpuGdHzB39gM6M+1BRZu/SIhgHNU9X9WVQyIiP1qv1usKQwJj8wXx2cPzECG9l96S&#10;bDQ04viKqvz0EdKYOqfkas7faWPKCI37x4GY2cNy72OP2UrDfpgI7X17Rj49Tr6hDhedEvPBobB5&#10;SWYjzsZ+MnINCLfHhIVLPxl1hJqK4ZgKo2ml8h48vpesh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8ihQUMEBAACOAwAADgAAAAAAAAABACAAAAAeAQAAZHJzL2Uyb0RvYy54bWxQSwUG&#10;AAAAAAYABgBZAQAAUQUAAAAA&#10;">
              <v:fill on="f" focussize="0,0"/>
              <v:stroke on="f"/>
              <v:imagedata o:title=""/>
              <o:lock v:ext="edit" aspectratio="f"/>
              <v:textbox inset="0mm,0mm,0mm,0mm" style="mso-fit-shape-to-text:t;">
                <w:txbxContent>
                  <w:p w14:paraId="21A6C553">
                    <w:pPr>
                      <w:pStyle w:val="59"/>
                      <w:rPr>
                        <w:rStyle w:val="138"/>
                        <w:rFonts w:hint="eastAsia" w:ascii="宋体" w:hAnsi="宋体"/>
                        <w:sz w:val="28"/>
                        <w:szCs w:val="28"/>
                      </w:rPr>
                    </w:pPr>
                    <w:r>
                      <w:rPr>
                        <w:rStyle w:val="138"/>
                        <w:rFonts w:hint="eastAsia" w:ascii="宋体" w:hAnsi="宋体"/>
                        <w:sz w:val="28"/>
                        <w:szCs w:val="28"/>
                      </w:rPr>
                      <w:t>—</w:t>
                    </w:r>
                    <w:r>
                      <w:rPr>
                        <w:rFonts w:ascii="宋体" w:hAnsi="宋体"/>
                        <w:sz w:val="26"/>
                        <w:szCs w:val="26"/>
                      </w:rPr>
                      <w:fldChar w:fldCharType="begin"/>
                    </w:r>
                    <w:r>
                      <w:rPr>
                        <w:rStyle w:val="138"/>
                        <w:rFonts w:ascii="宋体" w:hAnsi="宋体"/>
                        <w:sz w:val="26"/>
                        <w:szCs w:val="26"/>
                      </w:rPr>
                      <w:instrText xml:space="preserve">PAGE  </w:instrText>
                    </w:r>
                    <w:r>
                      <w:rPr>
                        <w:rFonts w:ascii="宋体" w:hAnsi="宋体"/>
                        <w:sz w:val="26"/>
                        <w:szCs w:val="26"/>
                      </w:rPr>
                      <w:fldChar w:fldCharType="separate"/>
                    </w:r>
                    <w:r>
                      <w:rPr>
                        <w:rStyle w:val="138"/>
                        <w:rFonts w:ascii="宋体" w:hAnsi="宋体"/>
                        <w:sz w:val="26"/>
                        <w:szCs w:val="26"/>
                      </w:rPr>
                      <w:t>109</w:t>
                    </w:r>
                    <w:r>
                      <w:rPr>
                        <w:rFonts w:ascii="宋体" w:hAnsi="宋体"/>
                        <w:sz w:val="26"/>
                        <w:szCs w:val="26"/>
                      </w:rPr>
                      <w:fldChar w:fldCharType="end"/>
                    </w:r>
                    <w:r>
                      <w:rPr>
                        <w:rStyle w:val="138"/>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156A">
    <w:pPr>
      <w:pStyle w:val="59"/>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4E79B4">
                          <w:pPr>
                            <w:pStyle w:val="59"/>
                            <w:rPr>
                              <w:rStyle w:val="138"/>
                              <w:rFonts w:hint="eastAsia" w:ascii="宋体" w:hAnsi="宋体"/>
                              <w:sz w:val="28"/>
                              <w:szCs w:val="28"/>
                            </w:rPr>
                          </w:pPr>
                          <w:r>
                            <w:rPr>
                              <w:rStyle w:val="138"/>
                              <w:rFonts w:hint="eastAsia" w:ascii="宋体" w:hAnsi="宋体"/>
                              <w:sz w:val="28"/>
                              <w:szCs w:val="28"/>
                            </w:rPr>
                            <w:t>—</w:t>
                          </w:r>
                          <w:r>
                            <w:rPr>
                              <w:rFonts w:ascii="宋体" w:hAnsi="宋体"/>
                              <w:sz w:val="26"/>
                              <w:szCs w:val="26"/>
                            </w:rPr>
                            <w:fldChar w:fldCharType="begin"/>
                          </w:r>
                          <w:r>
                            <w:rPr>
                              <w:rStyle w:val="138"/>
                              <w:rFonts w:ascii="宋体" w:hAnsi="宋体"/>
                              <w:sz w:val="26"/>
                              <w:szCs w:val="26"/>
                            </w:rPr>
                            <w:instrText xml:space="preserve">PAGE  </w:instrText>
                          </w:r>
                          <w:r>
                            <w:rPr>
                              <w:rFonts w:ascii="宋体" w:hAnsi="宋体"/>
                              <w:sz w:val="26"/>
                              <w:szCs w:val="26"/>
                            </w:rPr>
                            <w:fldChar w:fldCharType="separate"/>
                          </w:r>
                          <w:r>
                            <w:rPr>
                              <w:rStyle w:val="138"/>
                              <w:rFonts w:ascii="宋体" w:hAnsi="宋体"/>
                              <w:sz w:val="26"/>
                              <w:szCs w:val="26"/>
                            </w:rPr>
                            <w:t>110</w:t>
                          </w:r>
                          <w:r>
                            <w:rPr>
                              <w:rFonts w:ascii="宋体" w:hAnsi="宋体"/>
                              <w:sz w:val="26"/>
                              <w:szCs w:val="26"/>
                            </w:rPr>
                            <w:fldChar w:fldCharType="end"/>
                          </w:r>
                          <w:r>
                            <w:rPr>
                              <w:rStyle w:val="138"/>
                              <w:rFonts w:hint="eastAsia" w:ascii="宋体" w:hAnsi="宋体"/>
                              <w:sz w:val="28"/>
                              <w:szCs w:val="28"/>
                            </w:rPr>
                            <w:t>—</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5Mas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GeTGrCAQAAjgMAAA4AAAAAAAAAAQAgAAAAHgEAAGRycy9lMm9Eb2MueG1sUEsF&#10;BgAAAAAGAAYAWQEAAFIFAAAAAA==&#10;">
              <v:fill on="f" focussize="0,0"/>
              <v:stroke on="f"/>
              <v:imagedata o:title=""/>
              <o:lock v:ext="edit" aspectratio="f"/>
              <v:textbox inset="0mm,0mm,0mm,0mm" style="mso-fit-shape-to-text:t;">
                <w:txbxContent>
                  <w:p w14:paraId="474E79B4">
                    <w:pPr>
                      <w:pStyle w:val="59"/>
                      <w:rPr>
                        <w:rStyle w:val="138"/>
                        <w:rFonts w:hint="eastAsia" w:ascii="宋体" w:hAnsi="宋体"/>
                        <w:sz w:val="28"/>
                        <w:szCs w:val="28"/>
                      </w:rPr>
                    </w:pPr>
                    <w:r>
                      <w:rPr>
                        <w:rStyle w:val="138"/>
                        <w:rFonts w:hint="eastAsia" w:ascii="宋体" w:hAnsi="宋体"/>
                        <w:sz w:val="28"/>
                        <w:szCs w:val="28"/>
                      </w:rPr>
                      <w:t>—</w:t>
                    </w:r>
                    <w:r>
                      <w:rPr>
                        <w:rFonts w:ascii="宋体" w:hAnsi="宋体"/>
                        <w:sz w:val="26"/>
                        <w:szCs w:val="26"/>
                      </w:rPr>
                      <w:fldChar w:fldCharType="begin"/>
                    </w:r>
                    <w:r>
                      <w:rPr>
                        <w:rStyle w:val="138"/>
                        <w:rFonts w:ascii="宋体" w:hAnsi="宋体"/>
                        <w:sz w:val="26"/>
                        <w:szCs w:val="26"/>
                      </w:rPr>
                      <w:instrText xml:space="preserve">PAGE  </w:instrText>
                    </w:r>
                    <w:r>
                      <w:rPr>
                        <w:rFonts w:ascii="宋体" w:hAnsi="宋体"/>
                        <w:sz w:val="26"/>
                        <w:szCs w:val="26"/>
                      </w:rPr>
                      <w:fldChar w:fldCharType="separate"/>
                    </w:r>
                    <w:r>
                      <w:rPr>
                        <w:rStyle w:val="138"/>
                        <w:rFonts w:ascii="宋体" w:hAnsi="宋体"/>
                        <w:sz w:val="26"/>
                        <w:szCs w:val="26"/>
                      </w:rPr>
                      <w:t>110</w:t>
                    </w:r>
                    <w:r>
                      <w:rPr>
                        <w:rFonts w:ascii="宋体" w:hAnsi="宋体"/>
                        <w:sz w:val="26"/>
                        <w:szCs w:val="26"/>
                      </w:rPr>
                      <w:fldChar w:fldCharType="end"/>
                    </w:r>
                    <w:r>
                      <w:rPr>
                        <w:rStyle w:val="138"/>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88FB7130"/>
    <w:multiLevelType w:val="singleLevel"/>
    <w:tmpl w:val="88FB7130"/>
    <w:lvl w:ilvl="0" w:tentative="0">
      <w:start w:val="1"/>
      <w:numFmt w:val="decimal"/>
      <w:suff w:val="nothing"/>
      <w:lvlText w:val="（%1）"/>
      <w:lvlJc w:val="left"/>
    </w:lvl>
  </w:abstractNum>
  <w:abstractNum w:abstractNumId="1">
    <w:nsid w:val="AF415B76"/>
    <w:multiLevelType w:val="singleLevel"/>
    <w:tmpl w:val="AF415B76"/>
    <w:lvl w:ilvl="0" w:tentative="0">
      <w:start w:val="5"/>
      <w:numFmt w:val="decimal"/>
      <w:suff w:val="nothing"/>
      <w:lvlText w:val="（%1）"/>
      <w:lvlJc w:val="left"/>
    </w:lvl>
  </w:abstractNum>
  <w:abstractNum w:abstractNumId="2">
    <w:nsid w:val="D2F405E4"/>
    <w:multiLevelType w:val="singleLevel"/>
    <w:tmpl w:val="D2F405E4"/>
    <w:lvl w:ilvl="0" w:tentative="0">
      <w:start w:val="2"/>
      <w:numFmt w:val="decimal"/>
      <w:suff w:val="nothing"/>
      <w:lvlText w:val="（%1）"/>
      <w:lvlJc w:val="left"/>
    </w:lvl>
  </w:abstractNum>
  <w:abstractNum w:abstractNumId="3">
    <w:nsid w:val="F106CA4B"/>
    <w:multiLevelType w:val="singleLevel"/>
    <w:tmpl w:val="F106CA4B"/>
    <w:lvl w:ilvl="0" w:tentative="0">
      <w:start w:val="1"/>
      <w:numFmt w:val="decimal"/>
      <w:suff w:val="nothing"/>
      <w:lvlText w:val="（%1）"/>
      <w:lvlJc w:val="left"/>
    </w:lvl>
  </w:abstractNum>
  <w:abstractNum w:abstractNumId="4">
    <w:nsid w:val="00000003"/>
    <w:multiLevelType w:val="multilevel"/>
    <w:tmpl w:val="00000003"/>
    <w:lvl w:ilvl="0" w:tentative="0">
      <w:start w:val="1"/>
      <w:numFmt w:val="decimal"/>
      <w:pStyle w:val="2272"/>
      <w:lvlText w:val="%1"/>
      <w:lvlJc w:val="left"/>
      <w:pPr>
        <w:tabs>
          <w:tab w:val="left" w:pos="3792"/>
        </w:tabs>
        <w:ind w:left="3792" w:hanging="432"/>
      </w:pPr>
      <w:rPr>
        <w:rFonts w:hint="eastAsia"/>
      </w:rPr>
    </w:lvl>
    <w:lvl w:ilvl="1" w:tentative="0">
      <w:start w:val="1"/>
      <w:numFmt w:val="decimal"/>
      <w:lvlText w:val="%1.%2"/>
      <w:lvlJc w:val="left"/>
      <w:pPr>
        <w:tabs>
          <w:tab w:val="left" w:pos="576"/>
        </w:tabs>
        <w:ind w:left="576" w:hanging="576"/>
      </w:pPr>
      <w:rPr>
        <w:rFonts w:hint="eastAsia"/>
        <w:color w:val="auto"/>
      </w:rPr>
    </w:lvl>
    <w:lvl w:ilvl="2" w:tentative="0">
      <w:start w:val="1"/>
      <w:numFmt w:val="decimal"/>
      <w:lvlText w:val="%1.%2.%3"/>
      <w:lvlJc w:val="left"/>
      <w:pPr>
        <w:tabs>
          <w:tab w:val="left" w:pos="601"/>
        </w:tabs>
        <w:ind w:left="0" w:firstLine="0"/>
      </w:pPr>
      <w:rPr>
        <w:rFonts w:hint="eastAsia" w:ascii="宋体" w:hAnsi="宋体" w:eastAsia="宋体"/>
        <w:color w:val="auto"/>
        <w:sz w:val="28"/>
      </w:rPr>
    </w:lvl>
    <w:lvl w:ilvl="3" w:tentative="0">
      <w:start w:val="1"/>
      <w:numFmt w:val="decimal"/>
      <w:lvlText w:val="%1.%2.%3.%4"/>
      <w:lvlJc w:val="left"/>
      <w:pPr>
        <w:tabs>
          <w:tab w:val="left" w:pos="864"/>
        </w:tabs>
        <w:ind w:left="864" w:hanging="864"/>
      </w:pPr>
      <w:rPr>
        <w:rFonts w:hint="eastAsia" w:ascii="宋体" w:hAnsi="宋体" w:eastAsia="宋体"/>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000000C"/>
    <w:multiLevelType w:val="multilevel"/>
    <w:tmpl w:val="0000000C"/>
    <w:lvl w:ilvl="0" w:tentative="0">
      <w:start w:val="1"/>
      <w:numFmt w:val="decimalEnclosedCircle"/>
      <w:pStyle w:val="2427"/>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402"/>
    <w:multiLevelType w:val="multilevel"/>
    <w:tmpl w:val="00000402"/>
    <w:lvl w:ilvl="0" w:tentative="0">
      <w:start w:val="0"/>
      <w:numFmt w:val="bullet"/>
      <w:pStyle w:val="3655"/>
      <w:lvlText w:val=""/>
      <w:lvlJc w:val="left"/>
      <w:pPr>
        <w:ind w:left="252" w:hanging="188"/>
      </w:pPr>
      <w:rPr>
        <w:rFonts w:ascii="Symbol" w:hAnsi="Symbol" w:cs="Symbol"/>
        <w:b w:val="0"/>
        <w:bCs w:val="0"/>
        <w:w w:val="99"/>
        <w:sz w:val="24"/>
        <w:szCs w:val="24"/>
      </w:rPr>
    </w:lvl>
    <w:lvl w:ilvl="1" w:tentative="0">
      <w:start w:val="0"/>
      <w:numFmt w:val="bullet"/>
      <w:lvlText w:val="•"/>
      <w:lvlJc w:val="left"/>
      <w:pPr>
        <w:ind w:left="631" w:hanging="188"/>
      </w:pPr>
    </w:lvl>
    <w:lvl w:ilvl="2" w:tentative="0">
      <w:start w:val="0"/>
      <w:numFmt w:val="bullet"/>
      <w:lvlText w:val="•"/>
      <w:lvlJc w:val="left"/>
      <w:pPr>
        <w:ind w:left="1010" w:hanging="188"/>
      </w:pPr>
    </w:lvl>
    <w:lvl w:ilvl="3" w:tentative="0">
      <w:start w:val="0"/>
      <w:numFmt w:val="bullet"/>
      <w:lvlText w:val="•"/>
      <w:lvlJc w:val="left"/>
      <w:pPr>
        <w:ind w:left="1390" w:hanging="188"/>
      </w:pPr>
    </w:lvl>
    <w:lvl w:ilvl="4" w:tentative="0">
      <w:start w:val="0"/>
      <w:numFmt w:val="bullet"/>
      <w:lvlText w:val="•"/>
      <w:lvlJc w:val="left"/>
      <w:pPr>
        <w:ind w:left="1769" w:hanging="188"/>
      </w:pPr>
    </w:lvl>
    <w:lvl w:ilvl="5" w:tentative="0">
      <w:start w:val="0"/>
      <w:numFmt w:val="bullet"/>
      <w:lvlText w:val="•"/>
      <w:lvlJc w:val="left"/>
      <w:pPr>
        <w:ind w:left="2148" w:hanging="188"/>
      </w:pPr>
    </w:lvl>
    <w:lvl w:ilvl="6" w:tentative="0">
      <w:start w:val="0"/>
      <w:numFmt w:val="bullet"/>
      <w:lvlText w:val="•"/>
      <w:lvlJc w:val="left"/>
      <w:pPr>
        <w:ind w:left="2527" w:hanging="188"/>
      </w:pPr>
    </w:lvl>
    <w:lvl w:ilvl="7" w:tentative="0">
      <w:start w:val="0"/>
      <w:numFmt w:val="bullet"/>
      <w:lvlText w:val="•"/>
      <w:lvlJc w:val="left"/>
      <w:pPr>
        <w:ind w:left="2906" w:hanging="188"/>
      </w:pPr>
    </w:lvl>
    <w:lvl w:ilvl="8" w:tentative="0">
      <w:start w:val="0"/>
      <w:numFmt w:val="bullet"/>
      <w:lvlText w:val="•"/>
      <w:lvlJc w:val="left"/>
      <w:pPr>
        <w:ind w:left="3286" w:hanging="188"/>
      </w:pPr>
    </w:lvl>
  </w:abstractNum>
  <w:abstractNum w:abstractNumId="7">
    <w:nsid w:val="000616F9"/>
    <w:multiLevelType w:val="multilevel"/>
    <w:tmpl w:val="000616F9"/>
    <w:lvl w:ilvl="0" w:tentative="0">
      <w:start w:val="1"/>
      <w:numFmt w:val="decimal"/>
      <w:pStyle w:val="3666"/>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40A15CD"/>
    <w:multiLevelType w:val="multilevel"/>
    <w:tmpl w:val="040A15CD"/>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5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5890E2A"/>
    <w:multiLevelType w:val="multilevel"/>
    <w:tmpl w:val="05890E2A"/>
    <w:lvl w:ilvl="0" w:tentative="0">
      <w:start w:val="1"/>
      <w:numFmt w:val="decimal"/>
      <w:pStyle w:val="1672"/>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6132F76"/>
    <w:multiLevelType w:val="multilevel"/>
    <w:tmpl w:val="06132F76"/>
    <w:lvl w:ilvl="0" w:tentative="0">
      <w:start w:val="1"/>
      <w:numFmt w:val="decimalEnclosedCircle"/>
      <w:pStyle w:val="2749"/>
      <w:lvlText w:val="%1"/>
      <w:lvlJc w:val="left"/>
      <w:pPr>
        <w:tabs>
          <w:tab w:val="left" w:pos="795"/>
        </w:tabs>
        <w:ind w:left="795" w:hanging="360"/>
      </w:pPr>
      <w:rPr>
        <w:rFonts w:hint="default" w:ascii="宋体" w:hAnsi="宋体"/>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1">
    <w:nsid w:val="06243E8C"/>
    <w:multiLevelType w:val="multilevel"/>
    <w:tmpl w:val="06243E8C"/>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pStyle w:val="3770"/>
      <w:lvlText w:val="%2)"/>
      <w:lvlJc w:val="left"/>
      <w:pPr>
        <w:tabs>
          <w:tab w:val="left" w:pos="840"/>
        </w:tabs>
        <w:ind w:left="840" w:hanging="420"/>
      </w:pPr>
    </w:lvl>
    <w:lvl w:ilvl="2" w:tentative="0">
      <w:start w:val="1"/>
      <w:numFmt w:val="lowerRoman"/>
      <w:pStyle w:val="190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83E6BB7"/>
    <w:multiLevelType w:val="multilevel"/>
    <w:tmpl w:val="083E6BB7"/>
    <w:lvl w:ilvl="0" w:tentative="0">
      <w:start w:val="1"/>
      <w:numFmt w:val="decimal"/>
      <w:pStyle w:val="3490"/>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8EA2639"/>
    <w:multiLevelType w:val="multilevel"/>
    <w:tmpl w:val="08EA2639"/>
    <w:lvl w:ilvl="0" w:tentative="0">
      <w:start w:val="1"/>
      <w:numFmt w:val="decimal"/>
      <w:pStyle w:val="2999"/>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BCC51C3"/>
    <w:multiLevelType w:val="multilevel"/>
    <w:tmpl w:val="0BCC51C3"/>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5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CE56A07"/>
    <w:multiLevelType w:val="multilevel"/>
    <w:tmpl w:val="0CE56A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218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E6159ED"/>
    <w:multiLevelType w:val="multilevel"/>
    <w:tmpl w:val="0E6159ED"/>
    <w:lvl w:ilvl="0" w:tentative="0">
      <w:start w:val="1"/>
      <w:numFmt w:val="decimal"/>
      <w:pStyle w:val="2807"/>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F7E16BB"/>
    <w:multiLevelType w:val="multilevel"/>
    <w:tmpl w:val="0F7E16BB"/>
    <w:lvl w:ilvl="0" w:tentative="0">
      <w:start w:val="1"/>
      <w:numFmt w:val="decimal"/>
      <w:pStyle w:val="3217"/>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18">
    <w:nsid w:val="0FBF3265"/>
    <w:multiLevelType w:val="multilevel"/>
    <w:tmpl w:val="0FBF3265"/>
    <w:lvl w:ilvl="0" w:tentative="0">
      <w:start w:val="1"/>
      <w:numFmt w:val="decimal"/>
      <w:pStyle w:val="2225"/>
      <w:lvlText w:val="%1、"/>
      <w:lvlJc w:val="left"/>
      <w:pPr>
        <w:tabs>
          <w:tab w:val="left" w:pos="810"/>
        </w:tabs>
        <w:ind w:left="810" w:hanging="36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19">
    <w:nsid w:val="11953967"/>
    <w:multiLevelType w:val="multilevel"/>
    <w:tmpl w:val="11953967"/>
    <w:lvl w:ilvl="0" w:tentative="0">
      <w:start w:val="1"/>
      <w:numFmt w:val="decimal"/>
      <w:pStyle w:val="3173"/>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4A22F4F"/>
    <w:multiLevelType w:val="multilevel"/>
    <w:tmpl w:val="14A22F4F"/>
    <w:lvl w:ilvl="0" w:tentative="0">
      <w:start w:val="1"/>
      <w:numFmt w:val="decimal"/>
      <w:pStyle w:val="1789"/>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4CB681D"/>
    <w:multiLevelType w:val="multilevel"/>
    <w:tmpl w:val="14CB681D"/>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8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14FB26B7"/>
    <w:multiLevelType w:val="multilevel"/>
    <w:tmpl w:val="14FB26B7"/>
    <w:lvl w:ilvl="0" w:tentative="0">
      <w:start w:val="1"/>
      <w:numFmt w:val="decimal"/>
      <w:pStyle w:val="1990"/>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45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18EB23C4"/>
    <w:multiLevelType w:val="multilevel"/>
    <w:tmpl w:val="18EB23C4"/>
    <w:lvl w:ilvl="0" w:tentative="0">
      <w:start w:val="1"/>
      <w:numFmt w:val="decimal"/>
      <w:pStyle w:val="3059"/>
      <w:lvlText w:val="%1."/>
      <w:lvlJc w:val="left"/>
      <w:pPr>
        <w:tabs>
          <w:tab w:val="left" w:pos="1637"/>
        </w:tabs>
        <w:ind w:left="1637" w:hanging="737"/>
      </w:pPr>
      <w:rPr>
        <w:rFonts w:hint="default"/>
      </w:rPr>
    </w:lvl>
    <w:lvl w:ilvl="1" w:tentative="0">
      <w:start w:val="3"/>
      <w:numFmt w:val="decimal"/>
      <w:lvlText w:val="%2．"/>
      <w:lvlJc w:val="left"/>
      <w:pPr>
        <w:tabs>
          <w:tab w:val="left" w:pos="840"/>
        </w:tabs>
        <w:ind w:left="840" w:hanging="360"/>
      </w:pPr>
      <w:rPr>
        <w:rFonts w:hint="eastAsia"/>
      </w:rPr>
    </w:lvl>
    <w:lvl w:ilvl="2" w:tentative="0">
      <w:start w:val="1"/>
      <w:numFmt w:val="decimal"/>
      <w:lvlText w:val="%3．"/>
      <w:lvlJc w:val="left"/>
      <w:pPr>
        <w:tabs>
          <w:tab w:val="left" w:pos="1260"/>
        </w:tabs>
        <w:ind w:left="1260" w:hanging="360"/>
      </w:pPr>
      <w:rPr>
        <w:rFonts w:hint="eastAsia"/>
      </w:r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24">
    <w:nsid w:val="18F64F0F"/>
    <w:multiLevelType w:val="multilevel"/>
    <w:tmpl w:val="18F64F0F"/>
    <w:lvl w:ilvl="0" w:tentative="0">
      <w:start w:val="1"/>
      <w:numFmt w:val="decimal"/>
      <w:pStyle w:val="3715"/>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5">
    <w:nsid w:val="192A0958"/>
    <w:multiLevelType w:val="multilevel"/>
    <w:tmpl w:val="192A0958"/>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pStyle w:val="2743"/>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1B316B28"/>
    <w:multiLevelType w:val="multilevel"/>
    <w:tmpl w:val="1B316B28"/>
    <w:lvl w:ilvl="0" w:tentative="0">
      <w:start w:val="1"/>
      <w:numFmt w:val="decimal"/>
      <w:pStyle w:val="2786"/>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1D40588D"/>
    <w:multiLevelType w:val="multilevel"/>
    <w:tmpl w:val="1D40588D"/>
    <w:lvl w:ilvl="0" w:tentative="0">
      <w:start w:val="1"/>
      <w:numFmt w:val="decimal"/>
      <w:pStyle w:val="2709"/>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2052290A"/>
    <w:multiLevelType w:val="multilevel"/>
    <w:tmpl w:val="2052290A"/>
    <w:lvl w:ilvl="0" w:tentative="0">
      <w:start w:val="1"/>
      <w:numFmt w:val="decimal"/>
      <w:pStyle w:val="1935"/>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182326B"/>
    <w:multiLevelType w:val="multilevel"/>
    <w:tmpl w:val="2182326B"/>
    <w:lvl w:ilvl="0" w:tentative="0">
      <w:start w:val="1"/>
      <w:numFmt w:val="bullet"/>
      <w:pStyle w:val="2601"/>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21A33291"/>
    <w:multiLevelType w:val="multilevel"/>
    <w:tmpl w:val="21A33291"/>
    <w:lvl w:ilvl="0" w:tentative="0">
      <w:start w:val="1"/>
      <w:numFmt w:val="decimal"/>
      <w:pStyle w:val="3619"/>
      <w:lvlText w:val="%1"/>
      <w:lvlJc w:val="left"/>
      <w:pPr>
        <w:ind w:left="705" w:hanging="705"/>
      </w:pPr>
      <w:rPr>
        <w:rFonts w:hint="default"/>
      </w:rPr>
    </w:lvl>
    <w:lvl w:ilvl="1" w:tentative="0">
      <w:start w:val="1"/>
      <w:numFmt w:val="decimal"/>
      <w:lvlText w:val="%1.%2"/>
      <w:lvlJc w:val="left"/>
      <w:pPr>
        <w:ind w:left="986" w:hanging="705"/>
      </w:pPr>
      <w:rPr>
        <w:rFonts w:hint="default"/>
      </w:rPr>
    </w:lvl>
    <w:lvl w:ilvl="2" w:tentative="0">
      <w:start w:val="1"/>
      <w:numFmt w:val="decimal"/>
      <w:lvlText w:val="%1.%2.%3"/>
      <w:lvlJc w:val="left"/>
      <w:pPr>
        <w:ind w:left="1282" w:hanging="720"/>
      </w:pPr>
      <w:rPr>
        <w:rFonts w:hint="default"/>
      </w:rPr>
    </w:lvl>
    <w:lvl w:ilvl="3" w:tentative="0">
      <w:start w:val="1"/>
      <w:numFmt w:val="decimal"/>
      <w:lvlText w:val="%1.%2.%3.%4"/>
      <w:lvlJc w:val="left"/>
      <w:pPr>
        <w:ind w:left="1563" w:hanging="720"/>
      </w:pPr>
      <w:rPr>
        <w:rFonts w:hint="default"/>
      </w:rPr>
    </w:lvl>
    <w:lvl w:ilvl="4" w:tentative="0">
      <w:start w:val="1"/>
      <w:numFmt w:val="decimal"/>
      <w:lvlText w:val="%1.%2.%3.%4.%5"/>
      <w:lvlJc w:val="left"/>
      <w:pPr>
        <w:ind w:left="2204" w:hanging="1080"/>
      </w:pPr>
      <w:rPr>
        <w:rFonts w:hint="default"/>
      </w:rPr>
    </w:lvl>
    <w:lvl w:ilvl="5" w:tentative="0">
      <w:start w:val="1"/>
      <w:numFmt w:val="decimal"/>
      <w:lvlText w:val="%1.%2.%3.%4.%5.%6"/>
      <w:lvlJc w:val="left"/>
      <w:pPr>
        <w:ind w:left="2485" w:hanging="1080"/>
      </w:pPr>
      <w:rPr>
        <w:rFonts w:hint="default"/>
      </w:rPr>
    </w:lvl>
    <w:lvl w:ilvl="6" w:tentative="0">
      <w:start w:val="1"/>
      <w:numFmt w:val="decimal"/>
      <w:lvlText w:val="%1.%2.%3.%4.%5.%6.%7"/>
      <w:lvlJc w:val="left"/>
      <w:pPr>
        <w:ind w:left="3126" w:hanging="1440"/>
      </w:pPr>
      <w:rPr>
        <w:rFonts w:hint="default"/>
      </w:rPr>
    </w:lvl>
    <w:lvl w:ilvl="7" w:tentative="0">
      <w:start w:val="1"/>
      <w:numFmt w:val="decimal"/>
      <w:lvlText w:val="%1.%2.%3.%4.%5.%6.%7.%8"/>
      <w:lvlJc w:val="left"/>
      <w:pPr>
        <w:ind w:left="3407" w:hanging="1440"/>
      </w:pPr>
      <w:rPr>
        <w:rFonts w:hint="default"/>
      </w:rPr>
    </w:lvl>
    <w:lvl w:ilvl="8" w:tentative="0">
      <w:start w:val="1"/>
      <w:numFmt w:val="decimal"/>
      <w:lvlText w:val="%1.%2.%3.%4.%5.%6.%7.%8.%9"/>
      <w:lvlJc w:val="left"/>
      <w:pPr>
        <w:ind w:left="4048" w:hanging="1800"/>
      </w:pPr>
      <w:rPr>
        <w:rFonts w:hint="default"/>
      </w:rPr>
    </w:lvl>
  </w:abstractNum>
  <w:abstractNum w:abstractNumId="31">
    <w:nsid w:val="21C071A9"/>
    <w:multiLevelType w:val="multilevel"/>
    <w:tmpl w:val="21C071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pStyle w:val="653"/>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226D5B92"/>
    <w:multiLevelType w:val="multilevel"/>
    <w:tmpl w:val="226D5B92"/>
    <w:lvl w:ilvl="0" w:tentative="0">
      <w:start w:val="1"/>
      <w:numFmt w:val="chineseCountingThousand"/>
      <w:pStyle w:val="3816"/>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3">
    <w:nsid w:val="22B70EB1"/>
    <w:multiLevelType w:val="multilevel"/>
    <w:tmpl w:val="22B70EB1"/>
    <w:lvl w:ilvl="0" w:tentative="0">
      <w:start w:val="1"/>
      <w:numFmt w:val="decimal"/>
      <w:pStyle w:val="2237"/>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3A05CD2"/>
    <w:multiLevelType w:val="multilevel"/>
    <w:tmpl w:val="23A05CD2"/>
    <w:lvl w:ilvl="0" w:tentative="0">
      <w:start w:val="1"/>
      <w:numFmt w:val="decimal"/>
      <w:pStyle w:val="3385"/>
      <w:lvlText w:val="%1"/>
      <w:lvlJc w:val="left"/>
      <w:pPr>
        <w:tabs>
          <w:tab w:val="left" w:pos="425"/>
        </w:tabs>
        <w:ind w:left="425" w:hanging="425"/>
      </w:pPr>
      <w:rPr>
        <w:rFonts w:hint="eastAsia"/>
        <w:b w:val="0"/>
        <w:i w:val="0"/>
        <w:color w:val="FFFFFF"/>
        <w:sz w:val="21"/>
      </w:rPr>
    </w:lvl>
    <w:lvl w:ilvl="1" w:tentative="0">
      <w:start w:val="1"/>
      <w:numFmt w:val="decimal"/>
      <w:lvlText w:val="%1.%2"/>
      <w:lvlJc w:val="left"/>
      <w:pPr>
        <w:tabs>
          <w:tab w:val="left" w:pos="747"/>
        </w:tabs>
        <w:ind w:left="747" w:hanging="567"/>
      </w:pPr>
      <w:rPr>
        <w:rFonts w:hint="eastAsia"/>
      </w:rPr>
    </w:lvl>
    <w:lvl w:ilvl="2" w:tentative="0">
      <w:start w:val="1"/>
      <w:numFmt w:val="none"/>
      <w:lvlText w:val="%1.%2.1"/>
      <w:lvlJc w:val="left"/>
      <w:pPr>
        <w:tabs>
          <w:tab w:val="left" w:pos="0"/>
        </w:tabs>
        <w:ind w:left="0" w:firstLine="0"/>
      </w:pPr>
      <w:rPr>
        <w:rFonts w:hint="eastAsia"/>
        <w:color w:val="000000"/>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25013FB6"/>
    <w:multiLevelType w:val="multilevel"/>
    <w:tmpl w:val="25013FB6"/>
    <w:lvl w:ilvl="0" w:tentative="0">
      <w:start w:val="1"/>
      <w:numFmt w:val="decimal"/>
      <w:pStyle w:val="3211"/>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25C94337"/>
    <w:multiLevelType w:val="multilevel"/>
    <w:tmpl w:val="25C94337"/>
    <w:lvl w:ilvl="0" w:tentative="0">
      <w:start w:val="1"/>
      <w:numFmt w:val="bullet"/>
      <w:pStyle w:val="43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7">
    <w:nsid w:val="28AB543D"/>
    <w:multiLevelType w:val="multilevel"/>
    <w:tmpl w:val="28AB543D"/>
    <w:lvl w:ilvl="0" w:tentative="0">
      <w:start w:val="1"/>
      <w:numFmt w:val="decimal"/>
      <w:pStyle w:val="3011"/>
      <w:lvlText w:val="表8.3 -%1"/>
      <w:lvlJc w:val="center"/>
      <w:pPr>
        <w:tabs>
          <w:tab w:val="left" w:pos="726"/>
        </w:tabs>
        <w:ind w:left="2" w:firstLine="4"/>
      </w:pPr>
      <w:rPr>
        <w:rFonts w:hint="default" w:ascii="Times New Roman" w:hAnsi="Times New Roman"/>
        <w:b/>
        <w:i w:val="0"/>
        <w:sz w:val="24"/>
      </w:rPr>
    </w:lvl>
    <w:lvl w:ilvl="1" w:tentative="0">
      <w:start w:val="1"/>
      <w:numFmt w:val="lowerLetter"/>
      <w:pStyle w:val="2953"/>
      <w:lvlText w:val="%2)"/>
      <w:lvlJc w:val="left"/>
      <w:pPr>
        <w:tabs>
          <w:tab w:val="left" w:pos="840"/>
        </w:tabs>
        <w:ind w:left="840" w:hanging="420"/>
      </w:pPr>
    </w:lvl>
    <w:lvl w:ilvl="2" w:tentative="0">
      <w:start w:val="1"/>
      <w:numFmt w:val="lowerRoman"/>
      <w:pStyle w:val="2152"/>
      <w:lvlText w:val="%3."/>
      <w:lvlJc w:val="right"/>
      <w:pPr>
        <w:tabs>
          <w:tab w:val="left" w:pos="1260"/>
        </w:tabs>
        <w:ind w:left="1260" w:hanging="420"/>
      </w:pPr>
    </w:lvl>
    <w:lvl w:ilvl="3" w:tentative="0">
      <w:start w:val="1"/>
      <w:numFmt w:val="decimal"/>
      <w:pStyle w:val="215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28B5700C"/>
    <w:multiLevelType w:val="multilevel"/>
    <w:tmpl w:val="28B5700C"/>
    <w:lvl w:ilvl="0" w:tentative="0">
      <w:start w:val="5"/>
      <w:numFmt w:val="decimal"/>
      <w:pStyle w:val="3632"/>
      <w:lvlText w:val="%1"/>
      <w:lvlJc w:val="left"/>
      <w:pPr>
        <w:tabs>
          <w:tab w:val="left" w:pos="840"/>
        </w:tabs>
        <w:ind w:left="840" w:hanging="840"/>
      </w:pPr>
      <w:rPr>
        <w:rFonts w:hint="default"/>
      </w:rPr>
    </w:lvl>
    <w:lvl w:ilvl="1" w:tentative="0">
      <w:start w:val="3"/>
      <w:numFmt w:val="decimal"/>
      <w:lvlText w:val="%1.%2"/>
      <w:lvlJc w:val="left"/>
      <w:pPr>
        <w:tabs>
          <w:tab w:val="left" w:pos="840"/>
        </w:tabs>
        <w:ind w:left="840" w:hanging="840"/>
      </w:pPr>
      <w:rPr>
        <w:rFonts w:hint="default"/>
      </w:rPr>
    </w:lvl>
    <w:lvl w:ilvl="2" w:tentative="0">
      <w:start w:val="11"/>
      <w:numFmt w:val="decimal"/>
      <w:lvlText w:val="%1.%2-%3"/>
      <w:lvlJc w:val="left"/>
      <w:pPr>
        <w:tabs>
          <w:tab w:val="left" w:pos="840"/>
        </w:tabs>
        <w:ind w:left="840" w:hanging="840"/>
      </w:pPr>
      <w:rPr>
        <w:rFonts w:hint="default"/>
      </w:rPr>
    </w:lvl>
    <w:lvl w:ilvl="3" w:tentative="0">
      <w:start w:val="1"/>
      <w:numFmt w:val="decimal"/>
      <w:lvlText w:val="%1.%2-%3.%4"/>
      <w:lvlJc w:val="left"/>
      <w:pPr>
        <w:tabs>
          <w:tab w:val="left" w:pos="840"/>
        </w:tabs>
        <w:ind w:left="840" w:hanging="84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9">
    <w:nsid w:val="294C1627"/>
    <w:multiLevelType w:val="multilevel"/>
    <w:tmpl w:val="294C1627"/>
    <w:lvl w:ilvl="0" w:tentative="0">
      <w:start w:val="1"/>
      <w:numFmt w:val="decimal"/>
      <w:pStyle w:val="2784"/>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29752093"/>
    <w:multiLevelType w:val="multilevel"/>
    <w:tmpl w:val="29752093"/>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60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2F1628AA"/>
    <w:multiLevelType w:val="multilevel"/>
    <w:tmpl w:val="2F1628AA"/>
    <w:lvl w:ilvl="0" w:tentative="0">
      <w:start w:val="1"/>
      <w:numFmt w:val="decimal"/>
      <w:pStyle w:val="2047"/>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30C35D86"/>
    <w:multiLevelType w:val="multilevel"/>
    <w:tmpl w:val="30C35D86"/>
    <w:lvl w:ilvl="0" w:tentative="0">
      <w:start w:val="1"/>
      <w:numFmt w:val="decimal"/>
      <w:lvlText w:val="%1"/>
      <w:lvlJc w:val="left"/>
      <w:pPr>
        <w:tabs>
          <w:tab w:val="left" w:pos="432"/>
        </w:tabs>
        <w:ind w:left="432" w:hanging="432"/>
      </w:pPr>
      <w:rPr>
        <w:rFonts w:hint="eastAsia"/>
      </w:rPr>
    </w:lvl>
    <w:lvl w:ilvl="1" w:tentative="0">
      <w:start w:val="1"/>
      <w:numFmt w:val="decimal"/>
      <w:pStyle w:val="3313"/>
      <w:lvlText w:val="%1.%2"/>
      <w:lvlJc w:val="left"/>
      <w:pPr>
        <w:tabs>
          <w:tab w:val="left" w:pos="576"/>
        </w:tabs>
        <w:ind w:left="576" w:hanging="576"/>
      </w:pPr>
      <w:rPr>
        <w:rFonts w:hint="eastAsia"/>
        <w:lang w:eastAsia="zh-CN"/>
      </w:rPr>
    </w:lvl>
    <w:lvl w:ilvl="2" w:tentative="0">
      <w:start w:val="1"/>
      <w:numFmt w:val="decimal"/>
      <w:lvlText w:val="3.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3">
    <w:nsid w:val="30DF19DB"/>
    <w:multiLevelType w:val="multilevel"/>
    <w:tmpl w:val="30DF19DB"/>
    <w:lvl w:ilvl="0" w:tentative="0">
      <w:start w:val="1"/>
      <w:numFmt w:val="bullet"/>
      <w:lvlText w:val=""/>
      <w:lvlPicBulletId w:val="0"/>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4">
    <w:nsid w:val="321A4476"/>
    <w:multiLevelType w:val="multilevel"/>
    <w:tmpl w:val="321A4476"/>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pStyle w:val="286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32C457ED"/>
    <w:multiLevelType w:val="multilevel"/>
    <w:tmpl w:val="32C457ED"/>
    <w:lvl w:ilvl="0" w:tentative="0">
      <w:start w:val="1"/>
      <w:numFmt w:val="decimal"/>
      <w:pStyle w:val="2893"/>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38CE6FFF"/>
    <w:multiLevelType w:val="multilevel"/>
    <w:tmpl w:val="38CE6FFF"/>
    <w:lvl w:ilvl="0" w:tentative="0">
      <w:start w:val="1"/>
      <w:numFmt w:val="decimal"/>
      <w:pStyle w:val="2466"/>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900"/>
        </w:tabs>
        <w:ind w:left="90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7">
    <w:nsid w:val="39E30239"/>
    <w:multiLevelType w:val="multilevel"/>
    <w:tmpl w:val="39E30239"/>
    <w:lvl w:ilvl="0" w:tentative="0">
      <w:start w:val="1"/>
      <w:numFmt w:val="bullet"/>
      <w:pStyle w:val="652"/>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8">
    <w:nsid w:val="3D7D29B0"/>
    <w:multiLevelType w:val="multilevel"/>
    <w:tmpl w:val="3D7D29B0"/>
    <w:lvl w:ilvl="0" w:tentative="0">
      <w:start w:val="1"/>
      <w:numFmt w:val="decimal"/>
      <w:pStyle w:val="2372"/>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3E4E08A9"/>
    <w:multiLevelType w:val="multilevel"/>
    <w:tmpl w:val="3E4E08A9"/>
    <w:lvl w:ilvl="0" w:tentative="0">
      <w:start w:val="1"/>
      <w:numFmt w:val="bullet"/>
      <w:pStyle w:val="3038"/>
      <w:lvlText w:val=""/>
      <w:lvlJc w:val="left"/>
      <w:pPr>
        <w:ind w:left="840" w:hanging="420"/>
      </w:pPr>
      <w:rPr>
        <w:rFonts w:hint="default" w:ascii="Wingdings" w:hAnsi="Wingdings"/>
      </w:rPr>
    </w:lvl>
    <w:lvl w:ilvl="1" w:tentative="0">
      <w:start w:val="1"/>
      <w:numFmt w:val="bullet"/>
      <w:pStyle w:val="2231"/>
      <w:lvlText w:val=""/>
      <w:lvlJc w:val="left"/>
      <w:pPr>
        <w:ind w:left="1260" w:hanging="420"/>
      </w:pPr>
      <w:rPr>
        <w:rFonts w:hint="default" w:ascii="Wingdings" w:hAnsi="Wingdings"/>
      </w:rPr>
    </w:lvl>
    <w:lvl w:ilvl="2" w:tentative="0">
      <w:start w:val="1"/>
      <w:numFmt w:val="bullet"/>
      <w:pStyle w:val="683"/>
      <w:lvlText w:val=""/>
      <w:lvlJc w:val="left"/>
      <w:pPr>
        <w:ind w:left="1680" w:hanging="420"/>
      </w:pPr>
      <w:rPr>
        <w:rFonts w:hint="default" w:ascii="Wingdings" w:hAnsi="Wingdings"/>
      </w:rPr>
    </w:lvl>
    <w:lvl w:ilvl="3" w:tentative="0">
      <w:start w:val="1"/>
      <w:numFmt w:val="bullet"/>
      <w:pStyle w:val="2010"/>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0">
    <w:nsid w:val="3E5A5500"/>
    <w:multiLevelType w:val="multilevel"/>
    <w:tmpl w:val="3E5A5500"/>
    <w:lvl w:ilvl="0" w:tentative="0">
      <w:start w:val="1"/>
      <w:numFmt w:val="decimal"/>
      <w:pStyle w:val="2170"/>
      <w:lvlText w:val="表6－%1"/>
      <w:lvlJc w:val="center"/>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3F3A5F25"/>
    <w:multiLevelType w:val="multilevel"/>
    <w:tmpl w:val="3F3A5F2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pStyle w:val="2727"/>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2">
    <w:nsid w:val="40570932"/>
    <w:multiLevelType w:val="multilevel"/>
    <w:tmpl w:val="40570932"/>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pStyle w:val="336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414A71FA"/>
    <w:multiLevelType w:val="multilevel"/>
    <w:tmpl w:val="414A71FA"/>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39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42770021"/>
    <w:multiLevelType w:val="multilevel"/>
    <w:tmpl w:val="42770021"/>
    <w:lvl w:ilvl="0" w:tentative="0">
      <w:start w:val="1"/>
      <w:numFmt w:val="decimalEnclosedCircle"/>
      <w:pStyle w:val="1388"/>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5">
    <w:nsid w:val="435E3DDC"/>
    <w:multiLevelType w:val="multilevel"/>
    <w:tmpl w:val="435E3DDC"/>
    <w:lvl w:ilvl="0" w:tentative="0">
      <w:start w:val="1"/>
      <w:numFmt w:val="decimal"/>
      <w:pStyle w:val="2004"/>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438451F4"/>
    <w:multiLevelType w:val="multilevel"/>
    <w:tmpl w:val="438451F4"/>
    <w:lvl w:ilvl="0" w:tentative="0">
      <w:start w:val="1"/>
      <w:numFmt w:val="decimal"/>
      <w:pStyle w:val="2191"/>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57">
    <w:nsid w:val="44286D60"/>
    <w:multiLevelType w:val="multilevel"/>
    <w:tmpl w:val="44286D60"/>
    <w:lvl w:ilvl="0" w:tentative="0">
      <w:start w:val="1"/>
      <w:numFmt w:val="decimal"/>
      <w:pStyle w:val="1898"/>
      <w:suff w:val="space"/>
      <w:lvlText w:val="(%1)"/>
      <w:lvlJc w:val="left"/>
      <w:pPr>
        <w:ind w:left="0" w:firstLine="567"/>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8">
    <w:nsid w:val="48300E2A"/>
    <w:multiLevelType w:val="multilevel"/>
    <w:tmpl w:val="48300E2A"/>
    <w:lvl w:ilvl="0" w:tentative="0">
      <w:start w:val="1"/>
      <w:numFmt w:val="bullet"/>
      <w:pStyle w:val="3829"/>
      <w:lvlText w:val=""/>
      <w:lvlJc w:val="left"/>
      <w:pPr>
        <w:tabs>
          <w:tab w:val="left" w:pos="480"/>
        </w:tabs>
        <w:ind w:left="480" w:firstLine="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49C60472"/>
    <w:multiLevelType w:val="multilevel"/>
    <w:tmpl w:val="49C60472"/>
    <w:lvl w:ilvl="0" w:tentative="0">
      <w:start w:val="1"/>
      <w:numFmt w:val="decimal"/>
      <w:pStyle w:val="3441"/>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47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4A987D9C"/>
    <w:multiLevelType w:val="multilevel"/>
    <w:tmpl w:val="4A987D9C"/>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87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4C6915EE"/>
    <w:multiLevelType w:val="multilevel"/>
    <w:tmpl w:val="4C6915EE"/>
    <w:lvl w:ilvl="0" w:tentative="0">
      <w:start w:val="1"/>
      <w:numFmt w:val="decimal"/>
      <w:pStyle w:val="2881"/>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4DCE25FD"/>
    <w:multiLevelType w:val="multilevel"/>
    <w:tmpl w:val="4DCE25FD"/>
    <w:lvl w:ilvl="0" w:tentative="0">
      <w:start w:val="1"/>
      <w:numFmt w:val="decimal"/>
      <w:pStyle w:val="3072"/>
      <w:lvlText w:val="%1"/>
      <w:lvlJc w:val="left"/>
      <w:pPr>
        <w:tabs>
          <w:tab w:val="left" w:pos="425"/>
        </w:tabs>
        <w:ind w:left="425" w:hanging="425"/>
      </w:pPr>
    </w:lvl>
    <w:lvl w:ilvl="1" w:tentative="0">
      <w:start w:val="1"/>
      <w:numFmt w:val="decimal"/>
      <w:lvlText w:val="%1.%2"/>
      <w:lvlJc w:val="left"/>
      <w:pPr>
        <w:tabs>
          <w:tab w:val="left" w:pos="1505"/>
        </w:tabs>
        <w:ind w:left="992" w:hanging="567"/>
      </w:pPr>
    </w:lvl>
    <w:lvl w:ilvl="2" w:tentative="0">
      <w:start w:val="1"/>
      <w:numFmt w:val="decimal"/>
      <w:lvlText w:val="%1.%2.%3"/>
      <w:lvlJc w:val="left"/>
      <w:pPr>
        <w:tabs>
          <w:tab w:val="left" w:pos="2291"/>
        </w:tabs>
        <w:ind w:left="1418" w:hanging="567"/>
      </w:pPr>
    </w:lvl>
    <w:lvl w:ilvl="3" w:tentative="0">
      <w:start w:val="1"/>
      <w:numFmt w:val="decimal"/>
      <w:lvlText w:val="%1.%2.%3.%4"/>
      <w:lvlJc w:val="left"/>
      <w:pPr>
        <w:tabs>
          <w:tab w:val="left" w:pos="3436"/>
        </w:tabs>
        <w:ind w:left="1984" w:hanging="708"/>
      </w:pPr>
    </w:lvl>
    <w:lvl w:ilvl="4" w:tentative="0">
      <w:start w:val="1"/>
      <w:numFmt w:val="decimal"/>
      <w:lvlText w:val="%1.%2.%3.%4.%5"/>
      <w:lvlJc w:val="left"/>
      <w:pPr>
        <w:tabs>
          <w:tab w:val="left" w:pos="4221"/>
        </w:tabs>
        <w:ind w:left="2551" w:hanging="850"/>
      </w:pPr>
    </w:lvl>
    <w:lvl w:ilvl="5" w:tentative="0">
      <w:start w:val="1"/>
      <w:numFmt w:val="decimal"/>
      <w:lvlText w:val="%1.%2.%3.%4.%5.%6"/>
      <w:lvlJc w:val="left"/>
      <w:pPr>
        <w:tabs>
          <w:tab w:val="left" w:pos="5006"/>
        </w:tabs>
        <w:ind w:left="3260" w:hanging="1134"/>
      </w:pPr>
    </w:lvl>
    <w:lvl w:ilvl="6" w:tentative="0">
      <w:start w:val="1"/>
      <w:numFmt w:val="decimal"/>
      <w:lvlText w:val="%1.%2.%3.%4.%5.%6.%7"/>
      <w:lvlJc w:val="left"/>
      <w:pPr>
        <w:tabs>
          <w:tab w:val="left" w:pos="6151"/>
        </w:tabs>
        <w:ind w:left="3827" w:hanging="1276"/>
      </w:pPr>
    </w:lvl>
    <w:lvl w:ilvl="7" w:tentative="0">
      <w:start w:val="1"/>
      <w:numFmt w:val="decimal"/>
      <w:lvlText w:val="%1.%2.%3.%4.%5.%6.%7.%8"/>
      <w:lvlJc w:val="left"/>
      <w:pPr>
        <w:tabs>
          <w:tab w:val="left" w:pos="6936"/>
        </w:tabs>
        <w:ind w:left="4394" w:hanging="1418"/>
      </w:pPr>
    </w:lvl>
    <w:lvl w:ilvl="8" w:tentative="0">
      <w:start w:val="1"/>
      <w:numFmt w:val="decimal"/>
      <w:lvlText w:val="%1.%2.%3.%4.%5.%6.%7.%8.%9"/>
      <w:lvlJc w:val="left"/>
      <w:pPr>
        <w:tabs>
          <w:tab w:val="left" w:pos="8082"/>
        </w:tabs>
        <w:ind w:left="5102" w:hanging="1700"/>
      </w:pPr>
    </w:lvl>
  </w:abstractNum>
  <w:abstractNum w:abstractNumId="63">
    <w:nsid w:val="50BB63B1"/>
    <w:multiLevelType w:val="multilevel"/>
    <w:tmpl w:val="50BB63B1"/>
    <w:lvl w:ilvl="0" w:tentative="0">
      <w:start w:val="1"/>
      <w:numFmt w:val="decimalEnclosedCircle"/>
      <w:pStyle w:val="37"/>
      <w:lvlText w:val="%1"/>
      <w:lvlJc w:val="left"/>
      <w:pPr>
        <w:ind w:left="900" w:hanging="420"/>
      </w:pPr>
      <w:rPr>
        <w:rFonts w:hint="default" w:ascii="Times New Roman" w:hAnsi="Times New Roman" w:eastAsia="宋体" w:cs="Times New Roman"/>
        <w:b w:val="0"/>
      </w:rPr>
    </w:lvl>
    <w:lvl w:ilvl="1" w:tentative="0">
      <w:start w:val="1"/>
      <w:numFmt w:val="lowerLetter"/>
      <w:lvlText w:val="%2)"/>
      <w:lvlJc w:val="left"/>
      <w:pPr>
        <w:ind w:left="1320" w:hanging="420"/>
      </w:pPr>
    </w:lvl>
    <w:lvl w:ilvl="2" w:tentative="0">
      <w:start w:val="1"/>
      <w:numFmt w:val="lowerRoman"/>
      <w:pStyle w:val="2668"/>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pStyle w:val="2987"/>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4">
    <w:nsid w:val="53442ED9"/>
    <w:multiLevelType w:val="multilevel"/>
    <w:tmpl w:val="53442ED9"/>
    <w:lvl w:ilvl="0" w:tentative="0">
      <w:start w:val="1"/>
      <w:numFmt w:val="bullet"/>
      <w:pStyle w:val="2340"/>
      <w:lvlText w:val=""/>
      <w:lvlJc w:val="left"/>
      <w:pPr>
        <w:ind w:left="1015" w:hanging="420"/>
      </w:pPr>
      <w:rPr>
        <w:rFonts w:hint="default" w:ascii="Wingdings" w:hAnsi="Wingdings"/>
      </w:rPr>
    </w:lvl>
    <w:lvl w:ilvl="1" w:tentative="0">
      <w:start w:val="1"/>
      <w:numFmt w:val="bullet"/>
      <w:lvlText w:val=""/>
      <w:lvlJc w:val="left"/>
      <w:pPr>
        <w:ind w:left="1435" w:hanging="420"/>
      </w:pPr>
      <w:rPr>
        <w:rFonts w:hint="default" w:ascii="Wingdings" w:hAnsi="Wingdings"/>
      </w:rPr>
    </w:lvl>
    <w:lvl w:ilvl="2" w:tentative="0">
      <w:start w:val="1"/>
      <w:numFmt w:val="bullet"/>
      <w:lvlText w:val=""/>
      <w:lvlJc w:val="left"/>
      <w:pPr>
        <w:ind w:left="1855" w:hanging="420"/>
      </w:pPr>
      <w:rPr>
        <w:rFonts w:hint="default" w:ascii="Wingdings" w:hAnsi="Wingdings"/>
      </w:rPr>
    </w:lvl>
    <w:lvl w:ilvl="3" w:tentative="0">
      <w:start w:val="1"/>
      <w:numFmt w:val="bullet"/>
      <w:lvlText w:val=""/>
      <w:lvlJc w:val="left"/>
      <w:pPr>
        <w:ind w:left="2275" w:hanging="420"/>
      </w:pPr>
      <w:rPr>
        <w:rFonts w:hint="default" w:ascii="Wingdings" w:hAnsi="Wingdings"/>
      </w:rPr>
    </w:lvl>
    <w:lvl w:ilvl="4" w:tentative="0">
      <w:start w:val="1"/>
      <w:numFmt w:val="bullet"/>
      <w:lvlText w:val=""/>
      <w:lvlJc w:val="left"/>
      <w:pPr>
        <w:ind w:left="2695" w:hanging="420"/>
      </w:pPr>
      <w:rPr>
        <w:rFonts w:hint="default" w:ascii="Wingdings" w:hAnsi="Wingdings"/>
      </w:rPr>
    </w:lvl>
    <w:lvl w:ilvl="5" w:tentative="0">
      <w:start w:val="1"/>
      <w:numFmt w:val="bullet"/>
      <w:lvlText w:val=""/>
      <w:lvlJc w:val="left"/>
      <w:pPr>
        <w:ind w:left="3115" w:hanging="420"/>
      </w:pPr>
      <w:rPr>
        <w:rFonts w:hint="default" w:ascii="Wingdings" w:hAnsi="Wingdings"/>
      </w:rPr>
    </w:lvl>
    <w:lvl w:ilvl="6" w:tentative="0">
      <w:start w:val="1"/>
      <w:numFmt w:val="bullet"/>
      <w:lvlText w:val=""/>
      <w:lvlJc w:val="left"/>
      <w:pPr>
        <w:ind w:left="3535" w:hanging="420"/>
      </w:pPr>
      <w:rPr>
        <w:rFonts w:hint="default" w:ascii="Wingdings" w:hAnsi="Wingdings"/>
      </w:rPr>
    </w:lvl>
    <w:lvl w:ilvl="7" w:tentative="0">
      <w:start w:val="1"/>
      <w:numFmt w:val="bullet"/>
      <w:lvlText w:val=""/>
      <w:lvlJc w:val="left"/>
      <w:pPr>
        <w:ind w:left="3955" w:hanging="420"/>
      </w:pPr>
      <w:rPr>
        <w:rFonts w:hint="default" w:ascii="Wingdings" w:hAnsi="Wingdings"/>
      </w:rPr>
    </w:lvl>
    <w:lvl w:ilvl="8" w:tentative="0">
      <w:start w:val="1"/>
      <w:numFmt w:val="bullet"/>
      <w:lvlText w:val=""/>
      <w:lvlJc w:val="left"/>
      <w:pPr>
        <w:ind w:left="4375" w:hanging="420"/>
      </w:pPr>
      <w:rPr>
        <w:rFonts w:hint="default" w:ascii="Wingdings" w:hAnsi="Wingdings"/>
      </w:rPr>
    </w:lvl>
  </w:abstractNum>
  <w:abstractNum w:abstractNumId="65">
    <w:nsid w:val="53983365"/>
    <w:multiLevelType w:val="multilevel"/>
    <w:tmpl w:val="53983365"/>
    <w:lvl w:ilvl="0" w:tentative="0">
      <w:start w:val="1"/>
      <w:numFmt w:val="decimal"/>
      <w:pStyle w:val="3348"/>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3EC3BE5"/>
    <w:multiLevelType w:val="multilevel"/>
    <w:tmpl w:val="53EC3BE5"/>
    <w:lvl w:ilvl="0" w:tentative="0">
      <w:start w:val="1"/>
      <w:numFmt w:val="upperRoman"/>
      <w:pStyle w:val="21"/>
      <w:lvlText w:val="%1"/>
      <w:lvlJc w:val="left"/>
      <w:pPr>
        <w:ind w:left="900" w:hanging="420"/>
      </w:pPr>
      <w:rPr>
        <w:rFonts w:hint="default" w:ascii="Times New Roman" w:hAnsi="Times New Roman" w:eastAsia="宋体" w:cs="Times New Roman"/>
      </w:rPr>
    </w:lvl>
    <w:lvl w:ilvl="1" w:tentative="0">
      <w:start w:val="1"/>
      <w:numFmt w:val="upperRoman"/>
      <w:lvlText w:val="%2"/>
      <w:lvlJc w:val="left"/>
      <w:pPr>
        <w:ind w:left="840" w:hanging="420"/>
      </w:pPr>
      <w:rPr>
        <w:rFonts w:hint="default" w:ascii="Times New Roman" w:hAnsi="Times New Roman" w:eastAsia="宋体" w:cs="Times New Roman"/>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544646F5"/>
    <w:multiLevelType w:val="multilevel"/>
    <w:tmpl w:val="544646F5"/>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84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550E4538"/>
    <w:multiLevelType w:val="multilevel"/>
    <w:tmpl w:val="550E4538"/>
    <w:lvl w:ilvl="0" w:tentative="0">
      <w:start w:val="1"/>
      <w:numFmt w:val="chineseCountingThousand"/>
      <w:pStyle w:val="1482"/>
      <w:suff w:val="nothing"/>
      <w:lvlText w:val="%1、"/>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9">
    <w:nsid w:val="565D7289"/>
    <w:multiLevelType w:val="multilevel"/>
    <w:tmpl w:val="565D7289"/>
    <w:lvl w:ilvl="0" w:tentative="0">
      <w:start w:val="4"/>
      <w:numFmt w:val="decimal"/>
      <w:pStyle w:val="2257"/>
      <w:lvlText w:val="%1."/>
      <w:lvlJc w:val="left"/>
      <w:pPr>
        <w:ind w:left="425" w:hanging="425"/>
      </w:pPr>
      <w:rPr>
        <w:rFonts w:hint="eastAsia"/>
      </w:rPr>
    </w:lvl>
    <w:lvl w:ilvl="1" w:tentative="0">
      <w:start w:val="4"/>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0">
    <w:nsid w:val="571C150E"/>
    <w:multiLevelType w:val="multilevel"/>
    <w:tmpl w:val="571C150E"/>
    <w:lvl w:ilvl="0" w:tentative="0">
      <w:start w:val="1"/>
      <w:numFmt w:val="decimal"/>
      <w:pStyle w:val="2019"/>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57645893"/>
    <w:multiLevelType w:val="multilevel"/>
    <w:tmpl w:val="57645893"/>
    <w:lvl w:ilvl="0" w:tentative="0">
      <w:start w:val="1"/>
      <w:numFmt w:val="decimal"/>
      <w:pStyle w:val="2288"/>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57C13D3F"/>
    <w:multiLevelType w:val="multilevel"/>
    <w:tmpl w:val="57C13D3F"/>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46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598A5572"/>
    <w:multiLevelType w:val="multilevel"/>
    <w:tmpl w:val="598A5572"/>
    <w:lvl w:ilvl="0" w:tentative="0">
      <w:start w:val="1"/>
      <w:numFmt w:val="decimal"/>
      <w:pStyle w:val="3156"/>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79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4">
    <w:nsid w:val="5DDA2DC4"/>
    <w:multiLevelType w:val="multilevel"/>
    <w:tmpl w:val="5DDA2DC4"/>
    <w:lvl w:ilvl="0" w:tentative="0">
      <w:start w:val="1"/>
      <w:numFmt w:val="decimal"/>
      <w:lvlText w:val="表8－%1"/>
      <w:lvlJc w:val="center"/>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2647"/>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5">
    <w:nsid w:val="5E7F67F7"/>
    <w:multiLevelType w:val="multilevel"/>
    <w:tmpl w:val="5E7F67F7"/>
    <w:lvl w:ilvl="0" w:tentative="0">
      <w:start w:val="1"/>
      <w:numFmt w:val="decimal"/>
      <w:pStyle w:val="2860"/>
      <w:lvlText w:val="表11－%1"/>
      <w:lvlJc w:val="center"/>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6">
    <w:nsid w:val="61CD5155"/>
    <w:multiLevelType w:val="multilevel"/>
    <w:tmpl w:val="61CD5155"/>
    <w:lvl w:ilvl="0" w:tentative="0">
      <w:start w:val="1"/>
      <w:numFmt w:val="decimal"/>
      <w:pStyle w:val="3026"/>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628A14E2"/>
    <w:multiLevelType w:val="multilevel"/>
    <w:tmpl w:val="628A14E2"/>
    <w:lvl w:ilvl="0" w:tentative="0">
      <w:start w:val="1"/>
      <w:numFmt w:val="decimal"/>
      <w:lvlText w:val="表%1"/>
      <w:lvlJc w:val="left"/>
      <w:pPr>
        <w:ind w:left="574" w:hanging="432"/>
      </w:pPr>
      <w:rPr>
        <w:rFonts w:hint="eastAsia"/>
      </w:rPr>
    </w:lvl>
    <w:lvl w:ilvl="1" w:tentative="0">
      <w:start w:val="1"/>
      <w:numFmt w:val="decimal"/>
      <w:pStyle w:val="8"/>
      <w:lvlText w:val="%1.%2"/>
      <w:lvlJc w:val="left"/>
      <w:pPr>
        <w:ind w:left="576" w:hanging="576"/>
      </w:pPr>
    </w:lvl>
    <w:lvl w:ilvl="2" w:tentative="0">
      <w:start w:val="1"/>
      <w:numFmt w:val="decimal"/>
      <w:pStyle w:val="9"/>
      <w:lvlText w:val="%1.%2.%3"/>
      <w:lvlJc w:val="left"/>
      <w:pPr>
        <w:ind w:left="720" w:hanging="720"/>
      </w:pPr>
    </w:lvl>
    <w:lvl w:ilvl="3" w:tentative="0">
      <w:start w:val="1"/>
      <w:numFmt w:val="decimal"/>
      <w:pStyle w:val="10"/>
      <w:lvlText w:val="%1.%2.%3.%4"/>
      <w:lvlJc w:val="left"/>
      <w:pPr>
        <w:ind w:left="864" w:hanging="864"/>
      </w:pPr>
    </w:lvl>
    <w:lvl w:ilvl="4" w:tentative="0">
      <w:start w:val="1"/>
      <w:numFmt w:val="decimal"/>
      <w:pStyle w:val="11"/>
      <w:lvlText w:val="%1.%2.%3.%4.%5"/>
      <w:lvlJc w:val="left"/>
      <w:pPr>
        <w:ind w:left="1008" w:hanging="1008"/>
      </w:pPr>
    </w:lvl>
    <w:lvl w:ilvl="5" w:tentative="0">
      <w:start w:val="1"/>
      <w:numFmt w:val="decimal"/>
      <w:pStyle w:val="12"/>
      <w:lvlText w:val="%1.%2.%3.%4.%5.%6"/>
      <w:lvlJc w:val="left"/>
      <w:pPr>
        <w:ind w:left="1152" w:hanging="1152"/>
      </w:pPr>
    </w:lvl>
    <w:lvl w:ilvl="6" w:tentative="0">
      <w:start w:val="1"/>
      <w:numFmt w:val="decimal"/>
      <w:pStyle w:val="13"/>
      <w:lvlText w:val="%1.%2.%3.%4.%5.%6.%7"/>
      <w:lvlJc w:val="left"/>
      <w:pPr>
        <w:ind w:left="1296" w:hanging="1296"/>
      </w:pPr>
    </w:lvl>
    <w:lvl w:ilvl="7" w:tentative="0">
      <w:start w:val="1"/>
      <w:numFmt w:val="decimal"/>
      <w:pStyle w:val="14"/>
      <w:lvlText w:val="%1.%2.%3.%4.%5.%6.%7.%8"/>
      <w:lvlJc w:val="left"/>
      <w:pPr>
        <w:ind w:left="1440" w:hanging="1440"/>
      </w:pPr>
    </w:lvl>
    <w:lvl w:ilvl="8" w:tentative="0">
      <w:start w:val="1"/>
      <w:numFmt w:val="decimal"/>
      <w:pStyle w:val="15"/>
      <w:lvlText w:val="%1.%2.%3.%4.%5.%6.%7.%8.%9"/>
      <w:lvlJc w:val="left"/>
      <w:pPr>
        <w:ind w:left="1584" w:hanging="1584"/>
      </w:pPr>
    </w:lvl>
  </w:abstractNum>
  <w:abstractNum w:abstractNumId="78">
    <w:nsid w:val="628F63C3"/>
    <w:multiLevelType w:val="multilevel"/>
    <w:tmpl w:val="628F63C3"/>
    <w:lvl w:ilvl="0" w:tentative="0">
      <w:start w:val="1"/>
      <w:numFmt w:val="decimal"/>
      <w:pStyle w:val="3070"/>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62A10C16"/>
    <w:multiLevelType w:val="multilevel"/>
    <w:tmpl w:val="62A10C16"/>
    <w:lvl w:ilvl="0" w:tentative="0">
      <w:start w:val="1"/>
      <w:numFmt w:val="decimal"/>
      <w:pStyle w:val="3365"/>
      <w:lvlText w:val="表7－%1"/>
      <w:lvlJc w:val="center"/>
      <w:pPr>
        <w:tabs>
          <w:tab w:val="left" w:pos="0"/>
        </w:tabs>
        <w:ind w:left="0" w:firstLine="0"/>
      </w:pPr>
    </w:lvl>
    <w:lvl w:ilvl="1" w:tentative="0">
      <w:start w:val="1"/>
      <w:numFmt w:val="decimal"/>
      <w:pStyle w:val="3201"/>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0">
    <w:nsid w:val="62F514A4"/>
    <w:multiLevelType w:val="multilevel"/>
    <w:tmpl w:val="62F514A4"/>
    <w:lvl w:ilvl="0" w:tentative="0">
      <w:start w:val="1"/>
      <w:numFmt w:val="decimalEnclosedCircle"/>
      <w:pStyle w:val="81"/>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1">
    <w:nsid w:val="63F61AE4"/>
    <w:multiLevelType w:val="multilevel"/>
    <w:tmpl w:val="63F61AE4"/>
    <w:lvl w:ilvl="0" w:tentative="0">
      <w:start w:val="1"/>
      <w:numFmt w:val="decimal"/>
      <w:pStyle w:val="2200"/>
      <w:lvlText w:val="%1.1"/>
      <w:lvlJc w:val="left"/>
      <w:pPr>
        <w:tabs>
          <w:tab w:val="left" w:pos="0"/>
        </w:tabs>
        <w:ind w:left="0" w:firstLine="0"/>
      </w:pPr>
      <w:rPr>
        <w:rFonts w:hint="eastAsia"/>
      </w:rPr>
    </w:lvl>
    <w:lvl w:ilvl="1" w:tentative="0">
      <w:start w:val="1"/>
      <w:numFmt w:val="decimal"/>
      <w:lvlText w:val="%1.%2"/>
      <w:lvlJc w:val="left"/>
      <w:pPr>
        <w:tabs>
          <w:tab w:val="left" w:pos="567"/>
        </w:tabs>
        <w:ind w:left="567" w:hanging="567"/>
      </w:pPr>
      <w:rPr>
        <w:rFonts w:hint="eastAsia"/>
        <w:sz w:val="28"/>
        <w:szCs w:val="28"/>
      </w:rPr>
    </w:lvl>
    <w:lvl w:ilvl="2" w:tentative="0">
      <w:start w:val="1"/>
      <w:numFmt w:val="decimal"/>
      <w:lvlText w:val="%1.%2.%3."/>
      <w:lvlJc w:val="left"/>
      <w:pPr>
        <w:tabs>
          <w:tab w:val="left" w:pos="-38"/>
        </w:tabs>
        <w:ind w:left="-38" w:hanging="709"/>
      </w:pPr>
      <w:rPr>
        <w:rFonts w:hint="eastAsia"/>
      </w:rPr>
    </w:lvl>
    <w:lvl w:ilvl="3" w:tentative="0">
      <w:start w:val="1"/>
      <w:numFmt w:val="decimal"/>
      <w:lvlText w:val="%1.%2.%3.%4."/>
      <w:lvlJc w:val="left"/>
      <w:pPr>
        <w:tabs>
          <w:tab w:val="left" w:pos="104"/>
        </w:tabs>
        <w:ind w:left="104" w:hanging="851"/>
      </w:pPr>
      <w:rPr>
        <w:rFonts w:hint="eastAsia"/>
      </w:rPr>
    </w:lvl>
    <w:lvl w:ilvl="4" w:tentative="0">
      <w:start w:val="1"/>
      <w:numFmt w:val="decimal"/>
      <w:lvlText w:val="%1.%2.%3.%4.%5."/>
      <w:lvlJc w:val="left"/>
      <w:pPr>
        <w:tabs>
          <w:tab w:val="left" w:pos="245"/>
        </w:tabs>
        <w:ind w:left="245" w:hanging="992"/>
      </w:pPr>
      <w:rPr>
        <w:rFonts w:hint="eastAsia"/>
      </w:rPr>
    </w:lvl>
    <w:lvl w:ilvl="5" w:tentative="0">
      <w:start w:val="1"/>
      <w:numFmt w:val="decimal"/>
      <w:lvlText w:val="%1.%2.%3.%4.%5.%6."/>
      <w:lvlJc w:val="left"/>
      <w:pPr>
        <w:tabs>
          <w:tab w:val="left" w:pos="387"/>
        </w:tabs>
        <w:ind w:left="387" w:hanging="1134"/>
      </w:pPr>
      <w:rPr>
        <w:rFonts w:hint="eastAsia"/>
      </w:rPr>
    </w:lvl>
    <w:lvl w:ilvl="6" w:tentative="0">
      <w:start w:val="1"/>
      <w:numFmt w:val="decimal"/>
      <w:lvlText w:val="%1.%2.%3.%4.%5.%6.%7."/>
      <w:lvlJc w:val="left"/>
      <w:pPr>
        <w:tabs>
          <w:tab w:val="left" w:pos="529"/>
        </w:tabs>
        <w:ind w:left="529" w:hanging="1276"/>
      </w:pPr>
      <w:rPr>
        <w:rFonts w:hint="eastAsia"/>
      </w:rPr>
    </w:lvl>
    <w:lvl w:ilvl="7" w:tentative="0">
      <w:start w:val="1"/>
      <w:numFmt w:val="decimal"/>
      <w:lvlText w:val="%1.%2.%3.%4.%5.%6.%7.%8."/>
      <w:lvlJc w:val="left"/>
      <w:pPr>
        <w:tabs>
          <w:tab w:val="left" w:pos="671"/>
        </w:tabs>
        <w:ind w:left="671" w:hanging="1418"/>
      </w:pPr>
      <w:rPr>
        <w:rFonts w:hint="eastAsia"/>
      </w:rPr>
    </w:lvl>
    <w:lvl w:ilvl="8" w:tentative="0">
      <w:start w:val="1"/>
      <w:numFmt w:val="decimal"/>
      <w:lvlText w:val="%1.%2.%3.%4.%5.%6.%7.%8.%9."/>
      <w:lvlJc w:val="left"/>
      <w:pPr>
        <w:tabs>
          <w:tab w:val="left" w:pos="812"/>
        </w:tabs>
        <w:ind w:left="812" w:hanging="1559"/>
      </w:pPr>
      <w:rPr>
        <w:rFonts w:hint="eastAsia"/>
      </w:rPr>
    </w:lvl>
  </w:abstractNum>
  <w:abstractNum w:abstractNumId="82">
    <w:nsid w:val="64793687"/>
    <w:multiLevelType w:val="multilevel"/>
    <w:tmpl w:val="64793687"/>
    <w:lvl w:ilvl="0" w:tentative="0">
      <w:start w:val="1"/>
      <w:numFmt w:val="decimal"/>
      <w:pStyle w:val="3765"/>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73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64892DBD"/>
    <w:multiLevelType w:val="multilevel"/>
    <w:tmpl w:val="64892DBD"/>
    <w:lvl w:ilvl="0" w:tentative="0">
      <w:start w:val="1"/>
      <w:numFmt w:val="decimal"/>
      <w:pStyle w:val="3726"/>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4">
    <w:nsid w:val="65134DCF"/>
    <w:multiLevelType w:val="multilevel"/>
    <w:tmpl w:val="65134DCF"/>
    <w:lvl w:ilvl="0" w:tentative="0">
      <w:start w:val="1"/>
      <w:numFmt w:val="decimal"/>
      <w:pStyle w:val="2631"/>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65DD160D"/>
    <w:multiLevelType w:val="multilevel"/>
    <w:tmpl w:val="65DD160D"/>
    <w:lvl w:ilvl="0" w:tentative="0">
      <w:start w:val="1"/>
      <w:numFmt w:val="decimalEnclosedCircle"/>
      <w:pStyle w:val="69"/>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6">
    <w:nsid w:val="666F0C6F"/>
    <w:multiLevelType w:val="multilevel"/>
    <w:tmpl w:val="666F0C6F"/>
    <w:lvl w:ilvl="0" w:tentative="0">
      <w:start w:val="1"/>
      <w:numFmt w:val="decimal"/>
      <w:pStyle w:val="3652"/>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7">
    <w:nsid w:val="68FB2E5C"/>
    <w:multiLevelType w:val="multilevel"/>
    <w:tmpl w:val="68FB2E5C"/>
    <w:lvl w:ilvl="0" w:tentative="0">
      <w:start w:val="1"/>
      <w:numFmt w:val="decimal"/>
      <w:lvlText w:val="表12－%1"/>
      <w:lvlJc w:val="center"/>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3484"/>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69F10199"/>
    <w:multiLevelType w:val="multilevel"/>
    <w:tmpl w:val="69F10199"/>
    <w:lvl w:ilvl="0" w:tentative="0">
      <w:start w:val="4"/>
      <w:numFmt w:val="decimal"/>
      <w:pStyle w:val="3136"/>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9">
    <w:nsid w:val="6AE235D6"/>
    <w:multiLevelType w:val="multilevel"/>
    <w:tmpl w:val="6AE235D6"/>
    <w:lvl w:ilvl="0" w:tentative="0">
      <w:start w:val="1"/>
      <w:numFmt w:val="decimal"/>
      <w:pStyle w:val="3807"/>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0">
    <w:nsid w:val="6BDC2E65"/>
    <w:multiLevelType w:val="multilevel"/>
    <w:tmpl w:val="6BDC2E65"/>
    <w:lvl w:ilvl="0" w:tentative="0">
      <w:start w:val="1"/>
      <w:numFmt w:val="decimal"/>
      <w:pStyle w:val="2824"/>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1">
    <w:nsid w:val="6D814E45"/>
    <w:multiLevelType w:val="multilevel"/>
    <w:tmpl w:val="6D814E45"/>
    <w:lvl w:ilvl="0" w:tentative="0">
      <w:start w:val="1"/>
      <w:numFmt w:val="decimal"/>
      <w:pStyle w:val="2335"/>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6DBF04F4"/>
    <w:multiLevelType w:val="multilevel"/>
    <w:tmpl w:val="6DBF04F4"/>
    <w:lvl w:ilvl="0" w:tentative="0">
      <w:start w:val="1"/>
      <w:numFmt w:val="decimal"/>
      <w:pStyle w:val="1790"/>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3">
    <w:nsid w:val="6E434A9E"/>
    <w:multiLevelType w:val="multilevel"/>
    <w:tmpl w:val="6E434A9E"/>
    <w:lvl w:ilvl="0" w:tentative="0">
      <w:start w:val="1"/>
      <w:numFmt w:val="decimal"/>
      <w:pStyle w:val="2423"/>
      <w:lvlText w:val="表9－%1"/>
      <w:lvlJc w:val="center"/>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4">
    <w:nsid w:val="70D27049"/>
    <w:multiLevelType w:val="multilevel"/>
    <w:tmpl w:val="70D27049"/>
    <w:lvl w:ilvl="0" w:tentative="0">
      <w:start w:val="1"/>
      <w:numFmt w:val="bullet"/>
      <w:lvlText w:val=""/>
      <w:lvlJc w:val="left"/>
      <w:pPr>
        <w:tabs>
          <w:tab w:val="left" w:pos="1260"/>
        </w:tabs>
        <w:ind w:left="1260" w:hanging="360"/>
      </w:pPr>
      <w:rPr>
        <w:rFonts w:hint="default" w:ascii="Wingdings" w:hAnsi="Wingdings"/>
        <w:lang w:val="en-GB"/>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pStyle w:val="3603"/>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5">
    <w:nsid w:val="713E371E"/>
    <w:multiLevelType w:val="multilevel"/>
    <w:tmpl w:val="713E371E"/>
    <w:lvl w:ilvl="0" w:tentative="0">
      <w:start w:val="1"/>
      <w:numFmt w:val="chineseCountingThousand"/>
      <w:pStyle w:val="2884"/>
      <w:suff w:val="space"/>
      <w:lvlText w:val="%1、"/>
      <w:lvlJc w:val="left"/>
      <w:pPr>
        <w:ind w:left="0" w:firstLine="454"/>
      </w:pPr>
      <w:rPr>
        <w:rFonts w:hint="eastAsia"/>
      </w:rPr>
    </w:lvl>
    <w:lvl w:ilvl="1" w:tentative="0">
      <w:start w:val="1"/>
      <w:numFmt w:val="decimal"/>
      <w:lvlText w:val="%2、"/>
      <w:lvlJc w:val="left"/>
      <w:pPr>
        <w:tabs>
          <w:tab w:val="left" w:pos="720"/>
        </w:tabs>
        <w:ind w:left="0" w:firstLine="0"/>
      </w:pPr>
      <w:rPr>
        <w:rFonts w:hint="eastAsia"/>
      </w:rPr>
    </w:lvl>
    <w:lvl w:ilvl="2" w:tentative="0">
      <w:start w:val="1"/>
      <w:numFmt w:val="decimal"/>
      <w:suff w:val="space"/>
      <w:lvlText w:val="（%3）"/>
      <w:lvlJc w:val="left"/>
      <w:pPr>
        <w:ind w:left="0" w:firstLine="0"/>
      </w:pPr>
      <w:rPr>
        <w:rFonts w:hint="eastAsia"/>
      </w:rPr>
    </w:lvl>
    <w:lvl w:ilvl="3" w:tentative="0">
      <w:start w:val="1"/>
      <w:numFmt w:val="decimal"/>
      <w:suff w:val="space"/>
      <w:lvlText w:val="%4、"/>
      <w:lvlJc w:val="left"/>
      <w:pPr>
        <w:ind w:left="0" w:firstLine="454"/>
      </w:pPr>
      <w:rPr>
        <w:rFonts w:hint="eastAsia"/>
      </w:rPr>
    </w:lvl>
    <w:lvl w:ilvl="4" w:tentative="0">
      <w:start w:val="1"/>
      <w:numFmt w:val="decimal"/>
      <w:suff w:val="space"/>
      <w:lvlText w:val="（%5）、"/>
      <w:lvlJc w:val="left"/>
      <w:pPr>
        <w:ind w:left="0" w:firstLine="454"/>
      </w:pPr>
      <w:rPr>
        <w:rFonts w:hint="eastAsia"/>
      </w:rPr>
    </w:lvl>
    <w:lvl w:ilvl="5" w:tentative="0">
      <w:start w:val="1"/>
      <w:numFmt w:val="none"/>
      <w:suff w:val="nothing"/>
      <w:lvlText w:val=""/>
      <w:lvlJc w:val="left"/>
      <w:pPr>
        <w:ind w:left="800" w:firstLine="0"/>
      </w:pPr>
      <w:rPr>
        <w:rFonts w:hint="eastAsia"/>
      </w:rPr>
    </w:lvl>
    <w:lvl w:ilvl="6" w:tentative="0">
      <w:start w:val="1"/>
      <w:numFmt w:val="none"/>
      <w:suff w:val="nothing"/>
      <w:lvlText w:val=""/>
      <w:lvlJc w:val="left"/>
      <w:pPr>
        <w:ind w:left="800" w:firstLine="0"/>
      </w:pPr>
      <w:rPr>
        <w:rFonts w:hint="eastAsia"/>
      </w:rPr>
    </w:lvl>
    <w:lvl w:ilvl="7" w:tentative="0">
      <w:start w:val="1"/>
      <w:numFmt w:val="none"/>
      <w:suff w:val="nothing"/>
      <w:lvlText w:val=""/>
      <w:lvlJc w:val="left"/>
      <w:pPr>
        <w:ind w:left="800" w:firstLine="0"/>
      </w:pPr>
      <w:rPr>
        <w:rFonts w:hint="eastAsia"/>
      </w:rPr>
    </w:lvl>
    <w:lvl w:ilvl="8" w:tentative="0">
      <w:start w:val="1"/>
      <w:numFmt w:val="none"/>
      <w:suff w:val="nothing"/>
      <w:lvlText w:val=""/>
      <w:lvlJc w:val="left"/>
      <w:pPr>
        <w:ind w:left="800" w:firstLine="0"/>
      </w:pPr>
      <w:rPr>
        <w:rFonts w:hint="eastAsia"/>
      </w:rPr>
    </w:lvl>
  </w:abstractNum>
  <w:abstractNum w:abstractNumId="96">
    <w:nsid w:val="71AC1274"/>
    <w:multiLevelType w:val="multilevel"/>
    <w:tmpl w:val="71AC1274"/>
    <w:lvl w:ilvl="0" w:tentative="0">
      <w:start w:val="1"/>
      <w:numFmt w:val="decimal"/>
      <w:pStyle w:val="2812"/>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7">
    <w:nsid w:val="71E94800"/>
    <w:multiLevelType w:val="multilevel"/>
    <w:tmpl w:val="71E94800"/>
    <w:lvl w:ilvl="0" w:tentative="0">
      <w:start w:val="1"/>
      <w:numFmt w:val="upperRoman"/>
      <w:pStyle w:val="1151"/>
      <w:lvlText w:val="%1."/>
      <w:lvlJc w:val="left"/>
      <w:pPr>
        <w:ind w:left="840" w:hanging="420"/>
      </w:pPr>
      <w:rPr>
        <w:rFonts w:hint="eastAsia"/>
      </w:rPr>
    </w:lvl>
    <w:lvl w:ilvl="1" w:tentative="0">
      <w:start w:val="1"/>
      <w:numFmt w:val="upperRoman"/>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75D52B5E"/>
    <w:multiLevelType w:val="multilevel"/>
    <w:tmpl w:val="75D52B5E"/>
    <w:lvl w:ilvl="0" w:tentative="0">
      <w:start w:val="4"/>
      <w:numFmt w:val="decimal"/>
      <w:lvlText w:val="%1."/>
      <w:lvlJc w:val="left"/>
      <w:pPr>
        <w:ind w:left="425" w:hanging="425"/>
      </w:pPr>
      <w:rPr>
        <w:rFonts w:hint="eastAsia"/>
      </w:rPr>
    </w:lvl>
    <w:lvl w:ilvl="1" w:tentative="0">
      <w:start w:val="1"/>
      <w:numFmt w:val="decimal"/>
      <w:pStyle w:val="3767"/>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9">
    <w:nsid w:val="762A71A4"/>
    <w:multiLevelType w:val="multilevel"/>
    <w:tmpl w:val="762A71A4"/>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64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0">
    <w:nsid w:val="767C5471"/>
    <w:multiLevelType w:val="multilevel"/>
    <w:tmpl w:val="767C5471"/>
    <w:lvl w:ilvl="0" w:tentative="0">
      <w:start w:val="4"/>
      <w:numFmt w:val="decimal"/>
      <w:pStyle w:val="1951"/>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1">
    <w:nsid w:val="76D63FC1"/>
    <w:multiLevelType w:val="multilevel"/>
    <w:tmpl w:val="76D63FC1"/>
    <w:lvl w:ilvl="0" w:tentative="0">
      <w:start w:val="1"/>
      <w:numFmt w:val="decimal"/>
      <w:pStyle w:val="3407"/>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abstractNum w:abstractNumId="102">
    <w:nsid w:val="78AC367B"/>
    <w:multiLevelType w:val="multilevel"/>
    <w:tmpl w:val="78AC367B"/>
    <w:lvl w:ilvl="0" w:tentative="0">
      <w:start w:val="1"/>
      <w:numFmt w:val="decimal"/>
      <w:lvlText w:val="表8.3 -%1"/>
      <w:lvlJc w:val="center"/>
      <w:pPr>
        <w:tabs>
          <w:tab w:val="left" w:pos="726"/>
        </w:tabs>
        <w:ind w:left="2" w:firstLine="4"/>
      </w:pPr>
      <w:rPr>
        <w:rFonts w:hint="default" w:ascii="Times New Roman" w:hAnsi="Times New Roman"/>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59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3">
    <w:nsid w:val="7CD24886"/>
    <w:multiLevelType w:val="multilevel"/>
    <w:tmpl w:val="7CD24886"/>
    <w:lvl w:ilvl="0" w:tentative="0">
      <w:start w:val="8"/>
      <w:numFmt w:val="decimal"/>
      <w:lvlText w:val="%1"/>
      <w:lvlJc w:val="left"/>
      <w:pPr>
        <w:tabs>
          <w:tab w:val="left" w:pos="360"/>
        </w:tabs>
        <w:ind w:left="0" w:firstLine="0"/>
      </w:pPr>
      <w:rPr>
        <w:rFonts w:hint="default" w:ascii="Times New Roman" w:hAnsi="Times New Roman" w:eastAsia="黑体" w:cs="Times New Roman"/>
        <w:b/>
        <w:i w:val="0"/>
        <w:spacing w:val="0"/>
        <w:w w:val="100"/>
        <w:position w:val="0"/>
        <w:sz w:val="44"/>
        <w:szCs w:val="44"/>
      </w:rPr>
    </w:lvl>
    <w:lvl w:ilvl="1" w:tentative="0">
      <w:start w:val="1"/>
      <w:numFmt w:val="decimal"/>
      <w:lvlText w:val="%1.%2"/>
      <w:lvlJc w:val="left"/>
      <w:pPr>
        <w:tabs>
          <w:tab w:val="left" w:pos="0"/>
        </w:tabs>
        <w:ind w:left="0" w:firstLine="0"/>
      </w:pPr>
      <w:rPr>
        <w:rFonts w:hint="default" w:ascii="Times New Roman" w:hAnsi="Times New Roman" w:cs="Times New Roman"/>
        <w:sz w:val="32"/>
        <w:szCs w:val="32"/>
      </w:rPr>
    </w:lvl>
    <w:lvl w:ilvl="2" w:tentative="0">
      <w:start w:val="1"/>
      <w:numFmt w:val="decimal"/>
      <w:lvlText w:val="%1.%2.%3"/>
      <w:lvlJc w:val="left"/>
      <w:pPr>
        <w:tabs>
          <w:tab w:val="left" w:pos="0"/>
        </w:tabs>
        <w:ind w:left="0" w:firstLine="0"/>
      </w:pPr>
      <w:rPr>
        <w:rFonts w:hint="default" w:ascii="Times New Roman" w:hAnsi="Times New Roman" w:cs="Times New Roman"/>
        <w:color w:val="auto"/>
      </w:rPr>
    </w:lvl>
    <w:lvl w:ilvl="3" w:tentative="0">
      <w:start w:val="1"/>
      <w:numFmt w:val="decimal"/>
      <w:pStyle w:val="3523"/>
      <w:lvlText w:val="%1.%2.%3.%4"/>
      <w:lvlJc w:val="left"/>
      <w:pPr>
        <w:tabs>
          <w:tab w:val="left" w:pos="1680"/>
        </w:tabs>
        <w:ind w:left="1680" w:firstLine="0"/>
      </w:pPr>
      <w:rPr>
        <w:rFonts w:hint="default" w:ascii="Times New Roman" w:hAnsi="Times New Roman" w:cs="Times New Roman"/>
      </w:rPr>
    </w:lvl>
    <w:lvl w:ilvl="4" w:tentative="0">
      <w:start w:val="1"/>
      <w:numFmt w:val="decimal"/>
      <w:lvlText w:val="%1.%2.%3.%4.%5"/>
      <w:lvlJc w:val="left"/>
      <w:pPr>
        <w:tabs>
          <w:tab w:val="left" w:pos="0"/>
        </w:tabs>
        <w:ind w:left="0" w:firstLine="0"/>
      </w:pPr>
    </w:lvl>
    <w:lvl w:ilvl="5" w:tentative="0">
      <w:start w:val="1"/>
      <w:numFmt w:val="decimal"/>
      <w:lvlText w:val="%1.%2.%3.%4.%5.%6"/>
      <w:lvlJc w:val="left"/>
      <w:pPr>
        <w:tabs>
          <w:tab w:val="left" w:pos="0"/>
        </w:tabs>
        <w:ind w:left="0" w:firstLine="0"/>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04">
    <w:nsid w:val="7F8F5B0D"/>
    <w:multiLevelType w:val="multilevel"/>
    <w:tmpl w:val="7F8F5B0D"/>
    <w:lvl w:ilvl="0" w:tentative="0">
      <w:start w:val="1"/>
      <w:numFmt w:val="chineseCountingThousand"/>
      <w:pStyle w:val="3548"/>
      <w:lvlText w:val="第%1条."/>
      <w:lvlJc w:val="right"/>
      <w:pPr>
        <w:tabs>
          <w:tab w:val="left" w:pos="1260"/>
        </w:tabs>
        <w:ind w:left="1260" w:hanging="420"/>
      </w:pPr>
      <w:rPr>
        <w:rFonts w:hint="eastAsia"/>
        <w:b/>
        <w:i w:val="0"/>
      </w:rPr>
    </w:lvl>
    <w:lvl w:ilvl="1" w:tentative="0">
      <w:start w:val="1"/>
      <w:numFmt w:val="decimal"/>
      <w:lvlText w:val="%2."/>
      <w:lvlJc w:val="left"/>
      <w:pPr>
        <w:tabs>
          <w:tab w:val="left" w:pos="1304"/>
        </w:tabs>
        <w:ind w:left="1304" w:hanging="737"/>
      </w:pPr>
      <w:rPr>
        <w:rFonts w:hint="default"/>
        <w:b/>
        <w:i w:val="0"/>
      </w:r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560"/>
        </w:tabs>
        <w:ind w:left="1560" w:hanging="360"/>
      </w:pPr>
      <w:rPr>
        <w:rFonts w:hint="eastAsia"/>
      </w:r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77"/>
  </w:num>
  <w:num w:numId="2">
    <w:abstractNumId w:val="66"/>
  </w:num>
  <w:num w:numId="3">
    <w:abstractNumId w:val="63"/>
  </w:num>
  <w:num w:numId="4">
    <w:abstractNumId w:val="85"/>
  </w:num>
  <w:num w:numId="5">
    <w:abstractNumId w:val="80"/>
  </w:num>
  <w:num w:numId="6">
    <w:abstractNumId w:val="36"/>
  </w:num>
  <w:num w:numId="7">
    <w:abstractNumId w:val="47"/>
  </w:num>
  <w:num w:numId="8">
    <w:abstractNumId w:val="31"/>
  </w:num>
  <w:num w:numId="9">
    <w:abstractNumId w:val="49"/>
  </w:num>
  <w:num w:numId="10">
    <w:abstractNumId w:val="97"/>
  </w:num>
  <w:num w:numId="11">
    <w:abstractNumId w:val="54"/>
  </w:num>
  <w:num w:numId="12">
    <w:abstractNumId w:val="68"/>
  </w:num>
  <w:num w:numId="13">
    <w:abstractNumId w:val="9"/>
  </w:num>
  <w:num w:numId="14">
    <w:abstractNumId w:val="82"/>
  </w:num>
  <w:num w:numId="15">
    <w:abstractNumId w:val="20"/>
  </w:num>
  <w:num w:numId="16">
    <w:abstractNumId w:val="92"/>
  </w:num>
  <w:num w:numId="17">
    <w:abstractNumId w:val="21"/>
  </w:num>
  <w:num w:numId="18">
    <w:abstractNumId w:val="60"/>
  </w:num>
  <w:num w:numId="19">
    <w:abstractNumId w:val="57"/>
  </w:num>
  <w:num w:numId="20">
    <w:abstractNumId w:val="11"/>
  </w:num>
  <w:num w:numId="21">
    <w:abstractNumId w:val="28"/>
  </w:num>
  <w:num w:numId="22">
    <w:abstractNumId w:val="100"/>
  </w:num>
  <w:num w:numId="23">
    <w:abstractNumId w:val="22"/>
  </w:num>
  <w:num w:numId="24">
    <w:abstractNumId w:val="55"/>
  </w:num>
  <w:num w:numId="25">
    <w:abstractNumId w:val="70"/>
  </w:num>
  <w:num w:numId="26">
    <w:abstractNumId w:val="41"/>
  </w:num>
  <w:num w:numId="27">
    <w:abstractNumId w:val="37"/>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56"/>
  </w:num>
  <w:num w:numId="31">
    <w:abstractNumId w:val="81"/>
  </w:num>
  <w:num w:numId="32">
    <w:abstractNumId w:val="18"/>
  </w:num>
  <w:num w:numId="33">
    <w:abstractNumId w:val="33"/>
  </w:num>
  <w:num w:numId="34">
    <w:abstractNumId w:val="69"/>
  </w:num>
  <w:num w:numId="35">
    <w:abstractNumId w:val="4"/>
  </w:num>
  <w:num w:numId="36">
    <w:abstractNumId w:val="71"/>
  </w:num>
  <w:num w:numId="37">
    <w:abstractNumId w:val="91"/>
  </w:num>
  <w:num w:numId="38">
    <w:abstractNumId w:val="64"/>
  </w:num>
  <w:num w:numId="39">
    <w:abstractNumId w:val="48"/>
  </w:num>
  <w:num w:numId="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46"/>
  </w:num>
  <w:num w:numId="43">
    <w:abstractNumId w:val="8"/>
  </w:num>
  <w:num w:numId="44">
    <w:abstractNumId w:val="14"/>
  </w:num>
  <w:num w:numId="45">
    <w:abstractNumId w:val="102"/>
  </w:num>
  <w:num w:numId="46">
    <w:abstractNumId w:val="2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4"/>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51"/>
  </w:num>
  <w:num w:numId="51">
    <w:abstractNumId w:val="25"/>
  </w:num>
  <w:num w:numId="52">
    <w:abstractNumId w:val="10"/>
  </w:num>
  <w:num w:numId="53">
    <w:abstractNumId w:val="39"/>
  </w:num>
  <w:num w:numId="54">
    <w:abstractNumId w:val="26"/>
  </w:num>
  <w:num w:numId="55">
    <w:abstractNumId w:val="73"/>
  </w:num>
  <w:num w:numId="56">
    <w:abstractNumId w:val="16"/>
  </w:num>
  <w:num w:numId="57">
    <w:abstractNumId w:val="96"/>
  </w:num>
  <w:num w:numId="58">
    <w:abstractNumId w:val="90"/>
  </w:num>
  <w:num w:numId="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num>
  <w:num w:numId="61">
    <w:abstractNumId w:val="61"/>
  </w:num>
  <w:num w:numId="62">
    <w:abstractNumId w:val="95"/>
  </w:num>
  <w:num w:numId="63">
    <w:abstractNumId w:val="45"/>
  </w:num>
  <w:num w:numId="64">
    <w:abstractNumId w:val="13"/>
  </w:num>
  <w:num w:numId="65">
    <w:abstractNumId w:val="76"/>
  </w:num>
  <w:num w:numId="66">
    <w:abstractNumId w:val="23"/>
  </w:num>
  <w:num w:numId="67">
    <w:abstractNumId w:val="78"/>
  </w:num>
  <w:num w:numId="68">
    <w:abstractNumId w:val="62"/>
  </w:num>
  <w:num w:numId="69">
    <w:abstractNumId w:val="88"/>
  </w:num>
  <w:num w:numId="70">
    <w:abstractNumId w:val="19"/>
  </w:num>
  <w:num w:numId="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num>
  <w:num w:numId="73">
    <w:abstractNumId w:val="17"/>
  </w:num>
  <w:num w:numId="74">
    <w:abstractNumId w:val="42"/>
  </w:num>
  <w:num w:numId="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num>
  <w:num w:numId="77">
    <w:abstractNumId w:val="34"/>
  </w:num>
  <w:num w:numId="78">
    <w:abstractNumId w:val="53"/>
  </w:num>
  <w:num w:numId="79">
    <w:abstractNumId w:val="101"/>
  </w:num>
  <w:num w:numId="80">
    <w:abstractNumId w:val="59"/>
  </w:num>
  <w:num w:numId="81">
    <w:abstractNumId w:val="72"/>
  </w:num>
  <w:num w:numId="8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num>
  <w:num w:numId="84">
    <w:abstractNumId w:val="10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4"/>
  </w:num>
  <w:num w:numId="86">
    <w:abstractNumId w:val="94"/>
  </w:num>
  <w:num w:numId="87">
    <w:abstractNumId w:val="40"/>
  </w:num>
  <w:num w:numId="88">
    <w:abstractNumId w:val="30"/>
  </w:num>
  <w:num w:numId="89">
    <w:abstractNumId w:val="38"/>
  </w:num>
  <w:num w:numId="90">
    <w:abstractNumId w:val="99"/>
  </w:num>
  <w:num w:numId="91">
    <w:abstractNumId w:val="86"/>
  </w:num>
  <w:num w:numId="92">
    <w:abstractNumId w:val="6"/>
  </w:num>
  <w:num w:numId="93">
    <w:abstractNumId w:val="7"/>
  </w:num>
  <w:num w:numId="94">
    <w:abstractNumId w:val="24"/>
  </w:num>
  <w:num w:numId="95">
    <w:abstractNumId w:val="83"/>
  </w:num>
  <w:num w:numId="96">
    <w:abstractNumId w:val="98"/>
  </w:num>
  <w:num w:numId="97">
    <w:abstractNumId w:val="89"/>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7"/>
  </w:num>
  <w:num w:numId="101">
    <w:abstractNumId w:val="43"/>
  </w:num>
  <w:num w:numId="102">
    <w:abstractNumId w:val="2"/>
  </w:num>
  <w:num w:numId="103">
    <w:abstractNumId w:val="3"/>
  </w:num>
  <w:num w:numId="104">
    <w:abstractNumId w:val="0"/>
  </w:num>
  <w:num w:numId="10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伟">
    <w15:presenceInfo w15:providerId="WPS Office" w15:userId="2456447670"/>
  </w15:person>
  <w15:person w15:author="星满琼宇">
    <w15:presenceInfo w15:providerId="WPS Office" w15:userId="2695880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ZjZjYTJiMmJhNTg4ZDk5MDFiZjg3YTY3YWM0MWYifQ=="/>
  </w:docVars>
  <w:rsids>
    <w:rsidRoot w:val="00172A27"/>
    <w:rsid w:val="00000459"/>
    <w:rsid w:val="00000508"/>
    <w:rsid w:val="00000D5B"/>
    <w:rsid w:val="000014F3"/>
    <w:rsid w:val="0000161C"/>
    <w:rsid w:val="00001BC6"/>
    <w:rsid w:val="00001D6A"/>
    <w:rsid w:val="0000474C"/>
    <w:rsid w:val="00004A63"/>
    <w:rsid w:val="00005377"/>
    <w:rsid w:val="00005E54"/>
    <w:rsid w:val="000060B3"/>
    <w:rsid w:val="0000764B"/>
    <w:rsid w:val="00007BF3"/>
    <w:rsid w:val="000106A3"/>
    <w:rsid w:val="00011682"/>
    <w:rsid w:val="0001257B"/>
    <w:rsid w:val="000151CF"/>
    <w:rsid w:val="00016D9E"/>
    <w:rsid w:val="00020217"/>
    <w:rsid w:val="00020B91"/>
    <w:rsid w:val="00021656"/>
    <w:rsid w:val="00022D13"/>
    <w:rsid w:val="00023462"/>
    <w:rsid w:val="00023790"/>
    <w:rsid w:val="00023A70"/>
    <w:rsid w:val="000241C4"/>
    <w:rsid w:val="000243D1"/>
    <w:rsid w:val="000249D6"/>
    <w:rsid w:val="00024BD1"/>
    <w:rsid w:val="00024D4C"/>
    <w:rsid w:val="00025422"/>
    <w:rsid w:val="00025E07"/>
    <w:rsid w:val="00027C3B"/>
    <w:rsid w:val="00030AB2"/>
    <w:rsid w:val="00030C6F"/>
    <w:rsid w:val="00030E02"/>
    <w:rsid w:val="0003143F"/>
    <w:rsid w:val="00031D4E"/>
    <w:rsid w:val="000324CD"/>
    <w:rsid w:val="00032FFA"/>
    <w:rsid w:val="0003423D"/>
    <w:rsid w:val="00034EC3"/>
    <w:rsid w:val="0003657D"/>
    <w:rsid w:val="00036F5F"/>
    <w:rsid w:val="00036FEB"/>
    <w:rsid w:val="0003784C"/>
    <w:rsid w:val="00037E3B"/>
    <w:rsid w:val="00040206"/>
    <w:rsid w:val="000406A2"/>
    <w:rsid w:val="00040DD2"/>
    <w:rsid w:val="000411F9"/>
    <w:rsid w:val="0004199C"/>
    <w:rsid w:val="00041CC2"/>
    <w:rsid w:val="00042A52"/>
    <w:rsid w:val="00042F64"/>
    <w:rsid w:val="0004356B"/>
    <w:rsid w:val="0004364B"/>
    <w:rsid w:val="00043A5E"/>
    <w:rsid w:val="0004485B"/>
    <w:rsid w:val="00044F9F"/>
    <w:rsid w:val="00045053"/>
    <w:rsid w:val="0004541A"/>
    <w:rsid w:val="000454F9"/>
    <w:rsid w:val="00046570"/>
    <w:rsid w:val="00046A25"/>
    <w:rsid w:val="00050093"/>
    <w:rsid w:val="00050B03"/>
    <w:rsid w:val="0005312E"/>
    <w:rsid w:val="00053212"/>
    <w:rsid w:val="000549D5"/>
    <w:rsid w:val="00054E84"/>
    <w:rsid w:val="00056272"/>
    <w:rsid w:val="000563E8"/>
    <w:rsid w:val="000567DD"/>
    <w:rsid w:val="00056F59"/>
    <w:rsid w:val="000579DD"/>
    <w:rsid w:val="00057FEE"/>
    <w:rsid w:val="00060F80"/>
    <w:rsid w:val="0006177B"/>
    <w:rsid w:val="00061B1F"/>
    <w:rsid w:val="00061C45"/>
    <w:rsid w:val="00062312"/>
    <w:rsid w:val="000624A0"/>
    <w:rsid w:val="000633F2"/>
    <w:rsid w:val="00063634"/>
    <w:rsid w:val="00064D15"/>
    <w:rsid w:val="000653F2"/>
    <w:rsid w:val="00066CBA"/>
    <w:rsid w:val="00066F09"/>
    <w:rsid w:val="00066F5B"/>
    <w:rsid w:val="000673DA"/>
    <w:rsid w:val="000676CE"/>
    <w:rsid w:val="00067BB5"/>
    <w:rsid w:val="00070555"/>
    <w:rsid w:val="0007083E"/>
    <w:rsid w:val="00070D37"/>
    <w:rsid w:val="00070F78"/>
    <w:rsid w:val="000733C4"/>
    <w:rsid w:val="00073C4F"/>
    <w:rsid w:val="00074353"/>
    <w:rsid w:val="00074783"/>
    <w:rsid w:val="000747D1"/>
    <w:rsid w:val="00074AEC"/>
    <w:rsid w:val="0007513E"/>
    <w:rsid w:val="000752B7"/>
    <w:rsid w:val="00075528"/>
    <w:rsid w:val="00075974"/>
    <w:rsid w:val="00075F9B"/>
    <w:rsid w:val="00076ADE"/>
    <w:rsid w:val="00076FF2"/>
    <w:rsid w:val="00077667"/>
    <w:rsid w:val="000776AC"/>
    <w:rsid w:val="0007775B"/>
    <w:rsid w:val="00077A2D"/>
    <w:rsid w:val="00077B4D"/>
    <w:rsid w:val="000802F5"/>
    <w:rsid w:val="0008070B"/>
    <w:rsid w:val="000810AC"/>
    <w:rsid w:val="000811F0"/>
    <w:rsid w:val="00081947"/>
    <w:rsid w:val="00081980"/>
    <w:rsid w:val="00081A02"/>
    <w:rsid w:val="00082231"/>
    <w:rsid w:val="00083234"/>
    <w:rsid w:val="0008494F"/>
    <w:rsid w:val="00084E43"/>
    <w:rsid w:val="0008566C"/>
    <w:rsid w:val="0008583B"/>
    <w:rsid w:val="0008691D"/>
    <w:rsid w:val="0008748A"/>
    <w:rsid w:val="00087E39"/>
    <w:rsid w:val="00087E47"/>
    <w:rsid w:val="0009050B"/>
    <w:rsid w:val="00090A99"/>
    <w:rsid w:val="00091647"/>
    <w:rsid w:val="00091F52"/>
    <w:rsid w:val="00092D38"/>
    <w:rsid w:val="00092DB3"/>
    <w:rsid w:val="0009377B"/>
    <w:rsid w:val="00094833"/>
    <w:rsid w:val="000948AD"/>
    <w:rsid w:val="0009560B"/>
    <w:rsid w:val="00095DDB"/>
    <w:rsid w:val="000961BC"/>
    <w:rsid w:val="00097229"/>
    <w:rsid w:val="00097DD7"/>
    <w:rsid w:val="00097EB2"/>
    <w:rsid w:val="000A0132"/>
    <w:rsid w:val="000A09CA"/>
    <w:rsid w:val="000A10BF"/>
    <w:rsid w:val="000A12DF"/>
    <w:rsid w:val="000A20C9"/>
    <w:rsid w:val="000A2499"/>
    <w:rsid w:val="000A2C86"/>
    <w:rsid w:val="000A2F94"/>
    <w:rsid w:val="000A39F2"/>
    <w:rsid w:val="000A4A9D"/>
    <w:rsid w:val="000A54BE"/>
    <w:rsid w:val="000A5627"/>
    <w:rsid w:val="000A5666"/>
    <w:rsid w:val="000A7399"/>
    <w:rsid w:val="000A7C0C"/>
    <w:rsid w:val="000A7E79"/>
    <w:rsid w:val="000B031C"/>
    <w:rsid w:val="000B058F"/>
    <w:rsid w:val="000B09BB"/>
    <w:rsid w:val="000B13A1"/>
    <w:rsid w:val="000B3309"/>
    <w:rsid w:val="000B4467"/>
    <w:rsid w:val="000B46C2"/>
    <w:rsid w:val="000B4DB9"/>
    <w:rsid w:val="000B54F5"/>
    <w:rsid w:val="000B57F1"/>
    <w:rsid w:val="000B6DEF"/>
    <w:rsid w:val="000C07E9"/>
    <w:rsid w:val="000C09AC"/>
    <w:rsid w:val="000C0EF5"/>
    <w:rsid w:val="000C0F04"/>
    <w:rsid w:val="000C1A84"/>
    <w:rsid w:val="000C22D9"/>
    <w:rsid w:val="000C2655"/>
    <w:rsid w:val="000C2A1E"/>
    <w:rsid w:val="000C2DD3"/>
    <w:rsid w:val="000C349C"/>
    <w:rsid w:val="000C37C3"/>
    <w:rsid w:val="000C47BF"/>
    <w:rsid w:val="000C5708"/>
    <w:rsid w:val="000C5D09"/>
    <w:rsid w:val="000C5F5B"/>
    <w:rsid w:val="000C72F1"/>
    <w:rsid w:val="000C7346"/>
    <w:rsid w:val="000C767F"/>
    <w:rsid w:val="000C7B65"/>
    <w:rsid w:val="000C7EE8"/>
    <w:rsid w:val="000D0273"/>
    <w:rsid w:val="000D06B2"/>
    <w:rsid w:val="000D0EA3"/>
    <w:rsid w:val="000D165A"/>
    <w:rsid w:val="000D1D50"/>
    <w:rsid w:val="000D25AE"/>
    <w:rsid w:val="000D2D14"/>
    <w:rsid w:val="000D2F5C"/>
    <w:rsid w:val="000D3511"/>
    <w:rsid w:val="000D398E"/>
    <w:rsid w:val="000D4A75"/>
    <w:rsid w:val="000D53E9"/>
    <w:rsid w:val="000D546C"/>
    <w:rsid w:val="000D5A44"/>
    <w:rsid w:val="000D6879"/>
    <w:rsid w:val="000D6ABD"/>
    <w:rsid w:val="000D6DD7"/>
    <w:rsid w:val="000D6F37"/>
    <w:rsid w:val="000D6FBF"/>
    <w:rsid w:val="000D7950"/>
    <w:rsid w:val="000E0858"/>
    <w:rsid w:val="000E0900"/>
    <w:rsid w:val="000E0A30"/>
    <w:rsid w:val="000E0CB5"/>
    <w:rsid w:val="000E13B1"/>
    <w:rsid w:val="000E1523"/>
    <w:rsid w:val="000E1964"/>
    <w:rsid w:val="000E1D3C"/>
    <w:rsid w:val="000E201F"/>
    <w:rsid w:val="000E2418"/>
    <w:rsid w:val="000E2944"/>
    <w:rsid w:val="000E32CB"/>
    <w:rsid w:val="000E3ED2"/>
    <w:rsid w:val="000E500D"/>
    <w:rsid w:val="000E553F"/>
    <w:rsid w:val="000E60A8"/>
    <w:rsid w:val="000E6BA3"/>
    <w:rsid w:val="000E6DB8"/>
    <w:rsid w:val="000E791C"/>
    <w:rsid w:val="000E7AB0"/>
    <w:rsid w:val="000F0E81"/>
    <w:rsid w:val="000F12DA"/>
    <w:rsid w:val="000F180A"/>
    <w:rsid w:val="000F2CC3"/>
    <w:rsid w:val="000F2EAE"/>
    <w:rsid w:val="000F3411"/>
    <w:rsid w:val="000F393A"/>
    <w:rsid w:val="000F3CD7"/>
    <w:rsid w:val="000F3DE4"/>
    <w:rsid w:val="000F45F0"/>
    <w:rsid w:val="000F524B"/>
    <w:rsid w:val="000F5989"/>
    <w:rsid w:val="000F5E1B"/>
    <w:rsid w:val="000F5E7B"/>
    <w:rsid w:val="000F72DE"/>
    <w:rsid w:val="001005D1"/>
    <w:rsid w:val="0010153D"/>
    <w:rsid w:val="00101582"/>
    <w:rsid w:val="00101D55"/>
    <w:rsid w:val="00102510"/>
    <w:rsid w:val="00103C66"/>
    <w:rsid w:val="0010405B"/>
    <w:rsid w:val="00105BA7"/>
    <w:rsid w:val="001071CF"/>
    <w:rsid w:val="0011068F"/>
    <w:rsid w:val="00110882"/>
    <w:rsid w:val="00110AE2"/>
    <w:rsid w:val="00111162"/>
    <w:rsid w:val="00112416"/>
    <w:rsid w:val="0011303A"/>
    <w:rsid w:val="00113C2A"/>
    <w:rsid w:val="00114CA7"/>
    <w:rsid w:val="00115CD7"/>
    <w:rsid w:val="0011790E"/>
    <w:rsid w:val="00117944"/>
    <w:rsid w:val="00120DFD"/>
    <w:rsid w:val="001223AD"/>
    <w:rsid w:val="00122FDF"/>
    <w:rsid w:val="00123A0C"/>
    <w:rsid w:val="001241E2"/>
    <w:rsid w:val="00124E07"/>
    <w:rsid w:val="001250F5"/>
    <w:rsid w:val="00127C9E"/>
    <w:rsid w:val="00127D07"/>
    <w:rsid w:val="0013075E"/>
    <w:rsid w:val="00131779"/>
    <w:rsid w:val="00131F42"/>
    <w:rsid w:val="0013212D"/>
    <w:rsid w:val="00132670"/>
    <w:rsid w:val="00132883"/>
    <w:rsid w:val="00133CF4"/>
    <w:rsid w:val="001346D0"/>
    <w:rsid w:val="00134781"/>
    <w:rsid w:val="00134890"/>
    <w:rsid w:val="00135429"/>
    <w:rsid w:val="001357E7"/>
    <w:rsid w:val="001357F1"/>
    <w:rsid w:val="00135ABB"/>
    <w:rsid w:val="00135B9B"/>
    <w:rsid w:val="00135D89"/>
    <w:rsid w:val="00136BC1"/>
    <w:rsid w:val="00136BFD"/>
    <w:rsid w:val="0013727A"/>
    <w:rsid w:val="0013728A"/>
    <w:rsid w:val="00140FA8"/>
    <w:rsid w:val="001429B1"/>
    <w:rsid w:val="00142AA4"/>
    <w:rsid w:val="00142FEB"/>
    <w:rsid w:val="00143A2D"/>
    <w:rsid w:val="0014546E"/>
    <w:rsid w:val="00145A41"/>
    <w:rsid w:val="00146143"/>
    <w:rsid w:val="001462C7"/>
    <w:rsid w:val="0014727F"/>
    <w:rsid w:val="00147CBF"/>
    <w:rsid w:val="00150D4B"/>
    <w:rsid w:val="00150E61"/>
    <w:rsid w:val="00151675"/>
    <w:rsid w:val="0015170D"/>
    <w:rsid w:val="00151B3E"/>
    <w:rsid w:val="00152013"/>
    <w:rsid w:val="001525AC"/>
    <w:rsid w:val="0015397A"/>
    <w:rsid w:val="001542FF"/>
    <w:rsid w:val="00154802"/>
    <w:rsid w:val="001550C3"/>
    <w:rsid w:val="00155184"/>
    <w:rsid w:val="0015544D"/>
    <w:rsid w:val="00156BBD"/>
    <w:rsid w:val="00156C6C"/>
    <w:rsid w:val="00156D7D"/>
    <w:rsid w:val="00156F38"/>
    <w:rsid w:val="0015730E"/>
    <w:rsid w:val="00157435"/>
    <w:rsid w:val="001602E1"/>
    <w:rsid w:val="001603C1"/>
    <w:rsid w:val="0016085B"/>
    <w:rsid w:val="00160AB0"/>
    <w:rsid w:val="00161983"/>
    <w:rsid w:val="00162498"/>
    <w:rsid w:val="00162B47"/>
    <w:rsid w:val="0016330A"/>
    <w:rsid w:val="00163478"/>
    <w:rsid w:val="00163593"/>
    <w:rsid w:val="00163EF8"/>
    <w:rsid w:val="0016455D"/>
    <w:rsid w:val="00164779"/>
    <w:rsid w:val="0017028A"/>
    <w:rsid w:val="001705D5"/>
    <w:rsid w:val="00170937"/>
    <w:rsid w:val="00173FEA"/>
    <w:rsid w:val="001743EB"/>
    <w:rsid w:val="001746E8"/>
    <w:rsid w:val="00174C7C"/>
    <w:rsid w:val="0017504D"/>
    <w:rsid w:val="0017671A"/>
    <w:rsid w:val="00176A61"/>
    <w:rsid w:val="00176C75"/>
    <w:rsid w:val="00176DE8"/>
    <w:rsid w:val="00176F02"/>
    <w:rsid w:val="00177422"/>
    <w:rsid w:val="00177A39"/>
    <w:rsid w:val="001801D4"/>
    <w:rsid w:val="0018094E"/>
    <w:rsid w:val="00181259"/>
    <w:rsid w:val="00181455"/>
    <w:rsid w:val="001817A5"/>
    <w:rsid w:val="001820F1"/>
    <w:rsid w:val="00182368"/>
    <w:rsid w:val="00182442"/>
    <w:rsid w:val="00182C5B"/>
    <w:rsid w:val="00182D4E"/>
    <w:rsid w:val="00183614"/>
    <w:rsid w:val="001839B0"/>
    <w:rsid w:val="00184590"/>
    <w:rsid w:val="0018615E"/>
    <w:rsid w:val="00186285"/>
    <w:rsid w:val="00186B86"/>
    <w:rsid w:val="001870D1"/>
    <w:rsid w:val="0018781E"/>
    <w:rsid w:val="00187C85"/>
    <w:rsid w:val="00187FBA"/>
    <w:rsid w:val="00190241"/>
    <w:rsid w:val="0019034E"/>
    <w:rsid w:val="00190B99"/>
    <w:rsid w:val="00190DEC"/>
    <w:rsid w:val="0019262D"/>
    <w:rsid w:val="00193A82"/>
    <w:rsid w:val="00195198"/>
    <w:rsid w:val="001961DA"/>
    <w:rsid w:val="00196299"/>
    <w:rsid w:val="00196BC5"/>
    <w:rsid w:val="00197916"/>
    <w:rsid w:val="00197AD7"/>
    <w:rsid w:val="00197EAE"/>
    <w:rsid w:val="001A056C"/>
    <w:rsid w:val="001A0574"/>
    <w:rsid w:val="001A0782"/>
    <w:rsid w:val="001A1B35"/>
    <w:rsid w:val="001A1F4F"/>
    <w:rsid w:val="001A2944"/>
    <w:rsid w:val="001A460F"/>
    <w:rsid w:val="001A48A2"/>
    <w:rsid w:val="001A4E78"/>
    <w:rsid w:val="001A53BF"/>
    <w:rsid w:val="001A5DB7"/>
    <w:rsid w:val="001A6096"/>
    <w:rsid w:val="001A6A01"/>
    <w:rsid w:val="001A6BDB"/>
    <w:rsid w:val="001A6F61"/>
    <w:rsid w:val="001A70D7"/>
    <w:rsid w:val="001A7180"/>
    <w:rsid w:val="001A7548"/>
    <w:rsid w:val="001B02BA"/>
    <w:rsid w:val="001B0F26"/>
    <w:rsid w:val="001B1047"/>
    <w:rsid w:val="001B17BD"/>
    <w:rsid w:val="001B1AAB"/>
    <w:rsid w:val="001B3041"/>
    <w:rsid w:val="001B36EB"/>
    <w:rsid w:val="001B3A00"/>
    <w:rsid w:val="001B3DA0"/>
    <w:rsid w:val="001B3E4D"/>
    <w:rsid w:val="001B4186"/>
    <w:rsid w:val="001B46BE"/>
    <w:rsid w:val="001B5B62"/>
    <w:rsid w:val="001B5EEE"/>
    <w:rsid w:val="001B72B8"/>
    <w:rsid w:val="001B7938"/>
    <w:rsid w:val="001C04E0"/>
    <w:rsid w:val="001C1932"/>
    <w:rsid w:val="001C2AAF"/>
    <w:rsid w:val="001C334F"/>
    <w:rsid w:val="001C478B"/>
    <w:rsid w:val="001C5B6F"/>
    <w:rsid w:val="001C69B3"/>
    <w:rsid w:val="001C6EF6"/>
    <w:rsid w:val="001D04BF"/>
    <w:rsid w:val="001D053F"/>
    <w:rsid w:val="001D2B74"/>
    <w:rsid w:val="001D3409"/>
    <w:rsid w:val="001D35AB"/>
    <w:rsid w:val="001D37BB"/>
    <w:rsid w:val="001D41C1"/>
    <w:rsid w:val="001D4E11"/>
    <w:rsid w:val="001D5495"/>
    <w:rsid w:val="001D5595"/>
    <w:rsid w:val="001D6B24"/>
    <w:rsid w:val="001D71F4"/>
    <w:rsid w:val="001D7531"/>
    <w:rsid w:val="001D75D3"/>
    <w:rsid w:val="001D7874"/>
    <w:rsid w:val="001D7F22"/>
    <w:rsid w:val="001D7F6E"/>
    <w:rsid w:val="001E0458"/>
    <w:rsid w:val="001E04D1"/>
    <w:rsid w:val="001E07F9"/>
    <w:rsid w:val="001E0A37"/>
    <w:rsid w:val="001E0A71"/>
    <w:rsid w:val="001E1AA7"/>
    <w:rsid w:val="001E1E2B"/>
    <w:rsid w:val="001E3277"/>
    <w:rsid w:val="001E38DC"/>
    <w:rsid w:val="001E3FF7"/>
    <w:rsid w:val="001E5833"/>
    <w:rsid w:val="001E5911"/>
    <w:rsid w:val="001E5D47"/>
    <w:rsid w:val="001E6235"/>
    <w:rsid w:val="001E7002"/>
    <w:rsid w:val="001E7161"/>
    <w:rsid w:val="001E719E"/>
    <w:rsid w:val="001E7E8E"/>
    <w:rsid w:val="001F07A2"/>
    <w:rsid w:val="001F0F17"/>
    <w:rsid w:val="001F10F7"/>
    <w:rsid w:val="001F3056"/>
    <w:rsid w:val="001F31D6"/>
    <w:rsid w:val="001F3347"/>
    <w:rsid w:val="001F34A9"/>
    <w:rsid w:val="001F4A92"/>
    <w:rsid w:val="001F4E02"/>
    <w:rsid w:val="001F554E"/>
    <w:rsid w:val="001F62A7"/>
    <w:rsid w:val="001F659D"/>
    <w:rsid w:val="001F69E4"/>
    <w:rsid w:val="001F797C"/>
    <w:rsid w:val="002003AC"/>
    <w:rsid w:val="002004C4"/>
    <w:rsid w:val="002020F3"/>
    <w:rsid w:val="0020240E"/>
    <w:rsid w:val="00202B72"/>
    <w:rsid w:val="00203D97"/>
    <w:rsid w:val="00204532"/>
    <w:rsid w:val="00204D2C"/>
    <w:rsid w:val="0020645C"/>
    <w:rsid w:val="00206DC2"/>
    <w:rsid w:val="00207A65"/>
    <w:rsid w:val="00210CD8"/>
    <w:rsid w:val="00210D4A"/>
    <w:rsid w:val="00210E93"/>
    <w:rsid w:val="00211960"/>
    <w:rsid w:val="002123B0"/>
    <w:rsid w:val="002125B4"/>
    <w:rsid w:val="0021514C"/>
    <w:rsid w:val="0021518A"/>
    <w:rsid w:val="0021551E"/>
    <w:rsid w:val="002155B8"/>
    <w:rsid w:val="00215F7D"/>
    <w:rsid w:val="002163D3"/>
    <w:rsid w:val="00217892"/>
    <w:rsid w:val="00217D15"/>
    <w:rsid w:val="00223847"/>
    <w:rsid w:val="00223850"/>
    <w:rsid w:val="00224357"/>
    <w:rsid w:val="00224839"/>
    <w:rsid w:val="002249B2"/>
    <w:rsid w:val="00225057"/>
    <w:rsid w:val="00225897"/>
    <w:rsid w:val="00226574"/>
    <w:rsid w:val="00226870"/>
    <w:rsid w:val="00226C73"/>
    <w:rsid w:val="00227425"/>
    <w:rsid w:val="002278EC"/>
    <w:rsid w:val="002300A1"/>
    <w:rsid w:val="0023043F"/>
    <w:rsid w:val="0023083A"/>
    <w:rsid w:val="00231BF6"/>
    <w:rsid w:val="00231CB9"/>
    <w:rsid w:val="00231FE4"/>
    <w:rsid w:val="0023263D"/>
    <w:rsid w:val="0023280E"/>
    <w:rsid w:val="00232B3E"/>
    <w:rsid w:val="002341FE"/>
    <w:rsid w:val="00234B8F"/>
    <w:rsid w:val="002350EA"/>
    <w:rsid w:val="00235562"/>
    <w:rsid w:val="00235855"/>
    <w:rsid w:val="00236229"/>
    <w:rsid w:val="002377D1"/>
    <w:rsid w:val="00240771"/>
    <w:rsid w:val="0024183E"/>
    <w:rsid w:val="00242161"/>
    <w:rsid w:val="00242499"/>
    <w:rsid w:val="00242569"/>
    <w:rsid w:val="002429BD"/>
    <w:rsid w:val="00242F3A"/>
    <w:rsid w:val="00243939"/>
    <w:rsid w:val="0024398F"/>
    <w:rsid w:val="00243DF7"/>
    <w:rsid w:val="00243FD0"/>
    <w:rsid w:val="00244CA8"/>
    <w:rsid w:val="00245277"/>
    <w:rsid w:val="00245B5F"/>
    <w:rsid w:val="00246161"/>
    <w:rsid w:val="002462C8"/>
    <w:rsid w:val="0024712F"/>
    <w:rsid w:val="002479C3"/>
    <w:rsid w:val="00247F30"/>
    <w:rsid w:val="002506BC"/>
    <w:rsid w:val="00251348"/>
    <w:rsid w:val="0025204B"/>
    <w:rsid w:val="002526FD"/>
    <w:rsid w:val="0025343A"/>
    <w:rsid w:val="00253B14"/>
    <w:rsid w:val="00254345"/>
    <w:rsid w:val="00254BFB"/>
    <w:rsid w:val="00254D07"/>
    <w:rsid w:val="00255774"/>
    <w:rsid w:val="00255936"/>
    <w:rsid w:val="00257694"/>
    <w:rsid w:val="00257CF8"/>
    <w:rsid w:val="00257F8A"/>
    <w:rsid w:val="0026042A"/>
    <w:rsid w:val="00261510"/>
    <w:rsid w:val="002615C0"/>
    <w:rsid w:val="002637E7"/>
    <w:rsid w:val="0026422A"/>
    <w:rsid w:val="00264557"/>
    <w:rsid w:val="0026458D"/>
    <w:rsid w:val="00264F92"/>
    <w:rsid w:val="002652E2"/>
    <w:rsid w:val="00266EEB"/>
    <w:rsid w:val="0026750A"/>
    <w:rsid w:val="0026792A"/>
    <w:rsid w:val="00267AC8"/>
    <w:rsid w:val="00267F9A"/>
    <w:rsid w:val="0027221D"/>
    <w:rsid w:val="002729AF"/>
    <w:rsid w:val="00273031"/>
    <w:rsid w:val="00273137"/>
    <w:rsid w:val="0027328E"/>
    <w:rsid w:val="00274D05"/>
    <w:rsid w:val="00275462"/>
    <w:rsid w:val="00276F79"/>
    <w:rsid w:val="00277600"/>
    <w:rsid w:val="002801B0"/>
    <w:rsid w:val="002805AB"/>
    <w:rsid w:val="00280611"/>
    <w:rsid w:val="00280D01"/>
    <w:rsid w:val="002811A5"/>
    <w:rsid w:val="0028179B"/>
    <w:rsid w:val="00281BD0"/>
    <w:rsid w:val="002821A4"/>
    <w:rsid w:val="002823E8"/>
    <w:rsid w:val="0028241E"/>
    <w:rsid w:val="00282E44"/>
    <w:rsid w:val="00282E5D"/>
    <w:rsid w:val="00282FB5"/>
    <w:rsid w:val="00283880"/>
    <w:rsid w:val="00283C82"/>
    <w:rsid w:val="00283D60"/>
    <w:rsid w:val="00283EFB"/>
    <w:rsid w:val="00284204"/>
    <w:rsid w:val="00284765"/>
    <w:rsid w:val="00284A94"/>
    <w:rsid w:val="00284C95"/>
    <w:rsid w:val="00284FA3"/>
    <w:rsid w:val="00285E37"/>
    <w:rsid w:val="002866A5"/>
    <w:rsid w:val="00287FCE"/>
    <w:rsid w:val="0029013F"/>
    <w:rsid w:val="0029086C"/>
    <w:rsid w:val="00291534"/>
    <w:rsid w:val="00291773"/>
    <w:rsid w:val="00292FA9"/>
    <w:rsid w:val="00293203"/>
    <w:rsid w:val="00293724"/>
    <w:rsid w:val="002937AF"/>
    <w:rsid w:val="0029472D"/>
    <w:rsid w:val="00294759"/>
    <w:rsid w:val="0029496B"/>
    <w:rsid w:val="00295E04"/>
    <w:rsid w:val="00295FE8"/>
    <w:rsid w:val="00296F9B"/>
    <w:rsid w:val="002A103C"/>
    <w:rsid w:val="002A1269"/>
    <w:rsid w:val="002A168C"/>
    <w:rsid w:val="002A19DC"/>
    <w:rsid w:val="002A1B15"/>
    <w:rsid w:val="002A2DE1"/>
    <w:rsid w:val="002A380B"/>
    <w:rsid w:val="002A3949"/>
    <w:rsid w:val="002A3DC7"/>
    <w:rsid w:val="002A4D8B"/>
    <w:rsid w:val="002A5135"/>
    <w:rsid w:val="002A6C18"/>
    <w:rsid w:val="002A6E49"/>
    <w:rsid w:val="002A7AE3"/>
    <w:rsid w:val="002B01D6"/>
    <w:rsid w:val="002B065C"/>
    <w:rsid w:val="002B1D2C"/>
    <w:rsid w:val="002B34BE"/>
    <w:rsid w:val="002B49E2"/>
    <w:rsid w:val="002B607C"/>
    <w:rsid w:val="002B6DD6"/>
    <w:rsid w:val="002B7993"/>
    <w:rsid w:val="002B7B00"/>
    <w:rsid w:val="002B7C44"/>
    <w:rsid w:val="002B7E67"/>
    <w:rsid w:val="002C067C"/>
    <w:rsid w:val="002C0EDF"/>
    <w:rsid w:val="002C11C9"/>
    <w:rsid w:val="002C1892"/>
    <w:rsid w:val="002C18E1"/>
    <w:rsid w:val="002C2477"/>
    <w:rsid w:val="002C2B17"/>
    <w:rsid w:val="002C3B37"/>
    <w:rsid w:val="002C3CDD"/>
    <w:rsid w:val="002C452D"/>
    <w:rsid w:val="002C4A7F"/>
    <w:rsid w:val="002C4BA4"/>
    <w:rsid w:val="002C4F77"/>
    <w:rsid w:val="002C5619"/>
    <w:rsid w:val="002C5AEB"/>
    <w:rsid w:val="002C5EF8"/>
    <w:rsid w:val="002C7C5B"/>
    <w:rsid w:val="002C7EF4"/>
    <w:rsid w:val="002D06FD"/>
    <w:rsid w:val="002D1E9C"/>
    <w:rsid w:val="002D257C"/>
    <w:rsid w:val="002D2B45"/>
    <w:rsid w:val="002D2EC5"/>
    <w:rsid w:val="002D359D"/>
    <w:rsid w:val="002D3DA8"/>
    <w:rsid w:val="002D3DD0"/>
    <w:rsid w:val="002D42A0"/>
    <w:rsid w:val="002D48A1"/>
    <w:rsid w:val="002D501B"/>
    <w:rsid w:val="002D5751"/>
    <w:rsid w:val="002D60DA"/>
    <w:rsid w:val="002D69A3"/>
    <w:rsid w:val="002D6A66"/>
    <w:rsid w:val="002D7507"/>
    <w:rsid w:val="002E0738"/>
    <w:rsid w:val="002E0A34"/>
    <w:rsid w:val="002E1F3A"/>
    <w:rsid w:val="002E2446"/>
    <w:rsid w:val="002E24BC"/>
    <w:rsid w:val="002E2892"/>
    <w:rsid w:val="002E298A"/>
    <w:rsid w:val="002E2AB9"/>
    <w:rsid w:val="002E3A71"/>
    <w:rsid w:val="002E453E"/>
    <w:rsid w:val="002E5489"/>
    <w:rsid w:val="002E6FBC"/>
    <w:rsid w:val="002E788F"/>
    <w:rsid w:val="002F18BC"/>
    <w:rsid w:val="002F1C58"/>
    <w:rsid w:val="002F221B"/>
    <w:rsid w:val="002F2641"/>
    <w:rsid w:val="002F309E"/>
    <w:rsid w:val="002F3F7E"/>
    <w:rsid w:val="002F4116"/>
    <w:rsid w:val="002F4142"/>
    <w:rsid w:val="002F4314"/>
    <w:rsid w:val="002F6C12"/>
    <w:rsid w:val="002F6D72"/>
    <w:rsid w:val="002F7125"/>
    <w:rsid w:val="00300D84"/>
    <w:rsid w:val="0030141E"/>
    <w:rsid w:val="003014E3"/>
    <w:rsid w:val="00301978"/>
    <w:rsid w:val="0030201D"/>
    <w:rsid w:val="0030329F"/>
    <w:rsid w:val="0030332C"/>
    <w:rsid w:val="00303338"/>
    <w:rsid w:val="0030346F"/>
    <w:rsid w:val="003049AB"/>
    <w:rsid w:val="003051C2"/>
    <w:rsid w:val="00305249"/>
    <w:rsid w:val="00305D97"/>
    <w:rsid w:val="0030684A"/>
    <w:rsid w:val="0030701A"/>
    <w:rsid w:val="00310257"/>
    <w:rsid w:val="00310313"/>
    <w:rsid w:val="003103C7"/>
    <w:rsid w:val="00311792"/>
    <w:rsid w:val="00312296"/>
    <w:rsid w:val="00313650"/>
    <w:rsid w:val="003138BF"/>
    <w:rsid w:val="0031395A"/>
    <w:rsid w:val="00313966"/>
    <w:rsid w:val="00313CE6"/>
    <w:rsid w:val="00314F0E"/>
    <w:rsid w:val="00315333"/>
    <w:rsid w:val="00315678"/>
    <w:rsid w:val="0031582B"/>
    <w:rsid w:val="00316055"/>
    <w:rsid w:val="00316C73"/>
    <w:rsid w:val="0031708B"/>
    <w:rsid w:val="00317122"/>
    <w:rsid w:val="00321036"/>
    <w:rsid w:val="00321A11"/>
    <w:rsid w:val="00321D8E"/>
    <w:rsid w:val="00322034"/>
    <w:rsid w:val="00322AFC"/>
    <w:rsid w:val="00322D33"/>
    <w:rsid w:val="003230C0"/>
    <w:rsid w:val="00324250"/>
    <w:rsid w:val="00324313"/>
    <w:rsid w:val="00324D80"/>
    <w:rsid w:val="00324E45"/>
    <w:rsid w:val="00325928"/>
    <w:rsid w:val="003268AF"/>
    <w:rsid w:val="00326B4D"/>
    <w:rsid w:val="00326F64"/>
    <w:rsid w:val="00327422"/>
    <w:rsid w:val="00330CF9"/>
    <w:rsid w:val="00331056"/>
    <w:rsid w:val="0033126B"/>
    <w:rsid w:val="00331610"/>
    <w:rsid w:val="003322C0"/>
    <w:rsid w:val="00332863"/>
    <w:rsid w:val="003349EB"/>
    <w:rsid w:val="00335376"/>
    <w:rsid w:val="003356C9"/>
    <w:rsid w:val="00336031"/>
    <w:rsid w:val="003362CA"/>
    <w:rsid w:val="0033684D"/>
    <w:rsid w:val="00336C13"/>
    <w:rsid w:val="00336CA1"/>
    <w:rsid w:val="0033713F"/>
    <w:rsid w:val="003372C2"/>
    <w:rsid w:val="00337B42"/>
    <w:rsid w:val="003401AE"/>
    <w:rsid w:val="00340D82"/>
    <w:rsid w:val="00341AC8"/>
    <w:rsid w:val="00341B42"/>
    <w:rsid w:val="00342BDB"/>
    <w:rsid w:val="00342F93"/>
    <w:rsid w:val="0034348F"/>
    <w:rsid w:val="0034355C"/>
    <w:rsid w:val="0034407D"/>
    <w:rsid w:val="00344160"/>
    <w:rsid w:val="0034577C"/>
    <w:rsid w:val="003479CD"/>
    <w:rsid w:val="00347AE0"/>
    <w:rsid w:val="003502D8"/>
    <w:rsid w:val="00350E77"/>
    <w:rsid w:val="00351834"/>
    <w:rsid w:val="003543FB"/>
    <w:rsid w:val="003558B6"/>
    <w:rsid w:val="00356653"/>
    <w:rsid w:val="00356908"/>
    <w:rsid w:val="00356A53"/>
    <w:rsid w:val="00356C7A"/>
    <w:rsid w:val="0035743F"/>
    <w:rsid w:val="00357BE2"/>
    <w:rsid w:val="00357D44"/>
    <w:rsid w:val="0036041E"/>
    <w:rsid w:val="0036113F"/>
    <w:rsid w:val="0036170C"/>
    <w:rsid w:val="00362EA7"/>
    <w:rsid w:val="00362EE3"/>
    <w:rsid w:val="00363151"/>
    <w:rsid w:val="003643E6"/>
    <w:rsid w:val="00365ECD"/>
    <w:rsid w:val="00365F53"/>
    <w:rsid w:val="00366E0F"/>
    <w:rsid w:val="00370003"/>
    <w:rsid w:val="00370EB1"/>
    <w:rsid w:val="00370FCF"/>
    <w:rsid w:val="00372BDB"/>
    <w:rsid w:val="00373472"/>
    <w:rsid w:val="00374764"/>
    <w:rsid w:val="00374B64"/>
    <w:rsid w:val="0037605D"/>
    <w:rsid w:val="00376D88"/>
    <w:rsid w:val="00377328"/>
    <w:rsid w:val="00380749"/>
    <w:rsid w:val="00381691"/>
    <w:rsid w:val="003817F1"/>
    <w:rsid w:val="00381A72"/>
    <w:rsid w:val="00383603"/>
    <w:rsid w:val="00383E06"/>
    <w:rsid w:val="00384676"/>
    <w:rsid w:val="0038485C"/>
    <w:rsid w:val="00387955"/>
    <w:rsid w:val="00387F09"/>
    <w:rsid w:val="00390133"/>
    <w:rsid w:val="003904BE"/>
    <w:rsid w:val="00390857"/>
    <w:rsid w:val="003911EB"/>
    <w:rsid w:val="00391793"/>
    <w:rsid w:val="00391C79"/>
    <w:rsid w:val="00391E69"/>
    <w:rsid w:val="00392435"/>
    <w:rsid w:val="00392503"/>
    <w:rsid w:val="0039291C"/>
    <w:rsid w:val="00392975"/>
    <w:rsid w:val="00393494"/>
    <w:rsid w:val="00393CD8"/>
    <w:rsid w:val="00394AC2"/>
    <w:rsid w:val="00394B8C"/>
    <w:rsid w:val="00394EF7"/>
    <w:rsid w:val="003950AC"/>
    <w:rsid w:val="003954BF"/>
    <w:rsid w:val="00395955"/>
    <w:rsid w:val="00395A2B"/>
    <w:rsid w:val="00395F1F"/>
    <w:rsid w:val="0039745A"/>
    <w:rsid w:val="00397504"/>
    <w:rsid w:val="003A01F4"/>
    <w:rsid w:val="003A2AB0"/>
    <w:rsid w:val="003A399E"/>
    <w:rsid w:val="003A44C7"/>
    <w:rsid w:val="003A45DA"/>
    <w:rsid w:val="003A4B2B"/>
    <w:rsid w:val="003A4BF3"/>
    <w:rsid w:val="003A66A9"/>
    <w:rsid w:val="003A6A04"/>
    <w:rsid w:val="003A7F30"/>
    <w:rsid w:val="003B0488"/>
    <w:rsid w:val="003B0556"/>
    <w:rsid w:val="003B0E21"/>
    <w:rsid w:val="003B0F00"/>
    <w:rsid w:val="003B1B93"/>
    <w:rsid w:val="003B226D"/>
    <w:rsid w:val="003B29BF"/>
    <w:rsid w:val="003B2BCB"/>
    <w:rsid w:val="003B38AA"/>
    <w:rsid w:val="003B3A64"/>
    <w:rsid w:val="003B420D"/>
    <w:rsid w:val="003B4C50"/>
    <w:rsid w:val="003B4F3C"/>
    <w:rsid w:val="003B6E7F"/>
    <w:rsid w:val="003B79BA"/>
    <w:rsid w:val="003C0115"/>
    <w:rsid w:val="003C05AD"/>
    <w:rsid w:val="003C1416"/>
    <w:rsid w:val="003C1E8E"/>
    <w:rsid w:val="003C2C00"/>
    <w:rsid w:val="003C2CF4"/>
    <w:rsid w:val="003C2E6B"/>
    <w:rsid w:val="003C4AC0"/>
    <w:rsid w:val="003C5BC9"/>
    <w:rsid w:val="003C5F5E"/>
    <w:rsid w:val="003C69B7"/>
    <w:rsid w:val="003C6C16"/>
    <w:rsid w:val="003C7514"/>
    <w:rsid w:val="003C7C16"/>
    <w:rsid w:val="003C7F95"/>
    <w:rsid w:val="003D075E"/>
    <w:rsid w:val="003D186A"/>
    <w:rsid w:val="003D1C75"/>
    <w:rsid w:val="003D2242"/>
    <w:rsid w:val="003D25DB"/>
    <w:rsid w:val="003D2C1D"/>
    <w:rsid w:val="003D34C7"/>
    <w:rsid w:val="003D4C17"/>
    <w:rsid w:val="003D5218"/>
    <w:rsid w:val="003D550F"/>
    <w:rsid w:val="003D5A02"/>
    <w:rsid w:val="003D6388"/>
    <w:rsid w:val="003D673D"/>
    <w:rsid w:val="003D6CA1"/>
    <w:rsid w:val="003D794D"/>
    <w:rsid w:val="003E0A0E"/>
    <w:rsid w:val="003E1016"/>
    <w:rsid w:val="003E28FC"/>
    <w:rsid w:val="003E2AA7"/>
    <w:rsid w:val="003E2D20"/>
    <w:rsid w:val="003E2EE9"/>
    <w:rsid w:val="003E3058"/>
    <w:rsid w:val="003E4574"/>
    <w:rsid w:val="003E502C"/>
    <w:rsid w:val="003E518E"/>
    <w:rsid w:val="003E528E"/>
    <w:rsid w:val="003E5AB2"/>
    <w:rsid w:val="003E5F2D"/>
    <w:rsid w:val="003E6399"/>
    <w:rsid w:val="003E6887"/>
    <w:rsid w:val="003E7162"/>
    <w:rsid w:val="003E71AD"/>
    <w:rsid w:val="003E728C"/>
    <w:rsid w:val="003E76A9"/>
    <w:rsid w:val="003E78F6"/>
    <w:rsid w:val="003E7B9B"/>
    <w:rsid w:val="003E7DA4"/>
    <w:rsid w:val="003F0809"/>
    <w:rsid w:val="003F0D99"/>
    <w:rsid w:val="003F0E9B"/>
    <w:rsid w:val="003F210B"/>
    <w:rsid w:val="003F343C"/>
    <w:rsid w:val="003F35B9"/>
    <w:rsid w:val="003F3876"/>
    <w:rsid w:val="003F4182"/>
    <w:rsid w:val="003F4612"/>
    <w:rsid w:val="003F4656"/>
    <w:rsid w:val="003F4A81"/>
    <w:rsid w:val="003F5AD5"/>
    <w:rsid w:val="003F68A2"/>
    <w:rsid w:val="003F6A8C"/>
    <w:rsid w:val="003F6FB0"/>
    <w:rsid w:val="003F755C"/>
    <w:rsid w:val="003F7D0F"/>
    <w:rsid w:val="004006A7"/>
    <w:rsid w:val="004006D2"/>
    <w:rsid w:val="00400A9A"/>
    <w:rsid w:val="00400AFE"/>
    <w:rsid w:val="00401E04"/>
    <w:rsid w:val="00402323"/>
    <w:rsid w:val="004026B2"/>
    <w:rsid w:val="00403602"/>
    <w:rsid w:val="00403BB5"/>
    <w:rsid w:val="00403BB7"/>
    <w:rsid w:val="004048A0"/>
    <w:rsid w:val="00404DF6"/>
    <w:rsid w:val="00406024"/>
    <w:rsid w:val="00406F01"/>
    <w:rsid w:val="00407D4C"/>
    <w:rsid w:val="0041036A"/>
    <w:rsid w:val="00410E38"/>
    <w:rsid w:val="0041102F"/>
    <w:rsid w:val="00411698"/>
    <w:rsid w:val="00412EF9"/>
    <w:rsid w:val="004130CF"/>
    <w:rsid w:val="0041342A"/>
    <w:rsid w:val="004142BA"/>
    <w:rsid w:val="00414363"/>
    <w:rsid w:val="004153A6"/>
    <w:rsid w:val="004158F8"/>
    <w:rsid w:val="0041678F"/>
    <w:rsid w:val="00416D50"/>
    <w:rsid w:val="00416FD5"/>
    <w:rsid w:val="00417772"/>
    <w:rsid w:val="00417A17"/>
    <w:rsid w:val="004201DF"/>
    <w:rsid w:val="00420B63"/>
    <w:rsid w:val="00420E6A"/>
    <w:rsid w:val="00421B39"/>
    <w:rsid w:val="00421EFA"/>
    <w:rsid w:val="00422985"/>
    <w:rsid w:val="00422DB7"/>
    <w:rsid w:val="00423980"/>
    <w:rsid w:val="004240DA"/>
    <w:rsid w:val="00424BFC"/>
    <w:rsid w:val="00424DA6"/>
    <w:rsid w:val="00424E4E"/>
    <w:rsid w:val="0042552A"/>
    <w:rsid w:val="004258A0"/>
    <w:rsid w:val="00425A9E"/>
    <w:rsid w:val="00426CDC"/>
    <w:rsid w:val="00426D6B"/>
    <w:rsid w:val="004271F9"/>
    <w:rsid w:val="004279AE"/>
    <w:rsid w:val="004309E4"/>
    <w:rsid w:val="004317D0"/>
    <w:rsid w:val="00431E6C"/>
    <w:rsid w:val="0043250D"/>
    <w:rsid w:val="00433CE7"/>
    <w:rsid w:val="00434631"/>
    <w:rsid w:val="004349A0"/>
    <w:rsid w:val="00434F01"/>
    <w:rsid w:val="00434FF7"/>
    <w:rsid w:val="00435138"/>
    <w:rsid w:val="00435952"/>
    <w:rsid w:val="00435ED6"/>
    <w:rsid w:val="00436613"/>
    <w:rsid w:val="004369DC"/>
    <w:rsid w:val="00437A74"/>
    <w:rsid w:val="004405BD"/>
    <w:rsid w:val="004411FA"/>
    <w:rsid w:val="004413A5"/>
    <w:rsid w:val="0044183D"/>
    <w:rsid w:val="0044298E"/>
    <w:rsid w:val="00443385"/>
    <w:rsid w:val="00445D2F"/>
    <w:rsid w:val="00446CFA"/>
    <w:rsid w:val="00447692"/>
    <w:rsid w:val="004477A6"/>
    <w:rsid w:val="00450EA4"/>
    <w:rsid w:val="00450F69"/>
    <w:rsid w:val="004523B1"/>
    <w:rsid w:val="00452738"/>
    <w:rsid w:val="00454063"/>
    <w:rsid w:val="00454773"/>
    <w:rsid w:val="00454CBC"/>
    <w:rsid w:val="00454EE6"/>
    <w:rsid w:val="00454F94"/>
    <w:rsid w:val="00455243"/>
    <w:rsid w:val="00455429"/>
    <w:rsid w:val="00455F60"/>
    <w:rsid w:val="00456091"/>
    <w:rsid w:val="00456267"/>
    <w:rsid w:val="004567D6"/>
    <w:rsid w:val="0045766C"/>
    <w:rsid w:val="004577FF"/>
    <w:rsid w:val="0045781D"/>
    <w:rsid w:val="0045794A"/>
    <w:rsid w:val="00457AC4"/>
    <w:rsid w:val="00457AC6"/>
    <w:rsid w:val="00457D82"/>
    <w:rsid w:val="00460438"/>
    <w:rsid w:val="004608A7"/>
    <w:rsid w:val="004618D6"/>
    <w:rsid w:val="00461EF3"/>
    <w:rsid w:val="00461EF6"/>
    <w:rsid w:val="0046262E"/>
    <w:rsid w:val="0046266C"/>
    <w:rsid w:val="00463232"/>
    <w:rsid w:val="004638FC"/>
    <w:rsid w:val="004647B3"/>
    <w:rsid w:val="00464961"/>
    <w:rsid w:val="00464F01"/>
    <w:rsid w:val="00466321"/>
    <w:rsid w:val="00466FEE"/>
    <w:rsid w:val="004671AF"/>
    <w:rsid w:val="004679AC"/>
    <w:rsid w:val="00467D66"/>
    <w:rsid w:val="00467E8B"/>
    <w:rsid w:val="00470EBC"/>
    <w:rsid w:val="00471573"/>
    <w:rsid w:val="00471B1F"/>
    <w:rsid w:val="00471B80"/>
    <w:rsid w:val="00471DB2"/>
    <w:rsid w:val="004731C9"/>
    <w:rsid w:val="004743B0"/>
    <w:rsid w:val="00474E1D"/>
    <w:rsid w:val="00475134"/>
    <w:rsid w:val="00475669"/>
    <w:rsid w:val="00475875"/>
    <w:rsid w:val="00476780"/>
    <w:rsid w:val="00476A20"/>
    <w:rsid w:val="00477548"/>
    <w:rsid w:val="00477E83"/>
    <w:rsid w:val="004802C0"/>
    <w:rsid w:val="00481BB3"/>
    <w:rsid w:val="0048217A"/>
    <w:rsid w:val="00482FB7"/>
    <w:rsid w:val="004837E5"/>
    <w:rsid w:val="00483F2E"/>
    <w:rsid w:val="00484B9B"/>
    <w:rsid w:val="004855F6"/>
    <w:rsid w:val="004857E8"/>
    <w:rsid w:val="00486499"/>
    <w:rsid w:val="0048661E"/>
    <w:rsid w:val="0048663C"/>
    <w:rsid w:val="004867E9"/>
    <w:rsid w:val="00487B27"/>
    <w:rsid w:val="004927BB"/>
    <w:rsid w:val="00492DC0"/>
    <w:rsid w:val="0049301A"/>
    <w:rsid w:val="00493695"/>
    <w:rsid w:val="00494539"/>
    <w:rsid w:val="00494670"/>
    <w:rsid w:val="00494AC6"/>
    <w:rsid w:val="004954AE"/>
    <w:rsid w:val="00496499"/>
    <w:rsid w:val="00496516"/>
    <w:rsid w:val="00496675"/>
    <w:rsid w:val="00496D6C"/>
    <w:rsid w:val="0049738A"/>
    <w:rsid w:val="00497459"/>
    <w:rsid w:val="00497577"/>
    <w:rsid w:val="004A0194"/>
    <w:rsid w:val="004A0492"/>
    <w:rsid w:val="004A2351"/>
    <w:rsid w:val="004A25EF"/>
    <w:rsid w:val="004A2806"/>
    <w:rsid w:val="004A324B"/>
    <w:rsid w:val="004A3823"/>
    <w:rsid w:val="004A38ED"/>
    <w:rsid w:val="004A3F13"/>
    <w:rsid w:val="004A7074"/>
    <w:rsid w:val="004B03C7"/>
    <w:rsid w:val="004B0B7A"/>
    <w:rsid w:val="004B3841"/>
    <w:rsid w:val="004B3A24"/>
    <w:rsid w:val="004B4B20"/>
    <w:rsid w:val="004B4F1B"/>
    <w:rsid w:val="004B50F2"/>
    <w:rsid w:val="004B5857"/>
    <w:rsid w:val="004C0611"/>
    <w:rsid w:val="004C084C"/>
    <w:rsid w:val="004C09EF"/>
    <w:rsid w:val="004C12EE"/>
    <w:rsid w:val="004C18E7"/>
    <w:rsid w:val="004C2187"/>
    <w:rsid w:val="004C2475"/>
    <w:rsid w:val="004C3378"/>
    <w:rsid w:val="004C34E1"/>
    <w:rsid w:val="004C3941"/>
    <w:rsid w:val="004C3CE8"/>
    <w:rsid w:val="004C3F6D"/>
    <w:rsid w:val="004C5FDA"/>
    <w:rsid w:val="004C6BAF"/>
    <w:rsid w:val="004C6E77"/>
    <w:rsid w:val="004C6ECF"/>
    <w:rsid w:val="004C71AE"/>
    <w:rsid w:val="004C78AF"/>
    <w:rsid w:val="004D03B5"/>
    <w:rsid w:val="004D098A"/>
    <w:rsid w:val="004D0CC4"/>
    <w:rsid w:val="004D1025"/>
    <w:rsid w:val="004D2835"/>
    <w:rsid w:val="004D2873"/>
    <w:rsid w:val="004D2C84"/>
    <w:rsid w:val="004D356C"/>
    <w:rsid w:val="004D4475"/>
    <w:rsid w:val="004D5232"/>
    <w:rsid w:val="004D682E"/>
    <w:rsid w:val="004D6A1B"/>
    <w:rsid w:val="004D709B"/>
    <w:rsid w:val="004D747E"/>
    <w:rsid w:val="004D7D29"/>
    <w:rsid w:val="004E0790"/>
    <w:rsid w:val="004E0989"/>
    <w:rsid w:val="004E1318"/>
    <w:rsid w:val="004E1E9F"/>
    <w:rsid w:val="004E2C85"/>
    <w:rsid w:val="004E2DAD"/>
    <w:rsid w:val="004E3364"/>
    <w:rsid w:val="004E3549"/>
    <w:rsid w:val="004E3FC6"/>
    <w:rsid w:val="004E4811"/>
    <w:rsid w:val="004E5122"/>
    <w:rsid w:val="004E5301"/>
    <w:rsid w:val="004E5CA9"/>
    <w:rsid w:val="004E6174"/>
    <w:rsid w:val="004E646D"/>
    <w:rsid w:val="004E6946"/>
    <w:rsid w:val="004E6A06"/>
    <w:rsid w:val="004E6F78"/>
    <w:rsid w:val="004E7B07"/>
    <w:rsid w:val="004F1068"/>
    <w:rsid w:val="004F16BC"/>
    <w:rsid w:val="004F1A6F"/>
    <w:rsid w:val="004F1AD8"/>
    <w:rsid w:val="004F1C43"/>
    <w:rsid w:val="004F2095"/>
    <w:rsid w:val="004F3CE7"/>
    <w:rsid w:val="004F4226"/>
    <w:rsid w:val="004F4811"/>
    <w:rsid w:val="004F5EA3"/>
    <w:rsid w:val="004F68D0"/>
    <w:rsid w:val="004F7B97"/>
    <w:rsid w:val="00500717"/>
    <w:rsid w:val="00500764"/>
    <w:rsid w:val="00501330"/>
    <w:rsid w:val="005034CC"/>
    <w:rsid w:val="005037FE"/>
    <w:rsid w:val="005039CB"/>
    <w:rsid w:val="00503F9A"/>
    <w:rsid w:val="00504202"/>
    <w:rsid w:val="0050558F"/>
    <w:rsid w:val="00506286"/>
    <w:rsid w:val="00506A4E"/>
    <w:rsid w:val="00506DAA"/>
    <w:rsid w:val="00507054"/>
    <w:rsid w:val="00510639"/>
    <w:rsid w:val="00510813"/>
    <w:rsid w:val="00511990"/>
    <w:rsid w:val="00511DE0"/>
    <w:rsid w:val="00511F73"/>
    <w:rsid w:val="00511FC7"/>
    <w:rsid w:val="0051356A"/>
    <w:rsid w:val="00513746"/>
    <w:rsid w:val="00513C10"/>
    <w:rsid w:val="0051426F"/>
    <w:rsid w:val="00514870"/>
    <w:rsid w:val="00514B9B"/>
    <w:rsid w:val="00515BE5"/>
    <w:rsid w:val="005168BF"/>
    <w:rsid w:val="00516BD0"/>
    <w:rsid w:val="00517711"/>
    <w:rsid w:val="00517F02"/>
    <w:rsid w:val="005202BC"/>
    <w:rsid w:val="00520384"/>
    <w:rsid w:val="0052086E"/>
    <w:rsid w:val="00520D4F"/>
    <w:rsid w:val="005211F3"/>
    <w:rsid w:val="0052225C"/>
    <w:rsid w:val="005223EA"/>
    <w:rsid w:val="00522A71"/>
    <w:rsid w:val="00523563"/>
    <w:rsid w:val="00523C9E"/>
    <w:rsid w:val="00524303"/>
    <w:rsid w:val="005258A2"/>
    <w:rsid w:val="005262A3"/>
    <w:rsid w:val="00526934"/>
    <w:rsid w:val="00526942"/>
    <w:rsid w:val="0052716A"/>
    <w:rsid w:val="005272CD"/>
    <w:rsid w:val="0052765B"/>
    <w:rsid w:val="0053010B"/>
    <w:rsid w:val="0053031C"/>
    <w:rsid w:val="00530A77"/>
    <w:rsid w:val="00531818"/>
    <w:rsid w:val="00531C8B"/>
    <w:rsid w:val="0053226A"/>
    <w:rsid w:val="0053253C"/>
    <w:rsid w:val="00533087"/>
    <w:rsid w:val="00533B37"/>
    <w:rsid w:val="0053403D"/>
    <w:rsid w:val="00534FDA"/>
    <w:rsid w:val="0053518A"/>
    <w:rsid w:val="00535F6B"/>
    <w:rsid w:val="005360E2"/>
    <w:rsid w:val="00536111"/>
    <w:rsid w:val="005363FF"/>
    <w:rsid w:val="005371E1"/>
    <w:rsid w:val="0053727C"/>
    <w:rsid w:val="0053767C"/>
    <w:rsid w:val="005401AE"/>
    <w:rsid w:val="00540650"/>
    <w:rsid w:val="00540B40"/>
    <w:rsid w:val="00541175"/>
    <w:rsid w:val="00542029"/>
    <w:rsid w:val="00542104"/>
    <w:rsid w:val="00542949"/>
    <w:rsid w:val="00542E07"/>
    <w:rsid w:val="0054405D"/>
    <w:rsid w:val="00545424"/>
    <w:rsid w:val="00546508"/>
    <w:rsid w:val="00547194"/>
    <w:rsid w:val="005472AA"/>
    <w:rsid w:val="00551DCB"/>
    <w:rsid w:val="00551FA0"/>
    <w:rsid w:val="00552C1F"/>
    <w:rsid w:val="00552D04"/>
    <w:rsid w:val="00552E96"/>
    <w:rsid w:val="005544D4"/>
    <w:rsid w:val="005548E5"/>
    <w:rsid w:val="00554A7B"/>
    <w:rsid w:val="0055572C"/>
    <w:rsid w:val="00555F97"/>
    <w:rsid w:val="00556027"/>
    <w:rsid w:val="0055730A"/>
    <w:rsid w:val="00557673"/>
    <w:rsid w:val="00557A6A"/>
    <w:rsid w:val="00557DA7"/>
    <w:rsid w:val="0056047E"/>
    <w:rsid w:val="00560A91"/>
    <w:rsid w:val="00560F40"/>
    <w:rsid w:val="0056106A"/>
    <w:rsid w:val="005614B6"/>
    <w:rsid w:val="005616A2"/>
    <w:rsid w:val="00561935"/>
    <w:rsid w:val="005631D9"/>
    <w:rsid w:val="0056391E"/>
    <w:rsid w:val="0056486D"/>
    <w:rsid w:val="00564E31"/>
    <w:rsid w:val="00564FA8"/>
    <w:rsid w:val="00565169"/>
    <w:rsid w:val="00565377"/>
    <w:rsid w:val="00565F6A"/>
    <w:rsid w:val="00567D99"/>
    <w:rsid w:val="00567E2E"/>
    <w:rsid w:val="005707C9"/>
    <w:rsid w:val="005708AD"/>
    <w:rsid w:val="0057114F"/>
    <w:rsid w:val="00571E43"/>
    <w:rsid w:val="005720AE"/>
    <w:rsid w:val="0057225B"/>
    <w:rsid w:val="00573184"/>
    <w:rsid w:val="005735D1"/>
    <w:rsid w:val="00573DAB"/>
    <w:rsid w:val="0057400C"/>
    <w:rsid w:val="00574EA8"/>
    <w:rsid w:val="00575091"/>
    <w:rsid w:val="0057523D"/>
    <w:rsid w:val="00576F69"/>
    <w:rsid w:val="0057744A"/>
    <w:rsid w:val="00581839"/>
    <w:rsid w:val="00581CB4"/>
    <w:rsid w:val="0058331B"/>
    <w:rsid w:val="0058394C"/>
    <w:rsid w:val="00583A54"/>
    <w:rsid w:val="00583C9B"/>
    <w:rsid w:val="005845AA"/>
    <w:rsid w:val="00584838"/>
    <w:rsid w:val="005852D2"/>
    <w:rsid w:val="005854EF"/>
    <w:rsid w:val="00586081"/>
    <w:rsid w:val="00586F28"/>
    <w:rsid w:val="00590763"/>
    <w:rsid w:val="00590978"/>
    <w:rsid w:val="00591858"/>
    <w:rsid w:val="005921DB"/>
    <w:rsid w:val="00592B10"/>
    <w:rsid w:val="00592DFC"/>
    <w:rsid w:val="0059376A"/>
    <w:rsid w:val="00594D77"/>
    <w:rsid w:val="005952A1"/>
    <w:rsid w:val="005969E4"/>
    <w:rsid w:val="005977E0"/>
    <w:rsid w:val="00597903"/>
    <w:rsid w:val="005A0238"/>
    <w:rsid w:val="005A0596"/>
    <w:rsid w:val="005A06B7"/>
    <w:rsid w:val="005A1759"/>
    <w:rsid w:val="005A5B14"/>
    <w:rsid w:val="005A5E98"/>
    <w:rsid w:val="005A68A7"/>
    <w:rsid w:val="005A73C3"/>
    <w:rsid w:val="005A7A00"/>
    <w:rsid w:val="005B19D8"/>
    <w:rsid w:val="005B2540"/>
    <w:rsid w:val="005B255B"/>
    <w:rsid w:val="005B3BB8"/>
    <w:rsid w:val="005B3FDF"/>
    <w:rsid w:val="005B48FE"/>
    <w:rsid w:val="005B50BE"/>
    <w:rsid w:val="005B675E"/>
    <w:rsid w:val="005B68A8"/>
    <w:rsid w:val="005B77DA"/>
    <w:rsid w:val="005B7AB3"/>
    <w:rsid w:val="005B7FBF"/>
    <w:rsid w:val="005C00E2"/>
    <w:rsid w:val="005C0499"/>
    <w:rsid w:val="005C0980"/>
    <w:rsid w:val="005C153C"/>
    <w:rsid w:val="005C1AF0"/>
    <w:rsid w:val="005C3230"/>
    <w:rsid w:val="005C3F51"/>
    <w:rsid w:val="005C41FD"/>
    <w:rsid w:val="005C5FB2"/>
    <w:rsid w:val="005C67F0"/>
    <w:rsid w:val="005C738F"/>
    <w:rsid w:val="005C7624"/>
    <w:rsid w:val="005C79B2"/>
    <w:rsid w:val="005D0B97"/>
    <w:rsid w:val="005D1918"/>
    <w:rsid w:val="005D1E29"/>
    <w:rsid w:val="005D223C"/>
    <w:rsid w:val="005D2404"/>
    <w:rsid w:val="005D2615"/>
    <w:rsid w:val="005D36AB"/>
    <w:rsid w:val="005D4B13"/>
    <w:rsid w:val="005D4C92"/>
    <w:rsid w:val="005D537F"/>
    <w:rsid w:val="005D63C1"/>
    <w:rsid w:val="005D6FD2"/>
    <w:rsid w:val="005E04F9"/>
    <w:rsid w:val="005E0B9C"/>
    <w:rsid w:val="005E2FB5"/>
    <w:rsid w:val="005E3A87"/>
    <w:rsid w:val="005E46D6"/>
    <w:rsid w:val="005E5270"/>
    <w:rsid w:val="005E604F"/>
    <w:rsid w:val="005E61CB"/>
    <w:rsid w:val="005E6710"/>
    <w:rsid w:val="005E704E"/>
    <w:rsid w:val="005E7AF4"/>
    <w:rsid w:val="005F483E"/>
    <w:rsid w:val="005F496B"/>
    <w:rsid w:val="005F4A18"/>
    <w:rsid w:val="005F4FA3"/>
    <w:rsid w:val="005F54AF"/>
    <w:rsid w:val="005F54DC"/>
    <w:rsid w:val="005F5F91"/>
    <w:rsid w:val="005F6952"/>
    <w:rsid w:val="005F6CEC"/>
    <w:rsid w:val="005F6D2A"/>
    <w:rsid w:val="005F6E59"/>
    <w:rsid w:val="005F7105"/>
    <w:rsid w:val="005F71D5"/>
    <w:rsid w:val="005F742F"/>
    <w:rsid w:val="005F785F"/>
    <w:rsid w:val="005F78FE"/>
    <w:rsid w:val="00600153"/>
    <w:rsid w:val="00601461"/>
    <w:rsid w:val="00601498"/>
    <w:rsid w:val="00601E11"/>
    <w:rsid w:val="006026DA"/>
    <w:rsid w:val="00602EF7"/>
    <w:rsid w:val="006037E7"/>
    <w:rsid w:val="006050ED"/>
    <w:rsid w:val="006054E5"/>
    <w:rsid w:val="006073E3"/>
    <w:rsid w:val="00607409"/>
    <w:rsid w:val="0060744E"/>
    <w:rsid w:val="00610785"/>
    <w:rsid w:val="00610890"/>
    <w:rsid w:val="00611318"/>
    <w:rsid w:val="006115AB"/>
    <w:rsid w:val="0061253B"/>
    <w:rsid w:val="00614427"/>
    <w:rsid w:val="006145A6"/>
    <w:rsid w:val="0061499F"/>
    <w:rsid w:val="0061533F"/>
    <w:rsid w:val="00616BC4"/>
    <w:rsid w:val="006171E6"/>
    <w:rsid w:val="00617CC3"/>
    <w:rsid w:val="00617CDF"/>
    <w:rsid w:val="006209C5"/>
    <w:rsid w:val="00620AE7"/>
    <w:rsid w:val="00620BFC"/>
    <w:rsid w:val="006213F9"/>
    <w:rsid w:val="00621661"/>
    <w:rsid w:val="006218FD"/>
    <w:rsid w:val="006225DD"/>
    <w:rsid w:val="006227E4"/>
    <w:rsid w:val="006228DE"/>
    <w:rsid w:val="00622D07"/>
    <w:rsid w:val="0062421F"/>
    <w:rsid w:val="006250DB"/>
    <w:rsid w:val="0062721C"/>
    <w:rsid w:val="006305BA"/>
    <w:rsid w:val="00630D89"/>
    <w:rsid w:val="00631B6D"/>
    <w:rsid w:val="00631DDB"/>
    <w:rsid w:val="0063325A"/>
    <w:rsid w:val="0063337F"/>
    <w:rsid w:val="00633B00"/>
    <w:rsid w:val="00633EA8"/>
    <w:rsid w:val="006340D3"/>
    <w:rsid w:val="006348D1"/>
    <w:rsid w:val="00635189"/>
    <w:rsid w:val="0063518A"/>
    <w:rsid w:val="0063572F"/>
    <w:rsid w:val="00635EB6"/>
    <w:rsid w:val="00636198"/>
    <w:rsid w:val="00636818"/>
    <w:rsid w:val="006377A6"/>
    <w:rsid w:val="00637A3C"/>
    <w:rsid w:val="00637A3D"/>
    <w:rsid w:val="00637C4A"/>
    <w:rsid w:val="00640135"/>
    <w:rsid w:val="0064026D"/>
    <w:rsid w:val="00640985"/>
    <w:rsid w:val="006409FF"/>
    <w:rsid w:val="00640BDF"/>
    <w:rsid w:val="00640D52"/>
    <w:rsid w:val="00641003"/>
    <w:rsid w:val="006411EF"/>
    <w:rsid w:val="00641636"/>
    <w:rsid w:val="00641B6D"/>
    <w:rsid w:val="00642B3F"/>
    <w:rsid w:val="00644256"/>
    <w:rsid w:val="00644352"/>
    <w:rsid w:val="006448F8"/>
    <w:rsid w:val="00646058"/>
    <w:rsid w:val="006460E6"/>
    <w:rsid w:val="0064714D"/>
    <w:rsid w:val="006472BA"/>
    <w:rsid w:val="0065021E"/>
    <w:rsid w:val="006507DE"/>
    <w:rsid w:val="006524A8"/>
    <w:rsid w:val="00652A02"/>
    <w:rsid w:val="00652DD3"/>
    <w:rsid w:val="006532AD"/>
    <w:rsid w:val="00653888"/>
    <w:rsid w:val="00653CF7"/>
    <w:rsid w:val="006554BC"/>
    <w:rsid w:val="0065577A"/>
    <w:rsid w:val="006570D9"/>
    <w:rsid w:val="006579A3"/>
    <w:rsid w:val="0066093B"/>
    <w:rsid w:val="00660E64"/>
    <w:rsid w:val="006632C8"/>
    <w:rsid w:val="006635F4"/>
    <w:rsid w:val="00663BE8"/>
    <w:rsid w:val="00664718"/>
    <w:rsid w:val="006647E7"/>
    <w:rsid w:val="00665431"/>
    <w:rsid w:val="0066557B"/>
    <w:rsid w:val="006655E2"/>
    <w:rsid w:val="00665871"/>
    <w:rsid w:val="00665994"/>
    <w:rsid w:val="00665C45"/>
    <w:rsid w:val="00665CBF"/>
    <w:rsid w:val="00665D08"/>
    <w:rsid w:val="00666197"/>
    <w:rsid w:val="006703C2"/>
    <w:rsid w:val="00670D44"/>
    <w:rsid w:val="006715CE"/>
    <w:rsid w:val="00672704"/>
    <w:rsid w:val="00673D30"/>
    <w:rsid w:val="00673DA0"/>
    <w:rsid w:val="00673E37"/>
    <w:rsid w:val="006748B8"/>
    <w:rsid w:val="00675534"/>
    <w:rsid w:val="006760BD"/>
    <w:rsid w:val="0067689B"/>
    <w:rsid w:val="006771F6"/>
    <w:rsid w:val="006773C5"/>
    <w:rsid w:val="006775C3"/>
    <w:rsid w:val="006777F8"/>
    <w:rsid w:val="00677B4C"/>
    <w:rsid w:val="00677D36"/>
    <w:rsid w:val="00677D4B"/>
    <w:rsid w:val="00677DB7"/>
    <w:rsid w:val="00680476"/>
    <w:rsid w:val="0068142B"/>
    <w:rsid w:val="0068229F"/>
    <w:rsid w:val="0068263C"/>
    <w:rsid w:val="006828D4"/>
    <w:rsid w:val="00683667"/>
    <w:rsid w:val="00684369"/>
    <w:rsid w:val="006847E3"/>
    <w:rsid w:val="006861E1"/>
    <w:rsid w:val="0068638D"/>
    <w:rsid w:val="00686DF0"/>
    <w:rsid w:val="0068707B"/>
    <w:rsid w:val="00687D4C"/>
    <w:rsid w:val="006904F2"/>
    <w:rsid w:val="00690761"/>
    <w:rsid w:val="006910A3"/>
    <w:rsid w:val="006914CE"/>
    <w:rsid w:val="00691A1A"/>
    <w:rsid w:val="0069290A"/>
    <w:rsid w:val="00693318"/>
    <w:rsid w:val="006939B1"/>
    <w:rsid w:val="00693E9A"/>
    <w:rsid w:val="006943E1"/>
    <w:rsid w:val="0069487C"/>
    <w:rsid w:val="00694883"/>
    <w:rsid w:val="00694A59"/>
    <w:rsid w:val="006950AD"/>
    <w:rsid w:val="00695FD0"/>
    <w:rsid w:val="00696607"/>
    <w:rsid w:val="00696C80"/>
    <w:rsid w:val="00696ECD"/>
    <w:rsid w:val="00696F38"/>
    <w:rsid w:val="0069775A"/>
    <w:rsid w:val="006977E0"/>
    <w:rsid w:val="00697813"/>
    <w:rsid w:val="00697999"/>
    <w:rsid w:val="006A0241"/>
    <w:rsid w:val="006A1B6B"/>
    <w:rsid w:val="006A317E"/>
    <w:rsid w:val="006A3EE8"/>
    <w:rsid w:val="006A5229"/>
    <w:rsid w:val="006A5A4A"/>
    <w:rsid w:val="006A6087"/>
    <w:rsid w:val="006A72A8"/>
    <w:rsid w:val="006A72BF"/>
    <w:rsid w:val="006A7680"/>
    <w:rsid w:val="006B0183"/>
    <w:rsid w:val="006B03F2"/>
    <w:rsid w:val="006B164F"/>
    <w:rsid w:val="006B37DC"/>
    <w:rsid w:val="006B42C7"/>
    <w:rsid w:val="006B4873"/>
    <w:rsid w:val="006B4F68"/>
    <w:rsid w:val="006B748F"/>
    <w:rsid w:val="006C0134"/>
    <w:rsid w:val="006C0330"/>
    <w:rsid w:val="006C0592"/>
    <w:rsid w:val="006C15AA"/>
    <w:rsid w:val="006C22C1"/>
    <w:rsid w:val="006C272E"/>
    <w:rsid w:val="006C5479"/>
    <w:rsid w:val="006C57C1"/>
    <w:rsid w:val="006C5AE2"/>
    <w:rsid w:val="006C5DB6"/>
    <w:rsid w:val="006C6C66"/>
    <w:rsid w:val="006D0D90"/>
    <w:rsid w:val="006D12C2"/>
    <w:rsid w:val="006D13B5"/>
    <w:rsid w:val="006D1DD2"/>
    <w:rsid w:val="006D2C77"/>
    <w:rsid w:val="006D35D8"/>
    <w:rsid w:val="006D3ED0"/>
    <w:rsid w:val="006D44E1"/>
    <w:rsid w:val="006D53B3"/>
    <w:rsid w:val="006D5594"/>
    <w:rsid w:val="006D5A72"/>
    <w:rsid w:val="006D6E0E"/>
    <w:rsid w:val="006D73CF"/>
    <w:rsid w:val="006D7E86"/>
    <w:rsid w:val="006E0899"/>
    <w:rsid w:val="006E0FBB"/>
    <w:rsid w:val="006E1092"/>
    <w:rsid w:val="006E12FF"/>
    <w:rsid w:val="006E228A"/>
    <w:rsid w:val="006E2A18"/>
    <w:rsid w:val="006E2DC1"/>
    <w:rsid w:val="006E2FD1"/>
    <w:rsid w:val="006E43CA"/>
    <w:rsid w:val="006E4F07"/>
    <w:rsid w:val="006E536A"/>
    <w:rsid w:val="006E5583"/>
    <w:rsid w:val="006E5A97"/>
    <w:rsid w:val="006E607E"/>
    <w:rsid w:val="006E658F"/>
    <w:rsid w:val="006E6DEC"/>
    <w:rsid w:val="006E71A2"/>
    <w:rsid w:val="006F0CA7"/>
    <w:rsid w:val="006F1079"/>
    <w:rsid w:val="006F1167"/>
    <w:rsid w:val="006F2006"/>
    <w:rsid w:val="006F205D"/>
    <w:rsid w:val="006F21C8"/>
    <w:rsid w:val="006F2433"/>
    <w:rsid w:val="006F24A2"/>
    <w:rsid w:val="006F3C0C"/>
    <w:rsid w:val="006F420F"/>
    <w:rsid w:val="006F48CE"/>
    <w:rsid w:val="006F7CFF"/>
    <w:rsid w:val="00700150"/>
    <w:rsid w:val="007017C9"/>
    <w:rsid w:val="007029E3"/>
    <w:rsid w:val="00702C95"/>
    <w:rsid w:val="007035A7"/>
    <w:rsid w:val="00703E53"/>
    <w:rsid w:val="007044DA"/>
    <w:rsid w:val="00704FC2"/>
    <w:rsid w:val="0070649D"/>
    <w:rsid w:val="00706A44"/>
    <w:rsid w:val="00706A58"/>
    <w:rsid w:val="00706B18"/>
    <w:rsid w:val="00706C4E"/>
    <w:rsid w:val="00706C5D"/>
    <w:rsid w:val="00706FED"/>
    <w:rsid w:val="007078D5"/>
    <w:rsid w:val="00710857"/>
    <w:rsid w:val="00710C96"/>
    <w:rsid w:val="00711620"/>
    <w:rsid w:val="00711F19"/>
    <w:rsid w:val="00712C6B"/>
    <w:rsid w:val="00714C30"/>
    <w:rsid w:val="00715434"/>
    <w:rsid w:val="0071690F"/>
    <w:rsid w:val="00716F7B"/>
    <w:rsid w:val="00717755"/>
    <w:rsid w:val="007177BB"/>
    <w:rsid w:val="007201F0"/>
    <w:rsid w:val="00720408"/>
    <w:rsid w:val="00720E9C"/>
    <w:rsid w:val="00721BBB"/>
    <w:rsid w:val="00721F11"/>
    <w:rsid w:val="007223DE"/>
    <w:rsid w:val="0072285D"/>
    <w:rsid w:val="00723BDE"/>
    <w:rsid w:val="00724AD3"/>
    <w:rsid w:val="00724FE1"/>
    <w:rsid w:val="00725827"/>
    <w:rsid w:val="00725A84"/>
    <w:rsid w:val="00726980"/>
    <w:rsid w:val="007277C0"/>
    <w:rsid w:val="00727CDC"/>
    <w:rsid w:val="007307FE"/>
    <w:rsid w:val="0073116F"/>
    <w:rsid w:val="007313FB"/>
    <w:rsid w:val="0073188D"/>
    <w:rsid w:val="00731984"/>
    <w:rsid w:val="00731AB8"/>
    <w:rsid w:val="00731B7E"/>
    <w:rsid w:val="00732922"/>
    <w:rsid w:val="00733419"/>
    <w:rsid w:val="00734362"/>
    <w:rsid w:val="007343F7"/>
    <w:rsid w:val="007344BF"/>
    <w:rsid w:val="007350D2"/>
    <w:rsid w:val="00735B23"/>
    <w:rsid w:val="00736C94"/>
    <w:rsid w:val="00736C9E"/>
    <w:rsid w:val="00737CC9"/>
    <w:rsid w:val="00737E54"/>
    <w:rsid w:val="0074019E"/>
    <w:rsid w:val="007407A6"/>
    <w:rsid w:val="00740861"/>
    <w:rsid w:val="00740B20"/>
    <w:rsid w:val="00741916"/>
    <w:rsid w:val="00742BC9"/>
    <w:rsid w:val="007431D2"/>
    <w:rsid w:val="007431F2"/>
    <w:rsid w:val="00743945"/>
    <w:rsid w:val="00744ADD"/>
    <w:rsid w:val="00746183"/>
    <w:rsid w:val="0074740E"/>
    <w:rsid w:val="00747D0B"/>
    <w:rsid w:val="007506B2"/>
    <w:rsid w:val="00750A1C"/>
    <w:rsid w:val="00750D50"/>
    <w:rsid w:val="00750E24"/>
    <w:rsid w:val="00751083"/>
    <w:rsid w:val="007511F4"/>
    <w:rsid w:val="0075162E"/>
    <w:rsid w:val="00751653"/>
    <w:rsid w:val="0075274A"/>
    <w:rsid w:val="00752929"/>
    <w:rsid w:val="007532B2"/>
    <w:rsid w:val="00753716"/>
    <w:rsid w:val="00753DF6"/>
    <w:rsid w:val="00754034"/>
    <w:rsid w:val="00754D9E"/>
    <w:rsid w:val="00755496"/>
    <w:rsid w:val="00755605"/>
    <w:rsid w:val="00756556"/>
    <w:rsid w:val="00757EC2"/>
    <w:rsid w:val="00760FE4"/>
    <w:rsid w:val="007618C4"/>
    <w:rsid w:val="00762D80"/>
    <w:rsid w:val="00762E91"/>
    <w:rsid w:val="00764356"/>
    <w:rsid w:val="00764EAF"/>
    <w:rsid w:val="0076576D"/>
    <w:rsid w:val="00765AFE"/>
    <w:rsid w:val="007662D3"/>
    <w:rsid w:val="0076703D"/>
    <w:rsid w:val="00767072"/>
    <w:rsid w:val="00767980"/>
    <w:rsid w:val="00767A19"/>
    <w:rsid w:val="00767C32"/>
    <w:rsid w:val="00770A31"/>
    <w:rsid w:val="00770B19"/>
    <w:rsid w:val="00770FD8"/>
    <w:rsid w:val="00772126"/>
    <w:rsid w:val="0077463F"/>
    <w:rsid w:val="00774C5A"/>
    <w:rsid w:val="00774ED5"/>
    <w:rsid w:val="00775805"/>
    <w:rsid w:val="00776B70"/>
    <w:rsid w:val="00776BA3"/>
    <w:rsid w:val="00776C9C"/>
    <w:rsid w:val="00777B03"/>
    <w:rsid w:val="00780197"/>
    <w:rsid w:val="007801E1"/>
    <w:rsid w:val="00780B91"/>
    <w:rsid w:val="00781069"/>
    <w:rsid w:val="00781A4B"/>
    <w:rsid w:val="007832C7"/>
    <w:rsid w:val="007836EA"/>
    <w:rsid w:val="0078398B"/>
    <w:rsid w:val="007844BD"/>
    <w:rsid w:val="00784CDA"/>
    <w:rsid w:val="0078537D"/>
    <w:rsid w:val="00786232"/>
    <w:rsid w:val="00786F95"/>
    <w:rsid w:val="0079005C"/>
    <w:rsid w:val="007906C4"/>
    <w:rsid w:val="00790B5B"/>
    <w:rsid w:val="0079277F"/>
    <w:rsid w:val="007928F2"/>
    <w:rsid w:val="00792D5E"/>
    <w:rsid w:val="00792DD2"/>
    <w:rsid w:val="007937F7"/>
    <w:rsid w:val="0079390B"/>
    <w:rsid w:val="00793BD0"/>
    <w:rsid w:val="00793FC6"/>
    <w:rsid w:val="007940EA"/>
    <w:rsid w:val="0079465C"/>
    <w:rsid w:val="00795295"/>
    <w:rsid w:val="007953B5"/>
    <w:rsid w:val="00795745"/>
    <w:rsid w:val="007967E8"/>
    <w:rsid w:val="00796B25"/>
    <w:rsid w:val="00797651"/>
    <w:rsid w:val="0079766E"/>
    <w:rsid w:val="007A03E6"/>
    <w:rsid w:val="007A07DF"/>
    <w:rsid w:val="007A0CA6"/>
    <w:rsid w:val="007A156C"/>
    <w:rsid w:val="007A1DE2"/>
    <w:rsid w:val="007A215F"/>
    <w:rsid w:val="007A2170"/>
    <w:rsid w:val="007A21B6"/>
    <w:rsid w:val="007A22BF"/>
    <w:rsid w:val="007A238F"/>
    <w:rsid w:val="007A2665"/>
    <w:rsid w:val="007A2E5E"/>
    <w:rsid w:val="007A2FA2"/>
    <w:rsid w:val="007A3323"/>
    <w:rsid w:val="007A3389"/>
    <w:rsid w:val="007A37FD"/>
    <w:rsid w:val="007A3F08"/>
    <w:rsid w:val="007A3F84"/>
    <w:rsid w:val="007A471B"/>
    <w:rsid w:val="007A6292"/>
    <w:rsid w:val="007A7F48"/>
    <w:rsid w:val="007A7FA5"/>
    <w:rsid w:val="007B0F2D"/>
    <w:rsid w:val="007B188E"/>
    <w:rsid w:val="007B1A90"/>
    <w:rsid w:val="007B2665"/>
    <w:rsid w:val="007B35F4"/>
    <w:rsid w:val="007B3BEC"/>
    <w:rsid w:val="007B3D11"/>
    <w:rsid w:val="007B474F"/>
    <w:rsid w:val="007B60E6"/>
    <w:rsid w:val="007B72B8"/>
    <w:rsid w:val="007B756F"/>
    <w:rsid w:val="007B767C"/>
    <w:rsid w:val="007B791A"/>
    <w:rsid w:val="007B7A58"/>
    <w:rsid w:val="007C065E"/>
    <w:rsid w:val="007C08CE"/>
    <w:rsid w:val="007C1C53"/>
    <w:rsid w:val="007C1EF8"/>
    <w:rsid w:val="007C21B5"/>
    <w:rsid w:val="007C2B19"/>
    <w:rsid w:val="007C2D1B"/>
    <w:rsid w:val="007C3020"/>
    <w:rsid w:val="007C303C"/>
    <w:rsid w:val="007C3B8C"/>
    <w:rsid w:val="007C4950"/>
    <w:rsid w:val="007C583F"/>
    <w:rsid w:val="007C6589"/>
    <w:rsid w:val="007C7A3D"/>
    <w:rsid w:val="007D074E"/>
    <w:rsid w:val="007D0969"/>
    <w:rsid w:val="007D10B4"/>
    <w:rsid w:val="007D2A37"/>
    <w:rsid w:val="007D2AFC"/>
    <w:rsid w:val="007D2F36"/>
    <w:rsid w:val="007D3302"/>
    <w:rsid w:val="007D3518"/>
    <w:rsid w:val="007D45F6"/>
    <w:rsid w:val="007D511E"/>
    <w:rsid w:val="007D543D"/>
    <w:rsid w:val="007D560D"/>
    <w:rsid w:val="007D5BC2"/>
    <w:rsid w:val="007D603F"/>
    <w:rsid w:val="007D621A"/>
    <w:rsid w:val="007D7142"/>
    <w:rsid w:val="007D78D2"/>
    <w:rsid w:val="007D7A49"/>
    <w:rsid w:val="007E0407"/>
    <w:rsid w:val="007E18E3"/>
    <w:rsid w:val="007E1BA8"/>
    <w:rsid w:val="007E1D5F"/>
    <w:rsid w:val="007E225B"/>
    <w:rsid w:val="007E2AE4"/>
    <w:rsid w:val="007E2DBF"/>
    <w:rsid w:val="007E2F98"/>
    <w:rsid w:val="007E35ED"/>
    <w:rsid w:val="007E4BD2"/>
    <w:rsid w:val="007E510A"/>
    <w:rsid w:val="007E517D"/>
    <w:rsid w:val="007E5CC8"/>
    <w:rsid w:val="007E5D2A"/>
    <w:rsid w:val="007E5E4A"/>
    <w:rsid w:val="007E6081"/>
    <w:rsid w:val="007E60FF"/>
    <w:rsid w:val="007E6385"/>
    <w:rsid w:val="007E6737"/>
    <w:rsid w:val="007E732D"/>
    <w:rsid w:val="007E7A32"/>
    <w:rsid w:val="007F08D8"/>
    <w:rsid w:val="007F0BFD"/>
    <w:rsid w:val="007F0C56"/>
    <w:rsid w:val="007F0E70"/>
    <w:rsid w:val="007F1285"/>
    <w:rsid w:val="007F1AA6"/>
    <w:rsid w:val="007F2918"/>
    <w:rsid w:val="007F2C88"/>
    <w:rsid w:val="007F380C"/>
    <w:rsid w:val="007F3976"/>
    <w:rsid w:val="007F48FB"/>
    <w:rsid w:val="007F54F6"/>
    <w:rsid w:val="007F5D5A"/>
    <w:rsid w:val="007F683F"/>
    <w:rsid w:val="007F6A8B"/>
    <w:rsid w:val="007F6B49"/>
    <w:rsid w:val="007F76E1"/>
    <w:rsid w:val="007F7884"/>
    <w:rsid w:val="008011C6"/>
    <w:rsid w:val="00801393"/>
    <w:rsid w:val="008013DF"/>
    <w:rsid w:val="0080146D"/>
    <w:rsid w:val="00801A06"/>
    <w:rsid w:val="00802393"/>
    <w:rsid w:val="008026E9"/>
    <w:rsid w:val="00802775"/>
    <w:rsid w:val="00802C47"/>
    <w:rsid w:val="00802F17"/>
    <w:rsid w:val="00802F88"/>
    <w:rsid w:val="008039BA"/>
    <w:rsid w:val="00803FB2"/>
    <w:rsid w:val="00804282"/>
    <w:rsid w:val="00804283"/>
    <w:rsid w:val="00804DDD"/>
    <w:rsid w:val="0080586E"/>
    <w:rsid w:val="00805CD1"/>
    <w:rsid w:val="00805D16"/>
    <w:rsid w:val="00805EB1"/>
    <w:rsid w:val="008063EE"/>
    <w:rsid w:val="00806EE6"/>
    <w:rsid w:val="00807E97"/>
    <w:rsid w:val="0081063A"/>
    <w:rsid w:val="0081081F"/>
    <w:rsid w:val="00810D3C"/>
    <w:rsid w:val="008115EC"/>
    <w:rsid w:val="00811AD5"/>
    <w:rsid w:val="00811E70"/>
    <w:rsid w:val="00812294"/>
    <w:rsid w:val="0081280A"/>
    <w:rsid w:val="0081293E"/>
    <w:rsid w:val="00812A4A"/>
    <w:rsid w:val="00812DA8"/>
    <w:rsid w:val="00812DD3"/>
    <w:rsid w:val="008136AF"/>
    <w:rsid w:val="00814BE5"/>
    <w:rsid w:val="0081503F"/>
    <w:rsid w:val="00815465"/>
    <w:rsid w:val="00815860"/>
    <w:rsid w:val="00815C6B"/>
    <w:rsid w:val="008169C7"/>
    <w:rsid w:val="00817378"/>
    <w:rsid w:val="008175A5"/>
    <w:rsid w:val="00817E9A"/>
    <w:rsid w:val="00820153"/>
    <w:rsid w:val="00820AAD"/>
    <w:rsid w:val="008210C2"/>
    <w:rsid w:val="008216FB"/>
    <w:rsid w:val="008218EE"/>
    <w:rsid w:val="00822E8C"/>
    <w:rsid w:val="00823878"/>
    <w:rsid w:val="008238B9"/>
    <w:rsid w:val="0082390B"/>
    <w:rsid w:val="008249AC"/>
    <w:rsid w:val="00826E2C"/>
    <w:rsid w:val="00826EC6"/>
    <w:rsid w:val="00826ECD"/>
    <w:rsid w:val="008271BA"/>
    <w:rsid w:val="008271C0"/>
    <w:rsid w:val="0082740B"/>
    <w:rsid w:val="00827528"/>
    <w:rsid w:val="00827A90"/>
    <w:rsid w:val="00830246"/>
    <w:rsid w:val="00830615"/>
    <w:rsid w:val="008306BD"/>
    <w:rsid w:val="008309E9"/>
    <w:rsid w:val="00830B92"/>
    <w:rsid w:val="0083157F"/>
    <w:rsid w:val="008318C0"/>
    <w:rsid w:val="00831A80"/>
    <w:rsid w:val="00832509"/>
    <w:rsid w:val="00833743"/>
    <w:rsid w:val="008340A4"/>
    <w:rsid w:val="0083465C"/>
    <w:rsid w:val="00835862"/>
    <w:rsid w:val="008368A3"/>
    <w:rsid w:val="00837119"/>
    <w:rsid w:val="008372FD"/>
    <w:rsid w:val="00837B63"/>
    <w:rsid w:val="0084024D"/>
    <w:rsid w:val="008406E8"/>
    <w:rsid w:val="008407B3"/>
    <w:rsid w:val="00841848"/>
    <w:rsid w:val="0084191A"/>
    <w:rsid w:val="00842264"/>
    <w:rsid w:val="00842B07"/>
    <w:rsid w:val="00842D00"/>
    <w:rsid w:val="00842D43"/>
    <w:rsid w:val="00842F4A"/>
    <w:rsid w:val="00843E9B"/>
    <w:rsid w:val="008442EA"/>
    <w:rsid w:val="00844DAD"/>
    <w:rsid w:val="00845176"/>
    <w:rsid w:val="008452AC"/>
    <w:rsid w:val="00845B89"/>
    <w:rsid w:val="00846A1B"/>
    <w:rsid w:val="00846B13"/>
    <w:rsid w:val="008501FE"/>
    <w:rsid w:val="00851443"/>
    <w:rsid w:val="00851724"/>
    <w:rsid w:val="00851F9F"/>
    <w:rsid w:val="00851FB8"/>
    <w:rsid w:val="00852237"/>
    <w:rsid w:val="008524B4"/>
    <w:rsid w:val="0085455E"/>
    <w:rsid w:val="0085475A"/>
    <w:rsid w:val="00854820"/>
    <w:rsid w:val="008554EC"/>
    <w:rsid w:val="00855A05"/>
    <w:rsid w:val="00855A73"/>
    <w:rsid w:val="008561CE"/>
    <w:rsid w:val="0085657C"/>
    <w:rsid w:val="00856775"/>
    <w:rsid w:val="00856B93"/>
    <w:rsid w:val="00857356"/>
    <w:rsid w:val="0086005C"/>
    <w:rsid w:val="0086054E"/>
    <w:rsid w:val="008605B9"/>
    <w:rsid w:val="00860BCB"/>
    <w:rsid w:val="00860E99"/>
    <w:rsid w:val="00861000"/>
    <w:rsid w:val="00861E57"/>
    <w:rsid w:val="00862172"/>
    <w:rsid w:val="0086236C"/>
    <w:rsid w:val="00863F9B"/>
    <w:rsid w:val="008648B2"/>
    <w:rsid w:val="00864A32"/>
    <w:rsid w:val="008669BB"/>
    <w:rsid w:val="008673DF"/>
    <w:rsid w:val="0087032F"/>
    <w:rsid w:val="0087135F"/>
    <w:rsid w:val="008714F3"/>
    <w:rsid w:val="00871DC6"/>
    <w:rsid w:val="00872931"/>
    <w:rsid w:val="00872ACA"/>
    <w:rsid w:val="00872B7B"/>
    <w:rsid w:val="00872D94"/>
    <w:rsid w:val="0087344A"/>
    <w:rsid w:val="00873FE6"/>
    <w:rsid w:val="00874A34"/>
    <w:rsid w:val="00874C10"/>
    <w:rsid w:val="00874DF0"/>
    <w:rsid w:val="00875505"/>
    <w:rsid w:val="008757E5"/>
    <w:rsid w:val="00880364"/>
    <w:rsid w:val="00880C63"/>
    <w:rsid w:val="008812D9"/>
    <w:rsid w:val="00881816"/>
    <w:rsid w:val="00883365"/>
    <w:rsid w:val="00884EDB"/>
    <w:rsid w:val="00885E6C"/>
    <w:rsid w:val="008867EA"/>
    <w:rsid w:val="008872E7"/>
    <w:rsid w:val="00890567"/>
    <w:rsid w:val="0089061A"/>
    <w:rsid w:val="00890937"/>
    <w:rsid w:val="00890CF8"/>
    <w:rsid w:val="008913EA"/>
    <w:rsid w:val="00891592"/>
    <w:rsid w:val="00891C44"/>
    <w:rsid w:val="00891D86"/>
    <w:rsid w:val="00891E67"/>
    <w:rsid w:val="00891E9E"/>
    <w:rsid w:val="00892993"/>
    <w:rsid w:val="00892A76"/>
    <w:rsid w:val="0089383C"/>
    <w:rsid w:val="00893C41"/>
    <w:rsid w:val="008942FB"/>
    <w:rsid w:val="0089433C"/>
    <w:rsid w:val="008951BB"/>
    <w:rsid w:val="00895CBF"/>
    <w:rsid w:val="00895E7C"/>
    <w:rsid w:val="008965C1"/>
    <w:rsid w:val="008974E3"/>
    <w:rsid w:val="00897A42"/>
    <w:rsid w:val="00897E3D"/>
    <w:rsid w:val="008A0807"/>
    <w:rsid w:val="008A1533"/>
    <w:rsid w:val="008A1642"/>
    <w:rsid w:val="008A1D90"/>
    <w:rsid w:val="008A2AE7"/>
    <w:rsid w:val="008A2F68"/>
    <w:rsid w:val="008A312C"/>
    <w:rsid w:val="008A33CE"/>
    <w:rsid w:val="008A4C4B"/>
    <w:rsid w:val="008A5CCB"/>
    <w:rsid w:val="008A6118"/>
    <w:rsid w:val="008A7C86"/>
    <w:rsid w:val="008B02E0"/>
    <w:rsid w:val="008B1558"/>
    <w:rsid w:val="008B1A30"/>
    <w:rsid w:val="008B1A51"/>
    <w:rsid w:val="008B2ED6"/>
    <w:rsid w:val="008B323C"/>
    <w:rsid w:val="008B4149"/>
    <w:rsid w:val="008B419A"/>
    <w:rsid w:val="008B433B"/>
    <w:rsid w:val="008B4FA6"/>
    <w:rsid w:val="008B5107"/>
    <w:rsid w:val="008B5282"/>
    <w:rsid w:val="008B5300"/>
    <w:rsid w:val="008B5692"/>
    <w:rsid w:val="008B6506"/>
    <w:rsid w:val="008B7343"/>
    <w:rsid w:val="008B7C17"/>
    <w:rsid w:val="008C0119"/>
    <w:rsid w:val="008C032A"/>
    <w:rsid w:val="008C080C"/>
    <w:rsid w:val="008C0C06"/>
    <w:rsid w:val="008C1117"/>
    <w:rsid w:val="008C1BED"/>
    <w:rsid w:val="008C1C93"/>
    <w:rsid w:val="008C2C0E"/>
    <w:rsid w:val="008C2D01"/>
    <w:rsid w:val="008C40E6"/>
    <w:rsid w:val="008C496D"/>
    <w:rsid w:val="008C50E3"/>
    <w:rsid w:val="008C6774"/>
    <w:rsid w:val="008C7676"/>
    <w:rsid w:val="008D0996"/>
    <w:rsid w:val="008D0C05"/>
    <w:rsid w:val="008D0F7A"/>
    <w:rsid w:val="008D13BD"/>
    <w:rsid w:val="008D1665"/>
    <w:rsid w:val="008D28C8"/>
    <w:rsid w:val="008D28D7"/>
    <w:rsid w:val="008D2B38"/>
    <w:rsid w:val="008D2C0D"/>
    <w:rsid w:val="008D425A"/>
    <w:rsid w:val="008D4582"/>
    <w:rsid w:val="008D4EE5"/>
    <w:rsid w:val="008D68E4"/>
    <w:rsid w:val="008D73F5"/>
    <w:rsid w:val="008D75AA"/>
    <w:rsid w:val="008D7604"/>
    <w:rsid w:val="008D768E"/>
    <w:rsid w:val="008D7E9C"/>
    <w:rsid w:val="008E0506"/>
    <w:rsid w:val="008E0BB0"/>
    <w:rsid w:val="008E0CFF"/>
    <w:rsid w:val="008E1A19"/>
    <w:rsid w:val="008E1C39"/>
    <w:rsid w:val="008E2929"/>
    <w:rsid w:val="008E2DD1"/>
    <w:rsid w:val="008E37BB"/>
    <w:rsid w:val="008E3D2A"/>
    <w:rsid w:val="008E412F"/>
    <w:rsid w:val="008E4392"/>
    <w:rsid w:val="008E4806"/>
    <w:rsid w:val="008E5D6B"/>
    <w:rsid w:val="008E7242"/>
    <w:rsid w:val="008E76F0"/>
    <w:rsid w:val="008E78AA"/>
    <w:rsid w:val="008E7A79"/>
    <w:rsid w:val="008E7F9B"/>
    <w:rsid w:val="008F00A4"/>
    <w:rsid w:val="008F00B8"/>
    <w:rsid w:val="008F0530"/>
    <w:rsid w:val="008F071D"/>
    <w:rsid w:val="008F09C1"/>
    <w:rsid w:val="008F10D3"/>
    <w:rsid w:val="008F144B"/>
    <w:rsid w:val="008F15FE"/>
    <w:rsid w:val="008F1A63"/>
    <w:rsid w:val="008F2B35"/>
    <w:rsid w:val="008F2D29"/>
    <w:rsid w:val="008F5187"/>
    <w:rsid w:val="008F56C2"/>
    <w:rsid w:val="008F57E5"/>
    <w:rsid w:val="008F60D8"/>
    <w:rsid w:val="008F6650"/>
    <w:rsid w:val="008F7473"/>
    <w:rsid w:val="0090117E"/>
    <w:rsid w:val="00901CA7"/>
    <w:rsid w:val="00901CF5"/>
    <w:rsid w:val="00901F16"/>
    <w:rsid w:val="00902727"/>
    <w:rsid w:val="009028BB"/>
    <w:rsid w:val="0090312B"/>
    <w:rsid w:val="00903C16"/>
    <w:rsid w:val="00904457"/>
    <w:rsid w:val="009049C8"/>
    <w:rsid w:val="00905089"/>
    <w:rsid w:val="00905715"/>
    <w:rsid w:val="009058BB"/>
    <w:rsid w:val="009059EA"/>
    <w:rsid w:val="00905B89"/>
    <w:rsid w:val="0090617A"/>
    <w:rsid w:val="00906623"/>
    <w:rsid w:val="00907054"/>
    <w:rsid w:val="0090705A"/>
    <w:rsid w:val="00907946"/>
    <w:rsid w:val="00907D5F"/>
    <w:rsid w:val="00907E96"/>
    <w:rsid w:val="009105C9"/>
    <w:rsid w:val="00910980"/>
    <w:rsid w:val="00910B1F"/>
    <w:rsid w:val="009112FA"/>
    <w:rsid w:val="00911E61"/>
    <w:rsid w:val="0091308F"/>
    <w:rsid w:val="009154DB"/>
    <w:rsid w:val="0091582B"/>
    <w:rsid w:val="00915F91"/>
    <w:rsid w:val="0091679E"/>
    <w:rsid w:val="009168F5"/>
    <w:rsid w:val="00916C88"/>
    <w:rsid w:val="00916CED"/>
    <w:rsid w:val="0091724C"/>
    <w:rsid w:val="0091736D"/>
    <w:rsid w:val="00917671"/>
    <w:rsid w:val="009217AA"/>
    <w:rsid w:val="00921D8E"/>
    <w:rsid w:val="009222CA"/>
    <w:rsid w:val="00922CC4"/>
    <w:rsid w:val="009232E2"/>
    <w:rsid w:val="00923ED3"/>
    <w:rsid w:val="00924E63"/>
    <w:rsid w:val="00925B98"/>
    <w:rsid w:val="00926132"/>
    <w:rsid w:val="0092653E"/>
    <w:rsid w:val="00927CE1"/>
    <w:rsid w:val="0093014A"/>
    <w:rsid w:val="0093037A"/>
    <w:rsid w:val="009337DE"/>
    <w:rsid w:val="0093396E"/>
    <w:rsid w:val="00935740"/>
    <w:rsid w:val="00935A75"/>
    <w:rsid w:val="009361C5"/>
    <w:rsid w:val="00936F99"/>
    <w:rsid w:val="00937376"/>
    <w:rsid w:val="009375D7"/>
    <w:rsid w:val="00937ED4"/>
    <w:rsid w:val="00940337"/>
    <w:rsid w:val="009404D9"/>
    <w:rsid w:val="00941058"/>
    <w:rsid w:val="0094154D"/>
    <w:rsid w:val="00941E31"/>
    <w:rsid w:val="009425BC"/>
    <w:rsid w:val="009429A2"/>
    <w:rsid w:val="00943450"/>
    <w:rsid w:val="009438D6"/>
    <w:rsid w:val="00943ACC"/>
    <w:rsid w:val="00944263"/>
    <w:rsid w:val="009446F0"/>
    <w:rsid w:val="00944D54"/>
    <w:rsid w:val="00945237"/>
    <w:rsid w:val="00945638"/>
    <w:rsid w:val="00945733"/>
    <w:rsid w:val="00946667"/>
    <w:rsid w:val="00946E8F"/>
    <w:rsid w:val="00947366"/>
    <w:rsid w:val="009474DC"/>
    <w:rsid w:val="009505A9"/>
    <w:rsid w:val="00950F20"/>
    <w:rsid w:val="0095155F"/>
    <w:rsid w:val="00952683"/>
    <w:rsid w:val="00954429"/>
    <w:rsid w:val="009547B0"/>
    <w:rsid w:val="009555E6"/>
    <w:rsid w:val="00955844"/>
    <w:rsid w:val="00955A76"/>
    <w:rsid w:val="00956348"/>
    <w:rsid w:val="009563CE"/>
    <w:rsid w:val="00956D6B"/>
    <w:rsid w:val="00957482"/>
    <w:rsid w:val="0095761D"/>
    <w:rsid w:val="00957AB4"/>
    <w:rsid w:val="0096000F"/>
    <w:rsid w:val="009601FD"/>
    <w:rsid w:val="00961FC4"/>
    <w:rsid w:val="00962D5D"/>
    <w:rsid w:val="009652F9"/>
    <w:rsid w:val="00967181"/>
    <w:rsid w:val="009676EE"/>
    <w:rsid w:val="00967813"/>
    <w:rsid w:val="00967BC2"/>
    <w:rsid w:val="00970DA1"/>
    <w:rsid w:val="0097106A"/>
    <w:rsid w:val="009715CC"/>
    <w:rsid w:val="00973BF7"/>
    <w:rsid w:val="00976328"/>
    <w:rsid w:val="009765B2"/>
    <w:rsid w:val="00976776"/>
    <w:rsid w:val="0097680D"/>
    <w:rsid w:val="00977668"/>
    <w:rsid w:val="00977724"/>
    <w:rsid w:val="00977980"/>
    <w:rsid w:val="0098057E"/>
    <w:rsid w:val="00981B05"/>
    <w:rsid w:val="00982438"/>
    <w:rsid w:val="00982765"/>
    <w:rsid w:val="0098276B"/>
    <w:rsid w:val="00982D9A"/>
    <w:rsid w:val="00982F49"/>
    <w:rsid w:val="00983529"/>
    <w:rsid w:val="00983B40"/>
    <w:rsid w:val="0098404C"/>
    <w:rsid w:val="00984127"/>
    <w:rsid w:val="0098423B"/>
    <w:rsid w:val="00985283"/>
    <w:rsid w:val="009867E9"/>
    <w:rsid w:val="009904D4"/>
    <w:rsid w:val="0099093F"/>
    <w:rsid w:val="009909B9"/>
    <w:rsid w:val="0099188B"/>
    <w:rsid w:val="00991BC4"/>
    <w:rsid w:val="0099260F"/>
    <w:rsid w:val="00992B4B"/>
    <w:rsid w:val="0099316B"/>
    <w:rsid w:val="009942B2"/>
    <w:rsid w:val="00994960"/>
    <w:rsid w:val="00995992"/>
    <w:rsid w:val="00997B2E"/>
    <w:rsid w:val="00997EB8"/>
    <w:rsid w:val="00997F30"/>
    <w:rsid w:val="009A0024"/>
    <w:rsid w:val="009A03E5"/>
    <w:rsid w:val="009A0F3B"/>
    <w:rsid w:val="009A125E"/>
    <w:rsid w:val="009A1BB4"/>
    <w:rsid w:val="009A1E1A"/>
    <w:rsid w:val="009A2323"/>
    <w:rsid w:val="009A2628"/>
    <w:rsid w:val="009A2BB2"/>
    <w:rsid w:val="009A3200"/>
    <w:rsid w:val="009A3651"/>
    <w:rsid w:val="009A378F"/>
    <w:rsid w:val="009A37D7"/>
    <w:rsid w:val="009A38E6"/>
    <w:rsid w:val="009A3D31"/>
    <w:rsid w:val="009A3EE8"/>
    <w:rsid w:val="009A509D"/>
    <w:rsid w:val="009A55D3"/>
    <w:rsid w:val="009A56AC"/>
    <w:rsid w:val="009A620F"/>
    <w:rsid w:val="009A7467"/>
    <w:rsid w:val="009A7905"/>
    <w:rsid w:val="009B0084"/>
    <w:rsid w:val="009B04EF"/>
    <w:rsid w:val="009B0897"/>
    <w:rsid w:val="009B0A9B"/>
    <w:rsid w:val="009B0DAC"/>
    <w:rsid w:val="009B0DFD"/>
    <w:rsid w:val="009B127A"/>
    <w:rsid w:val="009B1C03"/>
    <w:rsid w:val="009B1C18"/>
    <w:rsid w:val="009B2415"/>
    <w:rsid w:val="009B3208"/>
    <w:rsid w:val="009B370D"/>
    <w:rsid w:val="009B37E8"/>
    <w:rsid w:val="009B3864"/>
    <w:rsid w:val="009B3BDC"/>
    <w:rsid w:val="009B4043"/>
    <w:rsid w:val="009B4CD9"/>
    <w:rsid w:val="009B573D"/>
    <w:rsid w:val="009B6151"/>
    <w:rsid w:val="009B61E4"/>
    <w:rsid w:val="009B690E"/>
    <w:rsid w:val="009B790C"/>
    <w:rsid w:val="009B7BD9"/>
    <w:rsid w:val="009C0F77"/>
    <w:rsid w:val="009C0FA7"/>
    <w:rsid w:val="009C14D0"/>
    <w:rsid w:val="009C18A6"/>
    <w:rsid w:val="009C20F8"/>
    <w:rsid w:val="009C33B0"/>
    <w:rsid w:val="009C4890"/>
    <w:rsid w:val="009C555B"/>
    <w:rsid w:val="009C574B"/>
    <w:rsid w:val="009C5A4F"/>
    <w:rsid w:val="009C6142"/>
    <w:rsid w:val="009C7A2B"/>
    <w:rsid w:val="009C7DD5"/>
    <w:rsid w:val="009D01EA"/>
    <w:rsid w:val="009D0BAF"/>
    <w:rsid w:val="009D1257"/>
    <w:rsid w:val="009D19E3"/>
    <w:rsid w:val="009D5995"/>
    <w:rsid w:val="009D5BD1"/>
    <w:rsid w:val="009D5DB7"/>
    <w:rsid w:val="009D73BC"/>
    <w:rsid w:val="009D7D02"/>
    <w:rsid w:val="009D7F9C"/>
    <w:rsid w:val="009E1C51"/>
    <w:rsid w:val="009E227D"/>
    <w:rsid w:val="009E356B"/>
    <w:rsid w:val="009E42F9"/>
    <w:rsid w:val="009E4472"/>
    <w:rsid w:val="009E449A"/>
    <w:rsid w:val="009E5019"/>
    <w:rsid w:val="009E509B"/>
    <w:rsid w:val="009E568B"/>
    <w:rsid w:val="009E7C8D"/>
    <w:rsid w:val="009F02AC"/>
    <w:rsid w:val="009F27A6"/>
    <w:rsid w:val="009F3EB8"/>
    <w:rsid w:val="009F616E"/>
    <w:rsid w:val="009F65D2"/>
    <w:rsid w:val="009F6F03"/>
    <w:rsid w:val="009F70B8"/>
    <w:rsid w:val="00A01458"/>
    <w:rsid w:val="00A0164B"/>
    <w:rsid w:val="00A01B13"/>
    <w:rsid w:val="00A01BE6"/>
    <w:rsid w:val="00A01CFE"/>
    <w:rsid w:val="00A0385D"/>
    <w:rsid w:val="00A03C59"/>
    <w:rsid w:val="00A03CAE"/>
    <w:rsid w:val="00A0422A"/>
    <w:rsid w:val="00A04519"/>
    <w:rsid w:val="00A04F1B"/>
    <w:rsid w:val="00A0501B"/>
    <w:rsid w:val="00A062A3"/>
    <w:rsid w:val="00A07526"/>
    <w:rsid w:val="00A075E2"/>
    <w:rsid w:val="00A100C5"/>
    <w:rsid w:val="00A109C2"/>
    <w:rsid w:val="00A1116A"/>
    <w:rsid w:val="00A117E6"/>
    <w:rsid w:val="00A12B07"/>
    <w:rsid w:val="00A13588"/>
    <w:rsid w:val="00A137AD"/>
    <w:rsid w:val="00A13B93"/>
    <w:rsid w:val="00A13BB6"/>
    <w:rsid w:val="00A14947"/>
    <w:rsid w:val="00A1618C"/>
    <w:rsid w:val="00A16D9D"/>
    <w:rsid w:val="00A20E03"/>
    <w:rsid w:val="00A20FB6"/>
    <w:rsid w:val="00A21714"/>
    <w:rsid w:val="00A21E1F"/>
    <w:rsid w:val="00A22571"/>
    <w:rsid w:val="00A22886"/>
    <w:rsid w:val="00A239BE"/>
    <w:rsid w:val="00A23A63"/>
    <w:rsid w:val="00A265B7"/>
    <w:rsid w:val="00A273F4"/>
    <w:rsid w:val="00A27478"/>
    <w:rsid w:val="00A27AA7"/>
    <w:rsid w:val="00A30041"/>
    <w:rsid w:val="00A30399"/>
    <w:rsid w:val="00A30E74"/>
    <w:rsid w:val="00A31180"/>
    <w:rsid w:val="00A317EB"/>
    <w:rsid w:val="00A31C77"/>
    <w:rsid w:val="00A31DE1"/>
    <w:rsid w:val="00A321E4"/>
    <w:rsid w:val="00A32A83"/>
    <w:rsid w:val="00A334D6"/>
    <w:rsid w:val="00A33867"/>
    <w:rsid w:val="00A340DE"/>
    <w:rsid w:val="00A34523"/>
    <w:rsid w:val="00A34895"/>
    <w:rsid w:val="00A3526A"/>
    <w:rsid w:val="00A36708"/>
    <w:rsid w:val="00A368DB"/>
    <w:rsid w:val="00A407C7"/>
    <w:rsid w:val="00A417FE"/>
    <w:rsid w:val="00A41D95"/>
    <w:rsid w:val="00A423AA"/>
    <w:rsid w:val="00A42459"/>
    <w:rsid w:val="00A428AE"/>
    <w:rsid w:val="00A43B32"/>
    <w:rsid w:val="00A449BF"/>
    <w:rsid w:val="00A44E8A"/>
    <w:rsid w:val="00A45298"/>
    <w:rsid w:val="00A453F0"/>
    <w:rsid w:val="00A466FB"/>
    <w:rsid w:val="00A478FF"/>
    <w:rsid w:val="00A47A21"/>
    <w:rsid w:val="00A47B82"/>
    <w:rsid w:val="00A5016B"/>
    <w:rsid w:val="00A502D3"/>
    <w:rsid w:val="00A51956"/>
    <w:rsid w:val="00A531F6"/>
    <w:rsid w:val="00A53CF1"/>
    <w:rsid w:val="00A53EC6"/>
    <w:rsid w:val="00A54DF0"/>
    <w:rsid w:val="00A54ECE"/>
    <w:rsid w:val="00A550DA"/>
    <w:rsid w:val="00A553D0"/>
    <w:rsid w:val="00A55C0F"/>
    <w:rsid w:val="00A5614C"/>
    <w:rsid w:val="00A57306"/>
    <w:rsid w:val="00A602A6"/>
    <w:rsid w:val="00A602F7"/>
    <w:rsid w:val="00A6084B"/>
    <w:rsid w:val="00A60922"/>
    <w:rsid w:val="00A60B48"/>
    <w:rsid w:val="00A6224D"/>
    <w:rsid w:val="00A62CEE"/>
    <w:rsid w:val="00A62D9E"/>
    <w:rsid w:val="00A639C0"/>
    <w:rsid w:val="00A64138"/>
    <w:rsid w:val="00A641DE"/>
    <w:rsid w:val="00A65322"/>
    <w:rsid w:val="00A65AC8"/>
    <w:rsid w:val="00A667F1"/>
    <w:rsid w:val="00A66D62"/>
    <w:rsid w:val="00A67CAF"/>
    <w:rsid w:val="00A70580"/>
    <w:rsid w:val="00A719D8"/>
    <w:rsid w:val="00A71DDB"/>
    <w:rsid w:val="00A72178"/>
    <w:rsid w:val="00A72EFE"/>
    <w:rsid w:val="00A73010"/>
    <w:rsid w:val="00A73436"/>
    <w:rsid w:val="00A74712"/>
    <w:rsid w:val="00A74780"/>
    <w:rsid w:val="00A75A73"/>
    <w:rsid w:val="00A75DB8"/>
    <w:rsid w:val="00A77753"/>
    <w:rsid w:val="00A812FF"/>
    <w:rsid w:val="00A813C8"/>
    <w:rsid w:val="00A823BF"/>
    <w:rsid w:val="00A83288"/>
    <w:rsid w:val="00A83B64"/>
    <w:rsid w:val="00A85F3D"/>
    <w:rsid w:val="00A85FFE"/>
    <w:rsid w:val="00A8713F"/>
    <w:rsid w:val="00A901F3"/>
    <w:rsid w:val="00A90BA1"/>
    <w:rsid w:val="00A9280E"/>
    <w:rsid w:val="00A93409"/>
    <w:rsid w:val="00A935EC"/>
    <w:rsid w:val="00A936E0"/>
    <w:rsid w:val="00A95297"/>
    <w:rsid w:val="00A954E0"/>
    <w:rsid w:val="00A964C2"/>
    <w:rsid w:val="00A965AE"/>
    <w:rsid w:val="00A9669F"/>
    <w:rsid w:val="00A97A9A"/>
    <w:rsid w:val="00A97E7C"/>
    <w:rsid w:val="00AA0671"/>
    <w:rsid w:val="00AA0F84"/>
    <w:rsid w:val="00AA1F7D"/>
    <w:rsid w:val="00AA2531"/>
    <w:rsid w:val="00AA4704"/>
    <w:rsid w:val="00AA5564"/>
    <w:rsid w:val="00AA6477"/>
    <w:rsid w:val="00AA71F7"/>
    <w:rsid w:val="00AA7D1A"/>
    <w:rsid w:val="00AB09A7"/>
    <w:rsid w:val="00AB1868"/>
    <w:rsid w:val="00AB1E09"/>
    <w:rsid w:val="00AB20A4"/>
    <w:rsid w:val="00AB2A1A"/>
    <w:rsid w:val="00AB2B8E"/>
    <w:rsid w:val="00AB5330"/>
    <w:rsid w:val="00AB5B40"/>
    <w:rsid w:val="00AB5EC1"/>
    <w:rsid w:val="00AB6659"/>
    <w:rsid w:val="00AB6CA0"/>
    <w:rsid w:val="00AB7331"/>
    <w:rsid w:val="00AB7637"/>
    <w:rsid w:val="00AB7747"/>
    <w:rsid w:val="00AC025D"/>
    <w:rsid w:val="00AC02DD"/>
    <w:rsid w:val="00AC1017"/>
    <w:rsid w:val="00AC1126"/>
    <w:rsid w:val="00AC14CE"/>
    <w:rsid w:val="00AC1A24"/>
    <w:rsid w:val="00AC2A56"/>
    <w:rsid w:val="00AC2ED0"/>
    <w:rsid w:val="00AC30FC"/>
    <w:rsid w:val="00AC38D6"/>
    <w:rsid w:val="00AC391F"/>
    <w:rsid w:val="00AC4E81"/>
    <w:rsid w:val="00AC4FDF"/>
    <w:rsid w:val="00AC575A"/>
    <w:rsid w:val="00AC5D68"/>
    <w:rsid w:val="00AC7732"/>
    <w:rsid w:val="00AD003D"/>
    <w:rsid w:val="00AD055E"/>
    <w:rsid w:val="00AD061F"/>
    <w:rsid w:val="00AD0B94"/>
    <w:rsid w:val="00AD0E86"/>
    <w:rsid w:val="00AD1F46"/>
    <w:rsid w:val="00AD2696"/>
    <w:rsid w:val="00AD2E25"/>
    <w:rsid w:val="00AD306D"/>
    <w:rsid w:val="00AD3885"/>
    <w:rsid w:val="00AD3D82"/>
    <w:rsid w:val="00AD42BF"/>
    <w:rsid w:val="00AD47A7"/>
    <w:rsid w:val="00AD4EC1"/>
    <w:rsid w:val="00AD5119"/>
    <w:rsid w:val="00AD5596"/>
    <w:rsid w:val="00AD5FBE"/>
    <w:rsid w:val="00AD6746"/>
    <w:rsid w:val="00AD7EF9"/>
    <w:rsid w:val="00AE02C7"/>
    <w:rsid w:val="00AE0C9C"/>
    <w:rsid w:val="00AE1718"/>
    <w:rsid w:val="00AE1987"/>
    <w:rsid w:val="00AE1B73"/>
    <w:rsid w:val="00AE2359"/>
    <w:rsid w:val="00AE3027"/>
    <w:rsid w:val="00AE37F7"/>
    <w:rsid w:val="00AE3907"/>
    <w:rsid w:val="00AE4A8A"/>
    <w:rsid w:val="00AE5904"/>
    <w:rsid w:val="00AE599B"/>
    <w:rsid w:val="00AE5C80"/>
    <w:rsid w:val="00AE6286"/>
    <w:rsid w:val="00AE7CEA"/>
    <w:rsid w:val="00AF0134"/>
    <w:rsid w:val="00AF0CBF"/>
    <w:rsid w:val="00AF1BFE"/>
    <w:rsid w:val="00AF257F"/>
    <w:rsid w:val="00AF269B"/>
    <w:rsid w:val="00AF3219"/>
    <w:rsid w:val="00AF33CF"/>
    <w:rsid w:val="00AF3AA9"/>
    <w:rsid w:val="00AF48B6"/>
    <w:rsid w:val="00AF4A5E"/>
    <w:rsid w:val="00AF4D50"/>
    <w:rsid w:val="00AF5AF2"/>
    <w:rsid w:val="00AF5DE4"/>
    <w:rsid w:val="00AF5E93"/>
    <w:rsid w:val="00AF6028"/>
    <w:rsid w:val="00AF60F6"/>
    <w:rsid w:val="00AF6179"/>
    <w:rsid w:val="00AF73FD"/>
    <w:rsid w:val="00B00CE7"/>
    <w:rsid w:val="00B01C1D"/>
    <w:rsid w:val="00B04578"/>
    <w:rsid w:val="00B0464E"/>
    <w:rsid w:val="00B04770"/>
    <w:rsid w:val="00B04BAB"/>
    <w:rsid w:val="00B04C95"/>
    <w:rsid w:val="00B072E3"/>
    <w:rsid w:val="00B107C7"/>
    <w:rsid w:val="00B10CB1"/>
    <w:rsid w:val="00B1240F"/>
    <w:rsid w:val="00B126C5"/>
    <w:rsid w:val="00B12892"/>
    <w:rsid w:val="00B1295A"/>
    <w:rsid w:val="00B135D2"/>
    <w:rsid w:val="00B137F4"/>
    <w:rsid w:val="00B13980"/>
    <w:rsid w:val="00B13A48"/>
    <w:rsid w:val="00B15ED0"/>
    <w:rsid w:val="00B15F79"/>
    <w:rsid w:val="00B1606B"/>
    <w:rsid w:val="00B16748"/>
    <w:rsid w:val="00B172A9"/>
    <w:rsid w:val="00B175CE"/>
    <w:rsid w:val="00B20762"/>
    <w:rsid w:val="00B20A45"/>
    <w:rsid w:val="00B2165B"/>
    <w:rsid w:val="00B21F57"/>
    <w:rsid w:val="00B22448"/>
    <w:rsid w:val="00B2276B"/>
    <w:rsid w:val="00B227A6"/>
    <w:rsid w:val="00B22C5C"/>
    <w:rsid w:val="00B238B5"/>
    <w:rsid w:val="00B23B3A"/>
    <w:rsid w:val="00B24DC4"/>
    <w:rsid w:val="00B24F30"/>
    <w:rsid w:val="00B2573C"/>
    <w:rsid w:val="00B2592F"/>
    <w:rsid w:val="00B259A5"/>
    <w:rsid w:val="00B260E6"/>
    <w:rsid w:val="00B27A1D"/>
    <w:rsid w:val="00B30C58"/>
    <w:rsid w:val="00B31175"/>
    <w:rsid w:val="00B316BF"/>
    <w:rsid w:val="00B3183F"/>
    <w:rsid w:val="00B31ABF"/>
    <w:rsid w:val="00B3271E"/>
    <w:rsid w:val="00B32BC9"/>
    <w:rsid w:val="00B32BE7"/>
    <w:rsid w:val="00B32D6B"/>
    <w:rsid w:val="00B330B2"/>
    <w:rsid w:val="00B33BE3"/>
    <w:rsid w:val="00B3438B"/>
    <w:rsid w:val="00B34CF2"/>
    <w:rsid w:val="00B34DC8"/>
    <w:rsid w:val="00B35213"/>
    <w:rsid w:val="00B36F24"/>
    <w:rsid w:val="00B370D6"/>
    <w:rsid w:val="00B37AD4"/>
    <w:rsid w:val="00B37EDD"/>
    <w:rsid w:val="00B40791"/>
    <w:rsid w:val="00B41CEE"/>
    <w:rsid w:val="00B4238C"/>
    <w:rsid w:val="00B42779"/>
    <w:rsid w:val="00B4307B"/>
    <w:rsid w:val="00B43617"/>
    <w:rsid w:val="00B43C24"/>
    <w:rsid w:val="00B44B2D"/>
    <w:rsid w:val="00B4556A"/>
    <w:rsid w:val="00B46141"/>
    <w:rsid w:val="00B4629E"/>
    <w:rsid w:val="00B4667A"/>
    <w:rsid w:val="00B475D5"/>
    <w:rsid w:val="00B47D50"/>
    <w:rsid w:val="00B50A65"/>
    <w:rsid w:val="00B50F05"/>
    <w:rsid w:val="00B51146"/>
    <w:rsid w:val="00B52ACC"/>
    <w:rsid w:val="00B5309F"/>
    <w:rsid w:val="00B53B5D"/>
    <w:rsid w:val="00B557B3"/>
    <w:rsid w:val="00B56CAF"/>
    <w:rsid w:val="00B60252"/>
    <w:rsid w:val="00B6055E"/>
    <w:rsid w:val="00B6077F"/>
    <w:rsid w:val="00B622BF"/>
    <w:rsid w:val="00B6283B"/>
    <w:rsid w:val="00B62909"/>
    <w:rsid w:val="00B63131"/>
    <w:rsid w:val="00B6317D"/>
    <w:rsid w:val="00B6391F"/>
    <w:rsid w:val="00B64897"/>
    <w:rsid w:val="00B648AC"/>
    <w:rsid w:val="00B64A5C"/>
    <w:rsid w:val="00B64DE4"/>
    <w:rsid w:val="00B656A5"/>
    <w:rsid w:val="00B656E1"/>
    <w:rsid w:val="00B65F6E"/>
    <w:rsid w:val="00B66A9D"/>
    <w:rsid w:val="00B7027C"/>
    <w:rsid w:val="00B705A9"/>
    <w:rsid w:val="00B71655"/>
    <w:rsid w:val="00B72144"/>
    <w:rsid w:val="00B72E4B"/>
    <w:rsid w:val="00B73023"/>
    <w:rsid w:val="00B73350"/>
    <w:rsid w:val="00B738F8"/>
    <w:rsid w:val="00B739EF"/>
    <w:rsid w:val="00B73EAC"/>
    <w:rsid w:val="00B75C59"/>
    <w:rsid w:val="00B763BD"/>
    <w:rsid w:val="00B77108"/>
    <w:rsid w:val="00B7723F"/>
    <w:rsid w:val="00B7743F"/>
    <w:rsid w:val="00B77C31"/>
    <w:rsid w:val="00B77F0F"/>
    <w:rsid w:val="00B80534"/>
    <w:rsid w:val="00B8055E"/>
    <w:rsid w:val="00B80A5B"/>
    <w:rsid w:val="00B80CE5"/>
    <w:rsid w:val="00B81312"/>
    <w:rsid w:val="00B8139A"/>
    <w:rsid w:val="00B81D6D"/>
    <w:rsid w:val="00B82927"/>
    <w:rsid w:val="00B82B90"/>
    <w:rsid w:val="00B832AB"/>
    <w:rsid w:val="00B83DD2"/>
    <w:rsid w:val="00B8433C"/>
    <w:rsid w:val="00B84B20"/>
    <w:rsid w:val="00B8553B"/>
    <w:rsid w:val="00B857E5"/>
    <w:rsid w:val="00B86421"/>
    <w:rsid w:val="00B86ADE"/>
    <w:rsid w:val="00B86EA1"/>
    <w:rsid w:val="00B871F3"/>
    <w:rsid w:val="00B87305"/>
    <w:rsid w:val="00B87491"/>
    <w:rsid w:val="00B902E9"/>
    <w:rsid w:val="00B90D0D"/>
    <w:rsid w:val="00B914C2"/>
    <w:rsid w:val="00B92F7F"/>
    <w:rsid w:val="00B931AC"/>
    <w:rsid w:val="00B94819"/>
    <w:rsid w:val="00B94C08"/>
    <w:rsid w:val="00B9549B"/>
    <w:rsid w:val="00B95563"/>
    <w:rsid w:val="00B957A0"/>
    <w:rsid w:val="00B963F3"/>
    <w:rsid w:val="00B96698"/>
    <w:rsid w:val="00B96A7E"/>
    <w:rsid w:val="00B96B05"/>
    <w:rsid w:val="00B97F47"/>
    <w:rsid w:val="00B97FB8"/>
    <w:rsid w:val="00BA0DF8"/>
    <w:rsid w:val="00BA0E41"/>
    <w:rsid w:val="00BA127D"/>
    <w:rsid w:val="00BA19BA"/>
    <w:rsid w:val="00BA1D4B"/>
    <w:rsid w:val="00BA1D6E"/>
    <w:rsid w:val="00BA28B8"/>
    <w:rsid w:val="00BA29E9"/>
    <w:rsid w:val="00BA325A"/>
    <w:rsid w:val="00BA3830"/>
    <w:rsid w:val="00BA4C27"/>
    <w:rsid w:val="00BA5D34"/>
    <w:rsid w:val="00BA5E38"/>
    <w:rsid w:val="00BA61C2"/>
    <w:rsid w:val="00BA62E5"/>
    <w:rsid w:val="00BA6F3B"/>
    <w:rsid w:val="00BA7142"/>
    <w:rsid w:val="00BA73B6"/>
    <w:rsid w:val="00BA7617"/>
    <w:rsid w:val="00BA7C19"/>
    <w:rsid w:val="00BB0B33"/>
    <w:rsid w:val="00BB1348"/>
    <w:rsid w:val="00BB1A01"/>
    <w:rsid w:val="00BB1BFA"/>
    <w:rsid w:val="00BB210A"/>
    <w:rsid w:val="00BB237C"/>
    <w:rsid w:val="00BB40EC"/>
    <w:rsid w:val="00BB411B"/>
    <w:rsid w:val="00BB41A3"/>
    <w:rsid w:val="00BB4BF4"/>
    <w:rsid w:val="00BB4F2F"/>
    <w:rsid w:val="00BB5AB2"/>
    <w:rsid w:val="00BB6B97"/>
    <w:rsid w:val="00BB6BF6"/>
    <w:rsid w:val="00BB73CB"/>
    <w:rsid w:val="00BB7535"/>
    <w:rsid w:val="00BB7A36"/>
    <w:rsid w:val="00BC06FC"/>
    <w:rsid w:val="00BC08F0"/>
    <w:rsid w:val="00BC0ACA"/>
    <w:rsid w:val="00BC10F6"/>
    <w:rsid w:val="00BC1443"/>
    <w:rsid w:val="00BC2230"/>
    <w:rsid w:val="00BC2DA8"/>
    <w:rsid w:val="00BC32DC"/>
    <w:rsid w:val="00BC35B6"/>
    <w:rsid w:val="00BC391D"/>
    <w:rsid w:val="00BC491C"/>
    <w:rsid w:val="00BC4EDC"/>
    <w:rsid w:val="00BC5D1A"/>
    <w:rsid w:val="00BC6886"/>
    <w:rsid w:val="00BC692C"/>
    <w:rsid w:val="00BC70CE"/>
    <w:rsid w:val="00BD1B51"/>
    <w:rsid w:val="00BD2997"/>
    <w:rsid w:val="00BD3545"/>
    <w:rsid w:val="00BD4596"/>
    <w:rsid w:val="00BD498A"/>
    <w:rsid w:val="00BD4CFE"/>
    <w:rsid w:val="00BD545A"/>
    <w:rsid w:val="00BD62BD"/>
    <w:rsid w:val="00BD6B03"/>
    <w:rsid w:val="00BD74AF"/>
    <w:rsid w:val="00BD7A78"/>
    <w:rsid w:val="00BD7B3F"/>
    <w:rsid w:val="00BE0E30"/>
    <w:rsid w:val="00BE1405"/>
    <w:rsid w:val="00BE183D"/>
    <w:rsid w:val="00BE245B"/>
    <w:rsid w:val="00BE30A9"/>
    <w:rsid w:val="00BE312D"/>
    <w:rsid w:val="00BE472E"/>
    <w:rsid w:val="00BE4D82"/>
    <w:rsid w:val="00BE4DBA"/>
    <w:rsid w:val="00BE4DF6"/>
    <w:rsid w:val="00BE4EB0"/>
    <w:rsid w:val="00BE5DD1"/>
    <w:rsid w:val="00BE622D"/>
    <w:rsid w:val="00BE62AC"/>
    <w:rsid w:val="00BE74E7"/>
    <w:rsid w:val="00BE795F"/>
    <w:rsid w:val="00BF036C"/>
    <w:rsid w:val="00BF0438"/>
    <w:rsid w:val="00BF1C20"/>
    <w:rsid w:val="00BF293F"/>
    <w:rsid w:val="00BF2CDA"/>
    <w:rsid w:val="00BF31A7"/>
    <w:rsid w:val="00BF35CC"/>
    <w:rsid w:val="00BF377B"/>
    <w:rsid w:val="00BF3914"/>
    <w:rsid w:val="00BF4985"/>
    <w:rsid w:val="00BF53CC"/>
    <w:rsid w:val="00BF6526"/>
    <w:rsid w:val="00BF65DA"/>
    <w:rsid w:val="00BF6753"/>
    <w:rsid w:val="00BF69AD"/>
    <w:rsid w:val="00BF6E24"/>
    <w:rsid w:val="00BF703F"/>
    <w:rsid w:val="00BF7726"/>
    <w:rsid w:val="00BF7B6B"/>
    <w:rsid w:val="00C00337"/>
    <w:rsid w:val="00C00898"/>
    <w:rsid w:val="00C00926"/>
    <w:rsid w:val="00C02526"/>
    <w:rsid w:val="00C036BF"/>
    <w:rsid w:val="00C0454D"/>
    <w:rsid w:val="00C04652"/>
    <w:rsid w:val="00C05A6F"/>
    <w:rsid w:val="00C0600F"/>
    <w:rsid w:val="00C064BF"/>
    <w:rsid w:val="00C065AE"/>
    <w:rsid w:val="00C070B4"/>
    <w:rsid w:val="00C07386"/>
    <w:rsid w:val="00C079FF"/>
    <w:rsid w:val="00C10578"/>
    <w:rsid w:val="00C11265"/>
    <w:rsid w:val="00C1175F"/>
    <w:rsid w:val="00C1176C"/>
    <w:rsid w:val="00C1195F"/>
    <w:rsid w:val="00C11B53"/>
    <w:rsid w:val="00C11CB6"/>
    <w:rsid w:val="00C12DEF"/>
    <w:rsid w:val="00C135BC"/>
    <w:rsid w:val="00C135C9"/>
    <w:rsid w:val="00C137C7"/>
    <w:rsid w:val="00C14DF1"/>
    <w:rsid w:val="00C15C95"/>
    <w:rsid w:val="00C16C59"/>
    <w:rsid w:val="00C16D75"/>
    <w:rsid w:val="00C178ED"/>
    <w:rsid w:val="00C17A95"/>
    <w:rsid w:val="00C20452"/>
    <w:rsid w:val="00C21A08"/>
    <w:rsid w:val="00C22592"/>
    <w:rsid w:val="00C22762"/>
    <w:rsid w:val="00C22D7F"/>
    <w:rsid w:val="00C23FDA"/>
    <w:rsid w:val="00C24126"/>
    <w:rsid w:val="00C24219"/>
    <w:rsid w:val="00C25268"/>
    <w:rsid w:val="00C2559C"/>
    <w:rsid w:val="00C2596A"/>
    <w:rsid w:val="00C26121"/>
    <w:rsid w:val="00C2612F"/>
    <w:rsid w:val="00C26343"/>
    <w:rsid w:val="00C2666B"/>
    <w:rsid w:val="00C27537"/>
    <w:rsid w:val="00C27616"/>
    <w:rsid w:val="00C27814"/>
    <w:rsid w:val="00C27C0B"/>
    <w:rsid w:val="00C27E32"/>
    <w:rsid w:val="00C27F4D"/>
    <w:rsid w:val="00C30B19"/>
    <w:rsid w:val="00C30BCD"/>
    <w:rsid w:val="00C318C4"/>
    <w:rsid w:val="00C328FE"/>
    <w:rsid w:val="00C3314D"/>
    <w:rsid w:val="00C33507"/>
    <w:rsid w:val="00C339D0"/>
    <w:rsid w:val="00C34594"/>
    <w:rsid w:val="00C35599"/>
    <w:rsid w:val="00C35D6E"/>
    <w:rsid w:val="00C35E60"/>
    <w:rsid w:val="00C379F2"/>
    <w:rsid w:val="00C37C6A"/>
    <w:rsid w:val="00C412DB"/>
    <w:rsid w:val="00C42EE8"/>
    <w:rsid w:val="00C42FFA"/>
    <w:rsid w:val="00C43956"/>
    <w:rsid w:val="00C4409D"/>
    <w:rsid w:val="00C44B95"/>
    <w:rsid w:val="00C44E72"/>
    <w:rsid w:val="00C4528A"/>
    <w:rsid w:val="00C45A06"/>
    <w:rsid w:val="00C45F37"/>
    <w:rsid w:val="00C46A1D"/>
    <w:rsid w:val="00C47B01"/>
    <w:rsid w:val="00C47E5B"/>
    <w:rsid w:val="00C50BC2"/>
    <w:rsid w:val="00C50D74"/>
    <w:rsid w:val="00C50DD0"/>
    <w:rsid w:val="00C517DD"/>
    <w:rsid w:val="00C5195F"/>
    <w:rsid w:val="00C53485"/>
    <w:rsid w:val="00C537B5"/>
    <w:rsid w:val="00C53D7A"/>
    <w:rsid w:val="00C54027"/>
    <w:rsid w:val="00C54178"/>
    <w:rsid w:val="00C564F8"/>
    <w:rsid w:val="00C565A4"/>
    <w:rsid w:val="00C568A3"/>
    <w:rsid w:val="00C601AE"/>
    <w:rsid w:val="00C61013"/>
    <w:rsid w:val="00C61524"/>
    <w:rsid w:val="00C61C42"/>
    <w:rsid w:val="00C61E4B"/>
    <w:rsid w:val="00C62301"/>
    <w:rsid w:val="00C6253C"/>
    <w:rsid w:val="00C63712"/>
    <w:rsid w:val="00C64BFF"/>
    <w:rsid w:val="00C652FD"/>
    <w:rsid w:val="00C65B98"/>
    <w:rsid w:val="00C65DC3"/>
    <w:rsid w:val="00C65FF8"/>
    <w:rsid w:val="00C66282"/>
    <w:rsid w:val="00C6639F"/>
    <w:rsid w:val="00C67150"/>
    <w:rsid w:val="00C679EC"/>
    <w:rsid w:val="00C67C5B"/>
    <w:rsid w:val="00C70247"/>
    <w:rsid w:val="00C702A7"/>
    <w:rsid w:val="00C704E9"/>
    <w:rsid w:val="00C7063B"/>
    <w:rsid w:val="00C70A1A"/>
    <w:rsid w:val="00C71BEF"/>
    <w:rsid w:val="00C72B12"/>
    <w:rsid w:val="00C7318E"/>
    <w:rsid w:val="00C75CEA"/>
    <w:rsid w:val="00C75ED6"/>
    <w:rsid w:val="00C763C9"/>
    <w:rsid w:val="00C76418"/>
    <w:rsid w:val="00C76D9C"/>
    <w:rsid w:val="00C7700A"/>
    <w:rsid w:val="00C80057"/>
    <w:rsid w:val="00C80246"/>
    <w:rsid w:val="00C802CE"/>
    <w:rsid w:val="00C805C4"/>
    <w:rsid w:val="00C80DCE"/>
    <w:rsid w:val="00C80E29"/>
    <w:rsid w:val="00C80E47"/>
    <w:rsid w:val="00C81883"/>
    <w:rsid w:val="00C82232"/>
    <w:rsid w:val="00C82913"/>
    <w:rsid w:val="00C83037"/>
    <w:rsid w:val="00C8360E"/>
    <w:rsid w:val="00C83A4C"/>
    <w:rsid w:val="00C8402D"/>
    <w:rsid w:val="00C84454"/>
    <w:rsid w:val="00C84698"/>
    <w:rsid w:val="00C85DCE"/>
    <w:rsid w:val="00C865D6"/>
    <w:rsid w:val="00C869CA"/>
    <w:rsid w:val="00C86DC4"/>
    <w:rsid w:val="00C876B6"/>
    <w:rsid w:val="00C914FC"/>
    <w:rsid w:val="00C91927"/>
    <w:rsid w:val="00C919E3"/>
    <w:rsid w:val="00C91E11"/>
    <w:rsid w:val="00C923CC"/>
    <w:rsid w:val="00C9279E"/>
    <w:rsid w:val="00C932C1"/>
    <w:rsid w:val="00C93488"/>
    <w:rsid w:val="00C9396E"/>
    <w:rsid w:val="00C93AE1"/>
    <w:rsid w:val="00C93D72"/>
    <w:rsid w:val="00C94064"/>
    <w:rsid w:val="00C94315"/>
    <w:rsid w:val="00C94946"/>
    <w:rsid w:val="00C94F0B"/>
    <w:rsid w:val="00C954C5"/>
    <w:rsid w:val="00C9656A"/>
    <w:rsid w:val="00C965CD"/>
    <w:rsid w:val="00C9690A"/>
    <w:rsid w:val="00C9718D"/>
    <w:rsid w:val="00C972B1"/>
    <w:rsid w:val="00C97406"/>
    <w:rsid w:val="00CA0441"/>
    <w:rsid w:val="00CA085E"/>
    <w:rsid w:val="00CA0C81"/>
    <w:rsid w:val="00CA0C92"/>
    <w:rsid w:val="00CA13F4"/>
    <w:rsid w:val="00CA2CCE"/>
    <w:rsid w:val="00CA3225"/>
    <w:rsid w:val="00CA33D8"/>
    <w:rsid w:val="00CA43FD"/>
    <w:rsid w:val="00CA5020"/>
    <w:rsid w:val="00CA5D65"/>
    <w:rsid w:val="00CA7EF8"/>
    <w:rsid w:val="00CB11A0"/>
    <w:rsid w:val="00CB3730"/>
    <w:rsid w:val="00CB3B29"/>
    <w:rsid w:val="00CB4205"/>
    <w:rsid w:val="00CB4B6A"/>
    <w:rsid w:val="00CB4CB3"/>
    <w:rsid w:val="00CB4CDD"/>
    <w:rsid w:val="00CB4DF4"/>
    <w:rsid w:val="00CB51B8"/>
    <w:rsid w:val="00CB5D73"/>
    <w:rsid w:val="00CB6C39"/>
    <w:rsid w:val="00CB7230"/>
    <w:rsid w:val="00CB73A0"/>
    <w:rsid w:val="00CC0569"/>
    <w:rsid w:val="00CC1A8C"/>
    <w:rsid w:val="00CC2F4A"/>
    <w:rsid w:val="00CC3DD1"/>
    <w:rsid w:val="00CC4621"/>
    <w:rsid w:val="00CC489B"/>
    <w:rsid w:val="00CC555D"/>
    <w:rsid w:val="00CC5789"/>
    <w:rsid w:val="00CC5F4D"/>
    <w:rsid w:val="00CC6268"/>
    <w:rsid w:val="00CC636C"/>
    <w:rsid w:val="00CC674F"/>
    <w:rsid w:val="00CD1DC7"/>
    <w:rsid w:val="00CD2BCD"/>
    <w:rsid w:val="00CD33B3"/>
    <w:rsid w:val="00CD362C"/>
    <w:rsid w:val="00CD3A4C"/>
    <w:rsid w:val="00CD450B"/>
    <w:rsid w:val="00CD536B"/>
    <w:rsid w:val="00CD61B2"/>
    <w:rsid w:val="00CD71BB"/>
    <w:rsid w:val="00CD776A"/>
    <w:rsid w:val="00CE00AF"/>
    <w:rsid w:val="00CE0561"/>
    <w:rsid w:val="00CE08B5"/>
    <w:rsid w:val="00CE10E9"/>
    <w:rsid w:val="00CE2910"/>
    <w:rsid w:val="00CE3838"/>
    <w:rsid w:val="00CE3B12"/>
    <w:rsid w:val="00CE4179"/>
    <w:rsid w:val="00CE4565"/>
    <w:rsid w:val="00CE4C1C"/>
    <w:rsid w:val="00CE5393"/>
    <w:rsid w:val="00CE5AD9"/>
    <w:rsid w:val="00CE6EC4"/>
    <w:rsid w:val="00CE6FCC"/>
    <w:rsid w:val="00CE6FF6"/>
    <w:rsid w:val="00CF1E55"/>
    <w:rsid w:val="00CF2A60"/>
    <w:rsid w:val="00CF2ADD"/>
    <w:rsid w:val="00CF2B63"/>
    <w:rsid w:val="00CF36BE"/>
    <w:rsid w:val="00CF3AC0"/>
    <w:rsid w:val="00CF5252"/>
    <w:rsid w:val="00CF6000"/>
    <w:rsid w:val="00CF62FF"/>
    <w:rsid w:val="00CF6DEE"/>
    <w:rsid w:val="00CF7264"/>
    <w:rsid w:val="00CF7CF2"/>
    <w:rsid w:val="00CF7E4A"/>
    <w:rsid w:val="00D003F3"/>
    <w:rsid w:val="00D01E53"/>
    <w:rsid w:val="00D02E2A"/>
    <w:rsid w:val="00D03311"/>
    <w:rsid w:val="00D0364F"/>
    <w:rsid w:val="00D04D6C"/>
    <w:rsid w:val="00D04DA5"/>
    <w:rsid w:val="00D06834"/>
    <w:rsid w:val="00D068DA"/>
    <w:rsid w:val="00D06B07"/>
    <w:rsid w:val="00D0737F"/>
    <w:rsid w:val="00D07791"/>
    <w:rsid w:val="00D07F21"/>
    <w:rsid w:val="00D10AF0"/>
    <w:rsid w:val="00D10CA7"/>
    <w:rsid w:val="00D11749"/>
    <w:rsid w:val="00D1234C"/>
    <w:rsid w:val="00D12882"/>
    <w:rsid w:val="00D131F3"/>
    <w:rsid w:val="00D13AC5"/>
    <w:rsid w:val="00D1487C"/>
    <w:rsid w:val="00D14AB9"/>
    <w:rsid w:val="00D15A01"/>
    <w:rsid w:val="00D16F16"/>
    <w:rsid w:val="00D17570"/>
    <w:rsid w:val="00D177EF"/>
    <w:rsid w:val="00D1789F"/>
    <w:rsid w:val="00D200E0"/>
    <w:rsid w:val="00D2021B"/>
    <w:rsid w:val="00D208EB"/>
    <w:rsid w:val="00D20C7D"/>
    <w:rsid w:val="00D2190E"/>
    <w:rsid w:val="00D21C5E"/>
    <w:rsid w:val="00D22103"/>
    <w:rsid w:val="00D221D6"/>
    <w:rsid w:val="00D224BE"/>
    <w:rsid w:val="00D22F94"/>
    <w:rsid w:val="00D231EF"/>
    <w:rsid w:val="00D2421E"/>
    <w:rsid w:val="00D24520"/>
    <w:rsid w:val="00D245E1"/>
    <w:rsid w:val="00D250E6"/>
    <w:rsid w:val="00D25573"/>
    <w:rsid w:val="00D25ED8"/>
    <w:rsid w:val="00D2649F"/>
    <w:rsid w:val="00D2691F"/>
    <w:rsid w:val="00D2719A"/>
    <w:rsid w:val="00D274DC"/>
    <w:rsid w:val="00D27AB1"/>
    <w:rsid w:val="00D27E15"/>
    <w:rsid w:val="00D308ED"/>
    <w:rsid w:val="00D329C9"/>
    <w:rsid w:val="00D32CC0"/>
    <w:rsid w:val="00D33C13"/>
    <w:rsid w:val="00D34329"/>
    <w:rsid w:val="00D351DB"/>
    <w:rsid w:val="00D353DE"/>
    <w:rsid w:val="00D35C11"/>
    <w:rsid w:val="00D36024"/>
    <w:rsid w:val="00D36B58"/>
    <w:rsid w:val="00D36D86"/>
    <w:rsid w:val="00D36E99"/>
    <w:rsid w:val="00D36F5A"/>
    <w:rsid w:val="00D37D78"/>
    <w:rsid w:val="00D407B6"/>
    <w:rsid w:val="00D428AA"/>
    <w:rsid w:val="00D42990"/>
    <w:rsid w:val="00D42E5A"/>
    <w:rsid w:val="00D433CF"/>
    <w:rsid w:val="00D443F7"/>
    <w:rsid w:val="00D4480A"/>
    <w:rsid w:val="00D4489C"/>
    <w:rsid w:val="00D46209"/>
    <w:rsid w:val="00D47278"/>
    <w:rsid w:val="00D475BE"/>
    <w:rsid w:val="00D50056"/>
    <w:rsid w:val="00D50610"/>
    <w:rsid w:val="00D50A34"/>
    <w:rsid w:val="00D50BB0"/>
    <w:rsid w:val="00D50C45"/>
    <w:rsid w:val="00D516FA"/>
    <w:rsid w:val="00D51C47"/>
    <w:rsid w:val="00D51F3C"/>
    <w:rsid w:val="00D52A36"/>
    <w:rsid w:val="00D5351E"/>
    <w:rsid w:val="00D53AB1"/>
    <w:rsid w:val="00D53AED"/>
    <w:rsid w:val="00D53EFA"/>
    <w:rsid w:val="00D54E06"/>
    <w:rsid w:val="00D56511"/>
    <w:rsid w:val="00D569B4"/>
    <w:rsid w:val="00D56F5A"/>
    <w:rsid w:val="00D60A4E"/>
    <w:rsid w:val="00D60D8E"/>
    <w:rsid w:val="00D61801"/>
    <w:rsid w:val="00D61948"/>
    <w:rsid w:val="00D61B04"/>
    <w:rsid w:val="00D6226E"/>
    <w:rsid w:val="00D62A82"/>
    <w:rsid w:val="00D639BD"/>
    <w:rsid w:val="00D64CF4"/>
    <w:rsid w:val="00D659D7"/>
    <w:rsid w:val="00D65C6A"/>
    <w:rsid w:val="00D65F7C"/>
    <w:rsid w:val="00D67675"/>
    <w:rsid w:val="00D679D9"/>
    <w:rsid w:val="00D704D4"/>
    <w:rsid w:val="00D70942"/>
    <w:rsid w:val="00D70B3D"/>
    <w:rsid w:val="00D71952"/>
    <w:rsid w:val="00D71F46"/>
    <w:rsid w:val="00D72055"/>
    <w:rsid w:val="00D72FC5"/>
    <w:rsid w:val="00D75793"/>
    <w:rsid w:val="00D75A81"/>
    <w:rsid w:val="00D77B28"/>
    <w:rsid w:val="00D81499"/>
    <w:rsid w:val="00D82512"/>
    <w:rsid w:val="00D83185"/>
    <w:rsid w:val="00D83866"/>
    <w:rsid w:val="00D857B9"/>
    <w:rsid w:val="00D85E04"/>
    <w:rsid w:val="00D85EA2"/>
    <w:rsid w:val="00D866E5"/>
    <w:rsid w:val="00D86B42"/>
    <w:rsid w:val="00D87241"/>
    <w:rsid w:val="00D877A9"/>
    <w:rsid w:val="00D900FE"/>
    <w:rsid w:val="00D90223"/>
    <w:rsid w:val="00D90532"/>
    <w:rsid w:val="00D911AC"/>
    <w:rsid w:val="00D91257"/>
    <w:rsid w:val="00D9157C"/>
    <w:rsid w:val="00D916F0"/>
    <w:rsid w:val="00D91B64"/>
    <w:rsid w:val="00D91F76"/>
    <w:rsid w:val="00D927F9"/>
    <w:rsid w:val="00D94A7C"/>
    <w:rsid w:val="00D94DFA"/>
    <w:rsid w:val="00D957F6"/>
    <w:rsid w:val="00D957FE"/>
    <w:rsid w:val="00D95896"/>
    <w:rsid w:val="00D9655D"/>
    <w:rsid w:val="00D97164"/>
    <w:rsid w:val="00D9771D"/>
    <w:rsid w:val="00DA1A01"/>
    <w:rsid w:val="00DA230E"/>
    <w:rsid w:val="00DA2711"/>
    <w:rsid w:val="00DA30C3"/>
    <w:rsid w:val="00DA3221"/>
    <w:rsid w:val="00DA32A1"/>
    <w:rsid w:val="00DA40BC"/>
    <w:rsid w:val="00DA4548"/>
    <w:rsid w:val="00DA5095"/>
    <w:rsid w:val="00DA57A9"/>
    <w:rsid w:val="00DA59BC"/>
    <w:rsid w:val="00DA6208"/>
    <w:rsid w:val="00DA6D8C"/>
    <w:rsid w:val="00DB11D5"/>
    <w:rsid w:val="00DB1210"/>
    <w:rsid w:val="00DB27E3"/>
    <w:rsid w:val="00DB2983"/>
    <w:rsid w:val="00DB2E7B"/>
    <w:rsid w:val="00DB37EB"/>
    <w:rsid w:val="00DB39F7"/>
    <w:rsid w:val="00DB5726"/>
    <w:rsid w:val="00DB7C5F"/>
    <w:rsid w:val="00DC0A90"/>
    <w:rsid w:val="00DC0CA6"/>
    <w:rsid w:val="00DC1257"/>
    <w:rsid w:val="00DC13C9"/>
    <w:rsid w:val="00DC1DAE"/>
    <w:rsid w:val="00DC1FFD"/>
    <w:rsid w:val="00DC2394"/>
    <w:rsid w:val="00DC28AD"/>
    <w:rsid w:val="00DC3AF6"/>
    <w:rsid w:val="00DC3DC0"/>
    <w:rsid w:val="00DC497F"/>
    <w:rsid w:val="00DC4EB8"/>
    <w:rsid w:val="00DC5B2B"/>
    <w:rsid w:val="00DC656F"/>
    <w:rsid w:val="00DC6FBC"/>
    <w:rsid w:val="00DC7505"/>
    <w:rsid w:val="00DC7FAA"/>
    <w:rsid w:val="00DD1448"/>
    <w:rsid w:val="00DD263B"/>
    <w:rsid w:val="00DD27B1"/>
    <w:rsid w:val="00DD318D"/>
    <w:rsid w:val="00DD331A"/>
    <w:rsid w:val="00DD348B"/>
    <w:rsid w:val="00DD36D1"/>
    <w:rsid w:val="00DD46C6"/>
    <w:rsid w:val="00DD5081"/>
    <w:rsid w:val="00DD5442"/>
    <w:rsid w:val="00DD5D1E"/>
    <w:rsid w:val="00DD6BDB"/>
    <w:rsid w:val="00DD72EC"/>
    <w:rsid w:val="00DE185A"/>
    <w:rsid w:val="00DE1917"/>
    <w:rsid w:val="00DE1BE3"/>
    <w:rsid w:val="00DE1D4E"/>
    <w:rsid w:val="00DE232A"/>
    <w:rsid w:val="00DE2706"/>
    <w:rsid w:val="00DE4687"/>
    <w:rsid w:val="00DE46C6"/>
    <w:rsid w:val="00DE49EB"/>
    <w:rsid w:val="00DE5926"/>
    <w:rsid w:val="00DE5BC0"/>
    <w:rsid w:val="00DE6A29"/>
    <w:rsid w:val="00DF083F"/>
    <w:rsid w:val="00DF09AE"/>
    <w:rsid w:val="00DF13D8"/>
    <w:rsid w:val="00DF17E2"/>
    <w:rsid w:val="00DF21EB"/>
    <w:rsid w:val="00DF2E12"/>
    <w:rsid w:val="00DF4039"/>
    <w:rsid w:val="00DF4445"/>
    <w:rsid w:val="00DF4EF8"/>
    <w:rsid w:val="00DF514A"/>
    <w:rsid w:val="00DF5601"/>
    <w:rsid w:val="00DF6690"/>
    <w:rsid w:val="00DF6804"/>
    <w:rsid w:val="00DF6BB3"/>
    <w:rsid w:val="00DF6DB2"/>
    <w:rsid w:val="00DF70DD"/>
    <w:rsid w:val="00E01A6E"/>
    <w:rsid w:val="00E01DFB"/>
    <w:rsid w:val="00E01FEE"/>
    <w:rsid w:val="00E02196"/>
    <w:rsid w:val="00E02448"/>
    <w:rsid w:val="00E02AB1"/>
    <w:rsid w:val="00E034E1"/>
    <w:rsid w:val="00E0358D"/>
    <w:rsid w:val="00E04323"/>
    <w:rsid w:val="00E0493E"/>
    <w:rsid w:val="00E04D63"/>
    <w:rsid w:val="00E04F37"/>
    <w:rsid w:val="00E06D40"/>
    <w:rsid w:val="00E070A2"/>
    <w:rsid w:val="00E076B6"/>
    <w:rsid w:val="00E07CF2"/>
    <w:rsid w:val="00E07FF1"/>
    <w:rsid w:val="00E102FE"/>
    <w:rsid w:val="00E10334"/>
    <w:rsid w:val="00E108FA"/>
    <w:rsid w:val="00E10C3A"/>
    <w:rsid w:val="00E10DB7"/>
    <w:rsid w:val="00E119E2"/>
    <w:rsid w:val="00E12CBB"/>
    <w:rsid w:val="00E13D00"/>
    <w:rsid w:val="00E143FB"/>
    <w:rsid w:val="00E14D2B"/>
    <w:rsid w:val="00E14D92"/>
    <w:rsid w:val="00E15FCB"/>
    <w:rsid w:val="00E16245"/>
    <w:rsid w:val="00E2144F"/>
    <w:rsid w:val="00E214D6"/>
    <w:rsid w:val="00E23328"/>
    <w:rsid w:val="00E23A3B"/>
    <w:rsid w:val="00E24E21"/>
    <w:rsid w:val="00E24F50"/>
    <w:rsid w:val="00E2535E"/>
    <w:rsid w:val="00E25641"/>
    <w:rsid w:val="00E25762"/>
    <w:rsid w:val="00E2656A"/>
    <w:rsid w:val="00E27324"/>
    <w:rsid w:val="00E27689"/>
    <w:rsid w:val="00E27833"/>
    <w:rsid w:val="00E30444"/>
    <w:rsid w:val="00E30460"/>
    <w:rsid w:val="00E3074A"/>
    <w:rsid w:val="00E31DB8"/>
    <w:rsid w:val="00E3214B"/>
    <w:rsid w:val="00E3257F"/>
    <w:rsid w:val="00E32BD9"/>
    <w:rsid w:val="00E33E90"/>
    <w:rsid w:val="00E3402A"/>
    <w:rsid w:val="00E353B6"/>
    <w:rsid w:val="00E358F7"/>
    <w:rsid w:val="00E35956"/>
    <w:rsid w:val="00E370FA"/>
    <w:rsid w:val="00E37C40"/>
    <w:rsid w:val="00E40567"/>
    <w:rsid w:val="00E412D0"/>
    <w:rsid w:val="00E41C02"/>
    <w:rsid w:val="00E422DA"/>
    <w:rsid w:val="00E429BB"/>
    <w:rsid w:val="00E42A55"/>
    <w:rsid w:val="00E446B6"/>
    <w:rsid w:val="00E458B4"/>
    <w:rsid w:val="00E45F7F"/>
    <w:rsid w:val="00E463BF"/>
    <w:rsid w:val="00E46D91"/>
    <w:rsid w:val="00E46DDD"/>
    <w:rsid w:val="00E47C0A"/>
    <w:rsid w:val="00E50629"/>
    <w:rsid w:val="00E50A2A"/>
    <w:rsid w:val="00E510B7"/>
    <w:rsid w:val="00E51895"/>
    <w:rsid w:val="00E518DC"/>
    <w:rsid w:val="00E51A64"/>
    <w:rsid w:val="00E52FDE"/>
    <w:rsid w:val="00E531FB"/>
    <w:rsid w:val="00E542E6"/>
    <w:rsid w:val="00E54435"/>
    <w:rsid w:val="00E54DE1"/>
    <w:rsid w:val="00E559C2"/>
    <w:rsid w:val="00E55FDF"/>
    <w:rsid w:val="00E56322"/>
    <w:rsid w:val="00E578DF"/>
    <w:rsid w:val="00E57945"/>
    <w:rsid w:val="00E57CC3"/>
    <w:rsid w:val="00E60982"/>
    <w:rsid w:val="00E619F2"/>
    <w:rsid w:val="00E61A88"/>
    <w:rsid w:val="00E62547"/>
    <w:rsid w:val="00E62C62"/>
    <w:rsid w:val="00E6328F"/>
    <w:rsid w:val="00E638A3"/>
    <w:rsid w:val="00E63D94"/>
    <w:rsid w:val="00E64172"/>
    <w:rsid w:val="00E65054"/>
    <w:rsid w:val="00E65378"/>
    <w:rsid w:val="00E654C1"/>
    <w:rsid w:val="00E6586B"/>
    <w:rsid w:val="00E65D97"/>
    <w:rsid w:val="00E67F7D"/>
    <w:rsid w:val="00E70230"/>
    <w:rsid w:val="00E71322"/>
    <w:rsid w:val="00E713FA"/>
    <w:rsid w:val="00E71B9E"/>
    <w:rsid w:val="00E7285C"/>
    <w:rsid w:val="00E72877"/>
    <w:rsid w:val="00E72A5A"/>
    <w:rsid w:val="00E73193"/>
    <w:rsid w:val="00E73354"/>
    <w:rsid w:val="00E740BB"/>
    <w:rsid w:val="00E74576"/>
    <w:rsid w:val="00E74B74"/>
    <w:rsid w:val="00E75510"/>
    <w:rsid w:val="00E75788"/>
    <w:rsid w:val="00E759E2"/>
    <w:rsid w:val="00E76016"/>
    <w:rsid w:val="00E7618A"/>
    <w:rsid w:val="00E76305"/>
    <w:rsid w:val="00E76D17"/>
    <w:rsid w:val="00E771C9"/>
    <w:rsid w:val="00E77474"/>
    <w:rsid w:val="00E77CE5"/>
    <w:rsid w:val="00E8008B"/>
    <w:rsid w:val="00E81059"/>
    <w:rsid w:val="00E8143D"/>
    <w:rsid w:val="00E81974"/>
    <w:rsid w:val="00E82A16"/>
    <w:rsid w:val="00E82D1F"/>
    <w:rsid w:val="00E83AE9"/>
    <w:rsid w:val="00E85174"/>
    <w:rsid w:val="00E85B0D"/>
    <w:rsid w:val="00E85D52"/>
    <w:rsid w:val="00E8702B"/>
    <w:rsid w:val="00E87710"/>
    <w:rsid w:val="00E879C6"/>
    <w:rsid w:val="00E91499"/>
    <w:rsid w:val="00E91FD5"/>
    <w:rsid w:val="00E9242D"/>
    <w:rsid w:val="00E927CB"/>
    <w:rsid w:val="00E933CE"/>
    <w:rsid w:val="00E93A11"/>
    <w:rsid w:val="00E93B2A"/>
    <w:rsid w:val="00E95125"/>
    <w:rsid w:val="00E953B5"/>
    <w:rsid w:val="00E95978"/>
    <w:rsid w:val="00E959A1"/>
    <w:rsid w:val="00E95BFB"/>
    <w:rsid w:val="00E95D94"/>
    <w:rsid w:val="00E95DE2"/>
    <w:rsid w:val="00E95F53"/>
    <w:rsid w:val="00E978DD"/>
    <w:rsid w:val="00E97901"/>
    <w:rsid w:val="00E97D9F"/>
    <w:rsid w:val="00EA03DA"/>
    <w:rsid w:val="00EA1228"/>
    <w:rsid w:val="00EA1942"/>
    <w:rsid w:val="00EA21FF"/>
    <w:rsid w:val="00EA237A"/>
    <w:rsid w:val="00EA3D93"/>
    <w:rsid w:val="00EA3DA2"/>
    <w:rsid w:val="00EA5085"/>
    <w:rsid w:val="00EA509D"/>
    <w:rsid w:val="00EA5A6D"/>
    <w:rsid w:val="00EA5DC1"/>
    <w:rsid w:val="00EA6434"/>
    <w:rsid w:val="00EA75ED"/>
    <w:rsid w:val="00EA79BA"/>
    <w:rsid w:val="00EB08BD"/>
    <w:rsid w:val="00EB23B5"/>
    <w:rsid w:val="00EB23E6"/>
    <w:rsid w:val="00EB2424"/>
    <w:rsid w:val="00EB2651"/>
    <w:rsid w:val="00EB3695"/>
    <w:rsid w:val="00EB458A"/>
    <w:rsid w:val="00EB4D9B"/>
    <w:rsid w:val="00EB5255"/>
    <w:rsid w:val="00EB52AB"/>
    <w:rsid w:val="00EB5C47"/>
    <w:rsid w:val="00EB6E74"/>
    <w:rsid w:val="00EB75DF"/>
    <w:rsid w:val="00EB791E"/>
    <w:rsid w:val="00EB79A1"/>
    <w:rsid w:val="00EB7DB1"/>
    <w:rsid w:val="00EC155D"/>
    <w:rsid w:val="00EC1714"/>
    <w:rsid w:val="00EC1C7C"/>
    <w:rsid w:val="00EC27E8"/>
    <w:rsid w:val="00EC4F18"/>
    <w:rsid w:val="00EC58B7"/>
    <w:rsid w:val="00EC6522"/>
    <w:rsid w:val="00EC6C87"/>
    <w:rsid w:val="00ED0531"/>
    <w:rsid w:val="00ED0639"/>
    <w:rsid w:val="00ED0947"/>
    <w:rsid w:val="00ED0A5C"/>
    <w:rsid w:val="00ED0B26"/>
    <w:rsid w:val="00ED0F1D"/>
    <w:rsid w:val="00ED28A3"/>
    <w:rsid w:val="00ED356A"/>
    <w:rsid w:val="00ED4213"/>
    <w:rsid w:val="00ED5666"/>
    <w:rsid w:val="00ED5786"/>
    <w:rsid w:val="00ED66E1"/>
    <w:rsid w:val="00ED6720"/>
    <w:rsid w:val="00ED6A6B"/>
    <w:rsid w:val="00EE0179"/>
    <w:rsid w:val="00EE0C53"/>
    <w:rsid w:val="00EE0E4D"/>
    <w:rsid w:val="00EE15B2"/>
    <w:rsid w:val="00EE2D34"/>
    <w:rsid w:val="00EE3536"/>
    <w:rsid w:val="00EE3D7F"/>
    <w:rsid w:val="00EE4098"/>
    <w:rsid w:val="00EE558E"/>
    <w:rsid w:val="00EE5AB0"/>
    <w:rsid w:val="00EE63C7"/>
    <w:rsid w:val="00EF041C"/>
    <w:rsid w:val="00EF1473"/>
    <w:rsid w:val="00EF1610"/>
    <w:rsid w:val="00EF18A7"/>
    <w:rsid w:val="00EF36E4"/>
    <w:rsid w:val="00EF4755"/>
    <w:rsid w:val="00EF4AA8"/>
    <w:rsid w:val="00EF51EA"/>
    <w:rsid w:val="00EF5658"/>
    <w:rsid w:val="00EF58AB"/>
    <w:rsid w:val="00EF58C1"/>
    <w:rsid w:val="00EF5C10"/>
    <w:rsid w:val="00EF5C8E"/>
    <w:rsid w:val="00EF62AA"/>
    <w:rsid w:val="00EF687D"/>
    <w:rsid w:val="00EF6A47"/>
    <w:rsid w:val="00EF6D27"/>
    <w:rsid w:val="00EF7086"/>
    <w:rsid w:val="00EF7135"/>
    <w:rsid w:val="00F0035E"/>
    <w:rsid w:val="00F00FB7"/>
    <w:rsid w:val="00F011D6"/>
    <w:rsid w:val="00F0249C"/>
    <w:rsid w:val="00F027DB"/>
    <w:rsid w:val="00F027EF"/>
    <w:rsid w:val="00F02870"/>
    <w:rsid w:val="00F02F45"/>
    <w:rsid w:val="00F04A30"/>
    <w:rsid w:val="00F05033"/>
    <w:rsid w:val="00F05637"/>
    <w:rsid w:val="00F05E1B"/>
    <w:rsid w:val="00F05F90"/>
    <w:rsid w:val="00F0679B"/>
    <w:rsid w:val="00F073B4"/>
    <w:rsid w:val="00F106E2"/>
    <w:rsid w:val="00F11E74"/>
    <w:rsid w:val="00F13CD8"/>
    <w:rsid w:val="00F14489"/>
    <w:rsid w:val="00F14A7A"/>
    <w:rsid w:val="00F16133"/>
    <w:rsid w:val="00F16483"/>
    <w:rsid w:val="00F20E96"/>
    <w:rsid w:val="00F22985"/>
    <w:rsid w:val="00F233DE"/>
    <w:rsid w:val="00F23842"/>
    <w:rsid w:val="00F249AD"/>
    <w:rsid w:val="00F25F5F"/>
    <w:rsid w:val="00F26608"/>
    <w:rsid w:val="00F2679B"/>
    <w:rsid w:val="00F2733E"/>
    <w:rsid w:val="00F27963"/>
    <w:rsid w:val="00F27A78"/>
    <w:rsid w:val="00F30931"/>
    <w:rsid w:val="00F32347"/>
    <w:rsid w:val="00F3265A"/>
    <w:rsid w:val="00F33532"/>
    <w:rsid w:val="00F3383E"/>
    <w:rsid w:val="00F33D82"/>
    <w:rsid w:val="00F34230"/>
    <w:rsid w:val="00F34C95"/>
    <w:rsid w:val="00F34D8C"/>
    <w:rsid w:val="00F34FDC"/>
    <w:rsid w:val="00F362CC"/>
    <w:rsid w:val="00F3642D"/>
    <w:rsid w:val="00F36CDE"/>
    <w:rsid w:val="00F37AB2"/>
    <w:rsid w:val="00F37E64"/>
    <w:rsid w:val="00F404C0"/>
    <w:rsid w:val="00F41120"/>
    <w:rsid w:val="00F411CA"/>
    <w:rsid w:val="00F42D61"/>
    <w:rsid w:val="00F42FEC"/>
    <w:rsid w:val="00F43CC5"/>
    <w:rsid w:val="00F440BA"/>
    <w:rsid w:val="00F452A2"/>
    <w:rsid w:val="00F45EE9"/>
    <w:rsid w:val="00F461F1"/>
    <w:rsid w:val="00F465A7"/>
    <w:rsid w:val="00F46D3F"/>
    <w:rsid w:val="00F47795"/>
    <w:rsid w:val="00F47BFE"/>
    <w:rsid w:val="00F5024E"/>
    <w:rsid w:val="00F502A7"/>
    <w:rsid w:val="00F50B7C"/>
    <w:rsid w:val="00F51222"/>
    <w:rsid w:val="00F51C81"/>
    <w:rsid w:val="00F527EA"/>
    <w:rsid w:val="00F52924"/>
    <w:rsid w:val="00F53203"/>
    <w:rsid w:val="00F538A8"/>
    <w:rsid w:val="00F54D10"/>
    <w:rsid w:val="00F54F66"/>
    <w:rsid w:val="00F55059"/>
    <w:rsid w:val="00F550E6"/>
    <w:rsid w:val="00F55431"/>
    <w:rsid w:val="00F554C4"/>
    <w:rsid w:val="00F556A3"/>
    <w:rsid w:val="00F56112"/>
    <w:rsid w:val="00F56656"/>
    <w:rsid w:val="00F60809"/>
    <w:rsid w:val="00F60A4F"/>
    <w:rsid w:val="00F60CC4"/>
    <w:rsid w:val="00F60D6C"/>
    <w:rsid w:val="00F61414"/>
    <w:rsid w:val="00F61901"/>
    <w:rsid w:val="00F62040"/>
    <w:rsid w:val="00F62744"/>
    <w:rsid w:val="00F634EF"/>
    <w:rsid w:val="00F635F0"/>
    <w:rsid w:val="00F63792"/>
    <w:rsid w:val="00F63B02"/>
    <w:rsid w:val="00F63F30"/>
    <w:rsid w:val="00F64474"/>
    <w:rsid w:val="00F6489D"/>
    <w:rsid w:val="00F6539F"/>
    <w:rsid w:val="00F6673D"/>
    <w:rsid w:val="00F671E4"/>
    <w:rsid w:val="00F67453"/>
    <w:rsid w:val="00F677E6"/>
    <w:rsid w:val="00F67C33"/>
    <w:rsid w:val="00F67EDD"/>
    <w:rsid w:val="00F70A8C"/>
    <w:rsid w:val="00F7151E"/>
    <w:rsid w:val="00F71C88"/>
    <w:rsid w:val="00F71E71"/>
    <w:rsid w:val="00F7217A"/>
    <w:rsid w:val="00F72412"/>
    <w:rsid w:val="00F7277A"/>
    <w:rsid w:val="00F7390F"/>
    <w:rsid w:val="00F74345"/>
    <w:rsid w:val="00F759D0"/>
    <w:rsid w:val="00F75BA3"/>
    <w:rsid w:val="00F76A3D"/>
    <w:rsid w:val="00F76B79"/>
    <w:rsid w:val="00F80A0A"/>
    <w:rsid w:val="00F80CC1"/>
    <w:rsid w:val="00F82228"/>
    <w:rsid w:val="00F82386"/>
    <w:rsid w:val="00F82B19"/>
    <w:rsid w:val="00F82FBD"/>
    <w:rsid w:val="00F8309B"/>
    <w:rsid w:val="00F832EA"/>
    <w:rsid w:val="00F83A67"/>
    <w:rsid w:val="00F8421C"/>
    <w:rsid w:val="00F849BF"/>
    <w:rsid w:val="00F85F2B"/>
    <w:rsid w:val="00F86539"/>
    <w:rsid w:val="00F86830"/>
    <w:rsid w:val="00F87F50"/>
    <w:rsid w:val="00F91901"/>
    <w:rsid w:val="00F9197C"/>
    <w:rsid w:val="00F91F84"/>
    <w:rsid w:val="00F9212D"/>
    <w:rsid w:val="00F92D59"/>
    <w:rsid w:val="00F930B8"/>
    <w:rsid w:val="00F933B7"/>
    <w:rsid w:val="00F9345F"/>
    <w:rsid w:val="00F938AF"/>
    <w:rsid w:val="00F93E0F"/>
    <w:rsid w:val="00F94F81"/>
    <w:rsid w:val="00F95313"/>
    <w:rsid w:val="00F95AD7"/>
    <w:rsid w:val="00F95BAA"/>
    <w:rsid w:val="00F965DA"/>
    <w:rsid w:val="00F971D3"/>
    <w:rsid w:val="00F97C8D"/>
    <w:rsid w:val="00FA1807"/>
    <w:rsid w:val="00FA1F47"/>
    <w:rsid w:val="00FA273D"/>
    <w:rsid w:val="00FA33D0"/>
    <w:rsid w:val="00FA406A"/>
    <w:rsid w:val="00FA5DA0"/>
    <w:rsid w:val="00FA5F47"/>
    <w:rsid w:val="00FA6E4B"/>
    <w:rsid w:val="00FA6EB0"/>
    <w:rsid w:val="00FA7043"/>
    <w:rsid w:val="00FA79A5"/>
    <w:rsid w:val="00FB0193"/>
    <w:rsid w:val="00FB0B07"/>
    <w:rsid w:val="00FB106B"/>
    <w:rsid w:val="00FB1DAF"/>
    <w:rsid w:val="00FB211E"/>
    <w:rsid w:val="00FB2503"/>
    <w:rsid w:val="00FB2635"/>
    <w:rsid w:val="00FB28AA"/>
    <w:rsid w:val="00FB2CC1"/>
    <w:rsid w:val="00FB3198"/>
    <w:rsid w:val="00FB450C"/>
    <w:rsid w:val="00FB4BD6"/>
    <w:rsid w:val="00FB4E54"/>
    <w:rsid w:val="00FB503A"/>
    <w:rsid w:val="00FB5155"/>
    <w:rsid w:val="00FB516C"/>
    <w:rsid w:val="00FB64EF"/>
    <w:rsid w:val="00FB7B4B"/>
    <w:rsid w:val="00FB7DF8"/>
    <w:rsid w:val="00FB7E12"/>
    <w:rsid w:val="00FC0725"/>
    <w:rsid w:val="00FC0D4C"/>
    <w:rsid w:val="00FC22F2"/>
    <w:rsid w:val="00FC33A7"/>
    <w:rsid w:val="00FC43E5"/>
    <w:rsid w:val="00FC468A"/>
    <w:rsid w:val="00FC4F6C"/>
    <w:rsid w:val="00FC60EB"/>
    <w:rsid w:val="00FC625E"/>
    <w:rsid w:val="00FC67A8"/>
    <w:rsid w:val="00FC7396"/>
    <w:rsid w:val="00FC75BD"/>
    <w:rsid w:val="00FC7A1F"/>
    <w:rsid w:val="00FC7D05"/>
    <w:rsid w:val="00FC7FDE"/>
    <w:rsid w:val="00FD0236"/>
    <w:rsid w:val="00FD077B"/>
    <w:rsid w:val="00FD084B"/>
    <w:rsid w:val="00FD0A73"/>
    <w:rsid w:val="00FD0B31"/>
    <w:rsid w:val="00FD144F"/>
    <w:rsid w:val="00FD18F4"/>
    <w:rsid w:val="00FD261D"/>
    <w:rsid w:val="00FD303B"/>
    <w:rsid w:val="00FD468C"/>
    <w:rsid w:val="00FD4A37"/>
    <w:rsid w:val="00FD54DB"/>
    <w:rsid w:val="00FD619F"/>
    <w:rsid w:val="00FD7241"/>
    <w:rsid w:val="00FD7780"/>
    <w:rsid w:val="00FD7EEB"/>
    <w:rsid w:val="00FE0059"/>
    <w:rsid w:val="00FE0F5C"/>
    <w:rsid w:val="00FE19D2"/>
    <w:rsid w:val="00FE1F3A"/>
    <w:rsid w:val="00FE562C"/>
    <w:rsid w:val="00FE564B"/>
    <w:rsid w:val="00FE5EE8"/>
    <w:rsid w:val="00FE6A6B"/>
    <w:rsid w:val="00FE71CC"/>
    <w:rsid w:val="00FE76FD"/>
    <w:rsid w:val="00FE7849"/>
    <w:rsid w:val="00FF01F6"/>
    <w:rsid w:val="00FF1979"/>
    <w:rsid w:val="00FF2D95"/>
    <w:rsid w:val="00FF3A9A"/>
    <w:rsid w:val="00FF3E1B"/>
    <w:rsid w:val="00FF489B"/>
    <w:rsid w:val="00FF4AE6"/>
    <w:rsid w:val="00FF5735"/>
    <w:rsid w:val="00FF6D33"/>
    <w:rsid w:val="00FF74C9"/>
    <w:rsid w:val="00FF79F1"/>
    <w:rsid w:val="01011432"/>
    <w:rsid w:val="010942E8"/>
    <w:rsid w:val="010A65EE"/>
    <w:rsid w:val="01104D28"/>
    <w:rsid w:val="01290F7E"/>
    <w:rsid w:val="012A2737"/>
    <w:rsid w:val="014C0ADC"/>
    <w:rsid w:val="014D0B1B"/>
    <w:rsid w:val="01565C22"/>
    <w:rsid w:val="015D1E09"/>
    <w:rsid w:val="01683EBD"/>
    <w:rsid w:val="01713BCA"/>
    <w:rsid w:val="018329FE"/>
    <w:rsid w:val="019E5991"/>
    <w:rsid w:val="01B96DFD"/>
    <w:rsid w:val="01BB5CAA"/>
    <w:rsid w:val="01C50FF8"/>
    <w:rsid w:val="01E77994"/>
    <w:rsid w:val="01F1594A"/>
    <w:rsid w:val="01F66A40"/>
    <w:rsid w:val="0200793B"/>
    <w:rsid w:val="0204766A"/>
    <w:rsid w:val="02110D58"/>
    <w:rsid w:val="02246E13"/>
    <w:rsid w:val="02247ACE"/>
    <w:rsid w:val="02287D88"/>
    <w:rsid w:val="0238308B"/>
    <w:rsid w:val="0241242E"/>
    <w:rsid w:val="024A6667"/>
    <w:rsid w:val="025A5A69"/>
    <w:rsid w:val="026746FD"/>
    <w:rsid w:val="02697903"/>
    <w:rsid w:val="027125E7"/>
    <w:rsid w:val="028A32C5"/>
    <w:rsid w:val="028F06C1"/>
    <w:rsid w:val="02AC5A72"/>
    <w:rsid w:val="02AE2E7A"/>
    <w:rsid w:val="02B552EA"/>
    <w:rsid w:val="02CF093F"/>
    <w:rsid w:val="02E1776D"/>
    <w:rsid w:val="02F90869"/>
    <w:rsid w:val="02F96569"/>
    <w:rsid w:val="02FD29AD"/>
    <w:rsid w:val="02FE43BA"/>
    <w:rsid w:val="03032BFE"/>
    <w:rsid w:val="0303778C"/>
    <w:rsid w:val="0333594B"/>
    <w:rsid w:val="033C7D54"/>
    <w:rsid w:val="03441CA8"/>
    <w:rsid w:val="034D612F"/>
    <w:rsid w:val="0356048A"/>
    <w:rsid w:val="03581AF9"/>
    <w:rsid w:val="035C50B5"/>
    <w:rsid w:val="036A1000"/>
    <w:rsid w:val="0397333A"/>
    <w:rsid w:val="03991DF6"/>
    <w:rsid w:val="03A633C2"/>
    <w:rsid w:val="03AD58A1"/>
    <w:rsid w:val="03B2751E"/>
    <w:rsid w:val="03C71067"/>
    <w:rsid w:val="03CC315E"/>
    <w:rsid w:val="03E63A70"/>
    <w:rsid w:val="03EA7B21"/>
    <w:rsid w:val="03F4380B"/>
    <w:rsid w:val="03F54301"/>
    <w:rsid w:val="041341B1"/>
    <w:rsid w:val="04257D07"/>
    <w:rsid w:val="04552F71"/>
    <w:rsid w:val="04A94120"/>
    <w:rsid w:val="04C063D7"/>
    <w:rsid w:val="04C13E58"/>
    <w:rsid w:val="04C47AB1"/>
    <w:rsid w:val="04CC1F8E"/>
    <w:rsid w:val="04CE1F73"/>
    <w:rsid w:val="04D12838"/>
    <w:rsid w:val="04E87E3A"/>
    <w:rsid w:val="04EE72A6"/>
    <w:rsid w:val="04F03929"/>
    <w:rsid w:val="05145E61"/>
    <w:rsid w:val="05235E1B"/>
    <w:rsid w:val="052D36E5"/>
    <w:rsid w:val="052E1A97"/>
    <w:rsid w:val="053D3CFB"/>
    <w:rsid w:val="054C0CF2"/>
    <w:rsid w:val="054F6046"/>
    <w:rsid w:val="05551A8B"/>
    <w:rsid w:val="05563D49"/>
    <w:rsid w:val="05727C3D"/>
    <w:rsid w:val="05746676"/>
    <w:rsid w:val="05816FE5"/>
    <w:rsid w:val="058D328B"/>
    <w:rsid w:val="059A238C"/>
    <w:rsid w:val="05A91BD8"/>
    <w:rsid w:val="05DA20F1"/>
    <w:rsid w:val="05DC421B"/>
    <w:rsid w:val="05E774BE"/>
    <w:rsid w:val="05F77758"/>
    <w:rsid w:val="05F83EAE"/>
    <w:rsid w:val="05F9301F"/>
    <w:rsid w:val="060074E5"/>
    <w:rsid w:val="06095162"/>
    <w:rsid w:val="06156D08"/>
    <w:rsid w:val="061E27BA"/>
    <w:rsid w:val="06270219"/>
    <w:rsid w:val="06316315"/>
    <w:rsid w:val="063475BD"/>
    <w:rsid w:val="063E7D85"/>
    <w:rsid w:val="06415391"/>
    <w:rsid w:val="065E0777"/>
    <w:rsid w:val="06671899"/>
    <w:rsid w:val="067578E9"/>
    <w:rsid w:val="0676420C"/>
    <w:rsid w:val="06874077"/>
    <w:rsid w:val="06A3489E"/>
    <w:rsid w:val="06A636E6"/>
    <w:rsid w:val="06B42497"/>
    <w:rsid w:val="06B74C51"/>
    <w:rsid w:val="06C13913"/>
    <w:rsid w:val="06C673A5"/>
    <w:rsid w:val="06C929F2"/>
    <w:rsid w:val="06D56C08"/>
    <w:rsid w:val="06E96F35"/>
    <w:rsid w:val="06ED4597"/>
    <w:rsid w:val="070171FA"/>
    <w:rsid w:val="0709168A"/>
    <w:rsid w:val="07123728"/>
    <w:rsid w:val="071B1530"/>
    <w:rsid w:val="07293586"/>
    <w:rsid w:val="07293ED2"/>
    <w:rsid w:val="07295285"/>
    <w:rsid w:val="072B17AA"/>
    <w:rsid w:val="073355D0"/>
    <w:rsid w:val="07383760"/>
    <w:rsid w:val="074025D4"/>
    <w:rsid w:val="074D2A37"/>
    <w:rsid w:val="07636392"/>
    <w:rsid w:val="076E28FC"/>
    <w:rsid w:val="0775459E"/>
    <w:rsid w:val="07770C56"/>
    <w:rsid w:val="0781763A"/>
    <w:rsid w:val="07921148"/>
    <w:rsid w:val="079F2CDD"/>
    <w:rsid w:val="07AE35A7"/>
    <w:rsid w:val="07C737D6"/>
    <w:rsid w:val="07D403D0"/>
    <w:rsid w:val="07DF42FB"/>
    <w:rsid w:val="07E14CFA"/>
    <w:rsid w:val="07FB6CD8"/>
    <w:rsid w:val="080517B9"/>
    <w:rsid w:val="08281C92"/>
    <w:rsid w:val="083861CC"/>
    <w:rsid w:val="083E68B6"/>
    <w:rsid w:val="08491227"/>
    <w:rsid w:val="08521B36"/>
    <w:rsid w:val="085D0A4D"/>
    <w:rsid w:val="085D7322"/>
    <w:rsid w:val="086C1918"/>
    <w:rsid w:val="087044B2"/>
    <w:rsid w:val="08726603"/>
    <w:rsid w:val="087A1766"/>
    <w:rsid w:val="08C52D6F"/>
    <w:rsid w:val="08CE11C2"/>
    <w:rsid w:val="08D631A4"/>
    <w:rsid w:val="08EF057C"/>
    <w:rsid w:val="08F208D6"/>
    <w:rsid w:val="090D69E6"/>
    <w:rsid w:val="09131644"/>
    <w:rsid w:val="092217DD"/>
    <w:rsid w:val="0931397A"/>
    <w:rsid w:val="0934577E"/>
    <w:rsid w:val="093A7294"/>
    <w:rsid w:val="09435F79"/>
    <w:rsid w:val="095330E1"/>
    <w:rsid w:val="095B03FB"/>
    <w:rsid w:val="09666E35"/>
    <w:rsid w:val="09676380"/>
    <w:rsid w:val="0968353F"/>
    <w:rsid w:val="096A1909"/>
    <w:rsid w:val="09786095"/>
    <w:rsid w:val="098362DE"/>
    <w:rsid w:val="09861B9A"/>
    <w:rsid w:val="098A1833"/>
    <w:rsid w:val="099E0CC4"/>
    <w:rsid w:val="09B201F0"/>
    <w:rsid w:val="09B90184"/>
    <w:rsid w:val="09CA4691"/>
    <w:rsid w:val="09D0286D"/>
    <w:rsid w:val="09D5008F"/>
    <w:rsid w:val="09F3754B"/>
    <w:rsid w:val="09F477C7"/>
    <w:rsid w:val="09F73114"/>
    <w:rsid w:val="09F7320F"/>
    <w:rsid w:val="0A00216B"/>
    <w:rsid w:val="0A110938"/>
    <w:rsid w:val="0A240915"/>
    <w:rsid w:val="0A257632"/>
    <w:rsid w:val="0A263993"/>
    <w:rsid w:val="0A2D3AC2"/>
    <w:rsid w:val="0A3F208B"/>
    <w:rsid w:val="0A442A3C"/>
    <w:rsid w:val="0A55582B"/>
    <w:rsid w:val="0A596A08"/>
    <w:rsid w:val="0A6F4382"/>
    <w:rsid w:val="0A737E53"/>
    <w:rsid w:val="0A8068C8"/>
    <w:rsid w:val="0A834A67"/>
    <w:rsid w:val="0A840B51"/>
    <w:rsid w:val="0A9C2205"/>
    <w:rsid w:val="0AA755DF"/>
    <w:rsid w:val="0ABC5AE6"/>
    <w:rsid w:val="0ABD22B0"/>
    <w:rsid w:val="0B0B16BC"/>
    <w:rsid w:val="0B120D44"/>
    <w:rsid w:val="0B197AB4"/>
    <w:rsid w:val="0B2A34DD"/>
    <w:rsid w:val="0B451018"/>
    <w:rsid w:val="0B4B40F9"/>
    <w:rsid w:val="0B5D0834"/>
    <w:rsid w:val="0B611439"/>
    <w:rsid w:val="0B61144B"/>
    <w:rsid w:val="0B635834"/>
    <w:rsid w:val="0B6F32C7"/>
    <w:rsid w:val="0B6F53F1"/>
    <w:rsid w:val="0B7F1831"/>
    <w:rsid w:val="0BA63302"/>
    <w:rsid w:val="0BD27BF6"/>
    <w:rsid w:val="0BD401F1"/>
    <w:rsid w:val="0BFE0AA2"/>
    <w:rsid w:val="0C0A7265"/>
    <w:rsid w:val="0C344DB1"/>
    <w:rsid w:val="0C3B3C7D"/>
    <w:rsid w:val="0C41127C"/>
    <w:rsid w:val="0C4461F4"/>
    <w:rsid w:val="0C46491A"/>
    <w:rsid w:val="0C4D03AC"/>
    <w:rsid w:val="0C552FCB"/>
    <w:rsid w:val="0C674647"/>
    <w:rsid w:val="0C6C7E4F"/>
    <w:rsid w:val="0C6F5681"/>
    <w:rsid w:val="0C8275C7"/>
    <w:rsid w:val="0C8F2948"/>
    <w:rsid w:val="0C9B2793"/>
    <w:rsid w:val="0CAB2EAE"/>
    <w:rsid w:val="0CB3012C"/>
    <w:rsid w:val="0CB87790"/>
    <w:rsid w:val="0CB97065"/>
    <w:rsid w:val="0CBA3508"/>
    <w:rsid w:val="0CE07C5E"/>
    <w:rsid w:val="0D181E26"/>
    <w:rsid w:val="0D186A99"/>
    <w:rsid w:val="0D1B387B"/>
    <w:rsid w:val="0D212F20"/>
    <w:rsid w:val="0D311084"/>
    <w:rsid w:val="0D322C39"/>
    <w:rsid w:val="0D4A6F27"/>
    <w:rsid w:val="0D4F0839"/>
    <w:rsid w:val="0D5F347D"/>
    <w:rsid w:val="0D5F355D"/>
    <w:rsid w:val="0D621C7D"/>
    <w:rsid w:val="0D657CAC"/>
    <w:rsid w:val="0D6C608F"/>
    <w:rsid w:val="0D6C65BC"/>
    <w:rsid w:val="0D7731A8"/>
    <w:rsid w:val="0D927FE1"/>
    <w:rsid w:val="0D9A5BFA"/>
    <w:rsid w:val="0D9A76F7"/>
    <w:rsid w:val="0DA13364"/>
    <w:rsid w:val="0DAC7058"/>
    <w:rsid w:val="0DC61A39"/>
    <w:rsid w:val="0DC65DA8"/>
    <w:rsid w:val="0DD16706"/>
    <w:rsid w:val="0DD95345"/>
    <w:rsid w:val="0DE12E89"/>
    <w:rsid w:val="0DE6245C"/>
    <w:rsid w:val="0DE97B5E"/>
    <w:rsid w:val="0DEC2396"/>
    <w:rsid w:val="0DEF32DD"/>
    <w:rsid w:val="0E1561FA"/>
    <w:rsid w:val="0E182A48"/>
    <w:rsid w:val="0E2350DD"/>
    <w:rsid w:val="0E2444C0"/>
    <w:rsid w:val="0E3E4B0D"/>
    <w:rsid w:val="0E420729"/>
    <w:rsid w:val="0E465EE5"/>
    <w:rsid w:val="0E5057A7"/>
    <w:rsid w:val="0E5553A4"/>
    <w:rsid w:val="0E5D7B1D"/>
    <w:rsid w:val="0E73034D"/>
    <w:rsid w:val="0E8A292F"/>
    <w:rsid w:val="0E8A6719"/>
    <w:rsid w:val="0E8F5D34"/>
    <w:rsid w:val="0E991F00"/>
    <w:rsid w:val="0EA93835"/>
    <w:rsid w:val="0EC465C7"/>
    <w:rsid w:val="0ED23220"/>
    <w:rsid w:val="0ED31615"/>
    <w:rsid w:val="0EE231BA"/>
    <w:rsid w:val="0EE61496"/>
    <w:rsid w:val="0EE957F9"/>
    <w:rsid w:val="0EEF216E"/>
    <w:rsid w:val="0EF97BEC"/>
    <w:rsid w:val="0F082591"/>
    <w:rsid w:val="0F13775A"/>
    <w:rsid w:val="0F214B8A"/>
    <w:rsid w:val="0F22626B"/>
    <w:rsid w:val="0F2478E6"/>
    <w:rsid w:val="0F3A6252"/>
    <w:rsid w:val="0F452940"/>
    <w:rsid w:val="0F4E5437"/>
    <w:rsid w:val="0F5B5841"/>
    <w:rsid w:val="0F5D157F"/>
    <w:rsid w:val="0F5F45FE"/>
    <w:rsid w:val="0F714A41"/>
    <w:rsid w:val="0F7B08F1"/>
    <w:rsid w:val="0F7D6CE7"/>
    <w:rsid w:val="0F825E34"/>
    <w:rsid w:val="0F826E2C"/>
    <w:rsid w:val="0F9A112B"/>
    <w:rsid w:val="0FA73CC5"/>
    <w:rsid w:val="0FB70159"/>
    <w:rsid w:val="0FBC06CA"/>
    <w:rsid w:val="0FCD3553"/>
    <w:rsid w:val="0FDC19E8"/>
    <w:rsid w:val="0FE32720"/>
    <w:rsid w:val="0FED57D5"/>
    <w:rsid w:val="0FED59A3"/>
    <w:rsid w:val="0FF90BC3"/>
    <w:rsid w:val="100833DB"/>
    <w:rsid w:val="102F7DE0"/>
    <w:rsid w:val="103D4D34"/>
    <w:rsid w:val="10455972"/>
    <w:rsid w:val="104E02CD"/>
    <w:rsid w:val="106327F0"/>
    <w:rsid w:val="106D2F64"/>
    <w:rsid w:val="10772735"/>
    <w:rsid w:val="107B6DFD"/>
    <w:rsid w:val="108A123D"/>
    <w:rsid w:val="10B63710"/>
    <w:rsid w:val="10C24340"/>
    <w:rsid w:val="10D20880"/>
    <w:rsid w:val="10EA0878"/>
    <w:rsid w:val="10ED448B"/>
    <w:rsid w:val="10F10820"/>
    <w:rsid w:val="10F1423F"/>
    <w:rsid w:val="10F26BDC"/>
    <w:rsid w:val="10F66AD9"/>
    <w:rsid w:val="10FB6014"/>
    <w:rsid w:val="10FD7E68"/>
    <w:rsid w:val="11094360"/>
    <w:rsid w:val="111B7260"/>
    <w:rsid w:val="111C2F7A"/>
    <w:rsid w:val="113118BF"/>
    <w:rsid w:val="113D59D7"/>
    <w:rsid w:val="114A0FFC"/>
    <w:rsid w:val="11665CA1"/>
    <w:rsid w:val="117F1CC3"/>
    <w:rsid w:val="11802F96"/>
    <w:rsid w:val="11882592"/>
    <w:rsid w:val="118B22FB"/>
    <w:rsid w:val="11930964"/>
    <w:rsid w:val="11AE1162"/>
    <w:rsid w:val="11B85B3D"/>
    <w:rsid w:val="11E9006E"/>
    <w:rsid w:val="11EC3A38"/>
    <w:rsid w:val="11EF3559"/>
    <w:rsid w:val="11F0177A"/>
    <w:rsid w:val="120B7745"/>
    <w:rsid w:val="121A54E6"/>
    <w:rsid w:val="121D1954"/>
    <w:rsid w:val="121E62E8"/>
    <w:rsid w:val="12265954"/>
    <w:rsid w:val="122C5D59"/>
    <w:rsid w:val="122D0B62"/>
    <w:rsid w:val="122F07E2"/>
    <w:rsid w:val="126013B8"/>
    <w:rsid w:val="1261396D"/>
    <w:rsid w:val="12737369"/>
    <w:rsid w:val="127A7862"/>
    <w:rsid w:val="127C300E"/>
    <w:rsid w:val="1289405E"/>
    <w:rsid w:val="128A05BE"/>
    <w:rsid w:val="129B1196"/>
    <w:rsid w:val="12A23CD0"/>
    <w:rsid w:val="12A733A7"/>
    <w:rsid w:val="12C83EF1"/>
    <w:rsid w:val="12CC1C47"/>
    <w:rsid w:val="12D8351B"/>
    <w:rsid w:val="12EA648F"/>
    <w:rsid w:val="12EB221A"/>
    <w:rsid w:val="12FD340A"/>
    <w:rsid w:val="13010D7D"/>
    <w:rsid w:val="130A4100"/>
    <w:rsid w:val="13214198"/>
    <w:rsid w:val="13216C63"/>
    <w:rsid w:val="132567E1"/>
    <w:rsid w:val="133222F0"/>
    <w:rsid w:val="134B6AD5"/>
    <w:rsid w:val="13502ECF"/>
    <w:rsid w:val="13662F80"/>
    <w:rsid w:val="13951726"/>
    <w:rsid w:val="13987DAA"/>
    <w:rsid w:val="13AA73EF"/>
    <w:rsid w:val="13AE69F6"/>
    <w:rsid w:val="13BB36C2"/>
    <w:rsid w:val="13CB7DA9"/>
    <w:rsid w:val="13CF064E"/>
    <w:rsid w:val="1424321C"/>
    <w:rsid w:val="14342C2E"/>
    <w:rsid w:val="14396509"/>
    <w:rsid w:val="14400540"/>
    <w:rsid w:val="144D63F0"/>
    <w:rsid w:val="145A112D"/>
    <w:rsid w:val="14602F15"/>
    <w:rsid w:val="147012A5"/>
    <w:rsid w:val="14A40BAE"/>
    <w:rsid w:val="14A72655"/>
    <w:rsid w:val="14B9522B"/>
    <w:rsid w:val="14BC5944"/>
    <w:rsid w:val="14C47DB1"/>
    <w:rsid w:val="14DD2C3C"/>
    <w:rsid w:val="14ED5333"/>
    <w:rsid w:val="14FF06CB"/>
    <w:rsid w:val="151B54D7"/>
    <w:rsid w:val="151D4290"/>
    <w:rsid w:val="152344AD"/>
    <w:rsid w:val="152704C0"/>
    <w:rsid w:val="154465B9"/>
    <w:rsid w:val="15593193"/>
    <w:rsid w:val="15704A7C"/>
    <w:rsid w:val="157219CD"/>
    <w:rsid w:val="157461B4"/>
    <w:rsid w:val="157F7656"/>
    <w:rsid w:val="15840859"/>
    <w:rsid w:val="158B01CB"/>
    <w:rsid w:val="15932B49"/>
    <w:rsid w:val="15C56A7A"/>
    <w:rsid w:val="16087E1D"/>
    <w:rsid w:val="16225260"/>
    <w:rsid w:val="16264FE0"/>
    <w:rsid w:val="1630753B"/>
    <w:rsid w:val="163D5517"/>
    <w:rsid w:val="16596A26"/>
    <w:rsid w:val="1671332F"/>
    <w:rsid w:val="16713865"/>
    <w:rsid w:val="167A5AB7"/>
    <w:rsid w:val="16945FEE"/>
    <w:rsid w:val="169A7782"/>
    <w:rsid w:val="16A065ED"/>
    <w:rsid w:val="16A70B31"/>
    <w:rsid w:val="16B65241"/>
    <w:rsid w:val="16E4531E"/>
    <w:rsid w:val="16FF601E"/>
    <w:rsid w:val="17044694"/>
    <w:rsid w:val="17181FBA"/>
    <w:rsid w:val="1719634B"/>
    <w:rsid w:val="171B1048"/>
    <w:rsid w:val="171C091C"/>
    <w:rsid w:val="171C67F8"/>
    <w:rsid w:val="17263548"/>
    <w:rsid w:val="172F67E8"/>
    <w:rsid w:val="1739321C"/>
    <w:rsid w:val="174B0588"/>
    <w:rsid w:val="176C5359"/>
    <w:rsid w:val="17701D14"/>
    <w:rsid w:val="17735226"/>
    <w:rsid w:val="177D7BD5"/>
    <w:rsid w:val="1780519C"/>
    <w:rsid w:val="179E3A27"/>
    <w:rsid w:val="179F7519"/>
    <w:rsid w:val="17A10C0E"/>
    <w:rsid w:val="17FC4D07"/>
    <w:rsid w:val="17FF25F6"/>
    <w:rsid w:val="180169EF"/>
    <w:rsid w:val="182B14E9"/>
    <w:rsid w:val="183B3024"/>
    <w:rsid w:val="184B14B9"/>
    <w:rsid w:val="184F4129"/>
    <w:rsid w:val="185041F0"/>
    <w:rsid w:val="18765BAC"/>
    <w:rsid w:val="18944028"/>
    <w:rsid w:val="18953770"/>
    <w:rsid w:val="189F624C"/>
    <w:rsid w:val="18A1557C"/>
    <w:rsid w:val="18ED2938"/>
    <w:rsid w:val="18EE0E33"/>
    <w:rsid w:val="18F05AC4"/>
    <w:rsid w:val="18F60201"/>
    <w:rsid w:val="18FA5B8A"/>
    <w:rsid w:val="19012827"/>
    <w:rsid w:val="19035318"/>
    <w:rsid w:val="19081158"/>
    <w:rsid w:val="191279CB"/>
    <w:rsid w:val="1913051A"/>
    <w:rsid w:val="19153ADF"/>
    <w:rsid w:val="19157D18"/>
    <w:rsid w:val="1952700B"/>
    <w:rsid w:val="19624C34"/>
    <w:rsid w:val="196333D9"/>
    <w:rsid w:val="19697667"/>
    <w:rsid w:val="19740ABC"/>
    <w:rsid w:val="19891E66"/>
    <w:rsid w:val="198A0A74"/>
    <w:rsid w:val="19A540AB"/>
    <w:rsid w:val="19A718F9"/>
    <w:rsid w:val="19AD0107"/>
    <w:rsid w:val="19B30353"/>
    <w:rsid w:val="19BB266E"/>
    <w:rsid w:val="19D173AC"/>
    <w:rsid w:val="19D21766"/>
    <w:rsid w:val="19D76213"/>
    <w:rsid w:val="19DC433A"/>
    <w:rsid w:val="19E027DE"/>
    <w:rsid w:val="19E33973"/>
    <w:rsid w:val="1A1A4ED2"/>
    <w:rsid w:val="1A1C66C0"/>
    <w:rsid w:val="1A3413A4"/>
    <w:rsid w:val="1A3773CD"/>
    <w:rsid w:val="1A394352"/>
    <w:rsid w:val="1A3A0B75"/>
    <w:rsid w:val="1A3B0898"/>
    <w:rsid w:val="1A400CBF"/>
    <w:rsid w:val="1A42393B"/>
    <w:rsid w:val="1A563640"/>
    <w:rsid w:val="1A5D1977"/>
    <w:rsid w:val="1A9058A9"/>
    <w:rsid w:val="1A9829AF"/>
    <w:rsid w:val="1AA20E5B"/>
    <w:rsid w:val="1AAD45DE"/>
    <w:rsid w:val="1AB0299B"/>
    <w:rsid w:val="1AC92B69"/>
    <w:rsid w:val="1AEE7BCF"/>
    <w:rsid w:val="1AF14B43"/>
    <w:rsid w:val="1AF50F95"/>
    <w:rsid w:val="1B002076"/>
    <w:rsid w:val="1B017D51"/>
    <w:rsid w:val="1B046F80"/>
    <w:rsid w:val="1B21400E"/>
    <w:rsid w:val="1B237089"/>
    <w:rsid w:val="1B283854"/>
    <w:rsid w:val="1B3267B5"/>
    <w:rsid w:val="1B3B5E61"/>
    <w:rsid w:val="1B40161D"/>
    <w:rsid w:val="1B441859"/>
    <w:rsid w:val="1B5A142F"/>
    <w:rsid w:val="1B5E23A3"/>
    <w:rsid w:val="1B6606B1"/>
    <w:rsid w:val="1B684130"/>
    <w:rsid w:val="1B705AA7"/>
    <w:rsid w:val="1B9A6452"/>
    <w:rsid w:val="1BA24967"/>
    <w:rsid w:val="1BAF26B8"/>
    <w:rsid w:val="1BC87D22"/>
    <w:rsid w:val="1BDE2644"/>
    <w:rsid w:val="1BF047EF"/>
    <w:rsid w:val="1BFC2B20"/>
    <w:rsid w:val="1C1752BA"/>
    <w:rsid w:val="1C25283A"/>
    <w:rsid w:val="1C2A2452"/>
    <w:rsid w:val="1C517A42"/>
    <w:rsid w:val="1C5E7925"/>
    <w:rsid w:val="1C766D20"/>
    <w:rsid w:val="1C771F9A"/>
    <w:rsid w:val="1C7C20CC"/>
    <w:rsid w:val="1C865B7A"/>
    <w:rsid w:val="1CAD4E47"/>
    <w:rsid w:val="1CD25A85"/>
    <w:rsid w:val="1CD7776C"/>
    <w:rsid w:val="1CFD070F"/>
    <w:rsid w:val="1D06071D"/>
    <w:rsid w:val="1D231472"/>
    <w:rsid w:val="1D260001"/>
    <w:rsid w:val="1D262EBE"/>
    <w:rsid w:val="1D2645B2"/>
    <w:rsid w:val="1D383A92"/>
    <w:rsid w:val="1D3C3DB4"/>
    <w:rsid w:val="1D40788B"/>
    <w:rsid w:val="1D482603"/>
    <w:rsid w:val="1D595C76"/>
    <w:rsid w:val="1D5F6196"/>
    <w:rsid w:val="1D6132A5"/>
    <w:rsid w:val="1D7348C0"/>
    <w:rsid w:val="1D767C15"/>
    <w:rsid w:val="1D8965DF"/>
    <w:rsid w:val="1D8E4361"/>
    <w:rsid w:val="1D8E56D5"/>
    <w:rsid w:val="1D9B7B12"/>
    <w:rsid w:val="1DBC769C"/>
    <w:rsid w:val="1DCE685A"/>
    <w:rsid w:val="1DD00879"/>
    <w:rsid w:val="1DD13D14"/>
    <w:rsid w:val="1DEF4FFE"/>
    <w:rsid w:val="1E203A69"/>
    <w:rsid w:val="1E3A34F1"/>
    <w:rsid w:val="1E762741"/>
    <w:rsid w:val="1E7A43DA"/>
    <w:rsid w:val="1E857F22"/>
    <w:rsid w:val="1E940055"/>
    <w:rsid w:val="1EA06692"/>
    <w:rsid w:val="1EAE27A1"/>
    <w:rsid w:val="1EB573ED"/>
    <w:rsid w:val="1EFB7B61"/>
    <w:rsid w:val="1EFC66B7"/>
    <w:rsid w:val="1EFE2A6D"/>
    <w:rsid w:val="1F0450C8"/>
    <w:rsid w:val="1F0D4391"/>
    <w:rsid w:val="1F1400C4"/>
    <w:rsid w:val="1F1A3993"/>
    <w:rsid w:val="1F1D4F6A"/>
    <w:rsid w:val="1F3F0A43"/>
    <w:rsid w:val="1F430163"/>
    <w:rsid w:val="1F452C8A"/>
    <w:rsid w:val="1F460C2C"/>
    <w:rsid w:val="1F466824"/>
    <w:rsid w:val="1F5716A5"/>
    <w:rsid w:val="1F6430B0"/>
    <w:rsid w:val="1F6C111A"/>
    <w:rsid w:val="1F7131ED"/>
    <w:rsid w:val="1F7817EF"/>
    <w:rsid w:val="1F817EB6"/>
    <w:rsid w:val="1F8325A2"/>
    <w:rsid w:val="1F906F24"/>
    <w:rsid w:val="1F933745"/>
    <w:rsid w:val="1FAB0A8F"/>
    <w:rsid w:val="1FAF2E88"/>
    <w:rsid w:val="1FB0020E"/>
    <w:rsid w:val="1FB45AD8"/>
    <w:rsid w:val="1FC475AA"/>
    <w:rsid w:val="1FC940D4"/>
    <w:rsid w:val="1FCC28FE"/>
    <w:rsid w:val="1FE7539E"/>
    <w:rsid w:val="2018602F"/>
    <w:rsid w:val="201E5705"/>
    <w:rsid w:val="20261AC8"/>
    <w:rsid w:val="202A73EE"/>
    <w:rsid w:val="204A6B82"/>
    <w:rsid w:val="20606CD3"/>
    <w:rsid w:val="20671BE0"/>
    <w:rsid w:val="20741803"/>
    <w:rsid w:val="20811C26"/>
    <w:rsid w:val="208F376C"/>
    <w:rsid w:val="20963CB8"/>
    <w:rsid w:val="20A81A1B"/>
    <w:rsid w:val="20B07FB6"/>
    <w:rsid w:val="20B46EB2"/>
    <w:rsid w:val="20B646FB"/>
    <w:rsid w:val="20F62BFB"/>
    <w:rsid w:val="21003B5D"/>
    <w:rsid w:val="21124CCD"/>
    <w:rsid w:val="211F512E"/>
    <w:rsid w:val="21250B6F"/>
    <w:rsid w:val="2138214C"/>
    <w:rsid w:val="213B74B1"/>
    <w:rsid w:val="215172D5"/>
    <w:rsid w:val="215A2310"/>
    <w:rsid w:val="215A451A"/>
    <w:rsid w:val="216B3FF7"/>
    <w:rsid w:val="21B72980"/>
    <w:rsid w:val="21C07A39"/>
    <w:rsid w:val="21C85169"/>
    <w:rsid w:val="21DC4561"/>
    <w:rsid w:val="21DE318A"/>
    <w:rsid w:val="21EB3CFD"/>
    <w:rsid w:val="21EF5B80"/>
    <w:rsid w:val="21FC22F2"/>
    <w:rsid w:val="22075C59"/>
    <w:rsid w:val="221476D0"/>
    <w:rsid w:val="222569E3"/>
    <w:rsid w:val="224B4E0C"/>
    <w:rsid w:val="225678E3"/>
    <w:rsid w:val="22576990"/>
    <w:rsid w:val="22646E91"/>
    <w:rsid w:val="22651CF8"/>
    <w:rsid w:val="226D092A"/>
    <w:rsid w:val="227801E0"/>
    <w:rsid w:val="227B20A1"/>
    <w:rsid w:val="227F77D0"/>
    <w:rsid w:val="22885B34"/>
    <w:rsid w:val="229127F1"/>
    <w:rsid w:val="22967DFF"/>
    <w:rsid w:val="22B838CF"/>
    <w:rsid w:val="22CF313E"/>
    <w:rsid w:val="22DF3CA4"/>
    <w:rsid w:val="22EE72A1"/>
    <w:rsid w:val="22F4099F"/>
    <w:rsid w:val="22F47480"/>
    <w:rsid w:val="22FB52D6"/>
    <w:rsid w:val="23084722"/>
    <w:rsid w:val="23155FDF"/>
    <w:rsid w:val="233B71A3"/>
    <w:rsid w:val="234731C4"/>
    <w:rsid w:val="236C162A"/>
    <w:rsid w:val="23734FD8"/>
    <w:rsid w:val="237765D0"/>
    <w:rsid w:val="238E2BA1"/>
    <w:rsid w:val="23AF66CD"/>
    <w:rsid w:val="23C13E08"/>
    <w:rsid w:val="23CA19C3"/>
    <w:rsid w:val="23D51059"/>
    <w:rsid w:val="23D700A4"/>
    <w:rsid w:val="23D965EE"/>
    <w:rsid w:val="23DD70FB"/>
    <w:rsid w:val="23DE1C48"/>
    <w:rsid w:val="23F5286D"/>
    <w:rsid w:val="240210CD"/>
    <w:rsid w:val="240B41F2"/>
    <w:rsid w:val="240C6FC1"/>
    <w:rsid w:val="241F2752"/>
    <w:rsid w:val="24443A10"/>
    <w:rsid w:val="244B155F"/>
    <w:rsid w:val="245A4C34"/>
    <w:rsid w:val="24676446"/>
    <w:rsid w:val="24821172"/>
    <w:rsid w:val="24830440"/>
    <w:rsid w:val="24A24B56"/>
    <w:rsid w:val="24AA4C6A"/>
    <w:rsid w:val="24AE183E"/>
    <w:rsid w:val="24B71C84"/>
    <w:rsid w:val="24BF09F7"/>
    <w:rsid w:val="24C279DD"/>
    <w:rsid w:val="24DF4CCC"/>
    <w:rsid w:val="24FC3883"/>
    <w:rsid w:val="24FF34E2"/>
    <w:rsid w:val="250075D5"/>
    <w:rsid w:val="250F3A8F"/>
    <w:rsid w:val="2527489C"/>
    <w:rsid w:val="252D53FE"/>
    <w:rsid w:val="2538541D"/>
    <w:rsid w:val="255715D3"/>
    <w:rsid w:val="255A439E"/>
    <w:rsid w:val="25731D7F"/>
    <w:rsid w:val="258048FD"/>
    <w:rsid w:val="259C2100"/>
    <w:rsid w:val="25B058B1"/>
    <w:rsid w:val="25B53AED"/>
    <w:rsid w:val="25C32E03"/>
    <w:rsid w:val="25C331C7"/>
    <w:rsid w:val="25E46D6D"/>
    <w:rsid w:val="25EC2D81"/>
    <w:rsid w:val="25F5515A"/>
    <w:rsid w:val="25F954A6"/>
    <w:rsid w:val="26035DEB"/>
    <w:rsid w:val="26061115"/>
    <w:rsid w:val="26157B20"/>
    <w:rsid w:val="26174A30"/>
    <w:rsid w:val="262A2728"/>
    <w:rsid w:val="263B107E"/>
    <w:rsid w:val="264F486A"/>
    <w:rsid w:val="265754CC"/>
    <w:rsid w:val="26662CD5"/>
    <w:rsid w:val="266D7A18"/>
    <w:rsid w:val="26707009"/>
    <w:rsid w:val="269E759F"/>
    <w:rsid w:val="26C3638A"/>
    <w:rsid w:val="26CA3665"/>
    <w:rsid w:val="26CF423A"/>
    <w:rsid w:val="26F64CE5"/>
    <w:rsid w:val="27151DB5"/>
    <w:rsid w:val="271E49DF"/>
    <w:rsid w:val="27383934"/>
    <w:rsid w:val="27685F0A"/>
    <w:rsid w:val="277057A2"/>
    <w:rsid w:val="277A5916"/>
    <w:rsid w:val="27880C2A"/>
    <w:rsid w:val="27983FEE"/>
    <w:rsid w:val="279B3D9E"/>
    <w:rsid w:val="279B3F24"/>
    <w:rsid w:val="27AA65CF"/>
    <w:rsid w:val="27C20A85"/>
    <w:rsid w:val="27C82D20"/>
    <w:rsid w:val="27CB53D6"/>
    <w:rsid w:val="27D25752"/>
    <w:rsid w:val="27DF04AB"/>
    <w:rsid w:val="27E22DFD"/>
    <w:rsid w:val="27E70AD2"/>
    <w:rsid w:val="27F13DB5"/>
    <w:rsid w:val="28084407"/>
    <w:rsid w:val="28290C91"/>
    <w:rsid w:val="284036DB"/>
    <w:rsid w:val="2844693A"/>
    <w:rsid w:val="28654B96"/>
    <w:rsid w:val="28682BF5"/>
    <w:rsid w:val="286B2238"/>
    <w:rsid w:val="288D0B02"/>
    <w:rsid w:val="28976054"/>
    <w:rsid w:val="28A8200F"/>
    <w:rsid w:val="28C03C94"/>
    <w:rsid w:val="28C24801"/>
    <w:rsid w:val="28D15A0A"/>
    <w:rsid w:val="28F61E62"/>
    <w:rsid w:val="28FC328A"/>
    <w:rsid w:val="29206EB8"/>
    <w:rsid w:val="293612FD"/>
    <w:rsid w:val="293801B3"/>
    <w:rsid w:val="293F0B3B"/>
    <w:rsid w:val="2944687F"/>
    <w:rsid w:val="29453C2D"/>
    <w:rsid w:val="2949756D"/>
    <w:rsid w:val="29595666"/>
    <w:rsid w:val="295A20AB"/>
    <w:rsid w:val="29791BFE"/>
    <w:rsid w:val="29874881"/>
    <w:rsid w:val="298D70F1"/>
    <w:rsid w:val="299344DE"/>
    <w:rsid w:val="29A34DAD"/>
    <w:rsid w:val="29B11BA2"/>
    <w:rsid w:val="29BD7926"/>
    <w:rsid w:val="29CD7F36"/>
    <w:rsid w:val="29D8669C"/>
    <w:rsid w:val="29DC65E0"/>
    <w:rsid w:val="29E325E0"/>
    <w:rsid w:val="29EF0E0C"/>
    <w:rsid w:val="29EF765A"/>
    <w:rsid w:val="29F53D67"/>
    <w:rsid w:val="29FC6AB7"/>
    <w:rsid w:val="29FD476D"/>
    <w:rsid w:val="2A093A09"/>
    <w:rsid w:val="2A1862A0"/>
    <w:rsid w:val="2A25006E"/>
    <w:rsid w:val="2A452503"/>
    <w:rsid w:val="2A46647D"/>
    <w:rsid w:val="2A622462"/>
    <w:rsid w:val="2A7523C5"/>
    <w:rsid w:val="2A775DC1"/>
    <w:rsid w:val="2A835DF2"/>
    <w:rsid w:val="2A8B1BE9"/>
    <w:rsid w:val="2A904902"/>
    <w:rsid w:val="2A9160E4"/>
    <w:rsid w:val="2A9D5A41"/>
    <w:rsid w:val="2AA359AC"/>
    <w:rsid w:val="2AB378D3"/>
    <w:rsid w:val="2AB729DE"/>
    <w:rsid w:val="2AC66B09"/>
    <w:rsid w:val="2AD757E4"/>
    <w:rsid w:val="2AE64F16"/>
    <w:rsid w:val="2AE7621A"/>
    <w:rsid w:val="2AED3CFA"/>
    <w:rsid w:val="2B124BEB"/>
    <w:rsid w:val="2B1E20A8"/>
    <w:rsid w:val="2B305FE6"/>
    <w:rsid w:val="2B32641C"/>
    <w:rsid w:val="2B394879"/>
    <w:rsid w:val="2B3F23E7"/>
    <w:rsid w:val="2B4A1E95"/>
    <w:rsid w:val="2B550D96"/>
    <w:rsid w:val="2B575927"/>
    <w:rsid w:val="2B7E1DF3"/>
    <w:rsid w:val="2B8221D8"/>
    <w:rsid w:val="2B8C061E"/>
    <w:rsid w:val="2B971D66"/>
    <w:rsid w:val="2BA03472"/>
    <w:rsid w:val="2BA56CDA"/>
    <w:rsid w:val="2BA936A8"/>
    <w:rsid w:val="2BC17555"/>
    <w:rsid w:val="2BC637E2"/>
    <w:rsid w:val="2BCE4483"/>
    <w:rsid w:val="2BD820A5"/>
    <w:rsid w:val="2C0E7452"/>
    <w:rsid w:val="2C251BC9"/>
    <w:rsid w:val="2C315A5A"/>
    <w:rsid w:val="2C320B0E"/>
    <w:rsid w:val="2C4B1C25"/>
    <w:rsid w:val="2C5F4A8B"/>
    <w:rsid w:val="2C6E3FE6"/>
    <w:rsid w:val="2C7A164F"/>
    <w:rsid w:val="2C937D0E"/>
    <w:rsid w:val="2C9B7A50"/>
    <w:rsid w:val="2CA962B0"/>
    <w:rsid w:val="2CB8656B"/>
    <w:rsid w:val="2CC04EFA"/>
    <w:rsid w:val="2CC97D88"/>
    <w:rsid w:val="2CDF6992"/>
    <w:rsid w:val="2CEF2903"/>
    <w:rsid w:val="2CFB78DD"/>
    <w:rsid w:val="2D1F5766"/>
    <w:rsid w:val="2D233D72"/>
    <w:rsid w:val="2D2C202A"/>
    <w:rsid w:val="2D355E3C"/>
    <w:rsid w:val="2D5653ED"/>
    <w:rsid w:val="2D60735C"/>
    <w:rsid w:val="2D6B4AD7"/>
    <w:rsid w:val="2D9E56F5"/>
    <w:rsid w:val="2DA01E4F"/>
    <w:rsid w:val="2DA04A95"/>
    <w:rsid w:val="2DAE12FF"/>
    <w:rsid w:val="2DB0313D"/>
    <w:rsid w:val="2DB13706"/>
    <w:rsid w:val="2DCD216F"/>
    <w:rsid w:val="2DEB1D9B"/>
    <w:rsid w:val="2DF36278"/>
    <w:rsid w:val="2DF91237"/>
    <w:rsid w:val="2E153814"/>
    <w:rsid w:val="2E18515E"/>
    <w:rsid w:val="2E2736A0"/>
    <w:rsid w:val="2E4035D9"/>
    <w:rsid w:val="2E604536"/>
    <w:rsid w:val="2E667F96"/>
    <w:rsid w:val="2E8226AB"/>
    <w:rsid w:val="2E8E1033"/>
    <w:rsid w:val="2EB54D89"/>
    <w:rsid w:val="2ED34D81"/>
    <w:rsid w:val="2EE45F66"/>
    <w:rsid w:val="2EFA54CD"/>
    <w:rsid w:val="2F0E5EC8"/>
    <w:rsid w:val="2F1408A8"/>
    <w:rsid w:val="2F154177"/>
    <w:rsid w:val="2F154418"/>
    <w:rsid w:val="2F1B1B3D"/>
    <w:rsid w:val="2F1B3D1A"/>
    <w:rsid w:val="2F1D300C"/>
    <w:rsid w:val="2F2C1457"/>
    <w:rsid w:val="2F564E0A"/>
    <w:rsid w:val="2F5E3398"/>
    <w:rsid w:val="2F651442"/>
    <w:rsid w:val="2F672934"/>
    <w:rsid w:val="2F6A4E58"/>
    <w:rsid w:val="2F7B2AB0"/>
    <w:rsid w:val="2F9A0085"/>
    <w:rsid w:val="2FBD3B91"/>
    <w:rsid w:val="2FD065E6"/>
    <w:rsid w:val="2FD96870"/>
    <w:rsid w:val="2FE77CA5"/>
    <w:rsid w:val="2FF43D8C"/>
    <w:rsid w:val="2FF46552"/>
    <w:rsid w:val="300A4EBD"/>
    <w:rsid w:val="300F195D"/>
    <w:rsid w:val="30292D01"/>
    <w:rsid w:val="302A0383"/>
    <w:rsid w:val="30375EE8"/>
    <w:rsid w:val="303B772F"/>
    <w:rsid w:val="303F6299"/>
    <w:rsid w:val="30475626"/>
    <w:rsid w:val="30580BC9"/>
    <w:rsid w:val="30840300"/>
    <w:rsid w:val="308974AE"/>
    <w:rsid w:val="308E3936"/>
    <w:rsid w:val="30943F6A"/>
    <w:rsid w:val="3094563E"/>
    <w:rsid w:val="30C724FE"/>
    <w:rsid w:val="30D84D1A"/>
    <w:rsid w:val="30ED53AB"/>
    <w:rsid w:val="30F61804"/>
    <w:rsid w:val="30FC0F59"/>
    <w:rsid w:val="310C2E74"/>
    <w:rsid w:val="31175F84"/>
    <w:rsid w:val="311E1924"/>
    <w:rsid w:val="311E2ED7"/>
    <w:rsid w:val="3134766F"/>
    <w:rsid w:val="314045E7"/>
    <w:rsid w:val="31537E67"/>
    <w:rsid w:val="315619EE"/>
    <w:rsid w:val="315C449C"/>
    <w:rsid w:val="315D5DB5"/>
    <w:rsid w:val="3170586A"/>
    <w:rsid w:val="317211D1"/>
    <w:rsid w:val="31787CBD"/>
    <w:rsid w:val="317B3F35"/>
    <w:rsid w:val="318E538A"/>
    <w:rsid w:val="31925CF9"/>
    <w:rsid w:val="31B444E1"/>
    <w:rsid w:val="31B50BB7"/>
    <w:rsid w:val="31B82709"/>
    <w:rsid w:val="31D01F7B"/>
    <w:rsid w:val="31D05482"/>
    <w:rsid w:val="31DB5204"/>
    <w:rsid w:val="31ED174D"/>
    <w:rsid w:val="32021F9A"/>
    <w:rsid w:val="3214691B"/>
    <w:rsid w:val="32205230"/>
    <w:rsid w:val="322546D1"/>
    <w:rsid w:val="32263398"/>
    <w:rsid w:val="32400B34"/>
    <w:rsid w:val="32601BAD"/>
    <w:rsid w:val="326153A3"/>
    <w:rsid w:val="32637E71"/>
    <w:rsid w:val="32795377"/>
    <w:rsid w:val="327D0BE3"/>
    <w:rsid w:val="327E6664"/>
    <w:rsid w:val="328342CA"/>
    <w:rsid w:val="32867567"/>
    <w:rsid w:val="329E6876"/>
    <w:rsid w:val="32A2476C"/>
    <w:rsid w:val="32A67363"/>
    <w:rsid w:val="32C87ED8"/>
    <w:rsid w:val="32D14858"/>
    <w:rsid w:val="32D85077"/>
    <w:rsid w:val="32DA34FB"/>
    <w:rsid w:val="32DD0626"/>
    <w:rsid w:val="32E61908"/>
    <w:rsid w:val="32E93874"/>
    <w:rsid w:val="32EC5295"/>
    <w:rsid w:val="32EE219B"/>
    <w:rsid w:val="32F16E6E"/>
    <w:rsid w:val="331E37BD"/>
    <w:rsid w:val="33205001"/>
    <w:rsid w:val="332C773A"/>
    <w:rsid w:val="332F6F99"/>
    <w:rsid w:val="333015F2"/>
    <w:rsid w:val="334B6320"/>
    <w:rsid w:val="33583DC9"/>
    <w:rsid w:val="338B0EAB"/>
    <w:rsid w:val="33965910"/>
    <w:rsid w:val="33A53D1B"/>
    <w:rsid w:val="33B2414B"/>
    <w:rsid w:val="33BA05EA"/>
    <w:rsid w:val="33BC48FC"/>
    <w:rsid w:val="33BF7227"/>
    <w:rsid w:val="33D934D4"/>
    <w:rsid w:val="33EF31E8"/>
    <w:rsid w:val="33F45E3F"/>
    <w:rsid w:val="33FE2F6A"/>
    <w:rsid w:val="340A1DD0"/>
    <w:rsid w:val="340E07E5"/>
    <w:rsid w:val="340F73E6"/>
    <w:rsid w:val="34211293"/>
    <w:rsid w:val="34235BF7"/>
    <w:rsid w:val="34345335"/>
    <w:rsid w:val="34425165"/>
    <w:rsid w:val="344828F8"/>
    <w:rsid w:val="34572B3B"/>
    <w:rsid w:val="346357D1"/>
    <w:rsid w:val="346F2F05"/>
    <w:rsid w:val="34797BF5"/>
    <w:rsid w:val="347A51A8"/>
    <w:rsid w:val="34C6032D"/>
    <w:rsid w:val="34D615E8"/>
    <w:rsid w:val="34D9123E"/>
    <w:rsid w:val="34E97C37"/>
    <w:rsid w:val="34F053F7"/>
    <w:rsid w:val="34F14039"/>
    <w:rsid w:val="34F812F7"/>
    <w:rsid w:val="35014185"/>
    <w:rsid w:val="3507608E"/>
    <w:rsid w:val="35140A22"/>
    <w:rsid w:val="35352490"/>
    <w:rsid w:val="3545004C"/>
    <w:rsid w:val="35481D3A"/>
    <w:rsid w:val="35496928"/>
    <w:rsid w:val="354B7B04"/>
    <w:rsid w:val="354F7443"/>
    <w:rsid w:val="3554618D"/>
    <w:rsid w:val="356432C9"/>
    <w:rsid w:val="358C5FA8"/>
    <w:rsid w:val="359D46F1"/>
    <w:rsid w:val="35AE1E95"/>
    <w:rsid w:val="35B600AF"/>
    <w:rsid w:val="35B60E06"/>
    <w:rsid w:val="35C15DF1"/>
    <w:rsid w:val="35C21B40"/>
    <w:rsid w:val="35CE6C2D"/>
    <w:rsid w:val="35D501BC"/>
    <w:rsid w:val="35D850E1"/>
    <w:rsid w:val="360464EB"/>
    <w:rsid w:val="36074A7F"/>
    <w:rsid w:val="360B53C3"/>
    <w:rsid w:val="360F1CDF"/>
    <w:rsid w:val="36136CCC"/>
    <w:rsid w:val="362E1DF3"/>
    <w:rsid w:val="36413AA3"/>
    <w:rsid w:val="36545AE5"/>
    <w:rsid w:val="36601A4A"/>
    <w:rsid w:val="368B3C8B"/>
    <w:rsid w:val="36923549"/>
    <w:rsid w:val="36B75FBF"/>
    <w:rsid w:val="36B83A8A"/>
    <w:rsid w:val="36BB5DBD"/>
    <w:rsid w:val="36BD0C45"/>
    <w:rsid w:val="36D05553"/>
    <w:rsid w:val="36D41B01"/>
    <w:rsid w:val="36EA3396"/>
    <w:rsid w:val="3702166C"/>
    <w:rsid w:val="370635D5"/>
    <w:rsid w:val="37071AD1"/>
    <w:rsid w:val="3713473A"/>
    <w:rsid w:val="371F66FD"/>
    <w:rsid w:val="37265753"/>
    <w:rsid w:val="37367B38"/>
    <w:rsid w:val="373E45C7"/>
    <w:rsid w:val="374B4FC3"/>
    <w:rsid w:val="375B71F6"/>
    <w:rsid w:val="37945813"/>
    <w:rsid w:val="37A30ED5"/>
    <w:rsid w:val="37CD1D19"/>
    <w:rsid w:val="37D4186E"/>
    <w:rsid w:val="37E00298"/>
    <w:rsid w:val="37E56DDC"/>
    <w:rsid w:val="37E62E72"/>
    <w:rsid w:val="380F3E59"/>
    <w:rsid w:val="3814251F"/>
    <w:rsid w:val="38603F47"/>
    <w:rsid w:val="3865415E"/>
    <w:rsid w:val="386A041C"/>
    <w:rsid w:val="38804307"/>
    <w:rsid w:val="38811CEC"/>
    <w:rsid w:val="3894693A"/>
    <w:rsid w:val="38985E78"/>
    <w:rsid w:val="38AC7765"/>
    <w:rsid w:val="38B302F9"/>
    <w:rsid w:val="38B90F13"/>
    <w:rsid w:val="38BC4365"/>
    <w:rsid w:val="38D13A7E"/>
    <w:rsid w:val="38D66B55"/>
    <w:rsid w:val="38E13D83"/>
    <w:rsid w:val="38F12CD3"/>
    <w:rsid w:val="38F94775"/>
    <w:rsid w:val="39276CA6"/>
    <w:rsid w:val="392971ED"/>
    <w:rsid w:val="392E7007"/>
    <w:rsid w:val="39325651"/>
    <w:rsid w:val="39565AB7"/>
    <w:rsid w:val="39592B25"/>
    <w:rsid w:val="396D3516"/>
    <w:rsid w:val="397C38EB"/>
    <w:rsid w:val="39B74E5E"/>
    <w:rsid w:val="39C940DD"/>
    <w:rsid w:val="39E95F44"/>
    <w:rsid w:val="39ED10FF"/>
    <w:rsid w:val="3A016677"/>
    <w:rsid w:val="3A0D77A8"/>
    <w:rsid w:val="3A2C6F81"/>
    <w:rsid w:val="3A377B8C"/>
    <w:rsid w:val="3A4761EA"/>
    <w:rsid w:val="3A4849AC"/>
    <w:rsid w:val="3A4F49E1"/>
    <w:rsid w:val="3A5C2138"/>
    <w:rsid w:val="3A5C340A"/>
    <w:rsid w:val="3A7908DF"/>
    <w:rsid w:val="3A7C1983"/>
    <w:rsid w:val="3A872856"/>
    <w:rsid w:val="3A8A65A6"/>
    <w:rsid w:val="3AA3235B"/>
    <w:rsid w:val="3AAA1C17"/>
    <w:rsid w:val="3AB338E7"/>
    <w:rsid w:val="3ADF0D1D"/>
    <w:rsid w:val="3ADF67D3"/>
    <w:rsid w:val="3B04783F"/>
    <w:rsid w:val="3B0C0B24"/>
    <w:rsid w:val="3B0C59EE"/>
    <w:rsid w:val="3B1D157E"/>
    <w:rsid w:val="3B281EC7"/>
    <w:rsid w:val="3B284C72"/>
    <w:rsid w:val="3B2F5139"/>
    <w:rsid w:val="3B366E36"/>
    <w:rsid w:val="3B3763D1"/>
    <w:rsid w:val="3B392F9B"/>
    <w:rsid w:val="3B480CDD"/>
    <w:rsid w:val="3B5B241A"/>
    <w:rsid w:val="3B5D312D"/>
    <w:rsid w:val="3B6B584A"/>
    <w:rsid w:val="3B7364AD"/>
    <w:rsid w:val="3B8479E2"/>
    <w:rsid w:val="3B9741B9"/>
    <w:rsid w:val="3B9B1599"/>
    <w:rsid w:val="3BAB2075"/>
    <w:rsid w:val="3BBC42F8"/>
    <w:rsid w:val="3BBF5264"/>
    <w:rsid w:val="3BE8591F"/>
    <w:rsid w:val="3BF760D1"/>
    <w:rsid w:val="3BF93658"/>
    <w:rsid w:val="3C0E4427"/>
    <w:rsid w:val="3C1852A6"/>
    <w:rsid w:val="3C1F311D"/>
    <w:rsid w:val="3C2F6E1E"/>
    <w:rsid w:val="3C3E2F5F"/>
    <w:rsid w:val="3C4F64BA"/>
    <w:rsid w:val="3C616C4D"/>
    <w:rsid w:val="3C887DF6"/>
    <w:rsid w:val="3CA73EAD"/>
    <w:rsid w:val="3CCD3451"/>
    <w:rsid w:val="3CDA245A"/>
    <w:rsid w:val="3CE02A4A"/>
    <w:rsid w:val="3CEF24AB"/>
    <w:rsid w:val="3CF05590"/>
    <w:rsid w:val="3CF7044C"/>
    <w:rsid w:val="3CF70554"/>
    <w:rsid w:val="3CFE26EE"/>
    <w:rsid w:val="3D133EC5"/>
    <w:rsid w:val="3D1E06B7"/>
    <w:rsid w:val="3D3D11ED"/>
    <w:rsid w:val="3D5620B0"/>
    <w:rsid w:val="3D6D635B"/>
    <w:rsid w:val="3D8C6D07"/>
    <w:rsid w:val="3D95072B"/>
    <w:rsid w:val="3DA20471"/>
    <w:rsid w:val="3DAE28C9"/>
    <w:rsid w:val="3DB667D0"/>
    <w:rsid w:val="3DC94DE8"/>
    <w:rsid w:val="3DCA696D"/>
    <w:rsid w:val="3DCD6298"/>
    <w:rsid w:val="3DEE7D5D"/>
    <w:rsid w:val="3DFD1951"/>
    <w:rsid w:val="3E1F0B6E"/>
    <w:rsid w:val="3E1F46CA"/>
    <w:rsid w:val="3E201779"/>
    <w:rsid w:val="3E244C89"/>
    <w:rsid w:val="3E3B14C6"/>
    <w:rsid w:val="3E3C150D"/>
    <w:rsid w:val="3E4B0FE7"/>
    <w:rsid w:val="3E5B195E"/>
    <w:rsid w:val="3E634110"/>
    <w:rsid w:val="3E7D1B12"/>
    <w:rsid w:val="3E98674C"/>
    <w:rsid w:val="3EAB38BB"/>
    <w:rsid w:val="3EB218F1"/>
    <w:rsid w:val="3EB27170"/>
    <w:rsid w:val="3EC126C5"/>
    <w:rsid w:val="3EC856D7"/>
    <w:rsid w:val="3ECB4FBE"/>
    <w:rsid w:val="3ED474BB"/>
    <w:rsid w:val="3EDA0523"/>
    <w:rsid w:val="3EE6367A"/>
    <w:rsid w:val="3EF05953"/>
    <w:rsid w:val="3EFB14C6"/>
    <w:rsid w:val="3F145F24"/>
    <w:rsid w:val="3F244B39"/>
    <w:rsid w:val="3F4168C2"/>
    <w:rsid w:val="3F4B4C1F"/>
    <w:rsid w:val="3F5F4684"/>
    <w:rsid w:val="3F625608"/>
    <w:rsid w:val="3F734A0B"/>
    <w:rsid w:val="3F8A64BB"/>
    <w:rsid w:val="3F965E62"/>
    <w:rsid w:val="3FA24D3D"/>
    <w:rsid w:val="3FC14728"/>
    <w:rsid w:val="3FE0209B"/>
    <w:rsid w:val="3FEA7EB4"/>
    <w:rsid w:val="40082108"/>
    <w:rsid w:val="40211767"/>
    <w:rsid w:val="402D0D20"/>
    <w:rsid w:val="40427034"/>
    <w:rsid w:val="4056719A"/>
    <w:rsid w:val="405B6556"/>
    <w:rsid w:val="406519B3"/>
    <w:rsid w:val="407A6407"/>
    <w:rsid w:val="407E402F"/>
    <w:rsid w:val="408476F9"/>
    <w:rsid w:val="408B77D1"/>
    <w:rsid w:val="40910454"/>
    <w:rsid w:val="40AB0497"/>
    <w:rsid w:val="40DF55A8"/>
    <w:rsid w:val="40E21276"/>
    <w:rsid w:val="40EE3E95"/>
    <w:rsid w:val="40F45D9F"/>
    <w:rsid w:val="410042E3"/>
    <w:rsid w:val="411C1395"/>
    <w:rsid w:val="413606A8"/>
    <w:rsid w:val="413678AB"/>
    <w:rsid w:val="414A40EB"/>
    <w:rsid w:val="415D1318"/>
    <w:rsid w:val="41820F87"/>
    <w:rsid w:val="419B75D6"/>
    <w:rsid w:val="419D7281"/>
    <w:rsid w:val="41B52E2E"/>
    <w:rsid w:val="41D0577A"/>
    <w:rsid w:val="41F22153"/>
    <w:rsid w:val="4200449D"/>
    <w:rsid w:val="421B4715"/>
    <w:rsid w:val="421D2C97"/>
    <w:rsid w:val="4220550C"/>
    <w:rsid w:val="42213106"/>
    <w:rsid w:val="423A3BCC"/>
    <w:rsid w:val="424E57D2"/>
    <w:rsid w:val="424F3F3D"/>
    <w:rsid w:val="42693067"/>
    <w:rsid w:val="42946C56"/>
    <w:rsid w:val="42A27403"/>
    <w:rsid w:val="42B26C49"/>
    <w:rsid w:val="42B76917"/>
    <w:rsid w:val="42BF0539"/>
    <w:rsid w:val="42D53D36"/>
    <w:rsid w:val="42D737C5"/>
    <w:rsid w:val="42D91E0C"/>
    <w:rsid w:val="42F8640B"/>
    <w:rsid w:val="43006A4E"/>
    <w:rsid w:val="430548F1"/>
    <w:rsid w:val="430E3E33"/>
    <w:rsid w:val="431C0DEE"/>
    <w:rsid w:val="431D0F8C"/>
    <w:rsid w:val="431D66A9"/>
    <w:rsid w:val="432A7D99"/>
    <w:rsid w:val="432F7CA3"/>
    <w:rsid w:val="43356D17"/>
    <w:rsid w:val="433A6FE6"/>
    <w:rsid w:val="4346094B"/>
    <w:rsid w:val="43480868"/>
    <w:rsid w:val="4350713C"/>
    <w:rsid w:val="435A6A1C"/>
    <w:rsid w:val="435B7593"/>
    <w:rsid w:val="43655D01"/>
    <w:rsid w:val="436563A2"/>
    <w:rsid w:val="436653E0"/>
    <w:rsid w:val="438C2170"/>
    <w:rsid w:val="43903DA1"/>
    <w:rsid w:val="4396481F"/>
    <w:rsid w:val="439C1C54"/>
    <w:rsid w:val="43B1499E"/>
    <w:rsid w:val="43C4431A"/>
    <w:rsid w:val="43C967C1"/>
    <w:rsid w:val="43E3536B"/>
    <w:rsid w:val="44050327"/>
    <w:rsid w:val="44155755"/>
    <w:rsid w:val="441B359D"/>
    <w:rsid w:val="44265081"/>
    <w:rsid w:val="4436276D"/>
    <w:rsid w:val="443F07D4"/>
    <w:rsid w:val="44570C71"/>
    <w:rsid w:val="445B2CE2"/>
    <w:rsid w:val="446C369C"/>
    <w:rsid w:val="44777A86"/>
    <w:rsid w:val="449269EF"/>
    <w:rsid w:val="449441C0"/>
    <w:rsid w:val="44B951CC"/>
    <w:rsid w:val="44C43561"/>
    <w:rsid w:val="44C879E9"/>
    <w:rsid w:val="44CD14E0"/>
    <w:rsid w:val="44DA6017"/>
    <w:rsid w:val="44F0101D"/>
    <w:rsid w:val="44F20B0B"/>
    <w:rsid w:val="450B1E4C"/>
    <w:rsid w:val="452E5F4C"/>
    <w:rsid w:val="45541C07"/>
    <w:rsid w:val="45612018"/>
    <w:rsid w:val="45735645"/>
    <w:rsid w:val="458946E9"/>
    <w:rsid w:val="459D3CBB"/>
    <w:rsid w:val="45A47C0E"/>
    <w:rsid w:val="45A63B54"/>
    <w:rsid w:val="45A66779"/>
    <w:rsid w:val="45FA79EB"/>
    <w:rsid w:val="45FB45FA"/>
    <w:rsid w:val="460F4277"/>
    <w:rsid w:val="46115240"/>
    <w:rsid w:val="461A7567"/>
    <w:rsid w:val="4635213E"/>
    <w:rsid w:val="4657593E"/>
    <w:rsid w:val="46577FD6"/>
    <w:rsid w:val="46670806"/>
    <w:rsid w:val="466C144A"/>
    <w:rsid w:val="468460E9"/>
    <w:rsid w:val="46954A40"/>
    <w:rsid w:val="469A2304"/>
    <w:rsid w:val="46C0516F"/>
    <w:rsid w:val="46C652C6"/>
    <w:rsid w:val="46D955A7"/>
    <w:rsid w:val="46DB30D4"/>
    <w:rsid w:val="46EC3061"/>
    <w:rsid w:val="46ED7645"/>
    <w:rsid w:val="46FA0428"/>
    <w:rsid w:val="46FF153C"/>
    <w:rsid w:val="47024B89"/>
    <w:rsid w:val="47133957"/>
    <w:rsid w:val="472D4AAF"/>
    <w:rsid w:val="475B1488"/>
    <w:rsid w:val="476779FD"/>
    <w:rsid w:val="47690F48"/>
    <w:rsid w:val="477647AD"/>
    <w:rsid w:val="477B5067"/>
    <w:rsid w:val="4792427E"/>
    <w:rsid w:val="47A07E0C"/>
    <w:rsid w:val="47AF3B20"/>
    <w:rsid w:val="47C14A44"/>
    <w:rsid w:val="47E14278"/>
    <w:rsid w:val="47E16708"/>
    <w:rsid w:val="47E32C0C"/>
    <w:rsid w:val="47E33B32"/>
    <w:rsid w:val="47EF70E2"/>
    <w:rsid w:val="481C598C"/>
    <w:rsid w:val="48211E23"/>
    <w:rsid w:val="48293FE7"/>
    <w:rsid w:val="483A4935"/>
    <w:rsid w:val="483C1FB8"/>
    <w:rsid w:val="483E3233"/>
    <w:rsid w:val="4870272E"/>
    <w:rsid w:val="488112CC"/>
    <w:rsid w:val="488F2CC7"/>
    <w:rsid w:val="489F1FC0"/>
    <w:rsid w:val="48A531BC"/>
    <w:rsid w:val="48A81E74"/>
    <w:rsid w:val="48C467DE"/>
    <w:rsid w:val="48D41EAB"/>
    <w:rsid w:val="48D926F6"/>
    <w:rsid w:val="48EB0B17"/>
    <w:rsid w:val="48F665BE"/>
    <w:rsid w:val="49055286"/>
    <w:rsid w:val="490F1D5C"/>
    <w:rsid w:val="490F7B40"/>
    <w:rsid w:val="493A6F33"/>
    <w:rsid w:val="49546F0B"/>
    <w:rsid w:val="495B0E0B"/>
    <w:rsid w:val="497958A5"/>
    <w:rsid w:val="49847478"/>
    <w:rsid w:val="498D64AA"/>
    <w:rsid w:val="498F4C7B"/>
    <w:rsid w:val="49C16F7D"/>
    <w:rsid w:val="49C34A70"/>
    <w:rsid w:val="49C61F7E"/>
    <w:rsid w:val="49DA29F3"/>
    <w:rsid w:val="49DC7715"/>
    <w:rsid w:val="49F23AD2"/>
    <w:rsid w:val="49FA5DE1"/>
    <w:rsid w:val="4A023139"/>
    <w:rsid w:val="4A03108C"/>
    <w:rsid w:val="4A050C18"/>
    <w:rsid w:val="4A083B20"/>
    <w:rsid w:val="4A085002"/>
    <w:rsid w:val="4A205F2C"/>
    <w:rsid w:val="4A371BAA"/>
    <w:rsid w:val="4A4831FA"/>
    <w:rsid w:val="4A4C4A99"/>
    <w:rsid w:val="4A5224C6"/>
    <w:rsid w:val="4A603492"/>
    <w:rsid w:val="4A6D3A92"/>
    <w:rsid w:val="4A7B576F"/>
    <w:rsid w:val="4A8C7696"/>
    <w:rsid w:val="4A9621B8"/>
    <w:rsid w:val="4AAC6B24"/>
    <w:rsid w:val="4AB2329C"/>
    <w:rsid w:val="4ABE300C"/>
    <w:rsid w:val="4ABF7708"/>
    <w:rsid w:val="4AC46A3A"/>
    <w:rsid w:val="4AC9763E"/>
    <w:rsid w:val="4ACE24E7"/>
    <w:rsid w:val="4AEE55E5"/>
    <w:rsid w:val="4AF561A9"/>
    <w:rsid w:val="4AFA7E0D"/>
    <w:rsid w:val="4B0F08BB"/>
    <w:rsid w:val="4B184DBC"/>
    <w:rsid w:val="4B272E10"/>
    <w:rsid w:val="4B35552D"/>
    <w:rsid w:val="4B3A7EC7"/>
    <w:rsid w:val="4B456BA5"/>
    <w:rsid w:val="4B4B632D"/>
    <w:rsid w:val="4B8421A3"/>
    <w:rsid w:val="4B8B055F"/>
    <w:rsid w:val="4B96799B"/>
    <w:rsid w:val="4BC64AAA"/>
    <w:rsid w:val="4BCB7C3F"/>
    <w:rsid w:val="4C264247"/>
    <w:rsid w:val="4C2C4B82"/>
    <w:rsid w:val="4C325291"/>
    <w:rsid w:val="4C334077"/>
    <w:rsid w:val="4C343A36"/>
    <w:rsid w:val="4C36246F"/>
    <w:rsid w:val="4C3A2596"/>
    <w:rsid w:val="4C467E72"/>
    <w:rsid w:val="4C4A0649"/>
    <w:rsid w:val="4C63282F"/>
    <w:rsid w:val="4C6542BB"/>
    <w:rsid w:val="4C661C0E"/>
    <w:rsid w:val="4C775688"/>
    <w:rsid w:val="4C783B12"/>
    <w:rsid w:val="4C785E03"/>
    <w:rsid w:val="4C7A2FF8"/>
    <w:rsid w:val="4C7D6B44"/>
    <w:rsid w:val="4C7E5ECA"/>
    <w:rsid w:val="4C876AA5"/>
    <w:rsid w:val="4C962A87"/>
    <w:rsid w:val="4C9B5863"/>
    <w:rsid w:val="4CB13C0F"/>
    <w:rsid w:val="4CB63002"/>
    <w:rsid w:val="4CBF2308"/>
    <w:rsid w:val="4CCA4D31"/>
    <w:rsid w:val="4CCC45CB"/>
    <w:rsid w:val="4CCE0B6D"/>
    <w:rsid w:val="4CD40998"/>
    <w:rsid w:val="4CD8739E"/>
    <w:rsid w:val="4CDB5623"/>
    <w:rsid w:val="4CDC093C"/>
    <w:rsid w:val="4CE07CE4"/>
    <w:rsid w:val="4CE802AA"/>
    <w:rsid w:val="4CF773E0"/>
    <w:rsid w:val="4D0E00FB"/>
    <w:rsid w:val="4D176606"/>
    <w:rsid w:val="4D1D5914"/>
    <w:rsid w:val="4D206639"/>
    <w:rsid w:val="4D301D95"/>
    <w:rsid w:val="4D322D00"/>
    <w:rsid w:val="4D357738"/>
    <w:rsid w:val="4D486AC2"/>
    <w:rsid w:val="4D5D4D51"/>
    <w:rsid w:val="4D813750"/>
    <w:rsid w:val="4D8719E5"/>
    <w:rsid w:val="4D92782F"/>
    <w:rsid w:val="4D9E78AE"/>
    <w:rsid w:val="4DCA24F1"/>
    <w:rsid w:val="4DE15652"/>
    <w:rsid w:val="4DEC4FB0"/>
    <w:rsid w:val="4E05589E"/>
    <w:rsid w:val="4E075D8A"/>
    <w:rsid w:val="4E085512"/>
    <w:rsid w:val="4E0F02B7"/>
    <w:rsid w:val="4E135469"/>
    <w:rsid w:val="4E144FE6"/>
    <w:rsid w:val="4E2B70BB"/>
    <w:rsid w:val="4E324158"/>
    <w:rsid w:val="4E4C1A82"/>
    <w:rsid w:val="4E4C2783"/>
    <w:rsid w:val="4E53210E"/>
    <w:rsid w:val="4E6B0C2B"/>
    <w:rsid w:val="4E6F1ADD"/>
    <w:rsid w:val="4E7B2225"/>
    <w:rsid w:val="4EAA7467"/>
    <w:rsid w:val="4EC00FAD"/>
    <w:rsid w:val="4EC37EA6"/>
    <w:rsid w:val="4EC62DEF"/>
    <w:rsid w:val="4ED5731F"/>
    <w:rsid w:val="4EEF06FB"/>
    <w:rsid w:val="4EFD4B25"/>
    <w:rsid w:val="4F061D27"/>
    <w:rsid w:val="4F2A5752"/>
    <w:rsid w:val="4F336253"/>
    <w:rsid w:val="4F342A5E"/>
    <w:rsid w:val="4F5B3172"/>
    <w:rsid w:val="4F6727A6"/>
    <w:rsid w:val="4F8172FD"/>
    <w:rsid w:val="4F88382C"/>
    <w:rsid w:val="4F9843DC"/>
    <w:rsid w:val="4F9E1A37"/>
    <w:rsid w:val="4FB17775"/>
    <w:rsid w:val="4FC62A8C"/>
    <w:rsid w:val="4FC722CC"/>
    <w:rsid w:val="4FE07AD8"/>
    <w:rsid w:val="4FE20F0D"/>
    <w:rsid w:val="4FE51552"/>
    <w:rsid w:val="4FE75DA8"/>
    <w:rsid w:val="4FF21C3E"/>
    <w:rsid w:val="50100AA5"/>
    <w:rsid w:val="50397C5E"/>
    <w:rsid w:val="5043249A"/>
    <w:rsid w:val="50504C4B"/>
    <w:rsid w:val="505D62FD"/>
    <w:rsid w:val="5095569E"/>
    <w:rsid w:val="509B03C2"/>
    <w:rsid w:val="509C6E7C"/>
    <w:rsid w:val="50A0169A"/>
    <w:rsid w:val="50A95D51"/>
    <w:rsid w:val="50B05F21"/>
    <w:rsid w:val="50C8200D"/>
    <w:rsid w:val="50CC248F"/>
    <w:rsid w:val="50CE187D"/>
    <w:rsid w:val="50D01E84"/>
    <w:rsid w:val="50DA4BF3"/>
    <w:rsid w:val="50E34FDA"/>
    <w:rsid w:val="50E52495"/>
    <w:rsid w:val="50E55FCB"/>
    <w:rsid w:val="50E903B7"/>
    <w:rsid w:val="510A39B9"/>
    <w:rsid w:val="513037C0"/>
    <w:rsid w:val="51360251"/>
    <w:rsid w:val="51364AE9"/>
    <w:rsid w:val="513656C9"/>
    <w:rsid w:val="51504D5E"/>
    <w:rsid w:val="515250E1"/>
    <w:rsid w:val="5157092F"/>
    <w:rsid w:val="5162104E"/>
    <w:rsid w:val="516D593F"/>
    <w:rsid w:val="51BC194B"/>
    <w:rsid w:val="51BD4A0F"/>
    <w:rsid w:val="51C413B8"/>
    <w:rsid w:val="51CB6BEB"/>
    <w:rsid w:val="51DC746E"/>
    <w:rsid w:val="51DF0B23"/>
    <w:rsid w:val="51DF1811"/>
    <w:rsid w:val="51EA4273"/>
    <w:rsid w:val="52036385"/>
    <w:rsid w:val="52077FA0"/>
    <w:rsid w:val="52083A64"/>
    <w:rsid w:val="5211274A"/>
    <w:rsid w:val="52183517"/>
    <w:rsid w:val="52185642"/>
    <w:rsid w:val="52224331"/>
    <w:rsid w:val="52283AEA"/>
    <w:rsid w:val="522D132F"/>
    <w:rsid w:val="52304F72"/>
    <w:rsid w:val="523522B6"/>
    <w:rsid w:val="523555EC"/>
    <w:rsid w:val="5243507E"/>
    <w:rsid w:val="524A1D0E"/>
    <w:rsid w:val="52546BE0"/>
    <w:rsid w:val="5257222D"/>
    <w:rsid w:val="52716C4E"/>
    <w:rsid w:val="527C7D68"/>
    <w:rsid w:val="52B12B36"/>
    <w:rsid w:val="52BF0512"/>
    <w:rsid w:val="52DF6F78"/>
    <w:rsid w:val="52EB6FD1"/>
    <w:rsid w:val="52FB4322"/>
    <w:rsid w:val="538975BD"/>
    <w:rsid w:val="538A7271"/>
    <w:rsid w:val="539072C0"/>
    <w:rsid w:val="53A039CC"/>
    <w:rsid w:val="53A1505A"/>
    <w:rsid w:val="53A17DE4"/>
    <w:rsid w:val="53E10C6B"/>
    <w:rsid w:val="53FC1520"/>
    <w:rsid w:val="54063E08"/>
    <w:rsid w:val="54120759"/>
    <w:rsid w:val="541807D3"/>
    <w:rsid w:val="541A68FB"/>
    <w:rsid w:val="543437E8"/>
    <w:rsid w:val="546B26C6"/>
    <w:rsid w:val="54775DCF"/>
    <w:rsid w:val="548D3F3F"/>
    <w:rsid w:val="54977918"/>
    <w:rsid w:val="54BD1A54"/>
    <w:rsid w:val="54E029AD"/>
    <w:rsid w:val="54E05D49"/>
    <w:rsid w:val="54E3424B"/>
    <w:rsid w:val="54E65839"/>
    <w:rsid w:val="54F73313"/>
    <w:rsid w:val="54F80955"/>
    <w:rsid w:val="55102B67"/>
    <w:rsid w:val="55211221"/>
    <w:rsid w:val="55426B3C"/>
    <w:rsid w:val="555170A7"/>
    <w:rsid w:val="555203D9"/>
    <w:rsid w:val="5563538C"/>
    <w:rsid w:val="55674E7D"/>
    <w:rsid w:val="55690BF5"/>
    <w:rsid w:val="556E53FA"/>
    <w:rsid w:val="5587536D"/>
    <w:rsid w:val="558D41B7"/>
    <w:rsid w:val="55915E8B"/>
    <w:rsid w:val="55957278"/>
    <w:rsid w:val="55966EF8"/>
    <w:rsid w:val="559B174B"/>
    <w:rsid w:val="55A246F6"/>
    <w:rsid w:val="55A34AEC"/>
    <w:rsid w:val="55CE0CF4"/>
    <w:rsid w:val="55D116BA"/>
    <w:rsid w:val="55E65D7D"/>
    <w:rsid w:val="55F61036"/>
    <w:rsid w:val="5608311C"/>
    <w:rsid w:val="56085F32"/>
    <w:rsid w:val="562D4D8A"/>
    <w:rsid w:val="562F770E"/>
    <w:rsid w:val="564D77BB"/>
    <w:rsid w:val="564E11CD"/>
    <w:rsid w:val="565F7902"/>
    <w:rsid w:val="56674A08"/>
    <w:rsid w:val="56810B9D"/>
    <w:rsid w:val="56825BFB"/>
    <w:rsid w:val="56877304"/>
    <w:rsid w:val="56877B10"/>
    <w:rsid w:val="56941CA1"/>
    <w:rsid w:val="56952BA4"/>
    <w:rsid w:val="56A705AA"/>
    <w:rsid w:val="56AD3415"/>
    <w:rsid w:val="56B063AF"/>
    <w:rsid w:val="56B22A9C"/>
    <w:rsid w:val="56BB705A"/>
    <w:rsid w:val="56E36A97"/>
    <w:rsid w:val="56EB2F1C"/>
    <w:rsid w:val="571E4619"/>
    <w:rsid w:val="572442C1"/>
    <w:rsid w:val="572823EA"/>
    <w:rsid w:val="572B4D8F"/>
    <w:rsid w:val="57316C99"/>
    <w:rsid w:val="57565157"/>
    <w:rsid w:val="577E2647"/>
    <w:rsid w:val="577E281D"/>
    <w:rsid w:val="57954387"/>
    <w:rsid w:val="57A12F2E"/>
    <w:rsid w:val="57B72A76"/>
    <w:rsid w:val="57BD08AE"/>
    <w:rsid w:val="57BD5228"/>
    <w:rsid w:val="57C3426C"/>
    <w:rsid w:val="57CD4D3F"/>
    <w:rsid w:val="57CE1F93"/>
    <w:rsid w:val="57DA5EF6"/>
    <w:rsid w:val="57DF393A"/>
    <w:rsid w:val="57FD73D2"/>
    <w:rsid w:val="58160210"/>
    <w:rsid w:val="58280177"/>
    <w:rsid w:val="582E1575"/>
    <w:rsid w:val="58311772"/>
    <w:rsid w:val="58373A36"/>
    <w:rsid w:val="583A00DA"/>
    <w:rsid w:val="58516E39"/>
    <w:rsid w:val="585211DA"/>
    <w:rsid w:val="58694A16"/>
    <w:rsid w:val="58704678"/>
    <w:rsid w:val="58767185"/>
    <w:rsid w:val="587C754A"/>
    <w:rsid w:val="588743D1"/>
    <w:rsid w:val="5887701A"/>
    <w:rsid w:val="58AE2DC2"/>
    <w:rsid w:val="58B42243"/>
    <w:rsid w:val="58B7361D"/>
    <w:rsid w:val="58DD61D5"/>
    <w:rsid w:val="58DF1D46"/>
    <w:rsid w:val="58FC634B"/>
    <w:rsid w:val="5904267C"/>
    <w:rsid w:val="59186E72"/>
    <w:rsid w:val="5937393A"/>
    <w:rsid w:val="59437BA6"/>
    <w:rsid w:val="59643735"/>
    <w:rsid w:val="5966544B"/>
    <w:rsid w:val="59685EDF"/>
    <w:rsid w:val="59941FB8"/>
    <w:rsid w:val="599F3F5F"/>
    <w:rsid w:val="59AC49C9"/>
    <w:rsid w:val="59B3730B"/>
    <w:rsid w:val="59C0439F"/>
    <w:rsid w:val="59C17506"/>
    <w:rsid w:val="59C56797"/>
    <w:rsid w:val="59D81C80"/>
    <w:rsid w:val="59DD769B"/>
    <w:rsid w:val="59FF35B4"/>
    <w:rsid w:val="5A0D40A7"/>
    <w:rsid w:val="5A19426B"/>
    <w:rsid w:val="5A236B1D"/>
    <w:rsid w:val="5A344EA3"/>
    <w:rsid w:val="5A566137"/>
    <w:rsid w:val="5A625C12"/>
    <w:rsid w:val="5A65351F"/>
    <w:rsid w:val="5A845B89"/>
    <w:rsid w:val="5AB81CD6"/>
    <w:rsid w:val="5ABE2233"/>
    <w:rsid w:val="5ACE4F06"/>
    <w:rsid w:val="5AF32D0E"/>
    <w:rsid w:val="5AF36F67"/>
    <w:rsid w:val="5AF60C97"/>
    <w:rsid w:val="5AFA22EF"/>
    <w:rsid w:val="5B0C4135"/>
    <w:rsid w:val="5B6564CE"/>
    <w:rsid w:val="5B7256EE"/>
    <w:rsid w:val="5B7A4125"/>
    <w:rsid w:val="5B7F0C40"/>
    <w:rsid w:val="5B8812CA"/>
    <w:rsid w:val="5B890A02"/>
    <w:rsid w:val="5B9003BD"/>
    <w:rsid w:val="5BA939D8"/>
    <w:rsid w:val="5BAA5AC3"/>
    <w:rsid w:val="5BAB3ADF"/>
    <w:rsid w:val="5BC31D7F"/>
    <w:rsid w:val="5BCE38E4"/>
    <w:rsid w:val="5BD37744"/>
    <w:rsid w:val="5BD81300"/>
    <w:rsid w:val="5BDF5D95"/>
    <w:rsid w:val="5BE13AC1"/>
    <w:rsid w:val="5BE1734D"/>
    <w:rsid w:val="5BF01D90"/>
    <w:rsid w:val="5BF55FED"/>
    <w:rsid w:val="5BF96BF2"/>
    <w:rsid w:val="5BFC4BED"/>
    <w:rsid w:val="5BFE7528"/>
    <w:rsid w:val="5C043AA7"/>
    <w:rsid w:val="5C0A3611"/>
    <w:rsid w:val="5C14521D"/>
    <w:rsid w:val="5C355392"/>
    <w:rsid w:val="5C3716EC"/>
    <w:rsid w:val="5C42699B"/>
    <w:rsid w:val="5C4821F4"/>
    <w:rsid w:val="5CA0713F"/>
    <w:rsid w:val="5CAE5E6C"/>
    <w:rsid w:val="5CAF478F"/>
    <w:rsid w:val="5CC05393"/>
    <w:rsid w:val="5CE0776B"/>
    <w:rsid w:val="5CE2303B"/>
    <w:rsid w:val="5D0D576F"/>
    <w:rsid w:val="5D386D82"/>
    <w:rsid w:val="5D3D41CB"/>
    <w:rsid w:val="5D3D5F84"/>
    <w:rsid w:val="5D6B3030"/>
    <w:rsid w:val="5D6E2740"/>
    <w:rsid w:val="5D7B4580"/>
    <w:rsid w:val="5DBA0D2A"/>
    <w:rsid w:val="5DC041A2"/>
    <w:rsid w:val="5DC60467"/>
    <w:rsid w:val="5DCA319F"/>
    <w:rsid w:val="5DEC14F9"/>
    <w:rsid w:val="5DEF49B8"/>
    <w:rsid w:val="5DFD3BB5"/>
    <w:rsid w:val="5E2467F1"/>
    <w:rsid w:val="5E567D56"/>
    <w:rsid w:val="5E5B12F6"/>
    <w:rsid w:val="5E764CA8"/>
    <w:rsid w:val="5E853261"/>
    <w:rsid w:val="5E926C00"/>
    <w:rsid w:val="5E9B7700"/>
    <w:rsid w:val="5E9D36BD"/>
    <w:rsid w:val="5EA44A4C"/>
    <w:rsid w:val="5EAA77E0"/>
    <w:rsid w:val="5EB32C2E"/>
    <w:rsid w:val="5ED75D25"/>
    <w:rsid w:val="5EDF3CD6"/>
    <w:rsid w:val="5EEE2459"/>
    <w:rsid w:val="5F006EEA"/>
    <w:rsid w:val="5F011022"/>
    <w:rsid w:val="5F1A2B43"/>
    <w:rsid w:val="5F282C58"/>
    <w:rsid w:val="5F4B3CB6"/>
    <w:rsid w:val="5F503166"/>
    <w:rsid w:val="5F587AB2"/>
    <w:rsid w:val="5F5E1E15"/>
    <w:rsid w:val="5F865500"/>
    <w:rsid w:val="5FA4275C"/>
    <w:rsid w:val="5FAC625C"/>
    <w:rsid w:val="5FAE5456"/>
    <w:rsid w:val="5FB03D34"/>
    <w:rsid w:val="5FB837BB"/>
    <w:rsid w:val="5FE1077F"/>
    <w:rsid w:val="5FEB66AA"/>
    <w:rsid w:val="5FED2422"/>
    <w:rsid w:val="600E70AD"/>
    <w:rsid w:val="60123FA1"/>
    <w:rsid w:val="60152894"/>
    <w:rsid w:val="601C6864"/>
    <w:rsid w:val="602B6595"/>
    <w:rsid w:val="603043B8"/>
    <w:rsid w:val="60393D51"/>
    <w:rsid w:val="603B7A5E"/>
    <w:rsid w:val="60422D79"/>
    <w:rsid w:val="604A3267"/>
    <w:rsid w:val="606467B1"/>
    <w:rsid w:val="60772022"/>
    <w:rsid w:val="60773F2B"/>
    <w:rsid w:val="608D2353"/>
    <w:rsid w:val="60A878D1"/>
    <w:rsid w:val="60AF7047"/>
    <w:rsid w:val="60BD1A81"/>
    <w:rsid w:val="60CC405A"/>
    <w:rsid w:val="60D55390"/>
    <w:rsid w:val="60DC1CDB"/>
    <w:rsid w:val="60ED1E7D"/>
    <w:rsid w:val="60F37253"/>
    <w:rsid w:val="60FD3AF1"/>
    <w:rsid w:val="61253E22"/>
    <w:rsid w:val="61357056"/>
    <w:rsid w:val="613E3F16"/>
    <w:rsid w:val="614705E1"/>
    <w:rsid w:val="61490800"/>
    <w:rsid w:val="614C4F26"/>
    <w:rsid w:val="615166DA"/>
    <w:rsid w:val="61546C1E"/>
    <w:rsid w:val="615D4D9D"/>
    <w:rsid w:val="615F0FB6"/>
    <w:rsid w:val="61851A58"/>
    <w:rsid w:val="618D7A19"/>
    <w:rsid w:val="619F78B0"/>
    <w:rsid w:val="61A27013"/>
    <w:rsid w:val="61E215D8"/>
    <w:rsid w:val="61ED4ADB"/>
    <w:rsid w:val="620B4DE2"/>
    <w:rsid w:val="621B3775"/>
    <w:rsid w:val="62364782"/>
    <w:rsid w:val="623B7475"/>
    <w:rsid w:val="6243415B"/>
    <w:rsid w:val="62487C4B"/>
    <w:rsid w:val="62AB764E"/>
    <w:rsid w:val="62AC2121"/>
    <w:rsid w:val="62AC5D16"/>
    <w:rsid w:val="62BB36D4"/>
    <w:rsid w:val="62C217B6"/>
    <w:rsid w:val="62D633AD"/>
    <w:rsid w:val="62E1470D"/>
    <w:rsid w:val="62E82AF7"/>
    <w:rsid w:val="62FF4946"/>
    <w:rsid w:val="63063CC9"/>
    <w:rsid w:val="63115230"/>
    <w:rsid w:val="631E0824"/>
    <w:rsid w:val="632863B5"/>
    <w:rsid w:val="632F3DA2"/>
    <w:rsid w:val="63333BBA"/>
    <w:rsid w:val="633D1CBB"/>
    <w:rsid w:val="63721CB7"/>
    <w:rsid w:val="638B6F56"/>
    <w:rsid w:val="63937C6D"/>
    <w:rsid w:val="6394356A"/>
    <w:rsid w:val="63953170"/>
    <w:rsid w:val="63A34684"/>
    <w:rsid w:val="63B93146"/>
    <w:rsid w:val="63BA20AB"/>
    <w:rsid w:val="63BF1D60"/>
    <w:rsid w:val="63C61B2C"/>
    <w:rsid w:val="63CA720B"/>
    <w:rsid w:val="63CB404C"/>
    <w:rsid w:val="63D40BE9"/>
    <w:rsid w:val="63E30CF1"/>
    <w:rsid w:val="63E63382"/>
    <w:rsid w:val="63F9190C"/>
    <w:rsid w:val="63FD5B1F"/>
    <w:rsid w:val="63FE34A5"/>
    <w:rsid w:val="64102431"/>
    <w:rsid w:val="642836E6"/>
    <w:rsid w:val="642E4D0E"/>
    <w:rsid w:val="6438618B"/>
    <w:rsid w:val="64391E65"/>
    <w:rsid w:val="644C1007"/>
    <w:rsid w:val="64524F4A"/>
    <w:rsid w:val="645A41B3"/>
    <w:rsid w:val="64615FB3"/>
    <w:rsid w:val="64630F05"/>
    <w:rsid w:val="649A719B"/>
    <w:rsid w:val="649C3BAB"/>
    <w:rsid w:val="64A5243A"/>
    <w:rsid w:val="64DD4813"/>
    <w:rsid w:val="64F531DE"/>
    <w:rsid w:val="64FA1370"/>
    <w:rsid w:val="65373578"/>
    <w:rsid w:val="65577329"/>
    <w:rsid w:val="65687AF0"/>
    <w:rsid w:val="656A3FF0"/>
    <w:rsid w:val="65803F95"/>
    <w:rsid w:val="658477CA"/>
    <w:rsid w:val="658E2E8B"/>
    <w:rsid w:val="659912BC"/>
    <w:rsid w:val="659B3FC8"/>
    <w:rsid w:val="65A65906"/>
    <w:rsid w:val="65A75AC2"/>
    <w:rsid w:val="65A76BCF"/>
    <w:rsid w:val="65C6799D"/>
    <w:rsid w:val="65D15C3F"/>
    <w:rsid w:val="65D57BE0"/>
    <w:rsid w:val="65DA5F18"/>
    <w:rsid w:val="65E815E5"/>
    <w:rsid w:val="66032CA7"/>
    <w:rsid w:val="66110A05"/>
    <w:rsid w:val="662417F9"/>
    <w:rsid w:val="66567C28"/>
    <w:rsid w:val="6660316B"/>
    <w:rsid w:val="66716DA1"/>
    <w:rsid w:val="667F1888"/>
    <w:rsid w:val="667F1DE0"/>
    <w:rsid w:val="66A37B0C"/>
    <w:rsid w:val="66AA75BF"/>
    <w:rsid w:val="66B6356E"/>
    <w:rsid w:val="66C54326"/>
    <w:rsid w:val="66D97F51"/>
    <w:rsid w:val="66E90C74"/>
    <w:rsid w:val="6705369E"/>
    <w:rsid w:val="671F124A"/>
    <w:rsid w:val="6721173E"/>
    <w:rsid w:val="672F4561"/>
    <w:rsid w:val="67400C3F"/>
    <w:rsid w:val="67487448"/>
    <w:rsid w:val="677A33C6"/>
    <w:rsid w:val="6786265F"/>
    <w:rsid w:val="67942CDF"/>
    <w:rsid w:val="679B09B6"/>
    <w:rsid w:val="67B55127"/>
    <w:rsid w:val="67B93813"/>
    <w:rsid w:val="67C94DD4"/>
    <w:rsid w:val="67FE387E"/>
    <w:rsid w:val="68177462"/>
    <w:rsid w:val="681806A8"/>
    <w:rsid w:val="681B5B65"/>
    <w:rsid w:val="681F6961"/>
    <w:rsid w:val="682057CB"/>
    <w:rsid w:val="68283C8B"/>
    <w:rsid w:val="68417CFF"/>
    <w:rsid w:val="68490BA5"/>
    <w:rsid w:val="68570DA1"/>
    <w:rsid w:val="68610A2F"/>
    <w:rsid w:val="6861404E"/>
    <w:rsid w:val="68637725"/>
    <w:rsid w:val="68700CAB"/>
    <w:rsid w:val="687E7108"/>
    <w:rsid w:val="68805514"/>
    <w:rsid w:val="688A4CB2"/>
    <w:rsid w:val="6893470F"/>
    <w:rsid w:val="68945B31"/>
    <w:rsid w:val="68A13DAA"/>
    <w:rsid w:val="68A35DBC"/>
    <w:rsid w:val="68BC35DC"/>
    <w:rsid w:val="68D221B5"/>
    <w:rsid w:val="68D94BCE"/>
    <w:rsid w:val="68DA6D53"/>
    <w:rsid w:val="68EE2BAA"/>
    <w:rsid w:val="68F26061"/>
    <w:rsid w:val="69056D5A"/>
    <w:rsid w:val="6907589A"/>
    <w:rsid w:val="69076303"/>
    <w:rsid w:val="69221585"/>
    <w:rsid w:val="692900DA"/>
    <w:rsid w:val="69316E2F"/>
    <w:rsid w:val="6942333C"/>
    <w:rsid w:val="694E2071"/>
    <w:rsid w:val="69502C42"/>
    <w:rsid w:val="695E31B5"/>
    <w:rsid w:val="69605A13"/>
    <w:rsid w:val="69766163"/>
    <w:rsid w:val="697A3B33"/>
    <w:rsid w:val="69805C60"/>
    <w:rsid w:val="69842EAC"/>
    <w:rsid w:val="699A2A28"/>
    <w:rsid w:val="69C44320"/>
    <w:rsid w:val="69D306AC"/>
    <w:rsid w:val="69D44760"/>
    <w:rsid w:val="6A115F93"/>
    <w:rsid w:val="6A160ABE"/>
    <w:rsid w:val="6A2040DC"/>
    <w:rsid w:val="6A34226A"/>
    <w:rsid w:val="6A346991"/>
    <w:rsid w:val="6A480D35"/>
    <w:rsid w:val="6A4B322E"/>
    <w:rsid w:val="6A520EC7"/>
    <w:rsid w:val="6A6F50F2"/>
    <w:rsid w:val="6A7521ED"/>
    <w:rsid w:val="6A82139F"/>
    <w:rsid w:val="6A9E010C"/>
    <w:rsid w:val="6A9E0BC9"/>
    <w:rsid w:val="6AA05414"/>
    <w:rsid w:val="6ABB2BA8"/>
    <w:rsid w:val="6AE06398"/>
    <w:rsid w:val="6AE77166"/>
    <w:rsid w:val="6AF83AF3"/>
    <w:rsid w:val="6AF87E20"/>
    <w:rsid w:val="6B001EC0"/>
    <w:rsid w:val="6B050B2A"/>
    <w:rsid w:val="6B06468C"/>
    <w:rsid w:val="6B0C206C"/>
    <w:rsid w:val="6B2B150B"/>
    <w:rsid w:val="6B322639"/>
    <w:rsid w:val="6B3C40F1"/>
    <w:rsid w:val="6B3D0B5E"/>
    <w:rsid w:val="6B3E3901"/>
    <w:rsid w:val="6B5D6333"/>
    <w:rsid w:val="6B657311"/>
    <w:rsid w:val="6B910106"/>
    <w:rsid w:val="6BB51E37"/>
    <w:rsid w:val="6BD67D00"/>
    <w:rsid w:val="6C1456BA"/>
    <w:rsid w:val="6C16477E"/>
    <w:rsid w:val="6C1674E3"/>
    <w:rsid w:val="6C170C43"/>
    <w:rsid w:val="6C2211F6"/>
    <w:rsid w:val="6C3E0FF7"/>
    <w:rsid w:val="6C523AF3"/>
    <w:rsid w:val="6C636C38"/>
    <w:rsid w:val="6C756D0E"/>
    <w:rsid w:val="6C88141A"/>
    <w:rsid w:val="6C904B73"/>
    <w:rsid w:val="6CBB00B5"/>
    <w:rsid w:val="6CD00095"/>
    <w:rsid w:val="6CD50467"/>
    <w:rsid w:val="6CDB1F80"/>
    <w:rsid w:val="6CF70265"/>
    <w:rsid w:val="6CF910F9"/>
    <w:rsid w:val="6D116900"/>
    <w:rsid w:val="6D125276"/>
    <w:rsid w:val="6D254813"/>
    <w:rsid w:val="6D361C2B"/>
    <w:rsid w:val="6D362E7C"/>
    <w:rsid w:val="6D443C83"/>
    <w:rsid w:val="6D4770FA"/>
    <w:rsid w:val="6D4A3816"/>
    <w:rsid w:val="6D4A5156"/>
    <w:rsid w:val="6D535CAF"/>
    <w:rsid w:val="6D5E70E9"/>
    <w:rsid w:val="6D62718E"/>
    <w:rsid w:val="6D633384"/>
    <w:rsid w:val="6D760D67"/>
    <w:rsid w:val="6D82292A"/>
    <w:rsid w:val="6DA51372"/>
    <w:rsid w:val="6DB34098"/>
    <w:rsid w:val="6DB51966"/>
    <w:rsid w:val="6DB545B6"/>
    <w:rsid w:val="6DD808C7"/>
    <w:rsid w:val="6DE02FB4"/>
    <w:rsid w:val="6DE05CD4"/>
    <w:rsid w:val="6DEF6837"/>
    <w:rsid w:val="6E04772C"/>
    <w:rsid w:val="6E0679B7"/>
    <w:rsid w:val="6E08288F"/>
    <w:rsid w:val="6E245261"/>
    <w:rsid w:val="6E393DE4"/>
    <w:rsid w:val="6E514CED"/>
    <w:rsid w:val="6E5A4318"/>
    <w:rsid w:val="6E7D7AA3"/>
    <w:rsid w:val="6E9B2B83"/>
    <w:rsid w:val="6EA15818"/>
    <w:rsid w:val="6EA2277C"/>
    <w:rsid w:val="6EAC5256"/>
    <w:rsid w:val="6EB029F9"/>
    <w:rsid w:val="6EB563D5"/>
    <w:rsid w:val="6EBF78EC"/>
    <w:rsid w:val="6ED35B46"/>
    <w:rsid w:val="6ED85841"/>
    <w:rsid w:val="6ED92677"/>
    <w:rsid w:val="6EEC2C67"/>
    <w:rsid w:val="6EF80802"/>
    <w:rsid w:val="6EFB591E"/>
    <w:rsid w:val="6EFC1D3A"/>
    <w:rsid w:val="6EFE4E26"/>
    <w:rsid w:val="6EFF0AEF"/>
    <w:rsid w:val="6F036DCB"/>
    <w:rsid w:val="6F0C79BF"/>
    <w:rsid w:val="6F0E4977"/>
    <w:rsid w:val="6F141779"/>
    <w:rsid w:val="6F1F0BDE"/>
    <w:rsid w:val="6F225983"/>
    <w:rsid w:val="6F275FEB"/>
    <w:rsid w:val="6F2C4671"/>
    <w:rsid w:val="6F364F80"/>
    <w:rsid w:val="6F5C4ECE"/>
    <w:rsid w:val="6F663551"/>
    <w:rsid w:val="6F6C09D0"/>
    <w:rsid w:val="6F743FC6"/>
    <w:rsid w:val="6FA37B33"/>
    <w:rsid w:val="6FB33650"/>
    <w:rsid w:val="6FB46BE3"/>
    <w:rsid w:val="6FD67CFC"/>
    <w:rsid w:val="6FDD7DBD"/>
    <w:rsid w:val="6FEA7DB3"/>
    <w:rsid w:val="6FEF7351"/>
    <w:rsid w:val="6FFA5A6B"/>
    <w:rsid w:val="6FFC5590"/>
    <w:rsid w:val="700B708A"/>
    <w:rsid w:val="70442C93"/>
    <w:rsid w:val="704E4817"/>
    <w:rsid w:val="705E0D28"/>
    <w:rsid w:val="706D1DD0"/>
    <w:rsid w:val="70856B87"/>
    <w:rsid w:val="709754E6"/>
    <w:rsid w:val="70983CE4"/>
    <w:rsid w:val="70B86135"/>
    <w:rsid w:val="70CE5673"/>
    <w:rsid w:val="70D06BD6"/>
    <w:rsid w:val="70D527EE"/>
    <w:rsid w:val="70D91135"/>
    <w:rsid w:val="70DE78BA"/>
    <w:rsid w:val="70FF7E44"/>
    <w:rsid w:val="710C6B8D"/>
    <w:rsid w:val="71126832"/>
    <w:rsid w:val="711E68DF"/>
    <w:rsid w:val="71240C74"/>
    <w:rsid w:val="713201F6"/>
    <w:rsid w:val="715B5300"/>
    <w:rsid w:val="716977A5"/>
    <w:rsid w:val="71953CA0"/>
    <w:rsid w:val="7196447D"/>
    <w:rsid w:val="71C03CDC"/>
    <w:rsid w:val="71CB21B9"/>
    <w:rsid w:val="71D27F8A"/>
    <w:rsid w:val="71E510AA"/>
    <w:rsid w:val="71EE109B"/>
    <w:rsid w:val="71FE62D2"/>
    <w:rsid w:val="72181737"/>
    <w:rsid w:val="722D66AE"/>
    <w:rsid w:val="724413F6"/>
    <w:rsid w:val="725320E2"/>
    <w:rsid w:val="72553024"/>
    <w:rsid w:val="7271224F"/>
    <w:rsid w:val="7294664B"/>
    <w:rsid w:val="72A4052F"/>
    <w:rsid w:val="72B26561"/>
    <w:rsid w:val="72B323FA"/>
    <w:rsid w:val="72CC0193"/>
    <w:rsid w:val="72D02016"/>
    <w:rsid w:val="72DD55C9"/>
    <w:rsid w:val="72E166CF"/>
    <w:rsid w:val="730218E9"/>
    <w:rsid w:val="73122968"/>
    <w:rsid w:val="73142D5D"/>
    <w:rsid w:val="73177FBB"/>
    <w:rsid w:val="731B453E"/>
    <w:rsid w:val="731D215F"/>
    <w:rsid w:val="731D6723"/>
    <w:rsid w:val="731F5D5E"/>
    <w:rsid w:val="73255B20"/>
    <w:rsid w:val="7326246C"/>
    <w:rsid w:val="732E03E7"/>
    <w:rsid w:val="73326672"/>
    <w:rsid w:val="733360B3"/>
    <w:rsid w:val="73341F8D"/>
    <w:rsid w:val="73355570"/>
    <w:rsid w:val="733817AF"/>
    <w:rsid w:val="7338540C"/>
    <w:rsid w:val="73397A01"/>
    <w:rsid w:val="7343262D"/>
    <w:rsid w:val="7371736D"/>
    <w:rsid w:val="7395395E"/>
    <w:rsid w:val="73A239B1"/>
    <w:rsid w:val="73C51AD5"/>
    <w:rsid w:val="73D25AF1"/>
    <w:rsid w:val="73DB2866"/>
    <w:rsid w:val="74177616"/>
    <w:rsid w:val="741E793C"/>
    <w:rsid w:val="74373814"/>
    <w:rsid w:val="7443665D"/>
    <w:rsid w:val="74573243"/>
    <w:rsid w:val="745E3944"/>
    <w:rsid w:val="74956EB9"/>
    <w:rsid w:val="749C496A"/>
    <w:rsid w:val="74C0332F"/>
    <w:rsid w:val="74C7103C"/>
    <w:rsid w:val="74D91082"/>
    <w:rsid w:val="74E30BD9"/>
    <w:rsid w:val="74FC044E"/>
    <w:rsid w:val="750F5473"/>
    <w:rsid w:val="751A3E77"/>
    <w:rsid w:val="751E1BB3"/>
    <w:rsid w:val="75271ADB"/>
    <w:rsid w:val="7586788F"/>
    <w:rsid w:val="75982180"/>
    <w:rsid w:val="759926FC"/>
    <w:rsid w:val="759C2C80"/>
    <w:rsid w:val="759C3051"/>
    <w:rsid w:val="75A20E0D"/>
    <w:rsid w:val="75BB5CE8"/>
    <w:rsid w:val="75CA301C"/>
    <w:rsid w:val="75D70D73"/>
    <w:rsid w:val="75DE1A7C"/>
    <w:rsid w:val="75DF4163"/>
    <w:rsid w:val="75ED7FFD"/>
    <w:rsid w:val="761B00B9"/>
    <w:rsid w:val="7635099D"/>
    <w:rsid w:val="764749B1"/>
    <w:rsid w:val="765819AC"/>
    <w:rsid w:val="76742AFE"/>
    <w:rsid w:val="76870A83"/>
    <w:rsid w:val="76A7206E"/>
    <w:rsid w:val="76C96AD8"/>
    <w:rsid w:val="76D757CF"/>
    <w:rsid w:val="76D75987"/>
    <w:rsid w:val="76D952C7"/>
    <w:rsid w:val="76E428B5"/>
    <w:rsid w:val="77071C8F"/>
    <w:rsid w:val="77072CA8"/>
    <w:rsid w:val="77157E52"/>
    <w:rsid w:val="771D60FB"/>
    <w:rsid w:val="773417B1"/>
    <w:rsid w:val="7767546B"/>
    <w:rsid w:val="77762421"/>
    <w:rsid w:val="77860253"/>
    <w:rsid w:val="778C60F1"/>
    <w:rsid w:val="77914383"/>
    <w:rsid w:val="77951F8B"/>
    <w:rsid w:val="77A00AC4"/>
    <w:rsid w:val="77B55441"/>
    <w:rsid w:val="77B56B1F"/>
    <w:rsid w:val="77B67B60"/>
    <w:rsid w:val="77B83A96"/>
    <w:rsid w:val="77BE028F"/>
    <w:rsid w:val="77D05B9F"/>
    <w:rsid w:val="77D40D5F"/>
    <w:rsid w:val="77DA4BE2"/>
    <w:rsid w:val="77DB077D"/>
    <w:rsid w:val="77EA1FCC"/>
    <w:rsid w:val="78016C2B"/>
    <w:rsid w:val="780F09F4"/>
    <w:rsid w:val="781460B3"/>
    <w:rsid w:val="781A68CC"/>
    <w:rsid w:val="781B3E7D"/>
    <w:rsid w:val="781B5752"/>
    <w:rsid w:val="78226EDA"/>
    <w:rsid w:val="78241E0A"/>
    <w:rsid w:val="782F6965"/>
    <w:rsid w:val="785E1CB7"/>
    <w:rsid w:val="786156D9"/>
    <w:rsid w:val="786F7A21"/>
    <w:rsid w:val="787153FD"/>
    <w:rsid w:val="787E51F4"/>
    <w:rsid w:val="788C1877"/>
    <w:rsid w:val="78A90480"/>
    <w:rsid w:val="78AA0A59"/>
    <w:rsid w:val="78AD051D"/>
    <w:rsid w:val="78B23F93"/>
    <w:rsid w:val="78B64B97"/>
    <w:rsid w:val="78B93E48"/>
    <w:rsid w:val="78BD1DA5"/>
    <w:rsid w:val="78C12A77"/>
    <w:rsid w:val="78C23F47"/>
    <w:rsid w:val="78D635FC"/>
    <w:rsid w:val="78DC49E8"/>
    <w:rsid w:val="78E70BEA"/>
    <w:rsid w:val="790E548B"/>
    <w:rsid w:val="792E655F"/>
    <w:rsid w:val="79421905"/>
    <w:rsid w:val="79490272"/>
    <w:rsid w:val="795B298B"/>
    <w:rsid w:val="79865022"/>
    <w:rsid w:val="798F414F"/>
    <w:rsid w:val="799C0865"/>
    <w:rsid w:val="79A56C22"/>
    <w:rsid w:val="79A83226"/>
    <w:rsid w:val="79D72144"/>
    <w:rsid w:val="79EC2A16"/>
    <w:rsid w:val="79F226B7"/>
    <w:rsid w:val="7A03263B"/>
    <w:rsid w:val="7A073509"/>
    <w:rsid w:val="7A0C6FD8"/>
    <w:rsid w:val="7A364017"/>
    <w:rsid w:val="7A447E7D"/>
    <w:rsid w:val="7A6C6B75"/>
    <w:rsid w:val="7A8265E1"/>
    <w:rsid w:val="7AA70A1F"/>
    <w:rsid w:val="7AB03A59"/>
    <w:rsid w:val="7AB61671"/>
    <w:rsid w:val="7AD85E10"/>
    <w:rsid w:val="7AE4655B"/>
    <w:rsid w:val="7AF16C04"/>
    <w:rsid w:val="7AFF4158"/>
    <w:rsid w:val="7B1373E3"/>
    <w:rsid w:val="7B1742B1"/>
    <w:rsid w:val="7B194382"/>
    <w:rsid w:val="7B1D3764"/>
    <w:rsid w:val="7B2E4327"/>
    <w:rsid w:val="7B310FBD"/>
    <w:rsid w:val="7B332F87"/>
    <w:rsid w:val="7B3C7DB9"/>
    <w:rsid w:val="7B440089"/>
    <w:rsid w:val="7B5343AB"/>
    <w:rsid w:val="7B555BED"/>
    <w:rsid w:val="7B642104"/>
    <w:rsid w:val="7B686D42"/>
    <w:rsid w:val="7B823DB1"/>
    <w:rsid w:val="7B8369C1"/>
    <w:rsid w:val="7B841746"/>
    <w:rsid w:val="7B8530A7"/>
    <w:rsid w:val="7B892BA7"/>
    <w:rsid w:val="7B8E00CE"/>
    <w:rsid w:val="7B924878"/>
    <w:rsid w:val="7B9C6C1D"/>
    <w:rsid w:val="7BAC63A1"/>
    <w:rsid w:val="7BAE697C"/>
    <w:rsid w:val="7BB713F0"/>
    <w:rsid w:val="7BC15D1A"/>
    <w:rsid w:val="7BC15D6C"/>
    <w:rsid w:val="7BD24E35"/>
    <w:rsid w:val="7BE004EE"/>
    <w:rsid w:val="7BED3460"/>
    <w:rsid w:val="7C0A5428"/>
    <w:rsid w:val="7C1B1DA8"/>
    <w:rsid w:val="7C286D9F"/>
    <w:rsid w:val="7C3B087B"/>
    <w:rsid w:val="7C4411B5"/>
    <w:rsid w:val="7C4924F5"/>
    <w:rsid w:val="7C4A7119"/>
    <w:rsid w:val="7C57180B"/>
    <w:rsid w:val="7C576F9A"/>
    <w:rsid w:val="7C583CD7"/>
    <w:rsid w:val="7C5E4A19"/>
    <w:rsid w:val="7C6A5D9A"/>
    <w:rsid w:val="7C6C5AC7"/>
    <w:rsid w:val="7C87506A"/>
    <w:rsid w:val="7C9275C8"/>
    <w:rsid w:val="7C9C44FE"/>
    <w:rsid w:val="7CC6544B"/>
    <w:rsid w:val="7CCD2194"/>
    <w:rsid w:val="7CD070E1"/>
    <w:rsid w:val="7CDB7C3B"/>
    <w:rsid w:val="7CF60710"/>
    <w:rsid w:val="7CF7121B"/>
    <w:rsid w:val="7D0239FF"/>
    <w:rsid w:val="7D0502AD"/>
    <w:rsid w:val="7D3725C3"/>
    <w:rsid w:val="7D4333F0"/>
    <w:rsid w:val="7D567401"/>
    <w:rsid w:val="7D5A5BB5"/>
    <w:rsid w:val="7D5E40CD"/>
    <w:rsid w:val="7D5E4FB5"/>
    <w:rsid w:val="7D7420BB"/>
    <w:rsid w:val="7DB008BF"/>
    <w:rsid w:val="7DB303AF"/>
    <w:rsid w:val="7DCD470D"/>
    <w:rsid w:val="7DCD56F2"/>
    <w:rsid w:val="7DD13505"/>
    <w:rsid w:val="7DEB6CA8"/>
    <w:rsid w:val="7E095207"/>
    <w:rsid w:val="7E1768BD"/>
    <w:rsid w:val="7E1C5C73"/>
    <w:rsid w:val="7E1F605F"/>
    <w:rsid w:val="7E3A263A"/>
    <w:rsid w:val="7E5E7184"/>
    <w:rsid w:val="7E655B4E"/>
    <w:rsid w:val="7E69680B"/>
    <w:rsid w:val="7E6C02BE"/>
    <w:rsid w:val="7E6E1737"/>
    <w:rsid w:val="7E911411"/>
    <w:rsid w:val="7E9A6542"/>
    <w:rsid w:val="7EA61CC2"/>
    <w:rsid w:val="7EAC01EB"/>
    <w:rsid w:val="7EC624E8"/>
    <w:rsid w:val="7EE258FA"/>
    <w:rsid w:val="7EE61C07"/>
    <w:rsid w:val="7EF14733"/>
    <w:rsid w:val="7EF20255"/>
    <w:rsid w:val="7EF4555F"/>
    <w:rsid w:val="7F001CE7"/>
    <w:rsid w:val="7F1C0584"/>
    <w:rsid w:val="7F67708D"/>
    <w:rsid w:val="7F6F5AA2"/>
    <w:rsid w:val="7F8B5AEA"/>
    <w:rsid w:val="7F912111"/>
    <w:rsid w:val="7FA96067"/>
    <w:rsid w:val="7FAE0608"/>
    <w:rsid w:val="7FB42512"/>
    <w:rsid w:val="7FBA5DF7"/>
    <w:rsid w:val="7FC62727"/>
    <w:rsid w:val="7FCE76B8"/>
    <w:rsid w:val="7FCF756D"/>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iPriority="99" w:semiHidden="0" w:name="Normal Indent" w:locked="1"/>
    <w:lsdException w:qFormat="1"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qFormat="1"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99" w:semiHidden="0" w:name="Hyperlink" w:locked="1"/>
    <w:lsdException w:qFormat="1" w:unhideWhenUsed="0" w:uiPriority="99"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iPriority="99" w:name="Normal Table"/>
    <w:lsdException w:qFormat="1" w:unhideWhenUsed="0" w:uiPriority="0" w:semiHidden="0" w:name="annotation subject"/>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sdException w:qFormat="1" w:unhideWhenUsed="0" w:uiPriority="39" w:semiHidden="0" w:name="Table Grid"/>
    <w:lsdException w:qFormat="1" w:unhideWhenUsed="0" w:uiPriority="0" w:semiHidden="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54"/>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8">
    <w:name w:val="heading 2"/>
    <w:basedOn w:val="1"/>
    <w:next w:val="1"/>
    <w:link w:val="155"/>
    <w:qFormat/>
    <w:locked/>
    <w:uiPriority w:val="0"/>
    <w:pPr>
      <w:keepNext/>
      <w:keepLines/>
      <w:widowControl/>
      <w:numPr>
        <w:ilvl w:val="1"/>
        <w:numId w:val="1"/>
      </w:numPr>
      <w:spacing w:line="360" w:lineRule="auto"/>
      <w:jc w:val="left"/>
      <w:outlineLvl w:val="1"/>
    </w:pPr>
    <w:rPr>
      <w:rFonts w:ascii="仿宋_GB2312" w:hAnsi="Arial" w:cs="宋体"/>
      <w:kern w:val="0"/>
      <w:sz w:val="30"/>
    </w:rPr>
  </w:style>
  <w:style w:type="paragraph" w:styleId="9">
    <w:name w:val="heading 3"/>
    <w:basedOn w:val="1"/>
    <w:next w:val="1"/>
    <w:link w:val="157"/>
    <w:qFormat/>
    <w:locked/>
    <w:uiPriority w:val="0"/>
    <w:pPr>
      <w:keepNext/>
      <w:keepLines/>
      <w:widowControl/>
      <w:numPr>
        <w:ilvl w:val="2"/>
        <w:numId w:val="1"/>
      </w:numPr>
      <w:spacing w:line="360" w:lineRule="auto"/>
      <w:jc w:val="left"/>
      <w:outlineLvl w:val="2"/>
    </w:pPr>
    <w:rPr>
      <w:rFonts w:ascii="宋体" w:hAnsi="宋体" w:cs="宋体"/>
      <w:bCs/>
      <w:kern w:val="0"/>
      <w:sz w:val="28"/>
      <w:szCs w:val="32"/>
    </w:rPr>
  </w:style>
  <w:style w:type="paragraph" w:styleId="10">
    <w:name w:val="heading 4"/>
    <w:basedOn w:val="1"/>
    <w:next w:val="1"/>
    <w:link w:val="158"/>
    <w:qFormat/>
    <w:locked/>
    <w:uiPriority w:val="0"/>
    <w:pPr>
      <w:keepNext/>
      <w:keepLines/>
      <w:widowControl/>
      <w:numPr>
        <w:ilvl w:val="3"/>
        <w:numId w:val="1"/>
      </w:numPr>
      <w:spacing w:line="360" w:lineRule="auto"/>
      <w:jc w:val="left"/>
      <w:outlineLvl w:val="3"/>
    </w:pPr>
    <w:rPr>
      <w:rFonts w:ascii="Arial" w:hAnsi="Arial" w:cs="宋体"/>
      <w:b/>
      <w:bCs/>
      <w:kern w:val="0"/>
      <w:sz w:val="24"/>
      <w:szCs w:val="28"/>
    </w:rPr>
  </w:style>
  <w:style w:type="paragraph" w:styleId="11">
    <w:name w:val="heading 5"/>
    <w:basedOn w:val="1"/>
    <w:next w:val="1"/>
    <w:link w:val="159"/>
    <w:qFormat/>
    <w:locked/>
    <w:uiPriority w:val="0"/>
    <w:pPr>
      <w:keepNext/>
      <w:keepLines/>
      <w:widowControl/>
      <w:numPr>
        <w:ilvl w:val="4"/>
        <w:numId w:val="1"/>
      </w:numPr>
      <w:spacing w:before="280" w:after="290" w:line="376" w:lineRule="auto"/>
      <w:jc w:val="left"/>
      <w:outlineLvl w:val="4"/>
    </w:pPr>
    <w:rPr>
      <w:rFonts w:ascii="宋体" w:hAnsi="宋体" w:cs="宋体"/>
      <w:b/>
      <w:bCs/>
      <w:kern w:val="0"/>
      <w:sz w:val="28"/>
      <w:szCs w:val="28"/>
    </w:rPr>
  </w:style>
  <w:style w:type="paragraph" w:styleId="12">
    <w:name w:val="heading 6"/>
    <w:basedOn w:val="1"/>
    <w:next w:val="1"/>
    <w:link w:val="160"/>
    <w:qFormat/>
    <w:locked/>
    <w:uiPriority w:val="0"/>
    <w:pPr>
      <w:keepNext/>
      <w:keepLines/>
      <w:widowControl/>
      <w:numPr>
        <w:ilvl w:val="5"/>
        <w:numId w:val="1"/>
      </w:numPr>
      <w:spacing w:before="240" w:after="64" w:line="320" w:lineRule="auto"/>
      <w:jc w:val="left"/>
      <w:outlineLvl w:val="5"/>
    </w:pPr>
    <w:rPr>
      <w:rFonts w:ascii="Arial" w:hAnsi="Arial" w:eastAsia="黑体" w:cs="宋体"/>
      <w:b/>
      <w:bCs/>
      <w:kern w:val="0"/>
      <w:sz w:val="24"/>
    </w:rPr>
  </w:style>
  <w:style w:type="paragraph" w:styleId="13">
    <w:name w:val="heading 7"/>
    <w:basedOn w:val="1"/>
    <w:next w:val="1"/>
    <w:link w:val="161"/>
    <w:qFormat/>
    <w:locked/>
    <w:uiPriority w:val="0"/>
    <w:pPr>
      <w:keepNext/>
      <w:keepLines/>
      <w:widowControl/>
      <w:numPr>
        <w:ilvl w:val="6"/>
        <w:numId w:val="1"/>
      </w:numPr>
      <w:spacing w:before="240" w:after="64" w:line="320" w:lineRule="auto"/>
      <w:jc w:val="left"/>
      <w:outlineLvl w:val="6"/>
    </w:pPr>
    <w:rPr>
      <w:rFonts w:ascii="宋体" w:hAnsi="宋体" w:cs="宋体"/>
      <w:b/>
      <w:bCs/>
      <w:kern w:val="0"/>
      <w:sz w:val="24"/>
    </w:rPr>
  </w:style>
  <w:style w:type="paragraph" w:styleId="14">
    <w:name w:val="heading 8"/>
    <w:basedOn w:val="1"/>
    <w:next w:val="1"/>
    <w:link w:val="162"/>
    <w:qFormat/>
    <w:locked/>
    <w:uiPriority w:val="0"/>
    <w:pPr>
      <w:keepNext/>
      <w:keepLines/>
      <w:widowControl/>
      <w:numPr>
        <w:ilvl w:val="7"/>
        <w:numId w:val="1"/>
      </w:numPr>
      <w:spacing w:before="240" w:after="64" w:line="320" w:lineRule="auto"/>
      <w:jc w:val="left"/>
      <w:outlineLvl w:val="7"/>
    </w:pPr>
    <w:rPr>
      <w:rFonts w:ascii="Arial" w:hAnsi="Arial" w:eastAsia="黑体" w:cs="宋体"/>
      <w:kern w:val="0"/>
      <w:sz w:val="24"/>
    </w:rPr>
  </w:style>
  <w:style w:type="paragraph" w:styleId="15">
    <w:name w:val="heading 9"/>
    <w:basedOn w:val="1"/>
    <w:next w:val="1"/>
    <w:link w:val="163"/>
    <w:qFormat/>
    <w:locked/>
    <w:uiPriority w:val="0"/>
    <w:pPr>
      <w:keepNext/>
      <w:keepLines/>
      <w:widowControl/>
      <w:numPr>
        <w:ilvl w:val="8"/>
        <w:numId w:val="1"/>
      </w:numPr>
      <w:spacing w:before="240" w:after="64" w:line="320" w:lineRule="auto"/>
      <w:jc w:val="left"/>
      <w:outlineLvl w:val="8"/>
    </w:pPr>
    <w:rPr>
      <w:rFonts w:ascii="Arial" w:hAnsi="Arial" w:eastAsia="黑体" w:cs="宋体"/>
      <w:kern w:val="0"/>
      <w:sz w:val="24"/>
      <w:szCs w:val="21"/>
    </w:rPr>
  </w:style>
  <w:style w:type="character" w:default="1" w:styleId="135">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0"/>
    <w:pPr>
      <w:autoSpaceDE w:val="0"/>
      <w:autoSpaceDN w:val="0"/>
    </w:pPr>
    <w:rPr>
      <w:rFonts w:cs="宋体"/>
      <w:color w:val="000000"/>
      <w:sz w:val="24"/>
      <w:szCs w:val="24"/>
    </w:rPr>
  </w:style>
  <w:style w:type="paragraph" w:customStyle="1" w:styleId="3">
    <w:name w:val="标题 段落4级"/>
    <w:basedOn w:val="4"/>
    <w:qFormat/>
    <w:uiPriority w:val="0"/>
    <w:pPr>
      <w:outlineLvl w:val="3"/>
    </w:pPr>
    <w:rPr>
      <w:rFonts w:cs="Calibri"/>
      <w:b/>
    </w:rPr>
  </w:style>
  <w:style w:type="paragraph" w:customStyle="1" w:styleId="4">
    <w:name w:val="正文 文本"/>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5">
    <w:name w:val="Body Text First Indent 2"/>
    <w:basedOn w:val="6"/>
    <w:next w:val="2"/>
    <w:link w:val="195"/>
    <w:qFormat/>
    <w:locked/>
    <w:uiPriority w:val="0"/>
    <w:pPr>
      <w:ind w:firstLine="420" w:firstLineChars="200"/>
    </w:pPr>
    <w:rPr>
      <w:kern w:val="2"/>
      <w:sz w:val="21"/>
      <w:szCs w:val="24"/>
    </w:rPr>
  </w:style>
  <w:style w:type="paragraph" w:styleId="6">
    <w:name w:val="Body Text Indent"/>
    <w:basedOn w:val="1"/>
    <w:link w:val="173"/>
    <w:qFormat/>
    <w:uiPriority w:val="99"/>
    <w:pPr>
      <w:spacing w:after="120"/>
      <w:ind w:left="420" w:leftChars="200"/>
    </w:pPr>
    <w:rPr>
      <w:kern w:val="0"/>
      <w:sz w:val="24"/>
      <w:szCs w:val="20"/>
    </w:rPr>
  </w:style>
  <w:style w:type="paragraph" w:styleId="16">
    <w:name w:val="List 3"/>
    <w:basedOn w:val="1"/>
    <w:qFormat/>
    <w:locked/>
    <w:uiPriority w:val="0"/>
    <w:pPr>
      <w:adjustRightInd w:val="0"/>
      <w:spacing w:line="360" w:lineRule="atLeast"/>
      <w:ind w:left="1260" w:hanging="420"/>
      <w:jc w:val="left"/>
      <w:textAlignment w:val="baseline"/>
    </w:pPr>
    <w:rPr>
      <w:rFonts w:ascii="宋体"/>
      <w:kern w:val="0"/>
      <w:sz w:val="34"/>
      <w:szCs w:val="20"/>
    </w:rPr>
  </w:style>
  <w:style w:type="paragraph" w:styleId="17">
    <w:name w:val="toc 7"/>
    <w:basedOn w:val="1"/>
    <w:next w:val="1"/>
    <w:unhideWhenUsed/>
    <w:qFormat/>
    <w:locked/>
    <w:uiPriority w:val="39"/>
    <w:pPr>
      <w:spacing w:line="360" w:lineRule="auto"/>
      <w:ind w:left="1440" w:firstLine="200" w:firstLineChars="200"/>
      <w:jc w:val="left"/>
    </w:pPr>
    <w:rPr>
      <w:rFonts w:ascii="宋体"/>
      <w:kern w:val="0"/>
      <w:sz w:val="18"/>
      <w:szCs w:val="18"/>
    </w:rPr>
  </w:style>
  <w:style w:type="paragraph" w:styleId="18">
    <w:name w:val="List Number 2"/>
    <w:basedOn w:val="1"/>
    <w:qFormat/>
    <w:locked/>
    <w:uiPriority w:val="0"/>
    <w:pPr>
      <w:widowControl/>
      <w:tabs>
        <w:tab w:val="left" w:pos="720"/>
        <w:tab w:val="left" w:pos="726"/>
      </w:tabs>
      <w:spacing w:before="120" w:after="240"/>
      <w:ind w:left="576" w:firstLine="567"/>
      <w:jc w:val="left"/>
    </w:pPr>
    <w:rPr>
      <w:rFonts w:ascii="宋体" w:eastAsia="黑体"/>
      <w:b/>
      <w:kern w:val="0"/>
      <w:sz w:val="28"/>
      <w:szCs w:val="20"/>
    </w:rPr>
  </w:style>
  <w:style w:type="paragraph" w:styleId="19">
    <w:name w:val="table of authorities"/>
    <w:basedOn w:val="1"/>
    <w:next w:val="1"/>
    <w:qFormat/>
    <w:locked/>
    <w:uiPriority w:val="0"/>
    <w:pPr>
      <w:spacing w:before="120" w:after="120"/>
      <w:ind w:left="420" w:leftChars="200" w:hanging="578"/>
    </w:pPr>
    <w:rPr>
      <w:rFonts w:ascii="宋体"/>
      <w:kern w:val="0"/>
      <w:szCs w:val="20"/>
    </w:rPr>
  </w:style>
  <w:style w:type="paragraph" w:styleId="20">
    <w:name w:val="Note Heading"/>
    <w:basedOn w:val="1"/>
    <w:next w:val="1"/>
    <w:link w:val="164"/>
    <w:qFormat/>
    <w:locked/>
    <w:uiPriority w:val="0"/>
    <w:pPr>
      <w:jc w:val="center"/>
    </w:pPr>
    <w:rPr>
      <w:rFonts w:ascii="宋体" w:hAnsi="宋体"/>
      <w:szCs w:val="20"/>
    </w:rPr>
  </w:style>
  <w:style w:type="paragraph" w:styleId="21">
    <w:name w:val="List Bullet 4"/>
    <w:basedOn w:val="1"/>
    <w:qFormat/>
    <w:locked/>
    <w:uiPriority w:val="0"/>
    <w:pPr>
      <w:numPr>
        <w:ilvl w:val="0"/>
        <w:numId w:val="2"/>
      </w:numPr>
      <w:tabs>
        <w:tab w:val="left" w:pos="1620"/>
      </w:tabs>
    </w:pPr>
    <w:rPr>
      <w:rFonts w:ascii="宋体"/>
      <w:kern w:val="0"/>
      <w:szCs w:val="20"/>
    </w:rPr>
  </w:style>
  <w:style w:type="paragraph" w:styleId="22">
    <w:name w:val="index 8"/>
    <w:basedOn w:val="1"/>
    <w:next w:val="1"/>
    <w:qFormat/>
    <w:locked/>
    <w:uiPriority w:val="0"/>
    <w:pPr>
      <w:ind w:left="1400" w:leftChars="1400"/>
    </w:pPr>
    <w:rPr>
      <w:rFonts w:ascii="宋体"/>
      <w:kern w:val="0"/>
      <w:szCs w:val="20"/>
    </w:rPr>
  </w:style>
  <w:style w:type="paragraph" w:styleId="23">
    <w:name w:val="E-mail Signature"/>
    <w:basedOn w:val="1"/>
    <w:link w:val="165"/>
    <w:qFormat/>
    <w:locked/>
    <w:uiPriority w:val="0"/>
    <w:rPr>
      <w:rFonts w:ascii="宋体" w:hAnsi="宋体"/>
      <w:kern w:val="0"/>
      <w:szCs w:val="20"/>
    </w:rPr>
  </w:style>
  <w:style w:type="paragraph" w:styleId="24">
    <w:name w:val="List Number"/>
    <w:basedOn w:val="1"/>
    <w:qFormat/>
    <w:locked/>
    <w:uiPriority w:val="0"/>
    <w:pPr>
      <w:widowControl/>
      <w:tabs>
        <w:tab w:val="left" w:pos="360"/>
      </w:tabs>
      <w:ind w:left="360" w:hanging="360"/>
      <w:jc w:val="left"/>
    </w:pPr>
    <w:rPr>
      <w:rFonts w:ascii="宋体" w:hAnsi="宋体" w:cs="宋体"/>
      <w:kern w:val="0"/>
      <w:sz w:val="24"/>
      <w:szCs w:val="21"/>
    </w:rPr>
  </w:style>
  <w:style w:type="paragraph" w:styleId="25">
    <w:name w:val="Normal Indent"/>
    <w:basedOn w:val="1"/>
    <w:next w:val="1"/>
    <w:link w:val="156"/>
    <w:unhideWhenUsed/>
    <w:qFormat/>
    <w:locked/>
    <w:uiPriority w:val="99"/>
    <w:pPr>
      <w:widowControl/>
      <w:ind w:firstLine="420" w:firstLineChars="200"/>
      <w:jc w:val="left"/>
    </w:pPr>
    <w:rPr>
      <w:rFonts w:ascii="宋体" w:hAnsi="宋体" w:cs="宋体"/>
      <w:kern w:val="0"/>
      <w:sz w:val="24"/>
    </w:rPr>
  </w:style>
  <w:style w:type="paragraph" w:styleId="26">
    <w:name w:val="caption"/>
    <w:basedOn w:val="1"/>
    <w:next w:val="1"/>
    <w:link w:val="166"/>
    <w:qFormat/>
    <w:locked/>
    <w:uiPriority w:val="0"/>
    <w:pPr>
      <w:jc w:val="center"/>
    </w:pPr>
    <w:rPr>
      <w:rFonts w:eastAsia="仿宋_GB2312"/>
      <w:b/>
      <w:sz w:val="24"/>
      <w:szCs w:val="20"/>
    </w:rPr>
  </w:style>
  <w:style w:type="paragraph" w:styleId="27">
    <w:name w:val="index 5"/>
    <w:basedOn w:val="1"/>
    <w:next w:val="1"/>
    <w:qFormat/>
    <w:locked/>
    <w:uiPriority w:val="0"/>
    <w:pPr>
      <w:ind w:left="800" w:leftChars="800"/>
    </w:pPr>
    <w:rPr>
      <w:rFonts w:ascii="宋体"/>
      <w:kern w:val="0"/>
      <w:szCs w:val="20"/>
    </w:rPr>
  </w:style>
  <w:style w:type="paragraph" w:styleId="28">
    <w:name w:val="List Bullet"/>
    <w:basedOn w:val="1"/>
    <w:qFormat/>
    <w:locked/>
    <w:uiPriority w:val="0"/>
    <w:pPr>
      <w:tabs>
        <w:tab w:val="left" w:pos="360"/>
      </w:tabs>
      <w:ind w:left="360" w:hanging="360"/>
    </w:pPr>
    <w:rPr>
      <w:rFonts w:ascii="宋体"/>
      <w:kern w:val="0"/>
      <w:szCs w:val="20"/>
    </w:rPr>
  </w:style>
  <w:style w:type="paragraph" w:styleId="29">
    <w:name w:val="envelope address"/>
    <w:basedOn w:val="1"/>
    <w:qFormat/>
    <w:locked/>
    <w:uiPriority w:val="0"/>
    <w:pPr>
      <w:framePr w:w="7920" w:h="1980" w:hRule="exact" w:hSpace="180" w:wrap="around" w:vAnchor="margin" w:hAnchor="page" w:xAlign="center" w:yAlign="bottom"/>
      <w:snapToGrid w:val="0"/>
      <w:ind w:left="100" w:leftChars="1400"/>
    </w:pPr>
    <w:rPr>
      <w:rFonts w:ascii="Arial" w:hAnsi="Arial" w:cs="Arial"/>
      <w:kern w:val="0"/>
      <w:sz w:val="34"/>
      <w:szCs w:val="20"/>
    </w:rPr>
  </w:style>
  <w:style w:type="paragraph" w:styleId="30">
    <w:name w:val="Document Map"/>
    <w:basedOn w:val="1"/>
    <w:link w:val="167"/>
    <w:qFormat/>
    <w:locked/>
    <w:uiPriority w:val="0"/>
    <w:rPr>
      <w:rFonts w:ascii="微软雅黑" w:hAnsi="微软雅黑"/>
      <w:sz w:val="18"/>
      <w:szCs w:val="18"/>
    </w:rPr>
  </w:style>
  <w:style w:type="paragraph" w:styleId="31">
    <w:name w:val="toa heading"/>
    <w:basedOn w:val="1"/>
    <w:next w:val="1"/>
    <w:qFormat/>
    <w:locked/>
    <w:uiPriority w:val="0"/>
    <w:pPr>
      <w:spacing w:before="120"/>
    </w:pPr>
    <w:rPr>
      <w:rFonts w:ascii="Arial" w:hAnsi="Arial"/>
      <w:kern w:val="0"/>
      <w:sz w:val="34"/>
      <w:szCs w:val="20"/>
    </w:rPr>
  </w:style>
  <w:style w:type="paragraph" w:styleId="32">
    <w:name w:val="annotation text"/>
    <w:basedOn w:val="1"/>
    <w:link w:val="168"/>
    <w:qFormat/>
    <w:uiPriority w:val="0"/>
    <w:pPr>
      <w:jc w:val="left"/>
    </w:pPr>
    <w:rPr>
      <w:kern w:val="0"/>
      <w:sz w:val="24"/>
      <w:szCs w:val="20"/>
    </w:rPr>
  </w:style>
  <w:style w:type="paragraph" w:styleId="33">
    <w:name w:val="index 6"/>
    <w:basedOn w:val="1"/>
    <w:next w:val="1"/>
    <w:qFormat/>
    <w:locked/>
    <w:uiPriority w:val="0"/>
    <w:pPr>
      <w:ind w:left="1000" w:leftChars="1000"/>
    </w:pPr>
    <w:rPr>
      <w:rFonts w:ascii="宋体"/>
      <w:kern w:val="0"/>
      <w:szCs w:val="20"/>
    </w:rPr>
  </w:style>
  <w:style w:type="paragraph" w:styleId="34">
    <w:name w:val="Salutation"/>
    <w:basedOn w:val="1"/>
    <w:next w:val="1"/>
    <w:link w:val="169"/>
    <w:qFormat/>
    <w:locked/>
    <w:uiPriority w:val="0"/>
    <w:rPr>
      <w:rFonts w:ascii="宋体" w:hAnsi="宋体"/>
      <w:kern w:val="0"/>
      <w:szCs w:val="20"/>
    </w:rPr>
  </w:style>
  <w:style w:type="paragraph" w:styleId="35">
    <w:name w:val="Body Text 3"/>
    <w:basedOn w:val="1"/>
    <w:link w:val="170"/>
    <w:qFormat/>
    <w:locked/>
    <w:uiPriority w:val="0"/>
    <w:pPr>
      <w:widowControl/>
      <w:jc w:val="center"/>
    </w:pPr>
    <w:rPr>
      <w:rFonts w:ascii="宋体" w:hAnsi="宋体" w:cs="宋体"/>
      <w:b/>
      <w:bCs/>
      <w:kern w:val="0"/>
      <w:sz w:val="24"/>
    </w:rPr>
  </w:style>
  <w:style w:type="paragraph" w:styleId="36">
    <w:name w:val="Closing"/>
    <w:basedOn w:val="1"/>
    <w:link w:val="171"/>
    <w:qFormat/>
    <w:locked/>
    <w:uiPriority w:val="0"/>
    <w:pPr>
      <w:ind w:left="100" w:leftChars="2100"/>
    </w:pPr>
    <w:rPr>
      <w:rFonts w:ascii="宋体" w:hAnsi="Courier New"/>
      <w:kern w:val="0"/>
      <w:sz w:val="20"/>
      <w:szCs w:val="20"/>
    </w:rPr>
  </w:style>
  <w:style w:type="paragraph" w:styleId="37">
    <w:name w:val="List Bullet 3"/>
    <w:basedOn w:val="1"/>
    <w:qFormat/>
    <w:locked/>
    <w:uiPriority w:val="0"/>
    <w:pPr>
      <w:numPr>
        <w:ilvl w:val="0"/>
        <w:numId w:val="3"/>
      </w:numPr>
      <w:tabs>
        <w:tab w:val="left" w:pos="1200"/>
        <w:tab w:val="left" w:pos="3792"/>
      </w:tabs>
      <w:ind w:firstLine="567"/>
    </w:pPr>
    <w:rPr>
      <w:rFonts w:ascii="宋体"/>
      <w:kern w:val="0"/>
      <w:szCs w:val="21"/>
    </w:rPr>
  </w:style>
  <w:style w:type="paragraph" w:styleId="38">
    <w:name w:val="Body Text"/>
    <w:basedOn w:val="1"/>
    <w:next w:val="39"/>
    <w:link w:val="172"/>
    <w:qFormat/>
    <w:uiPriority w:val="0"/>
    <w:pPr>
      <w:widowControl/>
      <w:snapToGrid w:val="0"/>
      <w:spacing w:before="60" w:after="160" w:line="259" w:lineRule="auto"/>
      <w:ind w:right="113"/>
    </w:pPr>
    <w:rPr>
      <w:kern w:val="0"/>
      <w:sz w:val="18"/>
      <w:szCs w:val="20"/>
    </w:rPr>
  </w:style>
  <w:style w:type="paragraph" w:styleId="39">
    <w:name w:val="List Bullet 5"/>
    <w:basedOn w:val="1"/>
    <w:qFormat/>
    <w:locked/>
    <w:uiPriority w:val="0"/>
    <w:pPr>
      <w:tabs>
        <w:tab w:val="left" w:pos="2040"/>
      </w:tabs>
      <w:ind w:left="2040" w:leftChars="800" w:hanging="360" w:hangingChars="200"/>
    </w:pPr>
    <w:rPr>
      <w:rFonts w:hint="eastAsia" w:ascii="宋体" w:hAnsi="宋体"/>
      <w:kern w:val="0"/>
      <w:sz w:val="34"/>
      <w:szCs w:val="20"/>
    </w:rPr>
  </w:style>
  <w:style w:type="paragraph" w:styleId="40">
    <w:name w:val="List Number 3"/>
    <w:basedOn w:val="1"/>
    <w:qFormat/>
    <w:locked/>
    <w:uiPriority w:val="0"/>
    <w:pPr>
      <w:widowControl/>
      <w:tabs>
        <w:tab w:val="left" w:pos="726"/>
      </w:tabs>
      <w:spacing w:before="120" w:after="120" w:line="360" w:lineRule="auto"/>
      <w:ind w:left="720" w:firstLine="567"/>
      <w:jc w:val="left"/>
    </w:pPr>
    <w:rPr>
      <w:rFonts w:ascii="宋体" w:eastAsia="幼圆"/>
      <w:b/>
      <w:kern w:val="0"/>
      <w:sz w:val="28"/>
      <w:szCs w:val="20"/>
    </w:rPr>
  </w:style>
  <w:style w:type="paragraph" w:styleId="41">
    <w:name w:val="List 2"/>
    <w:basedOn w:val="1"/>
    <w:unhideWhenUsed/>
    <w:qFormat/>
    <w:locked/>
    <w:uiPriority w:val="0"/>
    <w:pPr>
      <w:widowControl/>
      <w:ind w:left="100" w:leftChars="200" w:hanging="200" w:hangingChars="200"/>
      <w:contextualSpacing/>
      <w:jc w:val="left"/>
    </w:pPr>
    <w:rPr>
      <w:rFonts w:ascii="宋体" w:hAnsi="宋体" w:cs="宋体"/>
      <w:kern w:val="0"/>
      <w:sz w:val="24"/>
    </w:rPr>
  </w:style>
  <w:style w:type="paragraph" w:styleId="42">
    <w:name w:val="List Continue"/>
    <w:basedOn w:val="1"/>
    <w:qFormat/>
    <w:locked/>
    <w:uiPriority w:val="0"/>
    <w:pPr>
      <w:spacing w:after="120"/>
      <w:ind w:left="480"/>
      <w:jc w:val="left"/>
    </w:pPr>
    <w:rPr>
      <w:rFonts w:ascii="宋体" w:eastAsia="PMingLiU"/>
      <w:kern w:val="0"/>
      <w:sz w:val="34"/>
      <w:szCs w:val="20"/>
      <w:lang w:eastAsia="zh-TW"/>
    </w:rPr>
  </w:style>
  <w:style w:type="paragraph" w:styleId="43">
    <w:name w:val="Block Text"/>
    <w:basedOn w:val="1"/>
    <w:qFormat/>
    <w:locked/>
    <w:uiPriority w:val="0"/>
    <w:pPr>
      <w:widowControl/>
      <w:spacing w:line="300" w:lineRule="exact"/>
      <w:ind w:left="-96" w:leftChars="-40" w:right="-16" w:firstLine="482" w:firstLineChars="200"/>
      <w:jc w:val="left"/>
    </w:pPr>
    <w:rPr>
      <w:rFonts w:ascii="宋体" w:hAnsi="宋体" w:cs="宋体"/>
      <w:kern w:val="0"/>
      <w:sz w:val="24"/>
    </w:rPr>
  </w:style>
  <w:style w:type="paragraph" w:styleId="44">
    <w:name w:val="List Bullet 2"/>
    <w:basedOn w:val="1"/>
    <w:next w:val="45"/>
    <w:qFormat/>
    <w:locked/>
    <w:uiPriority w:val="0"/>
    <w:pPr>
      <w:tabs>
        <w:tab w:val="left" w:pos="4760"/>
      </w:tabs>
      <w:adjustRightInd w:val="0"/>
      <w:snapToGrid w:val="0"/>
      <w:spacing w:beforeLines="10" w:afterLines="10"/>
      <w:ind w:left="27" w:leftChars="-38" w:right="-107" w:rightChars="-51" w:hanging="107" w:hangingChars="51"/>
      <w:jc w:val="center"/>
      <w:textAlignment w:val="baseline"/>
    </w:pPr>
    <w:rPr>
      <w:rFonts w:ascii="宋体"/>
      <w:kern w:val="0"/>
      <w:szCs w:val="21"/>
    </w:rPr>
  </w:style>
  <w:style w:type="paragraph" w:styleId="45">
    <w:name w:val="Body Text First Indent"/>
    <w:basedOn w:val="38"/>
    <w:link w:val="174"/>
    <w:qFormat/>
    <w:locked/>
    <w:uiPriority w:val="0"/>
    <w:pPr>
      <w:snapToGrid/>
      <w:spacing w:before="0" w:after="120" w:line="240" w:lineRule="auto"/>
      <w:ind w:right="0" w:firstLine="420" w:firstLineChars="100"/>
      <w:jc w:val="left"/>
    </w:pPr>
    <w:rPr>
      <w:rFonts w:ascii="宋体" w:hAnsi="宋体" w:cs="宋体"/>
      <w:sz w:val="28"/>
    </w:rPr>
  </w:style>
  <w:style w:type="paragraph" w:styleId="46">
    <w:name w:val="HTML Address"/>
    <w:basedOn w:val="1"/>
    <w:link w:val="175"/>
    <w:qFormat/>
    <w:locked/>
    <w:uiPriority w:val="0"/>
    <w:rPr>
      <w:rFonts w:ascii="宋体" w:hAnsi="宋体"/>
      <w:i/>
      <w:iCs/>
      <w:kern w:val="0"/>
      <w:szCs w:val="20"/>
    </w:rPr>
  </w:style>
  <w:style w:type="paragraph" w:styleId="47">
    <w:name w:val="index 4"/>
    <w:basedOn w:val="1"/>
    <w:next w:val="1"/>
    <w:qFormat/>
    <w:locked/>
    <w:uiPriority w:val="0"/>
    <w:pPr>
      <w:ind w:left="600" w:leftChars="600"/>
    </w:pPr>
    <w:rPr>
      <w:rFonts w:ascii="宋体"/>
      <w:kern w:val="0"/>
      <w:szCs w:val="20"/>
    </w:rPr>
  </w:style>
  <w:style w:type="paragraph" w:styleId="48">
    <w:name w:val="toc 5"/>
    <w:basedOn w:val="1"/>
    <w:next w:val="1"/>
    <w:unhideWhenUsed/>
    <w:qFormat/>
    <w:locked/>
    <w:uiPriority w:val="39"/>
    <w:pPr>
      <w:spacing w:line="360" w:lineRule="auto"/>
      <w:ind w:left="960" w:firstLine="200" w:firstLineChars="200"/>
      <w:jc w:val="left"/>
    </w:pPr>
    <w:rPr>
      <w:rFonts w:ascii="宋体"/>
      <w:kern w:val="0"/>
      <w:sz w:val="18"/>
      <w:szCs w:val="18"/>
    </w:rPr>
  </w:style>
  <w:style w:type="paragraph" w:styleId="49">
    <w:name w:val="toc 3"/>
    <w:basedOn w:val="1"/>
    <w:next w:val="1"/>
    <w:qFormat/>
    <w:locked/>
    <w:uiPriority w:val="39"/>
    <w:pPr>
      <w:widowControl/>
      <w:tabs>
        <w:tab w:val="left" w:pos="3220"/>
        <w:tab w:val="left" w:pos="3435"/>
      </w:tabs>
      <w:spacing w:line="360" w:lineRule="auto"/>
      <w:ind w:left="840" w:leftChars="400"/>
      <w:jc w:val="left"/>
    </w:pPr>
    <w:rPr>
      <w:rFonts w:ascii="宋体" w:hAnsi="宋体" w:cs="宋体"/>
      <w:kern w:val="0"/>
      <w:sz w:val="24"/>
    </w:rPr>
  </w:style>
  <w:style w:type="paragraph" w:styleId="50">
    <w:name w:val="Plain Text"/>
    <w:basedOn w:val="1"/>
    <w:link w:val="176"/>
    <w:qFormat/>
    <w:locked/>
    <w:uiPriority w:val="0"/>
    <w:pPr>
      <w:widowControl/>
      <w:jc w:val="left"/>
    </w:pPr>
    <w:rPr>
      <w:rFonts w:ascii="宋体" w:hAnsi="Courier New" w:cs="Courier New"/>
      <w:kern w:val="0"/>
      <w:sz w:val="24"/>
      <w:szCs w:val="21"/>
    </w:rPr>
  </w:style>
  <w:style w:type="paragraph" w:styleId="51">
    <w:name w:val="List Number 4"/>
    <w:basedOn w:val="1"/>
    <w:qFormat/>
    <w:locked/>
    <w:uiPriority w:val="0"/>
    <w:pPr>
      <w:tabs>
        <w:tab w:val="left" w:pos="726"/>
      </w:tabs>
      <w:spacing w:line="360" w:lineRule="auto"/>
      <w:ind w:left="864" w:firstLine="284"/>
    </w:pPr>
    <w:rPr>
      <w:rFonts w:ascii="宋体" w:eastAsia="幼圆"/>
      <w:kern w:val="0"/>
      <w:sz w:val="28"/>
      <w:szCs w:val="20"/>
    </w:rPr>
  </w:style>
  <w:style w:type="paragraph" w:styleId="52">
    <w:name w:val="toc 8"/>
    <w:basedOn w:val="1"/>
    <w:next w:val="1"/>
    <w:unhideWhenUsed/>
    <w:qFormat/>
    <w:locked/>
    <w:uiPriority w:val="39"/>
    <w:pPr>
      <w:spacing w:line="360" w:lineRule="auto"/>
      <w:ind w:left="1680" w:firstLine="200" w:firstLineChars="200"/>
      <w:jc w:val="left"/>
    </w:pPr>
    <w:rPr>
      <w:rFonts w:ascii="宋体"/>
      <w:kern w:val="0"/>
      <w:sz w:val="18"/>
      <w:szCs w:val="18"/>
    </w:rPr>
  </w:style>
  <w:style w:type="paragraph" w:styleId="53">
    <w:name w:val="index 3"/>
    <w:basedOn w:val="1"/>
    <w:next w:val="1"/>
    <w:qFormat/>
    <w:locked/>
    <w:uiPriority w:val="0"/>
    <w:pPr>
      <w:ind w:left="400" w:leftChars="400"/>
    </w:pPr>
    <w:rPr>
      <w:rFonts w:ascii="宋体"/>
      <w:kern w:val="0"/>
      <w:szCs w:val="20"/>
    </w:rPr>
  </w:style>
  <w:style w:type="paragraph" w:styleId="54">
    <w:name w:val="Date"/>
    <w:basedOn w:val="1"/>
    <w:next w:val="1"/>
    <w:link w:val="177"/>
    <w:qFormat/>
    <w:uiPriority w:val="0"/>
    <w:pPr>
      <w:ind w:left="100" w:leftChars="2500"/>
    </w:pPr>
    <w:rPr>
      <w:kern w:val="0"/>
      <w:sz w:val="24"/>
      <w:szCs w:val="20"/>
    </w:rPr>
  </w:style>
  <w:style w:type="paragraph" w:styleId="55">
    <w:name w:val="Body Text Indent 2"/>
    <w:basedOn w:val="1"/>
    <w:next w:val="31"/>
    <w:link w:val="178"/>
    <w:qFormat/>
    <w:locked/>
    <w:uiPriority w:val="0"/>
    <w:pPr>
      <w:widowControl/>
      <w:spacing w:line="360" w:lineRule="auto"/>
      <w:ind w:left="-88" w:firstLine="552" w:firstLineChars="230"/>
      <w:jc w:val="left"/>
    </w:pPr>
    <w:rPr>
      <w:rFonts w:ascii="宋体" w:hAnsi="宋体" w:cs="宋体"/>
      <w:kern w:val="0"/>
      <w:sz w:val="24"/>
      <w:szCs w:val="20"/>
    </w:rPr>
  </w:style>
  <w:style w:type="paragraph" w:styleId="56">
    <w:name w:val="endnote text"/>
    <w:basedOn w:val="1"/>
    <w:link w:val="179"/>
    <w:qFormat/>
    <w:locked/>
    <w:uiPriority w:val="0"/>
    <w:pPr>
      <w:widowControl/>
      <w:snapToGrid w:val="0"/>
      <w:jc w:val="left"/>
    </w:pPr>
    <w:rPr>
      <w:kern w:val="0"/>
      <w:sz w:val="28"/>
      <w:szCs w:val="20"/>
    </w:rPr>
  </w:style>
  <w:style w:type="paragraph" w:styleId="57">
    <w:name w:val="List Continue 5"/>
    <w:basedOn w:val="1"/>
    <w:qFormat/>
    <w:locked/>
    <w:uiPriority w:val="0"/>
    <w:pPr>
      <w:spacing w:after="120"/>
      <w:ind w:left="2100" w:leftChars="1000"/>
    </w:pPr>
    <w:rPr>
      <w:rFonts w:ascii="宋体"/>
      <w:kern w:val="0"/>
      <w:szCs w:val="20"/>
    </w:rPr>
  </w:style>
  <w:style w:type="paragraph" w:styleId="58">
    <w:name w:val="Balloon Text"/>
    <w:basedOn w:val="1"/>
    <w:link w:val="180"/>
    <w:qFormat/>
    <w:uiPriority w:val="0"/>
    <w:rPr>
      <w:kern w:val="0"/>
      <w:sz w:val="18"/>
      <w:szCs w:val="20"/>
    </w:rPr>
  </w:style>
  <w:style w:type="paragraph" w:styleId="59">
    <w:name w:val="footer"/>
    <w:basedOn w:val="1"/>
    <w:link w:val="181"/>
    <w:qFormat/>
    <w:uiPriority w:val="99"/>
    <w:pPr>
      <w:tabs>
        <w:tab w:val="center" w:pos="4153"/>
        <w:tab w:val="right" w:pos="8306"/>
      </w:tabs>
      <w:snapToGrid w:val="0"/>
      <w:jc w:val="left"/>
    </w:pPr>
    <w:rPr>
      <w:kern w:val="0"/>
      <w:sz w:val="18"/>
      <w:szCs w:val="20"/>
    </w:rPr>
  </w:style>
  <w:style w:type="paragraph" w:styleId="60">
    <w:name w:val="envelope return"/>
    <w:basedOn w:val="1"/>
    <w:qFormat/>
    <w:locked/>
    <w:uiPriority w:val="0"/>
    <w:pPr>
      <w:snapToGrid w:val="0"/>
    </w:pPr>
    <w:rPr>
      <w:rFonts w:ascii="Arial" w:hAnsi="Arial" w:cs="Arial"/>
      <w:kern w:val="0"/>
      <w:szCs w:val="20"/>
    </w:rPr>
  </w:style>
  <w:style w:type="paragraph" w:styleId="61">
    <w:name w:val="header"/>
    <w:basedOn w:val="1"/>
    <w:link w:val="182"/>
    <w:qFormat/>
    <w:uiPriority w:val="0"/>
    <w:pPr>
      <w:pBdr>
        <w:bottom w:val="single" w:color="auto" w:sz="6" w:space="1"/>
      </w:pBdr>
      <w:tabs>
        <w:tab w:val="center" w:pos="4153"/>
        <w:tab w:val="right" w:pos="8306"/>
      </w:tabs>
      <w:snapToGrid w:val="0"/>
      <w:jc w:val="center"/>
    </w:pPr>
    <w:rPr>
      <w:kern w:val="0"/>
      <w:sz w:val="18"/>
      <w:szCs w:val="20"/>
    </w:rPr>
  </w:style>
  <w:style w:type="paragraph" w:styleId="62">
    <w:name w:val="Signature"/>
    <w:basedOn w:val="1"/>
    <w:link w:val="183"/>
    <w:qFormat/>
    <w:locked/>
    <w:uiPriority w:val="0"/>
    <w:pPr>
      <w:ind w:left="100" w:leftChars="2100"/>
    </w:pPr>
    <w:rPr>
      <w:rFonts w:ascii="宋体" w:hAnsi="宋体"/>
      <w:kern w:val="0"/>
      <w:szCs w:val="20"/>
    </w:rPr>
  </w:style>
  <w:style w:type="paragraph" w:styleId="63">
    <w:name w:val="toc 1"/>
    <w:basedOn w:val="1"/>
    <w:next w:val="1"/>
    <w:link w:val="184"/>
    <w:qFormat/>
    <w:locked/>
    <w:uiPriority w:val="39"/>
    <w:pPr>
      <w:widowControl/>
      <w:tabs>
        <w:tab w:val="right" w:leader="dot" w:pos="8778"/>
      </w:tabs>
      <w:spacing w:line="360" w:lineRule="auto"/>
      <w:jc w:val="left"/>
    </w:pPr>
    <w:rPr>
      <w:rFonts w:ascii="宋体" w:hAnsi="宋体" w:cs="宋体"/>
      <w:b/>
      <w:kern w:val="0"/>
      <w:sz w:val="24"/>
    </w:rPr>
  </w:style>
  <w:style w:type="paragraph" w:styleId="64">
    <w:name w:val="List Continue 4"/>
    <w:basedOn w:val="1"/>
    <w:qFormat/>
    <w:locked/>
    <w:uiPriority w:val="0"/>
    <w:pPr>
      <w:spacing w:after="120"/>
      <w:ind w:left="1680" w:leftChars="800"/>
    </w:pPr>
    <w:rPr>
      <w:rFonts w:ascii="宋体"/>
      <w:kern w:val="0"/>
      <w:szCs w:val="20"/>
    </w:rPr>
  </w:style>
  <w:style w:type="paragraph" w:styleId="65">
    <w:name w:val="toc 4"/>
    <w:basedOn w:val="1"/>
    <w:next w:val="1"/>
    <w:unhideWhenUsed/>
    <w:qFormat/>
    <w:locked/>
    <w:uiPriority w:val="39"/>
    <w:pPr>
      <w:spacing w:line="360" w:lineRule="auto"/>
      <w:ind w:left="720" w:firstLine="200" w:firstLineChars="200"/>
      <w:jc w:val="left"/>
    </w:pPr>
    <w:rPr>
      <w:rFonts w:ascii="宋体"/>
      <w:kern w:val="0"/>
      <w:sz w:val="18"/>
      <w:szCs w:val="18"/>
    </w:rPr>
  </w:style>
  <w:style w:type="paragraph" w:styleId="66">
    <w:name w:val="index heading"/>
    <w:basedOn w:val="1"/>
    <w:next w:val="67"/>
    <w:qFormat/>
    <w:locked/>
    <w:uiPriority w:val="0"/>
    <w:pPr>
      <w:spacing w:line="500" w:lineRule="exact"/>
    </w:pPr>
    <w:rPr>
      <w:rFonts w:ascii="仿宋_GB2312" w:eastAsia="仿宋_GB2312"/>
      <w:sz w:val="28"/>
      <w:szCs w:val="20"/>
    </w:rPr>
  </w:style>
  <w:style w:type="paragraph" w:styleId="67">
    <w:name w:val="index 1"/>
    <w:basedOn w:val="1"/>
    <w:next w:val="1"/>
    <w:qFormat/>
    <w:locked/>
    <w:uiPriority w:val="0"/>
    <w:pPr>
      <w:widowControl/>
      <w:jc w:val="left"/>
    </w:pPr>
    <w:rPr>
      <w:rFonts w:ascii="宋体" w:hAnsi="宋体" w:cs="宋体"/>
      <w:kern w:val="0"/>
      <w:sz w:val="28"/>
      <w:szCs w:val="20"/>
    </w:rPr>
  </w:style>
  <w:style w:type="paragraph" w:styleId="68">
    <w:name w:val="Subtitle"/>
    <w:basedOn w:val="1"/>
    <w:link w:val="185"/>
    <w:qFormat/>
    <w:locked/>
    <w:uiPriority w:val="0"/>
    <w:pPr>
      <w:widowControl/>
      <w:overflowPunct w:val="0"/>
      <w:autoSpaceDE w:val="0"/>
      <w:autoSpaceDN w:val="0"/>
      <w:adjustRightInd w:val="0"/>
      <w:snapToGrid w:val="0"/>
      <w:spacing w:before="240" w:after="60" w:line="312" w:lineRule="atLeast"/>
      <w:jc w:val="center"/>
      <w:outlineLvl w:val="0"/>
    </w:pPr>
    <w:rPr>
      <w:rFonts w:ascii="黑体" w:hAnsi="Arial" w:eastAsia="黑体"/>
      <w:b/>
      <w:kern w:val="28"/>
      <w:sz w:val="48"/>
      <w:szCs w:val="20"/>
    </w:rPr>
  </w:style>
  <w:style w:type="paragraph" w:styleId="69">
    <w:name w:val="List Number 5"/>
    <w:basedOn w:val="1"/>
    <w:qFormat/>
    <w:locked/>
    <w:uiPriority w:val="0"/>
    <w:pPr>
      <w:numPr>
        <w:ilvl w:val="0"/>
        <w:numId w:val="4"/>
      </w:numPr>
      <w:tabs>
        <w:tab w:val="left" w:pos="2040"/>
      </w:tabs>
    </w:pPr>
    <w:rPr>
      <w:rFonts w:ascii="宋体"/>
      <w:kern w:val="0"/>
      <w:szCs w:val="20"/>
    </w:rPr>
  </w:style>
  <w:style w:type="paragraph" w:styleId="70">
    <w:name w:val="List"/>
    <w:basedOn w:val="1"/>
    <w:link w:val="186"/>
    <w:qFormat/>
    <w:locked/>
    <w:uiPriority w:val="0"/>
    <w:pPr>
      <w:widowControl/>
      <w:spacing w:line="360" w:lineRule="exact"/>
      <w:jc w:val="center"/>
    </w:pPr>
    <w:rPr>
      <w:rFonts w:ascii="仿宋_GB2312" w:hAnsi="Calibri" w:eastAsia="仿宋_GB2312"/>
      <w:szCs w:val="22"/>
    </w:rPr>
  </w:style>
  <w:style w:type="paragraph" w:styleId="71">
    <w:name w:val="footnote text"/>
    <w:basedOn w:val="1"/>
    <w:link w:val="187"/>
    <w:qFormat/>
    <w:locked/>
    <w:uiPriority w:val="0"/>
    <w:rPr>
      <w:rFonts w:ascii="宋体"/>
      <w:kern w:val="0"/>
      <w:sz w:val="20"/>
      <w:szCs w:val="20"/>
    </w:rPr>
  </w:style>
  <w:style w:type="paragraph" w:styleId="72">
    <w:name w:val="toc 6"/>
    <w:basedOn w:val="1"/>
    <w:next w:val="1"/>
    <w:unhideWhenUsed/>
    <w:qFormat/>
    <w:locked/>
    <w:uiPriority w:val="39"/>
    <w:pPr>
      <w:spacing w:line="360" w:lineRule="auto"/>
      <w:ind w:left="1200" w:firstLine="200" w:firstLineChars="200"/>
      <w:jc w:val="left"/>
    </w:pPr>
    <w:rPr>
      <w:rFonts w:ascii="宋体"/>
      <w:kern w:val="0"/>
      <w:sz w:val="18"/>
      <w:szCs w:val="18"/>
    </w:rPr>
  </w:style>
  <w:style w:type="paragraph" w:styleId="73">
    <w:name w:val="List 5"/>
    <w:basedOn w:val="1"/>
    <w:qFormat/>
    <w:locked/>
    <w:uiPriority w:val="0"/>
    <w:pPr>
      <w:ind w:left="2100" w:hanging="420"/>
    </w:pPr>
    <w:rPr>
      <w:rFonts w:ascii="宋体"/>
      <w:kern w:val="0"/>
      <w:sz w:val="34"/>
      <w:szCs w:val="20"/>
    </w:rPr>
  </w:style>
  <w:style w:type="paragraph" w:styleId="74">
    <w:name w:val="Body Text Indent 3"/>
    <w:basedOn w:val="1"/>
    <w:link w:val="188"/>
    <w:qFormat/>
    <w:locked/>
    <w:uiPriority w:val="0"/>
    <w:pPr>
      <w:widowControl/>
      <w:spacing w:line="400" w:lineRule="exact"/>
      <w:ind w:firstLine="480" w:firstLineChars="200"/>
      <w:jc w:val="left"/>
    </w:pPr>
    <w:rPr>
      <w:rFonts w:ascii="宋体" w:hAnsi="宋体"/>
      <w:sz w:val="24"/>
    </w:rPr>
  </w:style>
  <w:style w:type="paragraph" w:styleId="75">
    <w:name w:val="index 7"/>
    <w:basedOn w:val="1"/>
    <w:next w:val="1"/>
    <w:qFormat/>
    <w:locked/>
    <w:uiPriority w:val="0"/>
    <w:pPr>
      <w:ind w:left="1200" w:leftChars="1200"/>
    </w:pPr>
    <w:rPr>
      <w:rFonts w:ascii="宋体"/>
      <w:kern w:val="0"/>
      <w:szCs w:val="20"/>
    </w:rPr>
  </w:style>
  <w:style w:type="paragraph" w:styleId="76">
    <w:name w:val="index 9"/>
    <w:basedOn w:val="1"/>
    <w:next w:val="1"/>
    <w:qFormat/>
    <w:locked/>
    <w:uiPriority w:val="0"/>
    <w:pPr>
      <w:ind w:left="1600" w:leftChars="1600"/>
    </w:pPr>
    <w:rPr>
      <w:rFonts w:ascii="宋体"/>
      <w:kern w:val="0"/>
      <w:szCs w:val="20"/>
    </w:rPr>
  </w:style>
  <w:style w:type="paragraph" w:styleId="77">
    <w:name w:val="table of figures"/>
    <w:basedOn w:val="1"/>
    <w:next w:val="1"/>
    <w:unhideWhenUsed/>
    <w:qFormat/>
    <w:locked/>
    <w:uiPriority w:val="0"/>
    <w:pPr>
      <w:widowControl/>
      <w:ind w:left="200" w:leftChars="200" w:hanging="200" w:hangingChars="200"/>
      <w:jc w:val="left"/>
    </w:pPr>
    <w:rPr>
      <w:rFonts w:ascii="宋体" w:hAnsi="宋体" w:cs="宋体"/>
      <w:kern w:val="0"/>
      <w:sz w:val="24"/>
    </w:rPr>
  </w:style>
  <w:style w:type="paragraph" w:styleId="78">
    <w:name w:val="toc 2"/>
    <w:basedOn w:val="1"/>
    <w:next w:val="1"/>
    <w:qFormat/>
    <w:locked/>
    <w:uiPriority w:val="39"/>
    <w:pPr>
      <w:widowControl/>
      <w:tabs>
        <w:tab w:val="right" w:leader="dot" w:pos="8800"/>
      </w:tabs>
      <w:spacing w:line="360" w:lineRule="auto"/>
      <w:ind w:left="420" w:leftChars="200" w:right="360"/>
      <w:jc w:val="left"/>
    </w:pPr>
    <w:rPr>
      <w:rFonts w:ascii="宋体" w:hAnsi="宋体" w:cs="宋体"/>
      <w:b/>
      <w:bCs/>
      <w:kern w:val="0"/>
      <w:sz w:val="24"/>
    </w:rPr>
  </w:style>
  <w:style w:type="paragraph" w:styleId="79">
    <w:name w:val="toc 9"/>
    <w:basedOn w:val="1"/>
    <w:next w:val="1"/>
    <w:unhideWhenUsed/>
    <w:qFormat/>
    <w:locked/>
    <w:uiPriority w:val="39"/>
    <w:pPr>
      <w:spacing w:line="360" w:lineRule="auto"/>
      <w:ind w:left="1920" w:firstLine="200" w:firstLineChars="200"/>
      <w:jc w:val="left"/>
    </w:pPr>
    <w:rPr>
      <w:rFonts w:ascii="宋体"/>
      <w:kern w:val="0"/>
      <w:sz w:val="18"/>
      <w:szCs w:val="18"/>
    </w:rPr>
  </w:style>
  <w:style w:type="paragraph" w:styleId="80">
    <w:name w:val="Body Text 2"/>
    <w:basedOn w:val="1"/>
    <w:link w:val="189"/>
    <w:qFormat/>
    <w:locked/>
    <w:uiPriority w:val="0"/>
    <w:pPr>
      <w:widowControl/>
      <w:jc w:val="center"/>
    </w:pPr>
    <w:rPr>
      <w:rFonts w:ascii="宋体" w:hAnsi="宋体" w:cs="宋体"/>
      <w:kern w:val="0"/>
      <w:sz w:val="24"/>
    </w:rPr>
  </w:style>
  <w:style w:type="paragraph" w:styleId="81">
    <w:name w:val="List 4"/>
    <w:basedOn w:val="1"/>
    <w:qFormat/>
    <w:locked/>
    <w:uiPriority w:val="0"/>
    <w:pPr>
      <w:numPr>
        <w:ilvl w:val="0"/>
        <w:numId w:val="5"/>
      </w:numPr>
      <w:tabs>
        <w:tab w:val="left" w:pos="750"/>
      </w:tabs>
      <w:ind w:left="1680"/>
    </w:pPr>
    <w:rPr>
      <w:rFonts w:ascii="宋体"/>
      <w:kern w:val="0"/>
      <w:sz w:val="34"/>
      <w:szCs w:val="20"/>
    </w:rPr>
  </w:style>
  <w:style w:type="paragraph" w:styleId="82">
    <w:name w:val="List Continue 2"/>
    <w:basedOn w:val="1"/>
    <w:qFormat/>
    <w:locked/>
    <w:uiPriority w:val="0"/>
    <w:pPr>
      <w:spacing w:after="120"/>
      <w:ind w:left="840" w:leftChars="400"/>
    </w:pPr>
    <w:rPr>
      <w:rFonts w:ascii="宋体"/>
      <w:kern w:val="0"/>
      <w:szCs w:val="20"/>
    </w:rPr>
  </w:style>
  <w:style w:type="paragraph" w:styleId="83">
    <w:name w:val="Message Header"/>
    <w:basedOn w:val="1"/>
    <w:link w:val="190"/>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34"/>
      <w:szCs w:val="20"/>
      <w:shd w:val="pct20" w:color="auto" w:fill="auto"/>
    </w:rPr>
  </w:style>
  <w:style w:type="paragraph" w:styleId="84">
    <w:name w:val="HTML Preformatted"/>
    <w:basedOn w:val="1"/>
    <w:link w:val="191"/>
    <w:unhideWhenUsed/>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5">
    <w:name w:val="Normal (Web)"/>
    <w:basedOn w:val="1"/>
    <w:link w:val="192"/>
    <w:qFormat/>
    <w:uiPriority w:val="0"/>
    <w:pPr>
      <w:widowControl/>
      <w:spacing w:before="100" w:beforeAutospacing="1" w:after="100" w:afterAutospacing="1"/>
      <w:jc w:val="left"/>
    </w:pPr>
    <w:rPr>
      <w:rFonts w:ascii="宋体" w:hAnsi="宋体"/>
      <w:kern w:val="0"/>
      <w:sz w:val="24"/>
      <w:szCs w:val="20"/>
    </w:rPr>
  </w:style>
  <w:style w:type="paragraph" w:styleId="86">
    <w:name w:val="List Continue 3"/>
    <w:basedOn w:val="1"/>
    <w:qFormat/>
    <w:locked/>
    <w:uiPriority w:val="0"/>
    <w:pPr>
      <w:spacing w:after="120"/>
      <w:ind w:left="1260" w:leftChars="600"/>
    </w:pPr>
    <w:rPr>
      <w:rFonts w:ascii="宋体"/>
      <w:kern w:val="0"/>
      <w:szCs w:val="20"/>
    </w:rPr>
  </w:style>
  <w:style w:type="paragraph" w:styleId="87">
    <w:name w:val="index 2"/>
    <w:basedOn w:val="1"/>
    <w:next w:val="1"/>
    <w:qFormat/>
    <w:locked/>
    <w:uiPriority w:val="0"/>
    <w:pPr>
      <w:ind w:left="200" w:leftChars="200"/>
    </w:pPr>
    <w:rPr>
      <w:rFonts w:ascii="宋体"/>
      <w:kern w:val="0"/>
      <w:szCs w:val="20"/>
    </w:rPr>
  </w:style>
  <w:style w:type="paragraph" w:styleId="88">
    <w:name w:val="Title"/>
    <w:basedOn w:val="1"/>
    <w:next w:val="1"/>
    <w:link w:val="193"/>
    <w:qFormat/>
    <w:locked/>
    <w:uiPriority w:val="0"/>
    <w:pPr>
      <w:spacing w:before="240" w:after="60" w:line="360" w:lineRule="auto"/>
      <w:jc w:val="center"/>
      <w:outlineLvl w:val="0"/>
    </w:pPr>
    <w:rPr>
      <w:rFonts w:ascii="Cambria" w:hAnsi="Cambria" w:eastAsia="黑体"/>
      <w:bCs/>
      <w:kern w:val="0"/>
      <w:sz w:val="32"/>
      <w:szCs w:val="32"/>
    </w:rPr>
  </w:style>
  <w:style w:type="paragraph" w:styleId="89">
    <w:name w:val="annotation subject"/>
    <w:basedOn w:val="32"/>
    <w:next w:val="32"/>
    <w:link w:val="194"/>
    <w:qFormat/>
    <w:uiPriority w:val="0"/>
    <w:rPr>
      <w:b/>
    </w:rPr>
  </w:style>
  <w:style w:type="table" w:styleId="91">
    <w:name w:val="Table Grid"/>
    <w:basedOn w:val="9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Theme"/>
    <w:basedOn w:val="9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3">
    <w:name w:val="Table Colorful 1"/>
    <w:basedOn w:val="90"/>
    <w:qFormat/>
    <w:locked/>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4">
    <w:name w:val="Table Colorful 2"/>
    <w:basedOn w:val="90"/>
    <w:qFormat/>
    <w:locked/>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5">
    <w:name w:val="Table Colorful 3"/>
    <w:basedOn w:val="90"/>
    <w:qFormat/>
    <w:locked/>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6">
    <w:name w:val="Table Elegant"/>
    <w:basedOn w:val="90"/>
    <w:qFormat/>
    <w:locked/>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7">
    <w:name w:val="Table Classic 1"/>
    <w:basedOn w:val="90"/>
    <w:qFormat/>
    <w:locked/>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Classic 2"/>
    <w:basedOn w:val="90"/>
    <w:qFormat/>
    <w:locked/>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Classic 3"/>
    <w:basedOn w:val="90"/>
    <w:qFormat/>
    <w:locked/>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00">
    <w:name w:val="Table Classic 4"/>
    <w:basedOn w:val="90"/>
    <w:qFormat/>
    <w:locked/>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1">
    <w:name w:val="Table Simple 1"/>
    <w:basedOn w:val="90"/>
    <w:qFormat/>
    <w:locked/>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2">
    <w:name w:val="Table Simple 2"/>
    <w:basedOn w:val="90"/>
    <w:qFormat/>
    <w:locked/>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imple 3"/>
    <w:basedOn w:val="90"/>
    <w:qFormat/>
    <w:locked/>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4">
    <w:name w:val="Table Subtle 1"/>
    <w:basedOn w:val="90"/>
    <w:qFormat/>
    <w:locked/>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Subtle 2"/>
    <w:basedOn w:val="90"/>
    <w:qFormat/>
    <w:locked/>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1"/>
    <w:basedOn w:val="90"/>
    <w:qFormat/>
    <w:locked/>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7">
    <w:name w:val="Table 3D effects 2"/>
    <w:basedOn w:val="90"/>
    <w:qFormat/>
    <w:locked/>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3D effects 3"/>
    <w:basedOn w:val="90"/>
    <w:qFormat/>
    <w:locked/>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1"/>
    <w:basedOn w:val="90"/>
    <w:qFormat/>
    <w:locked/>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List 2"/>
    <w:basedOn w:val="90"/>
    <w:qFormat/>
    <w:locked/>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1">
    <w:name w:val="Table List 3"/>
    <w:basedOn w:val="90"/>
    <w:qFormat/>
    <w:locked/>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2">
    <w:name w:val="Table List 4"/>
    <w:basedOn w:val="90"/>
    <w:qFormat/>
    <w:locked/>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13">
    <w:name w:val="Table List 5"/>
    <w:basedOn w:val="90"/>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4">
    <w:name w:val="Table List 6"/>
    <w:basedOn w:val="90"/>
    <w:qFormat/>
    <w:locked/>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List 7"/>
    <w:basedOn w:val="90"/>
    <w:qFormat/>
    <w:locked/>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6">
    <w:name w:val="Table List 8"/>
    <w:basedOn w:val="90"/>
    <w:qFormat/>
    <w:locked/>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7">
    <w:name w:val="Table Contemporary"/>
    <w:basedOn w:val="90"/>
    <w:qFormat/>
    <w:locked/>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8">
    <w:name w:val="Table Columns 1"/>
    <w:basedOn w:val="90"/>
    <w:qFormat/>
    <w:locked/>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9">
    <w:name w:val="Table Columns 2"/>
    <w:basedOn w:val="90"/>
    <w:qFormat/>
    <w:locked/>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Columns 3"/>
    <w:basedOn w:val="90"/>
    <w:qFormat/>
    <w:locked/>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1">
    <w:name w:val="Table Columns 4"/>
    <w:basedOn w:val="90"/>
    <w:qFormat/>
    <w:locked/>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2">
    <w:name w:val="Table Columns 5"/>
    <w:basedOn w:val="90"/>
    <w:qFormat/>
    <w:locked/>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3">
    <w:name w:val="Table Grid 1"/>
    <w:basedOn w:val="90"/>
    <w:qFormat/>
    <w:locked/>
    <w:uiPriority w:val="0"/>
    <w:pPr>
      <w:widowControl w:val="0"/>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2"/>
    <w:basedOn w:val="90"/>
    <w:qFormat/>
    <w:locked/>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5">
    <w:name w:val="Table Grid 3"/>
    <w:basedOn w:val="90"/>
    <w:qFormat/>
    <w:locked/>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4"/>
    <w:basedOn w:val="90"/>
    <w:qFormat/>
    <w:locked/>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7">
    <w:name w:val="Table Grid 5"/>
    <w:basedOn w:val="90"/>
    <w:qFormat/>
    <w:locked/>
    <w:uiPriority w:val="0"/>
    <w:pPr>
      <w:widowControl w:val="0"/>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6"/>
    <w:basedOn w:val="90"/>
    <w:qFormat/>
    <w:locked/>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7"/>
    <w:basedOn w:val="90"/>
    <w:qFormat/>
    <w:locked/>
    <w:uiPriority w:val="0"/>
    <w:pPr>
      <w:widowControl w:val="0"/>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Grid 8"/>
    <w:basedOn w:val="90"/>
    <w:qFormat/>
    <w:locked/>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1">
    <w:name w:val="Table Web 1"/>
    <w:basedOn w:val="90"/>
    <w:qFormat/>
    <w:locked/>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Web 2"/>
    <w:basedOn w:val="90"/>
    <w:qFormat/>
    <w:locked/>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Web 3"/>
    <w:basedOn w:val="90"/>
    <w:qFormat/>
    <w:locked/>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4">
    <w:name w:val="Table Professional"/>
    <w:basedOn w:val="90"/>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6">
    <w:name w:val="Strong"/>
    <w:basedOn w:val="135"/>
    <w:qFormat/>
    <w:locked/>
    <w:uiPriority w:val="0"/>
    <w:rPr>
      <w:b/>
      <w:bCs/>
    </w:rPr>
  </w:style>
  <w:style w:type="character" w:styleId="137">
    <w:name w:val="endnote reference"/>
    <w:qFormat/>
    <w:locked/>
    <w:uiPriority w:val="0"/>
    <w:rPr>
      <w:vertAlign w:val="superscript"/>
    </w:rPr>
  </w:style>
  <w:style w:type="character" w:styleId="138">
    <w:name w:val="page number"/>
    <w:qFormat/>
    <w:locked/>
    <w:uiPriority w:val="0"/>
  </w:style>
  <w:style w:type="character" w:styleId="139">
    <w:name w:val="FollowedHyperlink"/>
    <w:qFormat/>
    <w:locked/>
    <w:uiPriority w:val="99"/>
    <w:rPr>
      <w:color w:val="800080"/>
      <w:u w:val="single"/>
    </w:rPr>
  </w:style>
  <w:style w:type="character" w:styleId="140">
    <w:name w:val="Emphasis"/>
    <w:qFormat/>
    <w:locked/>
    <w:uiPriority w:val="0"/>
    <w:rPr>
      <w:i/>
      <w:iCs/>
    </w:rPr>
  </w:style>
  <w:style w:type="character" w:styleId="141">
    <w:name w:val="line number"/>
    <w:qFormat/>
    <w:locked/>
    <w:uiPriority w:val="0"/>
    <w:rPr>
      <w:szCs w:val="21"/>
    </w:rPr>
  </w:style>
  <w:style w:type="character" w:styleId="142">
    <w:name w:val="HTML Definition"/>
    <w:qFormat/>
    <w:locked/>
    <w:uiPriority w:val="0"/>
    <w:rPr>
      <w:i/>
      <w:iCs/>
    </w:rPr>
  </w:style>
  <w:style w:type="character" w:styleId="143">
    <w:name w:val="HTML Typewriter"/>
    <w:qFormat/>
    <w:locked/>
    <w:uiPriority w:val="0"/>
    <w:rPr>
      <w:rFonts w:ascii="Courier New" w:hAnsi="Courier New" w:cs="Courier New"/>
      <w:sz w:val="20"/>
      <w:szCs w:val="20"/>
    </w:rPr>
  </w:style>
  <w:style w:type="character" w:styleId="144">
    <w:name w:val="HTML Acronym"/>
    <w:qFormat/>
    <w:locked/>
    <w:uiPriority w:val="0"/>
  </w:style>
  <w:style w:type="character" w:styleId="145">
    <w:name w:val="HTML Variable"/>
    <w:qFormat/>
    <w:locked/>
    <w:uiPriority w:val="0"/>
    <w:rPr>
      <w:i/>
      <w:iCs/>
    </w:rPr>
  </w:style>
  <w:style w:type="character" w:styleId="146">
    <w:name w:val="Hyperlink"/>
    <w:basedOn w:val="135"/>
    <w:qFormat/>
    <w:locked/>
    <w:uiPriority w:val="99"/>
    <w:rPr>
      <w:color w:val="0000FF"/>
      <w:u w:val="single"/>
    </w:rPr>
  </w:style>
  <w:style w:type="character" w:styleId="147">
    <w:name w:val="HTML Code"/>
    <w:qFormat/>
    <w:locked/>
    <w:uiPriority w:val="0"/>
    <w:rPr>
      <w:rFonts w:ascii="Courier New" w:hAnsi="Courier New" w:cs="Courier New"/>
      <w:sz w:val="20"/>
      <w:szCs w:val="20"/>
    </w:rPr>
  </w:style>
  <w:style w:type="character" w:styleId="148">
    <w:name w:val="annotation reference"/>
    <w:basedOn w:val="135"/>
    <w:qFormat/>
    <w:uiPriority w:val="0"/>
    <w:rPr>
      <w:sz w:val="21"/>
    </w:rPr>
  </w:style>
  <w:style w:type="character" w:styleId="149">
    <w:name w:val="HTML Cite"/>
    <w:qFormat/>
    <w:locked/>
    <w:uiPriority w:val="0"/>
    <w:rPr>
      <w:i/>
      <w:iCs/>
    </w:rPr>
  </w:style>
  <w:style w:type="character" w:styleId="150">
    <w:name w:val="footnote reference"/>
    <w:qFormat/>
    <w:locked/>
    <w:uiPriority w:val="0"/>
    <w:rPr>
      <w:vertAlign w:val="superscript"/>
    </w:rPr>
  </w:style>
  <w:style w:type="character" w:styleId="151">
    <w:name w:val="HTML Keyboard"/>
    <w:qFormat/>
    <w:locked/>
    <w:uiPriority w:val="0"/>
    <w:rPr>
      <w:rFonts w:ascii="Courier New" w:hAnsi="Courier New" w:cs="Courier New"/>
      <w:sz w:val="20"/>
      <w:szCs w:val="20"/>
    </w:rPr>
  </w:style>
  <w:style w:type="character" w:styleId="152">
    <w:name w:val="HTML Sample"/>
    <w:qFormat/>
    <w:locked/>
    <w:uiPriority w:val="0"/>
    <w:rPr>
      <w:rFonts w:ascii="Courier New" w:hAnsi="Courier New" w:cs="Courier New"/>
    </w:rPr>
  </w:style>
  <w:style w:type="paragraph" w:customStyle="1" w:styleId="153">
    <w:name w:val="纯文本1"/>
    <w:basedOn w:val="1"/>
    <w:qFormat/>
    <w:uiPriority w:val="0"/>
    <w:pPr>
      <w:adjustRightInd w:val="0"/>
      <w:textAlignment w:val="baseline"/>
    </w:pPr>
    <w:rPr>
      <w:rFonts w:ascii="宋体" w:hAnsi="Courier New"/>
      <w:kern w:val="0"/>
      <w:szCs w:val="20"/>
    </w:rPr>
  </w:style>
  <w:style w:type="character" w:customStyle="1" w:styleId="154">
    <w:name w:val="标题 1 字符"/>
    <w:link w:val="7"/>
    <w:qFormat/>
    <w:uiPriority w:val="0"/>
    <w:rPr>
      <w:rFonts w:eastAsia="黑体"/>
      <w:b/>
      <w:bCs/>
      <w:color w:val="000000"/>
      <w:kern w:val="44"/>
      <w:sz w:val="30"/>
      <w:szCs w:val="30"/>
    </w:rPr>
  </w:style>
  <w:style w:type="character" w:customStyle="1" w:styleId="155">
    <w:name w:val="标题 2 字符"/>
    <w:link w:val="8"/>
    <w:qFormat/>
    <w:uiPriority w:val="0"/>
    <w:rPr>
      <w:rFonts w:ascii="仿宋_GB2312" w:hAnsi="Arial" w:cs="宋体"/>
      <w:sz w:val="30"/>
      <w:szCs w:val="24"/>
    </w:rPr>
  </w:style>
  <w:style w:type="character" w:customStyle="1" w:styleId="156">
    <w:name w:val="正文缩进 字符"/>
    <w:link w:val="25"/>
    <w:qFormat/>
    <w:uiPriority w:val="99"/>
    <w:rPr>
      <w:rFonts w:ascii="宋体" w:hAnsi="宋体" w:cs="宋体"/>
      <w:sz w:val="24"/>
      <w:szCs w:val="24"/>
    </w:rPr>
  </w:style>
  <w:style w:type="character" w:customStyle="1" w:styleId="157">
    <w:name w:val="标题 3 字符"/>
    <w:link w:val="9"/>
    <w:qFormat/>
    <w:uiPriority w:val="0"/>
    <w:rPr>
      <w:rFonts w:ascii="宋体" w:hAnsi="宋体" w:cs="宋体"/>
      <w:bCs/>
      <w:sz w:val="28"/>
      <w:szCs w:val="32"/>
    </w:rPr>
  </w:style>
  <w:style w:type="character" w:customStyle="1" w:styleId="158">
    <w:name w:val="标题 4 字符"/>
    <w:link w:val="10"/>
    <w:qFormat/>
    <w:uiPriority w:val="0"/>
    <w:rPr>
      <w:rFonts w:ascii="Arial" w:hAnsi="Arial" w:cs="宋体"/>
      <w:b/>
      <w:bCs/>
      <w:sz w:val="24"/>
      <w:szCs w:val="28"/>
    </w:rPr>
  </w:style>
  <w:style w:type="character" w:customStyle="1" w:styleId="159">
    <w:name w:val="标题 5 字符"/>
    <w:link w:val="11"/>
    <w:qFormat/>
    <w:uiPriority w:val="0"/>
    <w:rPr>
      <w:rFonts w:ascii="宋体" w:hAnsi="宋体" w:cs="宋体"/>
      <w:b/>
      <w:bCs/>
      <w:sz w:val="28"/>
      <w:szCs w:val="28"/>
    </w:rPr>
  </w:style>
  <w:style w:type="character" w:customStyle="1" w:styleId="160">
    <w:name w:val="标题 6 字符"/>
    <w:link w:val="12"/>
    <w:qFormat/>
    <w:uiPriority w:val="0"/>
    <w:rPr>
      <w:rFonts w:ascii="Arial" w:hAnsi="Arial" w:eastAsia="黑体" w:cs="宋体"/>
      <w:b/>
      <w:bCs/>
      <w:sz w:val="24"/>
      <w:szCs w:val="24"/>
    </w:rPr>
  </w:style>
  <w:style w:type="character" w:customStyle="1" w:styleId="161">
    <w:name w:val="标题 7 字符"/>
    <w:link w:val="13"/>
    <w:qFormat/>
    <w:uiPriority w:val="0"/>
    <w:rPr>
      <w:rFonts w:ascii="宋体" w:hAnsi="宋体" w:cs="宋体"/>
      <w:b/>
      <w:bCs/>
      <w:sz w:val="24"/>
      <w:szCs w:val="24"/>
    </w:rPr>
  </w:style>
  <w:style w:type="character" w:customStyle="1" w:styleId="162">
    <w:name w:val="标题 8 字符"/>
    <w:link w:val="14"/>
    <w:qFormat/>
    <w:uiPriority w:val="0"/>
    <w:rPr>
      <w:rFonts w:ascii="Arial" w:hAnsi="Arial" w:eastAsia="黑体" w:cs="宋体"/>
      <w:sz w:val="24"/>
      <w:szCs w:val="24"/>
    </w:rPr>
  </w:style>
  <w:style w:type="character" w:customStyle="1" w:styleId="163">
    <w:name w:val="标题 9 字符"/>
    <w:link w:val="15"/>
    <w:qFormat/>
    <w:uiPriority w:val="0"/>
    <w:rPr>
      <w:rFonts w:ascii="Arial" w:hAnsi="Arial" w:eastAsia="黑体" w:cs="宋体"/>
      <w:sz w:val="24"/>
      <w:szCs w:val="21"/>
    </w:rPr>
  </w:style>
  <w:style w:type="character" w:customStyle="1" w:styleId="164">
    <w:name w:val="注释标题 字符"/>
    <w:link w:val="20"/>
    <w:qFormat/>
    <w:uiPriority w:val="0"/>
    <w:rPr>
      <w:rFonts w:ascii="宋体" w:hAnsi="宋体"/>
      <w:kern w:val="2"/>
      <w:sz w:val="21"/>
    </w:rPr>
  </w:style>
  <w:style w:type="character" w:customStyle="1" w:styleId="165">
    <w:name w:val="电子邮件签名 字符"/>
    <w:link w:val="23"/>
    <w:qFormat/>
    <w:uiPriority w:val="0"/>
    <w:rPr>
      <w:rFonts w:ascii="宋体" w:hAnsi="宋体"/>
      <w:sz w:val="21"/>
    </w:rPr>
  </w:style>
  <w:style w:type="character" w:customStyle="1" w:styleId="166">
    <w:name w:val="题注 字符"/>
    <w:link w:val="26"/>
    <w:qFormat/>
    <w:uiPriority w:val="0"/>
    <w:rPr>
      <w:rFonts w:eastAsia="仿宋_GB2312"/>
      <w:b/>
      <w:kern w:val="2"/>
      <w:sz w:val="24"/>
    </w:rPr>
  </w:style>
  <w:style w:type="character" w:customStyle="1" w:styleId="167">
    <w:name w:val="文档结构图 字符2"/>
    <w:link w:val="30"/>
    <w:qFormat/>
    <w:uiPriority w:val="0"/>
    <w:rPr>
      <w:rFonts w:ascii="微软雅黑" w:hAnsi="微软雅黑"/>
      <w:kern w:val="2"/>
      <w:sz w:val="18"/>
      <w:szCs w:val="18"/>
    </w:rPr>
  </w:style>
  <w:style w:type="character" w:customStyle="1" w:styleId="168">
    <w:name w:val="批注文字 字符2"/>
    <w:link w:val="32"/>
    <w:qFormat/>
    <w:locked/>
    <w:uiPriority w:val="0"/>
    <w:rPr>
      <w:rFonts w:ascii="Times New Roman" w:hAnsi="Times New Roman" w:eastAsia="宋体"/>
      <w:sz w:val="24"/>
    </w:rPr>
  </w:style>
  <w:style w:type="character" w:customStyle="1" w:styleId="169">
    <w:name w:val="称呼 字符"/>
    <w:link w:val="34"/>
    <w:qFormat/>
    <w:uiPriority w:val="0"/>
    <w:rPr>
      <w:rFonts w:ascii="宋体" w:hAnsi="宋体"/>
      <w:sz w:val="21"/>
    </w:rPr>
  </w:style>
  <w:style w:type="character" w:customStyle="1" w:styleId="170">
    <w:name w:val="正文文本 3 字符"/>
    <w:link w:val="35"/>
    <w:qFormat/>
    <w:uiPriority w:val="0"/>
    <w:rPr>
      <w:rFonts w:ascii="宋体" w:hAnsi="宋体" w:cs="宋体"/>
      <w:b/>
      <w:bCs/>
      <w:sz w:val="24"/>
      <w:szCs w:val="24"/>
    </w:rPr>
  </w:style>
  <w:style w:type="character" w:customStyle="1" w:styleId="171">
    <w:name w:val="结束语 字符"/>
    <w:link w:val="36"/>
    <w:qFormat/>
    <w:uiPriority w:val="0"/>
    <w:rPr>
      <w:rFonts w:ascii="宋体" w:hAnsi="Courier New"/>
    </w:rPr>
  </w:style>
  <w:style w:type="character" w:customStyle="1" w:styleId="172">
    <w:name w:val="正文文本 字符"/>
    <w:link w:val="38"/>
    <w:qFormat/>
    <w:locked/>
    <w:uiPriority w:val="0"/>
    <w:rPr>
      <w:sz w:val="18"/>
    </w:rPr>
  </w:style>
  <w:style w:type="character" w:customStyle="1" w:styleId="173">
    <w:name w:val="正文文本缩进 字符"/>
    <w:link w:val="6"/>
    <w:qFormat/>
    <w:locked/>
    <w:uiPriority w:val="99"/>
    <w:rPr>
      <w:rFonts w:ascii="Times New Roman" w:hAnsi="Times New Roman" w:eastAsia="宋体"/>
      <w:sz w:val="24"/>
    </w:rPr>
  </w:style>
  <w:style w:type="character" w:customStyle="1" w:styleId="174">
    <w:name w:val="正文文本首行缩进 字符"/>
    <w:link w:val="45"/>
    <w:qFormat/>
    <w:uiPriority w:val="0"/>
    <w:rPr>
      <w:rFonts w:ascii="宋体" w:hAnsi="宋体" w:cs="宋体"/>
      <w:sz w:val="28"/>
    </w:rPr>
  </w:style>
  <w:style w:type="character" w:customStyle="1" w:styleId="175">
    <w:name w:val="HTML 地址 字符"/>
    <w:link w:val="46"/>
    <w:qFormat/>
    <w:uiPriority w:val="0"/>
    <w:rPr>
      <w:rFonts w:ascii="宋体" w:hAnsi="宋体"/>
      <w:i/>
      <w:iCs/>
      <w:sz w:val="21"/>
    </w:rPr>
  </w:style>
  <w:style w:type="character" w:customStyle="1" w:styleId="176">
    <w:name w:val="纯文本 字符"/>
    <w:link w:val="50"/>
    <w:qFormat/>
    <w:uiPriority w:val="0"/>
    <w:rPr>
      <w:rFonts w:ascii="宋体" w:hAnsi="Courier New" w:cs="Courier New"/>
      <w:sz w:val="24"/>
      <w:szCs w:val="21"/>
    </w:rPr>
  </w:style>
  <w:style w:type="character" w:customStyle="1" w:styleId="177">
    <w:name w:val="日期 字符1"/>
    <w:link w:val="54"/>
    <w:qFormat/>
    <w:locked/>
    <w:uiPriority w:val="0"/>
    <w:rPr>
      <w:rFonts w:ascii="Times New Roman" w:hAnsi="Times New Roman" w:eastAsia="宋体"/>
      <w:sz w:val="24"/>
    </w:rPr>
  </w:style>
  <w:style w:type="character" w:customStyle="1" w:styleId="178">
    <w:name w:val="正文文本缩进 2 字符"/>
    <w:link w:val="55"/>
    <w:qFormat/>
    <w:uiPriority w:val="0"/>
    <w:rPr>
      <w:rFonts w:ascii="宋体" w:hAnsi="宋体" w:cs="宋体"/>
      <w:sz w:val="24"/>
    </w:rPr>
  </w:style>
  <w:style w:type="character" w:customStyle="1" w:styleId="179">
    <w:name w:val="尾注文本 字符"/>
    <w:link w:val="56"/>
    <w:qFormat/>
    <w:uiPriority w:val="0"/>
    <w:rPr>
      <w:sz w:val="28"/>
    </w:rPr>
  </w:style>
  <w:style w:type="character" w:customStyle="1" w:styleId="180">
    <w:name w:val="批注框文本 字符"/>
    <w:link w:val="58"/>
    <w:qFormat/>
    <w:locked/>
    <w:uiPriority w:val="0"/>
    <w:rPr>
      <w:rFonts w:ascii="Times New Roman" w:hAnsi="Times New Roman" w:eastAsia="宋体"/>
      <w:sz w:val="18"/>
    </w:rPr>
  </w:style>
  <w:style w:type="character" w:customStyle="1" w:styleId="181">
    <w:name w:val="页脚 字符2"/>
    <w:link w:val="59"/>
    <w:qFormat/>
    <w:locked/>
    <w:uiPriority w:val="99"/>
    <w:rPr>
      <w:sz w:val="18"/>
    </w:rPr>
  </w:style>
  <w:style w:type="character" w:customStyle="1" w:styleId="182">
    <w:name w:val="页眉 字符"/>
    <w:link w:val="61"/>
    <w:qFormat/>
    <w:locked/>
    <w:uiPriority w:val="0"/>
    <w:rPr>
      <w:sz w:val="18"/>
    </w:rPr>
  </w:style>
  <w:style w:type="character" w:customStyle="1" w:styleId="183">
    <w:name w:val="签名 字符"/>
    <w:link w:val="62"/>
    <w:qFormat/>
    <w:uiPriority w:val="0"/>
    <w:rPr>
      <w:rFonts w:ascii="宋体" w:hAnsi="宋体"/>
      <w:sz w:val="21"/>
    </w:rPr>
  </w:style>
  <w:style w:type="character" w:customStyle="1" w:styleId="184">
    <w:name w:val="TOC 1 字符"/>
    <w:link w:val="63"/>
    <w:qFormat/>
    <w:uiPriority w:val="39"/>
    <w:rPr>
      <w:rFonts w:ascii="宋体" w:hAnsi="宋体" w:cs="宋体"/>
      <w:b/>
      <w:sz w:val="24"/>
      <w:szCs w:val="24"/>
    </w:rPr>
  </w:style>
  <w:style w:type="character" w:customStyle="1" w:styleId="185">
    <w:name w:val="副标题 字符"/>
    <w:link w:val="68"/>
    <w:qFormat/>
    <w:uiPriority w:val="0"/>
    <w:rPr>
      <w:rFonts w:ascii="黑体" w:hAnsi="Arial" w:eastAsia="黑体"/>
      <w:b/>
      <w:kern w:val="28"/>
      <w:sz w:val="48"/>
    </w:rPr>
  </w:style>
  <w:style w:type="character" w:customStyle="1" w:styleId="186">
    <w:name w:val="列表 字符"/>
    <w:link w:val="70"/>
    <w:qFormat/>
    <w:uiPriority w:val="0"/>
    <w:rPr>
      <w:rFonts w:ascii="仿宋_GB2312" w:hAnsi="Calibri" w:eastAsia="仿宋_GB2312"/>
      <w:kern w:val="2"/>
      <w:sz w:val="21"/>
      <w:szCs w:val="22"/>
    </w:rPr>
  </w:style>
  <w:style w:type="character" w:customStyle="1" w:styleId="187">
    <w:name w:val="脚注文本 字符"/>
    <w:link w:val="71"/>
    <w:qFormat/>
    <w:uiPriority w:val="0"/>
    <w:rPr>
      <w:rFonts w:ascii="宋体"/>
    </w:rPr>
  </w:style>
  <w:style w:type="character" w:customStyle="1" w:styleId="188">
    <w:name w:val="正文文本缩进 3 字符"/>
    <w:link w:val="74"/>
    <w:qFormat/>
    <w:uiPriority w:val="0"/>
    <w:rPr>
      <w:rFonts w:ascii="宋体" w:hAnsi="宋体"/>
      <w:kern w:val="2"/>
      <w:sz w:val="24"/>
      <w:szCs w:val="24"/>
    </w:rPr>
  </w:style>
  <w:style w:type="character" w:customStyle="1" w:styleId="189">
    <w:name w:val="正文文本 2 字符"/>
    <w:link w:val="80"/>
    <w:qFormat/>
    <w:uiPriority w:val="0"/>
    <w:rPr>
      <w:rFonts w:ascii="宋体" w:hAnsi="宋体" w:cs="宋体"/>
      <w:sz w:val="24"/>
      <w:szCs w:val="24"/>
    </w:rPr>
  </w:style>
  <w:style w:type="character" w:customStyle="1" w:styleId="190">
    <w:name w:val="信息标题 字符"/>
    <w:link w:val="83"/>
    <w:qFormat/>
    <w:uiPriority w:val="0"/>
    <w:rPr>
      <w:rFonts w:ascii="Arial" w:hAnsi="Arial"/>
      <w:sz w:val="34"/>
      <w:shd w:val="pct20" w:color="auto" w:fill="auto"/>
    </w:rPr>
  </w:style>
  <w:style w:type="character" w:customStyle="1" w:styleId="191">
    <w:name w:val="HTML 预设格式 字符"/>
    <w:link w:val="84"/>
    <w:qFormat/>
    <w:uiPriority w:val="0"/>
    <w:rPr>
      <w:rFonts w:ascii="宋体" w:hAnsi="宋体" w:cs="宋体"/>
      <w:sz w:val="24"/>
      <w:szCs w:val="24"/>
    </w:rPr>
  </w:style>
  <w:style w:type="character" w:customStyle="1" w:styleId="192">
    <w:name w:val="普通(网站) 字符"/>
    <w:link w:val="85"/>
    <w:qFormat/>
    <w:locked/>
    <w:uiPriority w:val="0"/>
    <w:rPr>
      <w:rFonts w:ascii="宋体" w:hAnsi="宋体" w:eastAsia="宋体"/>
      <w:sz w:val="24"/>
    </w:rPr>
  </w:style>
  <w:style w:type="character" w:customStyle="1" w:styleId="193">
    <w:name w:val="标题 字符"/>
    <w:link w:val="88"/>
    <w:qFormat/>
    <w:uiPriority w:val="0"/>
    <w:rPr>
      <w:rFonts w:ascii="Cambria" w:hAnsi="Cambria" w:eastAsia="黑体"/>
      <w:bCs/>
      <w:sz w:val="32"/>
      <w:szCs w:val="32"/>
    </w:rPr>
  </w:style>
  <w:style w:type="character" w:customStyle="1" w:styleId="194">
    <w:name w:val="批注主题 字符"/>
    <w:link w:val="89"/>
    <w:qFormat/>
    <w:locked/>
    <w:uiPriority w:val="0"/>
    <w:rPr>
      <w:rFonts w:ascii="Times New Roman" w:hAnsi="Times New Roman" w:eastAsia="宋体"/>
      <w:b/>
      <w:kern w:val="2"/>
      <w:sz w:val="24"/>
    </w:rPr>
  </w:style>
  <w:style w:type="character" w:customStyle="1" w:styleId="195">
    <w:name w:val="正文文本首行缩进 2 字符"/>
    <w:link w:val="5"/>
    <w:qFormat/>
    <w:uiPriority w:val="0"/>
    <w:rPr>
      <w:rFonts w:ascii="Times New Roman" w:hAnsi="Times New Roman" w:eastAsia="宋体"/>
      <w:kern w:val="2"/>
      <w:sz w:val="21"/>
      <w:szCs w:val="24"/>
    </w:rPr>
  </w:style>
  <w:style w:type="paragraph" w:customStyle="1" w:styleId="196">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7">
    <w:name w:val="研究生姓名"/>
    <w:qFormat/>
    <w:uiPriority w:val="0"/>
    <w:pPr>
      <w:widowControl w:val="0"/>
      <w:ind w:firstLine="700" w:firstLineChars="700"/>
      <w:jc w:val="both"/>
    </w:pPr>
    <w:rPr>
      <w:rFonts w:ascii="Times New Roman" w:hAnsi="Times New Roman" w:eastAsia="宋体" w:cs="Times New Roman"/>
      <w:kern w:val="2"/>
      <w:sz w:val="28"/>
      <w:szCs w:val="28"/>
      <w:lang w:val="en-US" w:eastAsia="zh-CN" w:bidi="ar-SA"/>
    </w:rPr>
  </w:style>
  <w:style w:type="paragraph" w:customStyle="1" w:styleId="198">
    <w:name w:val="表格"/>
    <w:basedOn w:val="1"/>
    <w:link w:val="199"/>
    <w:qFormat/>
    <w:uiPriority w:val="0"/>
    <w:pPr>
      <w:adjustRightInd w:val="0"/>
      <w:snapToGrid w:val="0"/>
      <w:spacing w:beforeLines="10" w:afterLines="10" w:line="259" w:lineRule="auto"/>
      <w:jc w:val="center"/>
    </w:pPr>
    <w:rPr>
      <w:rFonts w:ascii="宋体"/>
      <w:kern w:val="0"/>
      <w:szCs w:val="20"/>
    </w:rPr>
  </w:style>
  <w:style w:type="character" w:customStyle="1" w:styleId="199">
    <w:name w:val="表格 Char"/>
    <w:link w:val="198"/>
    <w:qFormat/>
    <w:locked/>
    <w:uiPriority w:val="0"/>
    <w:rPr>
      <w:rFonts w:ascii="宋体"/>
      <w:sz w:val="21"/>
    </w:rPr>
  </w:style>
  <w:style w:type="character" w:customStyle="1" w:styleId="200">
    <w:name w:val="报告正文 Char Char Char Char"/>
    <w:qFormat/>
    <w:uiPriority w:val="0"/>
    <w:rPr>
      <w:rFonts w:eastAsia="宋体" w:cs="宋体"/>
      <w:snapToGrid w:val="0"/>
      <w:kern w:val="24"/>
      <w:sz w:val="24"/>
      <w:szCs w:val="24"/>
      <w:lang w:val="en-US" w:eastAsia="zh-CN" w:bidi="ar-SA"/>
    </w:rPr>
  </w:style>
  <w:style w:type="character" w:customStyle="1" w:styleId="201">
    <w:name w:val="Char Char131"/>
    <w:qFormat/>
    <w:uiPriority w:val="0"/>
    <w:rPr>
      <w:rFonts w:ascii="Arial" w:hAnsi="Arial" w:eastAsia="黑体"/>
      <w:kern w:val="2"/>
      <w:sz w:val="28"/>
      <w:szCs w:val="24"/>
      <w:lang w:val="en-US" w:eastAsia="zh-CN" w:bidi="ar-SA"/>
    </w:rPr>
  </w:style>
  <w:style w:type="character" w:customStyle="1" w:styleId="202">
    <w:name w:val="Char23"/>
    <w:qFormat/>
    <w:uiPriority w:val="0"/>
    <w:rPr>
      <w:rFonts w:eastAsia="宋体"/>
      <w:kern w:val="2"/>
      <w:sz w:val="21"/>
      <w:szCs w:val="24"/>
      <w:lang w:val="en-US" w:eastAsia="zh-CN" w:bidi="ar-SA"/>
    </w:rPr>
  </w:style>
  <w:style w:type="character" w:customStyle="1" w:styleId="203">
    <w:name w:val="Body text + Spacing -1 pt1"/>
    <w:qFormat/>
    <w:uiPriority w:val="0"/>
    <w:rPr>
      <w:rFonts w:ascii="MingLiU" w:eastAsia="MingLiU"/>
      <w:spacing w:val="-20"/>
      <w:sz w:val="23"/>
      <w:szCs w:val="23"/>
      <w:lang w:bidi="ar-SA"/>
    </w:rPr>
  </w:style>
  <w:style w:type="character" w:customStyle="1" w:styleId="204">
    <w:name w:val="注释标题 字符1"/>
    <w:semiHidden/>
    <w:qFormat/>
    <w:uiPriority w:val="99"/>
    <w:rPr>
      <w:kern w:val="2"/>
      <w:sz w:val="24"/>
      <w:szCs w:val="24"/>
      <w:lang w:val="fr-FR"/>
    </w:rPr>
  </w:style>
  <w:style w:type="character" w:customStyle="1" w:styleId="205">
    <w:name w:val="文章正文 Char"/>
    <w:link w:val="206"/>
    <w:qFormat/>
    <w:uiPriority w:val="0"/>
    <w:rPr>
      <w:rFonts w:eastAsia="Times New Roman"/>
      <w:bCs/>
      <w:snapToGrid/>
      <w:color w:val="000000"/>
      <w:sz w:val="24"/>
      <w:szCs w:val="28"/>
    </w:rPr>
  </w:style>
  <w:style w:type="paragraph" w:customStyle="1" w:styleId="206">
    <w:name w:val="文章正文"/>
    <w:link w:val="205"/>
    <w:qFormat/>
    <w:uiPriority w:val="0"/>
    <w:pPr>
      <w:adjustRightInd w:val="0"/>
      <w:snapToGrid w:val="0"/>
      <w:spacing w:line="360" w:lineRule="auto"/>
      <w:ind w:firstLine="480" w:firstLineChars="200"/>
      <w:jc w:val="both"/>
    </w:pPr>
    <w:rPr>
      <w:rFonts w:ascii="Times New Roman" w:hAnsi="Times New Roman" w:eastAsia="Times New Roman" w:cs="Times New Roman"/>
      <w:bCs/>
      <w:snapToGrid w:val="0"/>
      <w:color w:val="000000"/>
      <w:sz w:val="24"/>
      <w:szCs w:val="28"/>
      <w:lang w:val="en-US" w:eastAsia="zh-CN" w:bidi="ar-SA"/>
    </w:rPr>
  </w:style>
  <w:style w:type="character" w:customStyle="1" w:styleId="207">
    <w:name w:val="nr1"/>
    <w:qFormat/>
    <w:uiPriority w:val="0"/>
    <w:rPr>
      <w:rFonts w:hint="eastAsia" w:ascii="宋体" w:hAnsi="宋体" w:eastAsia="宋体" w:cs="宋体"/>
      <w:color w:val="000000"/>
      <w:spacing w:val="320"/>
      <w:sz w:val="22"/>
      <w:szCs w:val="22"/>
    </w:rPr>
  </w:style>
  <w:style w:type="character" w:customStyle="1" w:styleId="208">
    <w:name w:val="表格1 Char Char Char"/>
    <w:qFormat/>
    <w:uiPriority w:val="0"/>
    <w:rPr>
      <w:rFonts w:eastAsia="宋体"/>
      <w:kern w:val="2"/>
      <w:sz w:val="24"/>
      <w:szCs w:val="24"/>
      <w:lang w:val="en-US" w:eastAsia="zh-CN" w:bidi="ar-SA"/>
    </w:rPr>
  </w:style>
  <w:style w:type="character" w:customStyle="1" w:styleId="209">
    <w:name w:val="表注 Char"/>
    <w:link w:val="210"/>
    <w:qFormat/>
    <w:uiPriority w:val="0"/>
    <w:rPr>
      <w:b/>
      <w:spacing w:val="20"/>
      <w:sz w:val="28"/>
    </w:rPr>
  </w:style>
  <w:style w:type="paragraph" w:customStyle="1" w:styleId="210">
    <w:name w:val="表注"/>
    <w:basedOn w:val="1"/>
    <w:link w:val="209"/>
    <w:qFormat/>
    <w:uiPriority w:val="0"/>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kern w:val="0"/>
      <w:sz w:val="28"/>
      <w:szCs w:val="20"/>
    </w:rPr>
  </w:style>
  <w:style w:type="character" w:customStyle="1" w:styleId="211">
    <w:name w:val="中央沙正文 Char Char Char Char Char"/>
    <w:qFormat/>
    <w:uiPriority w:val="0"/>
    <w:rPr>
      <w:rFonts w:eastAsia="宋体"/>
      <w:color w:val="000000"/>
      <w:kern w:val="2"/>
      <w:sz w:val="28"/>
      <w:szCs w:val="28"/>
      <w:lang w:val="en-US" w:eastAsia="zh-CN" w:bidi="ar-SA"/>
    </w:rPr>
  </w:style>
  <w:style w:type="character" w:customStyle="1" w:styleId="212">
    <w:name w:val="段 Char"/>
    <w:link w:val="213"/>
    <w:qFormat/>
    <w:uiPriority w:val="0"/>
    <w:rPr>
      <w:rFonts w:ascii="宋体"/>
      <w:sz w:val="21"/>
    </w:rPr>
  </w:style>
  <w:style w:type="paragraph" w:customStyle="1" w:styleId="213">
    <w:name w:val="段"/>
    <w:link w:val="21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4">
    <w:name w:val="副标题 Char1"/>
    <w:qFormat/>
    <w:uiPriority w:val="0"/>
    <w:rPr>
      <w:rFonts w:ascii="Calibri Light" w:hAnsi="Calibri Light" w:eastAsia="宋体" w:cs="Times New Roman"/>
      <w:b/>
      <w:bCs/>
      <w:kern w:val="28"/>
      <w:sz w:val="32"/>
      <w:szCs w:val="32"/>
    </w:rPr>
  </w:style>
  <w:style w:type="character" w:customStyle="1" w:styleId="215">
    <w:name w:val="正文＋黑体 Char"/>
    <w:link w:val="216"/>
    <w:qFormat/>
    <w:uiPriority w:val="0"/>
    <w:rPr>
      <w:rFonts w:ascii="Arial" w:hAnsi="Arial" w:eastAsia="黑体"/>
      <w:kern w:val="2"/>
      <w:sz w:val="21"/>
      <w:szCs w:val="21"/>
    </w:rPr>
  </w:style>
  <w:style w:type="paragraph" w:customStyle="1" w:styleId="216">
    <w:name w:val="正文＋黑体"/>
    <w:basedOn w:val="1"/>
    <w:link w:val="215"/>
    <w:unhideWhenUsed/>
    <w:qFormat/>
    <w:uiPriority w:val="0"/>
    <w:pPr>
      <w:spacing w:beforeLines="50" w:afterLines="50"/>
      <w:ind w:left="578" w:firstLine="480" w:firstLineChars="200"/>
      <w:jc w:val="left"/>
    </w:pPr>
    <w:rPr>
      <w:rFonts w:ascii="Arial" w:hAnsi="Arial" w:eastAsia="黑体"/>
      <w:szCs w:val="21"/>
    </w:rPr>
  </w:style>
  <w:style w:type="character" w:customStyle="1" w:styleId="217">
    <w:name w:val="标准 Char"/>
    <w:qFormat/>
    <w:uiPriority w:val="0"/>
    <w:rPr>
      <w:rFonts w:ascii="宋体" w:hAnsi="宋体" w:eastAsia="宋体" w:cs="宋体"/>
      <w:kern w:val="2"/>
      <w:sz w:val="28"/>
      <w:szCs w:val="24"/>
      <w:lang w:val="en-US" w:eastAsia="zh-CN" w:bidi="ar-SA"/>
    </w:rPr>
  </w:style>
  <w:style w:type="character" w:customStyle="1" w:styleId="218">
    <w:name w:val="表头 Char2"/>
    <w:qFormat/>
    <w:uiPriority w:val="0"/>
    <w:rPr>
      <w:rFonts w:ascii="Times New Roman" w:hAnsi="Times New Roman" w:cs="Times New Roman"/>
      <w:b/>
      <w:spacing w:val="-10"/>
      <w:kern w:val="0"/>
      <w:sz w:val="24"/>
      <w:szCs w:val="11"/>
    </w:rPr>
  </w:style>
  <w:style w:type="character" w:customStyle="1" w:styleId="219">
    <w:name w:val="style7"/>
    <w:qFormat/>
    <w:uiPriority w:val="0"/>
  </w:style>
  <w:style w:type="character" w:customStyle="1" w:styleId="220">
    <w:name w:val="标题 3 Char2 Char Char"/>
    <w:qFormat/>
    <w:uiPriority w:val="0"/>
    <w:rPr>
      <w:rFonts w:eastAsia="黑体"/>
      <w:b/>
      <w:bCs/>
      <w:snapToGrid w:val="0"/>
      <w:sz w:val="24"/>
      <w:szCs w:val="32"/>
      <w:lang w:val="en-US" w:eastAsia="zh-CN" w:bidi="ar-SA"/>
    </w:rPr>
  </w:style>
  <w:style w:type="character" w:customStyle="1" w:styleId="221">
    <w:name w:val="样式3 Char Char Char"/>
    <w:qFormat/>
    <w:uiPriority w:val="0"/>
    <w:rPr>
      <w:rFonts w:eastAsia="宋体"/>
      <w:kern w:val="2"/>
      <w:sz w:val="24"/>
      <w:szCs w:val="24"/>
      <w:lang w:val="en-US" w:eastAsia="zh-CN" w:bidi="ar-SA"/>
    </w:rPr>
  </w:style>
  <w:style w:type="character" w:customStyle="1" w:styleId="222">
    <w:name w:val="样式 样式1 + 首行缩进:  2 字符 Char"/>
    <w:link w:val="223"/>
    <w:semiHidden/>
    <w:qFormat/>
    <w:uiPriority w:val="0"/>
    <w:rPr>
      <w:rFonts w:ascii="宋体" w:hAnsi="宋体"/>
      <w:spacing w:val="4"/>
      <w:sz w:val="24"/>
    </w:rPr>
  </w:style>
  <w:style w:type="paragraph" w:customStyle="1" w:styleId="223">
    <w:name w:val="样式 样式1 + 首行缩进:  2 字符"/>
    <w:basedOn w:val="1"/>
    <w:link w:val="222"/>
    <w:semiHidden/>
    <w:qFormat/>
    <w:uiPriority w:val="0"/>
    <w:pPr>
      <w:keepNext/>
      <w:keepLines/>
      <w:spacing w:line="300" w:lineRule="auto"/>
      <w:ind w:firstLine="496" w:firstLineChars="200"/>
    </w:pPr>
    <w:rPr>
      <w:rFonts w:ascii="宋体" w:hAnsi="宋体"/>
      <w:spacing w:val="4"/>
      <w:kern w:val="0"/>
      <w:sz w:val="24"/>
      <w:szCs w:val="20"/>
    </w:rPr>
  </w:style>
  <w:style w:type="character" w:customStyle="1" w:styleId="224">
    <w:name w:val="表头宋体黑色 Char"/>
    <w:link w:val="225"/>
    <w:qFormat/>
    <w:uiPriority w:val="0"/>
    <w:rPr>
      <w:rFonts w:cs="宋体"/>
      <w:b/>
      <w:color w:val="000000"/>
    </w:rPr>
  </w:style>
  <w:style w:type="paragraph" w:customStyle="1" w:styleId="225">
    <w:name w:val="表头宋体黑色"/>
    <w:basedOn w:val="1"/>
    <w:link w:val="224"/>
    <w:qFormat/>
    <w:uiPriority w:val="0"/>
    <w:pPr>
      <w:adjustRightInd w:val="0"/>
      <w:spacing w:line="500" w:lineRule="exact"/>
      <w:jc w:val="center"/>
      <w:textAlignment w:val="baseline"/>
    </w:pPr>
    <w:rPr>
      <w:rFonts w:cs="宋体"/>
      <w:b/>
      <w:color w:val="000000"/>
      <w:kern w:val="0"/>
      <w:sz w:val="20"/>
      <w:szCs w:val="20"/>
    </w:rPr>
  </w:style>
  <w:style w:type="character" w:customStyle="1" w:styleId="226">
    <w:name w:val="标题 5 Char1"/>
    <w:qFormat/>
    <w:uiPriority w:val="0"/>
    <w:rPr>
      <w:rFonts w:ascii="宋体" w:hAnsi="宋体" w:eastAsia="宋体" w:cs="宋体"/>
      <w:b/>
      <w:bCs/>
      <w:kern w:val="2"/>
      <w:sz w:val="28"/>
      <w:szCs w:val="28"/>
      <w:lang w:val="en-US" w:eastAsia="zh-CN"/>
    </w:rPr>
  </w:style>
  <w:style w:type="character" w:customStyle="1" w:styleId="227">
    <w:name w:val="样式 报告书表格 + Char"/>
    <w:link w:val="228"/>
    <w:qFormat/>
    <w:uiPriority w:val="0"/>
    <w:rPr>
      <w:bCs/>
      <w:color w:val="0000FF"/>
      <w:kern w:val="44"/>
      <w:sz w:val="24"/>
      <w:szCs w:val="21"/>
    </w:rPr>
  </w:style>
  <w:style w:type="paragraph" w:customStyle="1" w:styleId="228">
    <w:name w:val="样式 报告书表格 +"/>
    <w:basedOn w:val="1"/>
    <w:link w:val="227"/>
    <w:qFormat/>
    <w:uiPriority w:val="0"/>
    <w:pPr>
      <w:spacing w:line="360" w:lineRule="auto"/>
      <w:jc w:val="center"/>
    </w:pPr>
    <w:rPr>
      <w:bCs/>
      <w:color w:val="0000FF"/>
      <w:kern w:val="44"/>
      <w:sz w:val="24"/>
      <w:szCs w:val="21"/>
    </w:rPr>
  </w:style>
  <w:style w:type="character" w:customStyle="1" w:styleId="229">
    <w:name w:val="我的正文 Char"/>
    <w:link w:val="230"/>
    <w:qFormat/>
    <w:uiPriority w:val="0"/>
    <w:rPr>
      <w:kern w:val="2"/>
      <w:sz w:val="24"/>
    </w:rPr>
  </w:style>
  <w:style w:type="paragraph" w:customStyle="1" w:styleId="230">
    <w:name w:val="我的正文"/>
    <w:basedOn w:val="1"/>
    <w:link w:val="229"/>
    <w:qFormat/>
    <w:uiPriority w:val="0"/>
    <w:pPr>
      <w:spacing w:line="360" w:lineRule="auto"/>
      <w:ind w:firstLine="480" w:firstLineChars="200"/>
    </w:pPr>
    <w:rPr>
      <w:sz w:val="24"/>
      <w:szCs w:val="20"/>
    </w:rPr>
  </w:style>
  <w:style w:type="character" w:customStyle="1" w:styleId="231">
    <w:name w:val="Body text + Spacing -1 pt5"/>
    <w:qFormat/>
    <w:uiPriority w:val="0"/>
    <w:rPr>
      <w:rFonts w:ascii="MingLiU" w:eastAsia="MingLiU" w:cs="MingLiU"/>
      <w:spacing w:val="-30"/>
      <w:sz w:val="23"/>
      <w:szCs w:val="23"/>
      <w:u w:val="none"/>
      <w:lang w:bidi="ar-SA"/>
    </w:rPr>
  </w:style>
  <w:style w:type="character" w:customStyle="1" w:styleId="232">
    <w:name w:val="Body text + 9.5 pt6"/>
    <w:qFormat/>
    <w:uiPriority w:val="0"/>
    <w:rPr>
      <w:rFonts w:ascii="宋体" w:eastAsia="宋体" w:cs="宋体"/>
      <w:spacing w:val="-30"/>
      <w:sz w:val="19"/>
      <w:szCs w:val="19"/>
      <w:u w:val="none"/>
    </w:rPr>
  </w:style>
  <w:style w:type="character" w:customStyle="1" w:styleId="233">
    <w:name w:val="表头+图名 Char Char"/>
    <w:qFormat/>
    <w:uiPriority w:val="0"/>
    <w:rPr>
      <w:rFonts w:ascii="Arial" w:hAnsi="Arial" w:eastAsia="黑体"/>
      <w:b/>
      <w:bCs/>
      <w:color w:val="000000"/>
      <w:lang w:bidi="ar-SA"/>
    </w:rPr>
  </w:style>
  <w:style w:type="character" w:customStyle="1" w:styleId="234">
    <w:name w:val="样式 样式 样式 正文 首行缩进 + 首行缩进:  2 字符 行距: 单倍行距 + 首行缩进:  2 字符 + 小四 Char"/>
    <w:link w:val="235"/>
    <w:qFormat/>
    <w:uiPriority w:val="0"/>
    <w:rPr>
      <w:kern w:val="2"/>
      <w:sz w:val="24"/>
    </w:rPr>
  </w:style>
  <w:style w:type="paragraph" w:customStyle="1" w:styleId="235">
    <w:name w:val="样式 样式 样式 正文 首行缩进 + 首行缩进:  2 字符 行距: 单倍行距 + 首行缩进:  2 字符 + 小四"/>
    <w:basedOn w:val="236"/>
    <w:link w:val="234"/>
    <w:qFormat/>
    <w:uiPriority w:val="0"/>
    <w:pPr>
      <w:spacing w:line="312" w:lineRule="auto"/>
      <w:ind w:firstLine="200"/>
    </w:pPr>
    <w:rPr>
      <w:sz w:val="24"/>
    </w:rPr>
  </w:style>
  <w:style w:type="paragraph" w:customStyle="1" w:styleId="236">
    <w:name w:val="样式 样式 正文 首行缩进 + 首行缩进:  2 字符 行距: 单倍行距 + 首行缩进:  2 字符"/>
    <w:basedOn w:val="237"/>
    <w:link w:val="241"/>
    <w:qFormat/>
    <w:uiPriority w:val="0"/>
    <w:pPr>
      <w:ind w:firstLine="420"/>
    </w:pPr>
    <w:rPr>
      <w:szCs w:val="20"/>
    </w:rPr>
  </w:style>
  <w:style w:type="paragraph" w:customStyle="1" w:styleId="237">
    <w:name w:val="样式 正文 首行缩进 + 首行缩进:  2 字符 行距: 单倍行距"/>
    <w:basedOn w:val="238"/>
    <w:link w:val="240"/>
    <w:unhideWhenUsed/>
    <w:qFormat/>
    <w:uiPriority w:val="0"/>
    <w:pPr>
      <w:adjustRightInd/>
      <w:snapToGrid/>
      <w:spacing w:before="120" w:after="120" w:line="240" w:lineRule="auto"/>
      <w:ind w:left="578" w:firstLine="200" w:firstLineChars="200"/>
      <w:jc w:val="both"/>
    </w:pPr>
    <w:rPr>
      <w:b w:val="0"/>
      <w:bCs w:val="0"/>
      <w:color w:val="auto"/>
      <w:sz w:val="21"/>
    </w:rPr>
  </w:style>
  <w:style w:type="paragraph" w:customStyle="1" w:styleId="238">
    <w:name w:val="正文 首行缩进"/>
    <w:basedOn w:val="1"/>
    <w:link w:val="239"/>
    <w:qFormat/>
    <w:uiPriority w:val="0"/>
    <w:pPr>
      <w:adjustRightInd w:val="0"/>
      <w:snapToGrid w:val="0"/>
      <w:spacing w:line="360" w:lineRule="auto"/>
      <w:jc w:val="center"/>
    </w:pPr>
    <w:rPr>
      <w:b/>
      <w:bCs/>
      <w:color w:val="000000"/>
      <w:sz w:val="24"/>
    </w:rPr>
  </w:style>
  <w:style w:type="character" w:customStyle="1" w:styleId="239">
    <w:name w:val="正文 首行缩进 Char"/>
    <w:link w:val="238"/>
    <w:qFormat/>
    <w:uiPriority w:val="0"/>
    <w:rPr>
      <w:b/>
      <w:bCs/>
      <w:color w:val="000000"/>
      <w:kern w:val="2"/>
      <w:sz w:val="24"/>
      <w:szCs w:val="24"/>
    </w:rPr>
  </w:style>
  <w:style w:type="character" w:customStyle="1" w:styleId="240">
    <w:name w:val="样式 正文 首行缩进 + 首行缩进:  2 字符 行距: 单倍行距 Char"/>
    <w:link w:val="237"/>
    <w:qFormat/>
    <w:uiPriority w:val="0"/>
    <w:rPr>
      <w:kern w:val="2"/>
      <w:sz w:val="21"/>
      <w:szCs w:val="24"/>
    </w:rPr>
  </w:style>
  <w:style w:type="character" w:customStyle="1" w:styleId="241">
    <w:name w:val="样式 样式 正文 首行缩进 + 首行缩进:  2 字符 行距: 单倍行距 + 首行缩进:  2 字符 Char"/>
    <w:link w:val="236"/>
    <w:qFormat/>
    <w:uiPriority w:val="0"/>
    <w:rPr>
      <w:kern w:val="2"/>
      <w:sz w:val="21"/>
    </w:rPr>
  </w:style>
  <w:style w:type="character" w:customStyle="1" w:styleId="242">
    <w:name w:val="大纲正文 Char Char Char"/>
    <w:qFormat/>
    <w:uiPriority w:val="0"/>
    <w:rPr>
      <w:kern w:val="2"/>
      <w:sz w:val="24"/>
      <w:lang w:bidi="ar-SA"/>
    </w:rPr>
  </w:style>
  <w:style w:type="character" w:customStyle="1" w:styleId="243">
    <w:name w:val="表格文字—五号 Char Char"/>
    <w:qFormat/>
    <w:uiPriority w:val="0"/>
    <w:rPr>
      <w:kern w:val="2"/>
      <w:sz w:val="21"/>
      <w:szCs w:val="21"/>
      <w:lang w:bidi="ar-SA"/>
    </w:rPr>
  </w:style>
  <w:style w:type="character" w:customStyle="1" w:styleId="244">
    <w:name w:val="【正文】 Char Char"/>
    <w:qFormat/>
    <w:uiPriority w:val="0"/>
    <w:rPr>
      <w:kern w:val="2"/>
      <w:sz w:val="24"/>
      <w:lang w:bidi="ar-SA"/>
    </w:rPr>
  </w:style>
  <w:style w:type="character" w:customStyle="1" w:styleId="245">
    <w:name w:val="正文首缩 Char"/>
    <w:link w:val="246"/>
    <w:semiHidden/>
    <w:qFormat/>
    <w:uiPriority w:val="0"/>
    <w:rPr>
      <w:kern w:val="2"/>
      <w:sz w:val="24"/>
    </w:rPr>
  </w:style>
  <w:style w:type="paragraph" w:customStyle="1" w:styleId="246">
    <w:name w:val="正文首缩"/>
    <w:basedOn w:val="38"/>
    <w:link w:val="245"/>
    <w:semiHidden/>
    <w:qFormat/>
    <w:uiPriority w:val="0"/>
    <w:pPr>
      <w:widowControl w:val="0"/>
      <w:spacing w:before="0" w:after="80" w:line="288" w:lineRule="auto"/>
      <w:ind w:right="0" w:firstLine="454"/>
    </w:pPr>
    <w:rPr>
      <w:kern w:val="2"/>
      <w:sz w:val="24"/>
    </w:rPr>
  </w:style>
  <w:style w:type="character" w:customStyle="1" w:styleId="247">
    <w:name w:val="样式 Char Char Char Char Char Char Char Char Char Char Char Char Char Char Char Char Char Char"/>
    <w:qFormat/>
    <w:uiPriority w:val="0"/>
    <w:rPr>
      <w:rFonts w:eastAsia="宋体"/>
      <w:kern w:val="2"/>
      <w:sz w:val="24"/>
      <w:szCs w:val="24"/>
      <w:lang w:val="en-US" w:eastAsia="zh-CN" w:bidi="ar-SA"/>
    </w:rPr>
  </w:style>
  <w:style w:type="character" w:customStyle="1" w:styleId="248">
    <w:name w:val="五级标题王 Char Char"/>
    <w:qFormat/>
    <w:uiPriority w:val="0"/>
    <w:rPr>
      <w:rFonts w:ascii="宋体" w:hAnsi="宋体"/>
      <w:b/>
      <w:snapToGrid w:val="0"/>
      <w:color w:val="FF0000"/>
      <w:sz w:val="30"/>
      <w:szCs w:val="30"/>
      <w:lang w:bidi="ar-SA"/>
    </w:rPr>
  </w:style>
  <w:style w:type="character" w:customStyle="1" w:styleId="249">
    <w:name w:val="正文缩进 Char Char Char"/>
    <w:qFormat/>
    <w:uiPriority w:val="0"/>
    <w:rPr>
      <w:rFonts w:eastAsia="宋体"/>
      <w:kern w:val="2"/>
      <w:sz w:val="24"/>
      <w:szCs w:val="24"/>
      <w:lang w:val="en-US" w:eastAsia="zh-CN" w:bidi="ar-SA"/>
    </w:rPr>
  </w:style>
  <w:style w:type="character" w:customStyle="1" w:styleId="250">
    <w:name w:val="正文文本 (2) + Segoe UI"/>
    <w:qFormat/>
    <w:uiPriority w:val="0"/>
    <w:rPr>
      <w:rFonts w:ascii="Segoe UI" w:hAnsi="Segoe UI" w:eastAsia="Segoe UI" w:cs="Segoe UI"/>
      <w:b/>
      <w:bCs/>
      <w:color w:val="000000"/>
      <w:spacing w:val="0"/>
      <w:w w:val="100"/>
      <w:position w:val="0"/>
      <w:sz w:val="30"/>
      <w:szCs w:val="30"/>
      <w:u w:val="none"/>
      <w:lang w:val="en-US" w:eastAsia="en-US" w:bidi="en-US"/>
    </w:rPr>
  </w:style>
  <w:style w:type="character" w:customStyle="1" w:styleId="251">
    <w:name w:val="infodetail"/>
    <w:qFormat/>
    <w:uiPriority w:val="0"/>
  </w:style>
  <w:style w:type="character" w:customStyle="1" w:styleId="252">
    <w:name w:val="文章正文 Char Char"/>
    <w:qFormat/>
    <w:uiPriority w:val="0"/>
    <w:rPr>
      <w:rFonts w:eastAsia="宋体"/>
      <w:bCs/>
      <w:snapToGrid w:val="0"/>
      <w:color w:val="000000"/>
      <w:sz w:val="24"/>
      <w:szCs w:val="28"/>
      <w:lang w:val="en-US" w:eastAsia="zh-CN" w:bidi="ar-SA"/>
    </w:rPr>
  </w:style>
  <w:style w:type="character" w:customStyle="1" w:styleId="253">
    <w:name w:val="正文报告 Char Char"/>
    <w:qFormat/>
    <w:uiPriority w:val="0"/>
    <w:rPr>
      <w:rFonts w:eastAsia="宋体"/>
      <w:kern w:val="2"/>
      <w:sz w:val="24"/>
      <w:szCs w:val="24"/>
      <w:lang w:val="en-US" w:eastAsia="zh-CN" w:bidi="ar-SA"/>
    </w:rPr>
  </w:style>
  <w:style w:type="character" w:customStyle="1" w:styleId="254">
    <w:name w:val="Char Char12"/>
    <w:qFormat/>
    <w:uiPriority w:val="0"/>
    <w:rPr>
      <w:rFonts w:eastAsia="宋体"/>
      <w:kern w:val="2"/>
      <w:sz w:val="18"/>
      <w:szCs w:val="18"/>
      <w:lang w:val="en-US" w:eastAsia="zh-CN" w:bidi="ar-SA"/>
    </w:rPr>
  </w:style>
  <w:style w:type="character" w:customStyle="1" w:styleId="255">
    <w:name w:val="样式 正文首行缩进 + 黑色 Char"/>
    <w:qFormat/>
    <w:uiPriority w:val="0"/>
    <w:rPr>
      <w:rFonts w:eastAsia="宋体" w:cs="宋体"/>
      <w:color w:val="000000"/>
      <w:sz w:val="24"/>
      <w:szCs w:val="24"/>
      <w:lang w:val="en-US" w:eastAsia="zh-CN" w:bidi="ar-SA"/>
    </w:rPr>
  </w:style>
  <w:style w:type="character" w:customStyle="1" w:styleId="256">
    <w:name w:val="0-shiw-扉页负责人 Char"/>
    <w:link w:val="257"/>
    <w:qFormat/>
    <w:uiPriority w:val="0"/>
    <w:rPr>
      <w:rFonts w:eastAsia="Times New Roman"/>
      <w:kern w:val="2"/>
      <w:sz w:val="32"/>
      <w:szCs w:val="32"/>
    </w:rPr>
  </w:style>
  <w:style w:type="paragraph" w:customStyle="1" w:styleId="257">
    <w:name w:val="0-shiw-扉页负责人"/>
    <w:link w:val="256"/>
    <w:qFormat/>
    <w:uiPriority w:val="0"/>
    <w:pPr>
      <w:widowControl w:val="0"/>
      <w:tabs>
        <w:tab w:val="left" w:pos="5040"/>
      </w:tabs>
      <w:adjustRightInd w:val="0"/>
      <w:snapToGrid w:val="0"/>
      <w:spacing w:line="360" w:lineRule="auto"/>
      <w:ind w:firstLine="1469"/>
      <w:jc w:val="both"/>
    </w:pPr>
    <w:rPr>
      <w:rFonts w:ascii="Times New Roman" w:hAnsi="Times New Roman" w:eastAsia="Times New Roman" w:cs="Times New Roman"/>
      <w:kern w:val="2"/>
      <w:sz w:val="32"/>
      <w:szCs w:val="32"/>
      <w:lang w:val="en-US" w:eastAsia="zh-CN" w:bidi="ar-SA"/>
    </w:rPr>
  </w:style>
  <w:style w:type="character" w:customStyle="1" w:styleId="258">
    <w:name w:val="表格文字 Char"/>
    <w:qFormat/>
    <w:uiPriority w:val="0"/>
    <w:rPr>
      <w:rFonts w:ascii="宋体" w:hAnsi="宋体" w:eastAsia="宋体"/>
      <w:color w:val="000000"/>
      <w:kern w:val="44"/>
      <w:sz w:val="18"/>
      <w:szCs w:val="18"/>
      <w:lang w:val="en-US" w:eastAsia="zh-CN" w:bidi="ar-SA"/>
    </w:rPr>
  </w:style>
  <w:style w:type="character" w:customStyle="1" w:styleId="259">
    <w:name w:val="tj-表体 Char"/>
    <w:link w:val="260"/>
    <w:qFormat/>
    <w:uiPriority w:val="0"/>
    <w:rPr>
      <w:rFonts w:ascii="宋体" w:hAnsi="宋体"/>
      <w:kern w:val="2"/>
      <w:sz w:val="24"/>
      <w:szCs w:val="21"/>
    </w:rPr>
  </w:style>
  <w:style w:type="paragraph" w:customStyle="1" w:styleId="260">
    <w:name w:val="tj-表体"/>
    <w:basedOn w:val="1"/>
    <w:link w:val="259"/>
    <w:qFormat/>
    <w:uiPriority w:val="0"/>
    <w:pPr>
      <w:jc w:val="center"/>
    </w:pPr>
    <w:rPr>
      <w:rFonts w:ascii="宋体" w:hAnsi="宋体"/>
      <w:sz w:val="24"/>
      <w:szCs w:val="21"/>
    </w:rPr>
  </w:style>
  <w:style w:type="character" w:customStyle="1" w:styleId="261">
    <w:name w:val="样式 标题 3条标题1.1.1 + Times New Roman Char"/>
    <w:link w:val="262"/>
    <w:qFormat/>
    <w:uiPriority w:val="0"/>
    <w:rPr>
      <w:rFonts w:ascii="宋体"/>
      <w:bCs/>
      <w:color w:val="FF0000"/>
      <w:sz w:val="28"/>
      <w:szCs w:val="28"/>
    </w:rPr>
  </w:style>
  <w:style w:type="paragraph" w:customStyle="1" w:styleId="262">
    <w:name w:val="样式 标题 3条标题1.1.1 + Times New Roman"/>
    <w:basedOn w:val="9"/>
    <w:link w:val="261"/>
    <w:qFormat/>
    <w:uiPriority w:val="0"/>
    <w:pPr>
      <w:widowControl w:val="0"/>
      <w:numPr>
        <w:ilvl w:val="0"/>
        <w:numId w:val="0"/>
      </w:numPr>
      <w:tabs>
        <w:tab w:val="left" w:pos="1740"/>
      </w:tabs>
      <w:spacing w:before="260" w:beforeLines="50" w:after="260" w:afterLines="20" w:line="520" w:lineRule="exact"/>
      <w:ind w:left="1740" w:firstLine="424" w:firstLineChars="151"/>
      <w:jc w:val="both"/>
    </w:pPr>
    <w:rPr>
      <w:rFonts w:hAnsi="Times New Roman" w:cs="Times New Roman"/>
      <w:color w:val="FF0000"/>
      <w:szCs w:val="28"/>
    </w:rPr>
  </w:style>
  <w:style w:type="character" w:customStyle="1" w:styleId="263">
    <w:name w:val="样式 正文 +"/>
    <w:qFormat/>
    <w:uiPriority w:val="0"/>
    <w:rPr>
      <w:rFonts w:ascii="Times New Roman" w:hAnsi="Times New Roman" w:eastAsia="宋体" w:cs="Times New Roman"/>
      <w:kern w:val="0"/>
      <w:sz w:val="24"/>
      <w:szCs w:val="24"/>
    </w:rPr>
  </w:style>
  <w:style w:type="character" w:customStyle="1" w:styleId="264">
    <w:name w:val="00000000000000 Char Char"/>
    <w:qFormat/>
    <w:uiPriority w:val="0"/>
    <w:rPr>
      <w:rFonts w:ascii="宋体" w:hAnsi="宋体"/>
      <w:kern w:val="18"/>
      <w:sz w:val="24"/>
      <w:lang w:bidi="ar-SA"/>
    </w:rPr>
  </w:style>
  <w:style w:type="character" w:customStyle="1" w:styleId="265">
    <w:name w:val="表格居中 Char Char Char"/>
    <w:qFormat/>
    <w:uiPriority w:val="0"/>
    <w:rPr>
      <w:kern w:val="2"/>
      <w:sz w:val="28"/>
      <w:lang w:bidi="ar-SA"/>
    </w:rPr>
  </w:style>
  <w:style w:type="character" w:customStyle="1" w:styleId="266">
    <w:name w:val="Re Char"/>
    <w:qFormat/>
    <w:uiPriority w:val="0"/>
    <w:rPr>
      <w:rFonts w:eastAsia="黑体"/>
      <w:b/>
      <w:bCs/>
      <w:kern w:val="2"/>
      <w:sz w:val="24"/>
      <w:szCs w:val="32"/>
      <w:lang w:val="en-US" w:eastAsia="zh-CN" w:bidi="ar-SA"/>
    </w:rPr>
  </w:style>
  <w:style w:type="character" w:customStyle="1" w:styleId="267">
    <w:name w:val="图表标注[858D7CFB-ED40-4347-BF05-701D383B685F]2"/>
    <w:qFormat/>
    <w:uiPriority w:val="0"/>
    <w:rPr>
      <w:rFonts w:eastAsia="仿宋_GB2312"/>
      <w:color w:val="993300"/>
      <w:sz w:val="21"/>
      <w:lang w:bidi="ar-SA"/>
    </w:rPr>
  </w:style>
  <w:style w:type="character" w:customStyle="1" w:styleId="268">
    <w:name w:val="正文文本缩进 Char1"/>
    <w:qFormat/>
    <w:uiPriority w:val="0"/>
    <w:rPr>
      <w:rFonts w:eastAsia="创艺简宋体"/>
      <w:kern w:val="24"/>
      <w:sz w:val="24"/>
    </w:rPr>
  </w:style>
  <w:style w:type="character" w:customStyle="1" w:styleId="269">
    <w:name w:val="apple-style-span"/>
    <w:qFormat/>
    <w:uiPriority w:val="0"/>
  </w:style>
  <w:style w:type="character" w:customStyle="1" w:styleId="270">
    <w:name w:val="样式 标题 3标2条Char标题 3 Char2H3H31H32H33u3标题 3 Char Char Ch... Char Char"/>
    <w:qFormat/>
    <w:uiPriority w:val="0"/>
    <w:rPr>
      <w:rFonts w:eastAsia="黑体"/>
      <w:color w:val="FF0000"/>
      <w:kern w:val="2"/>
      <w:sz w:val="30"/>
      <w:lang w:bidi="ar-SA"/>
    </w:rPr>
  </w:style>
  <w:style w:type="character" w:customStyle="1" w:styleId="271">
    <w:name w:val="样式 标题 1 + 段前: 0.5 行 段后: 0.5 行 Char"/>
    <w:link w:val="272"/>
    <w:qFormat/>
    <w:uiPriority w:val="0"/>
    <w:rPr>
      <w:rFonts w:eastAsia="黑体"/>
      <w:b/>
      <w:bCs/>
      <w:kern w:val="44"/>
      <w:sz w:val="44"/>
    </w:rPr>
  </w:style>
  <w:style w:type="paragraph" w:customStyle="1" w:styleId="272">
    <w:name w:val="样式 标题 1 + 段前: 0.5 行 段后: 0.5 行"/>
    <w:basedOn w:val="7"/>
    <w:link w:val="271"/>
    <w:unhideWhenUsed/>
    <w:qFormat/>
    <w:uiPriority w:val="0"/>
    <w:pPr>
      <w:keepLines/>
      <w:overflowPunct/>
      <w:snapToGrid/>
      <w:spacing w:before="0" w:after="0" w:line="240" w:lineRule="auto"/>
      <w:ind w:left="0" w:firstLine="0"/>
    </w:pPr>
    <w:rPr>
      <w:color w:val="auto"/>
      <w:sz w:val="44"/>
      <w:szCs w:val="20"/>
    </w:rPr>
  </w:style>
  <w:style w:type="character" w:customStyle="1" w:styleId="273">
    <w:name w:val="style91"/>
    <w:qFormat/>
    <w:uiPriority w:val="0"/>
    <w:rPr>
      <w:color w:val="000000"/>
      <w:sz w:val="14"/>
      <w:szCs w:val="14"/>
      <w:u w:val="none"/>
    </w:rPr>
  </w:style>
  <w:style w:type="character" w:customStyle="1" w:styleId="274">
    <w:name w:val="附件附图样式 Char Char"/>
    <w:qFormat/>
    <w:uiPriority w:val="0"/>
    <w:rPr>
      <w:b/>
      <w:kern w:val="2"/>
      <w:sz w:val="28"/>
      <w:lang w:bidi="ar-SA"/>
    </w:rPr>
  </w:style>
  <w:style w:type="character" w:customStyle="1" w:styleId="275">
    <w:name w:val="脚注文本 Char1"/>
    <w:semiHidden/>
    <w:qFormat/>
    <w:uiPriority w:val="0"/>
    <w:rPr>
      <w:sz w:val="18"/>
      <w:szCs w:val="18"/>
    </w:rPr>
  </w:style>
  <w:style w:type="character" w:customStyle="1" w:styleId="276">
    <w:name w:val="尾注文本 Char1"/>
    <w:semiHidden/>
    <w:qFormat/>
    <w:uiPriority w:val="0"/>
    <w:rPr>
      <w:lang w:val="en-US" w:eastAsia="zh-CN"/>
    </w:rPr>
  </w:style>
  <w:style w:type="character" w:customStyle="1" w:styleId="277">
    <w:name w:val="Body text + SimSun4"/>
    <w:qFormat/>
    <w:uiPriority w:val="0"/>
    <w:rPr>
      <w:rFonts w:ascii="宋体" w:eastAsia="宋体" w:cs="宋体"/>
      <w:sz w:val="20"/>
      <w:szCs w:val="20"/>
      <w:u w:val="none"/>
      <w:lang w:bidi="ar-SA"/>
    </w:rPr>
  </w:style>
  <w:style w:type="character" w:customStyle="1" w:styleId="278">
    <w:name w:val="Header or footer"/>
    <w:qFormat/>
    <w:uiPriority w:val="0"/>
    <w:rPr>
      <w:rFonts w:ascii="黑体" w:eastAsia="黑体" w:cs="黑体"/>
      <w:spacing w:val="-10"/>
      <w:sz w:val="18"/>
      <w:szCs w:val="18"/>
      <w:u w:val="none"/>
    </w:rPr>
  </w:style>
  <w:style w:type="character" w:customStyle="1" w:styleId="279">
    <w:name w:val="样式 报告正文 + 首行缩进:  2 字符 Char"/>
    <w:link w:val="280"/>
    <w:qFormat/>
    <w:uiPriority w:val="0"/>
    <w:rPr>
      <w:kern w:val="2"/>
      <w:sz w:val="24"/>
    </w:rPr>
  </w:style>
  <w:style w:type="paragraph" w:customStyle="1" w:styleId="280">
    <w:name w:val="样式 报告正文 + 首行缩进:  2 字符"/>
    <w:basedOn w:val="1"/>
    <w:link w:val="279"/>
    <w:qFormat/>
    <w:uiPriority w:val="0"/>
    <w:pPr>
      <w:autoSpaceDE w:val="0"/>
      <w:autoSpaceDN w:val="0"/>
      <w:spacing w:line="360" w:lineRule="auto"/>
      <w:ind w:firstLine="200" w:firstLineChars="200"/>
    </w:pPr>
    <w:rPr>
      <w:sz w:val="24"/>
      <w:szCs w:val="20"/>
    </w:rPr>
  </w:style>
  <w:style w:type="character" w:customStyle="1" w:styleId="281">
    <w:name w:val="样式 宋体 小四"/>
    <w:qFormat/>
    <w:uiPriority w:val="0"/>
    <w:rPr>
      <w:rFonts w:ascii="Times New Roman" w:hAnsi="Times New Roman" w:eastAsia="宋体"/>
      <w:sz w:val="24"/>
      <w:szCs w:val="24"/>
    </w:rPr>
  </w:style>
  <w:style w:type="character" w:customStyle="1" w:styleId="282">
    <w:name w:val="正文-lcc Char"/>
    <w:link w:val="283"/>
    <w:qFormat/>
    <w:uiPriority w:val="0"/>
    <w:rPr>
      <w:rFonts w:ascii="宋体" w:eastAsia="仿宋"/>
      <w:color w:val="000000"/>
      <w:sz w:val="34"/>
      <w:szCs w:val="24"/>
    </w:rPr>
  </w:style>
  <w:style w:type="paragraph" w:customStyle="1" w:styleId="283">
    <w:name w:val="正文-lcc"/>
    <w:basedOn w:val="1"/>
    <w:link w:val="282"/>
    <w:qFormat/>
    <w:uiPriority w:val="0"/>
    <w:pPr>
      <w:spacing w:line="360" w:lineRule="auto"/>
      <w:ind w:firstLine="200" w:firstLineChars="200"/>
      <w:jc w:val="left"/>
    </w:pPr>
    <w:rPr>
      <w:rFonts w:ascii="宋体" w:eastAsia="仿宋"/>
      <w:color w:val="000000"/>
      <w:kern w:val="0"/>
      <w:sz w:val="34"/>
    </w:rPr>
  </w:style>
  <w:style w:type="character" w:customStyle="1" w:styleId="284">
    <w:name w:val="Char Char43"/>
    <w:qFormat/>
    <w:uiPriority w:val="0"/>
    <w:rPr>
      <w:rFonts w:eastAsia="宋体"/>
      <w:b/>
      <w:sz w:val="24"/>
      <w:lang w:val="en-US" w:eastAsia="zh-CN" w:bidi="ar-SA"/>
    </w:rPr>
  </w:style>
  <w:style w:type="character" w:customStyle="1" w:styleId="285">
    <w:name w:val="样式 标题 1 Char1标题 1 Char Char章 Char一级标题，黑粗，三号，序号 Char标题 章 Char..."/>
    <w:semiHidden/>
    <w:qFormat/>
    <w:uiPriority w:val="0"/>
    <w:rPr>
      <w:rFonts w:eastAsia="黑体"/>
      <w:b/>
      <w:bCs/>
      <w:kern w:val="44"/>
      <w:sz w:val="36"/>
      <w:szCs w:val="44"/>
      <w:lang w:val="en-US" w:eastAsia="zh-CN" w:bidi="ar-SA"/>
    </w:rPr>
  </w:style>
  <w:style w:type="character" w:customStyle="1" w:styleId="286">
    <w:name w:val="font1"/>
    <w:qFormat/>
    <w:uiPriority w:val="0"/>
    <w:rPr>
      <w:rFonts w:hint="default" w:ascii="Verdana" w:hAnsi="Verdana"/>
      <w:sz w:val="18"/>
    </w:rPr>
  </w:style>
  <w:style w:type="character" w:customStyle="1" w:styleId="287">
    <w:name w:val="Body text + 11.5 pt"/>
    <w:qFormat/>
    <w:uiPriority w:val="0"/>
    <w:rPr>
      <w:rFonts w:ascii="宋体" w:hAnsi="宋体" w:eastAsia="Times New Roman" w:cs="宋体"/>
      <w:color w:val="000000"/>
      <w:spacing w:val="-20"/>
      <w:w w:val="100"/>
      <w:position w:val="0"/>
      <w:u w:val="none"/>
      <w:lang w:val="zh-CN"/>
    </w:rPr>
  </w:style>
  <w:style w:type="character" w:customStyle="1" w:styleId="288">
    <w:name w:val="表格内字体 Char"/>
    <w:link w:val="289"/>
    <w:qFormat/>
    <w:uiPriority w:val="0"/>
    <w:rPr>
      <w:kern w:val="2"/>
      <w:sz w:val="18"/>
      <w:szCs w:val="24"/>
    </w:rPr>
  </w:style>
  <w:style w:type="paragraph" w:customStyle="1" w:styleId="289">
    <w:name w:val="表格内字体"/>
    <w:basedOn w:val="1"/>
    <w:link w:val="288"/>
    <w:qFormat/>
    <w:uiPriority w:val="0"/>
    <w:pPr>
      <w:adjustRightInd w:val="0"/>
      <w:snapToGrid w:val="0"/>
      <w:spacing w:line="0" w:lineRule="atLeast"/>
      <w:jc w:val="center"/>
    </w:pPr>
    <w:rPr>
      <w:sz w:val="18"/>
    </w:rPr>
  </w:style>
  <w:style w:type="character" w:customStyle="1" w:styleId="290">
    <w:name w:val="text11"/>
    <w:qFormat/>
    <w:uiPriority w:val="0"/>
    <w:rPr>
      <w:rFonts w:hint="eastAsia" w:ascii="宋" w:hAnsi="宋体" w:eastAsia="宋" w:cs="宋体"/>
      <w:color w:val="000000"/>
      <w:sz w:val="18"/>
      <w:szCs w:val="18"/>
      <w:u w:val="none"/>
    </w:rPr>
  </w:style>
  <w:style w:type="character" w:customStyle="1" w:styleId="291">
    <w:name w:val="标题 4 Char Char Char Char Char"/>
    <w:qFormat/>
    <w:uiPriority w:val="0"/>
    <w:rPr>
      <w:rFonts w:ascii="Arial" w:hAnsi="Arial" w:eastAsia="黑体"/>
      <w:sz w:val="24"/>
      <w:lang w:val="en-US" w:eastAsia="zh-CN" w:bidi="ar-SA"/>
    </w:rPr>
  </w:style>
  <w:style w:type="character" w:customStyle="1" w:styleId="292">
    <w:name w:val="样式 宋体 小四 行距: 固定值 26 磅 Char Char"/>
    <w:qFormat/>
    <w:uiPriority w:val="0"/>
    <w:rPr>
      <w:kern w:val="2"/>
      <w:sz w:val="24"/>
      <w:szCs w:val="24"/>
      <w:lang w:bidi="ar-SA"/>
    </w:rPr>
  </w:style>
  <w:style w:type="character" w:customStyle="1" w:styleId="293">
    <w:name w:val="样式 表名 Char"/>
    <w:qFormat/>
    <w:uiPriority w:val="0"/>
    <w:rPr>
      <w:rFonts w:ascii="华文细黑" w:hAnsi="华文细黑" w:eastAsia="黑体" w:cs="宋体"/>
      <w:color w:val="000000"/>
      <w:sz w:val="21"/>
      <w:szCs w:val="21"/>
      <w:lang w:val="en-US" w:eastAsia="zh-CN" w:bidi="ar-SA"/>
    </w:rPr>
  </w:style>
  <w:style w:type="character" w:customStyle="1" w:styleId="294">
    <w:name w:val="textcontents1"/>
    <w:qFormat/>
    <w:uiPriority w:val="0"/>
    <w:rPr>
      <w:color w:val="000000"/>
      <w:spacing w:val="432"/>
      <w:sz w:val="22"/>
      <w:szCs w:val="22"/>
    </w:rPr>
  </w:style>
  <w:style w:type="character" w:customStyle="1" w:styleId="295">
    <w:name w:val="样式 样式 样式 首行缩进:  2 字符 + 首行缩进:  2 字符 + 首行缩进:  2 字符 Char"/>
    <w:link w:val="296"/>
    <w:qFormat/>
    <w:uiPriority w:val="0"/>
    <w:rPr>
      <w:rFonts w:ascii="Arial" w:hAnsi="Arial" w:eastAsia="新宋体"/>
      <w:kern w:val="2"/>
      <w:sz w:val="24"/>
    </w:rPr>
  </w:style>
  <w:style w:type="paragraph" w:customStyle="1" w:styleId="296">
    <w:name w:val="样式 样式 样式 首行缩进:  2 字符 + 首行缩进:  2 字符 + 首行缩进:  2 字符"/>
    <w:basedOn w:val="1"/>
    <w:link w:val="295"/>
    <w:qFormat/>
    <w:uiPriority w:val="0"/>
    <w:pPr>
      <w:spacing w:line="360" w:lineRule="auto"/>
      <w:ind w:firstLine="200" w:firstLineChars="200"/>
    </w:pPr>
    <w:rPr>
      <w:rFonts w:ascii="Arial" w:hAnsi="Arial" w:eastAsia="新宋体"/>
      <w:sz w:val="24"/>
      <w:szCs w:val="20"/>
    </w:rPr>
  </w:style>
  <w:style w:type="character" w:customStyle="1" w:styleId="297">
    <w:name w:val="chen 正文字体 Char"/>
    <w:link w:val="298"/>
    <w:qFormat/>
    <w:uiPriority w:val="0"/>
    <w:rPr>
      <w:rFonts w:ascii="宋体" w:hAnsi="宋体"/>
      <w:color w:val="000000"/>
      <w:kern w:val="2"/>
      <w:sz w:val="24"/>
    </w:rPr>
  </w:style>
  <w:style w:type="paragraph" w:customStyle="1" w:styleId="298">
    <w:name w:val="chen 正文字体"/>
    <w:basedOn w:val="299"/>
    <w:link w:val="297"/>
    <w:qFormat/>
    <w:uiPriority w:val="0"/>
    <w:pPr>
      <w:spacing w:line="360" w:lineRule="auto"/>
      <w:ind w:firstLine="200"/>
    </w:pPr>
  </w:style>
  <w:style w:type="paragraph" w:customStyle="1" w:styleId="299">
    <w:name w:val="样式 样式 宋体 小四 行距: 多倍行距 1.4 字行2 + 黑色"/>
    <w:basedOn w:val="1"/>
    <w:link w:val="300"/>
    <w:qFormat/>
    <w:uiPriority w:val="0"/>
    <w:pPr>
      <w:spacing w:line="336" w:lineRule="auto"/>
      <w:ind w:firstLine="480" w:firstLineChars="200"/>
    </w:pPr>
    <w:rPr>
      <w:rFonts w:ascii="宋体" w:hAnsi="宋体"/>
      <w:color w:val="000000"/>
      <w:sz w:val="24"/>
      <w:szCs w:val="20"/>
    </w:rPr>
  </w:style>
  <w:style w:type="character" w:customStyle="1" w:styleId="300">
    <w:name w:val="样式 样式 宋体 小四 行距: 多倍行距 1.4 字行2 + 黑色 Char"/>
    <w:link w:val="299"/>
    <w:qFormat/>
    <w:uiPriority w:val="0"/>
    <w:rPr>
      <w:rFonts w:ascii="宋体" w:hAnsi="宋体"/>
      <w:color w:val="000000"/>
      <w:kern w:val="2"/>
      <w:sz w:val="24"/>
    </w:rPr>
  </w:style>
  <w:style w:type="character" w:customStyle="1" w:styleId="301">
    <w:name w:val="样式 报告正文 + 首行缩进:  2 字符 Char Char"/>
    <w:qFormat/>
    <w:uiPriority w:val="0"/>
    <w:rPr>
      <w:rFonts w:eastAsia="宋体" w:cs="宋体"/>
      <w:kern w:val="2"/>
      <w:sz w:val="24"/>
      <w:lang w:val="en-US" w:eastAsia="zh-CN" w:bidi="ar-SA"/>
    </w:rPr>
  </w:style>
  <w:style w:type="character" w:customStyle="1" w:styleId="302">
    <w:name w:val="正文文字( 首段缩进两字） Char3"/>
    <w:qFormat/>
    <w:uiPriority w:val="0"/>
    <w:rPr>
      <w:rFonts w:ascii="Times New Roman" w:hAnsi="Times New Roman" w:eastAsia="宋体" w:cs="Times New Roman"/>
      <w:sz w:val="24"/>
      <w:szCs w:val="20"/>
    </w:rPr>
  </w:style>
  <w:style w:type="character" w:customStyle="1" w:styleId="303">
    <w:name w:val="批注 Char Char"/>
    <w:link w:val="304"/>
    <w:qFormat/>
    <w:uiPriority w:val="0"/>
    <w:rPr>
      <w:sz w:val="18"/>
      <w:szCs w:val="24"/>
    </w:rPr>
  </w:style>
  <w:style w:type="paragraph" w:customStyle="1" w:styleId="304">
    <w:name w:val="批注"/>
    <w:basedOn w:val="1"/>
    <w:link w:val="303"/>
    <w:qFormat/>
    <w:uiPriority w:val="0"/>
    <w:pPr>
      <w:widowControl/>
      <w:adjustRightInd w:val="0"/>
      <w:snapToGrid w:val="0"/>
      <w:spacing w:line="300" w:lineRule="auto"/>
      <w:jc w:val="left"/>
    </w:pPr>
    <w:rPr>
      <w:kern w:val="0"/>
      <w:sz w:val="18"/>
    </w:rPr>
  </w:style>
  <w:style w:type="character" w:customStyle="1" w:styleId="305">
    <w:name w:val="谏壁正文chen Char Char"/>
    <w:qFormat/>
    <w:uiPriority w:val="0"/>
    <w:rPr>
      <w:rFonts w:ascii="宋体" w:hAnsi="宋体"/>
      <w:kern w:val="2"/>
      <w:sz w:val="24"/>
      <w:szCs w:val="24"/>
      <w:lang w:bidi="ar-SA"/>
    </w:rPr>
  </w:style>
  <w:style w:type="character" w:customStyle="1" w:styleId="306">
    <w:name w:val="正文1 Char Char Char"/>
    <w:qFormat/>
    <w:uiPriority w:val="0"/>
    <w:rPr>
      <w:snapToGrid w:val="0"/>
      <w:kern w:val="2"/>
      <w:sz w:val="24"/>
      <w:szCs w:val="24"/>
      <w:lang w:bidi="ar-SA"/>
    </w:rPr>
  </w:style>
  <w:style w:type="character" w:customStyle="1" w:styleId="307">
    <w:name w:val="标题1 Char Char"/>
    <w:qFormat/>
    <w:uiPriority w:val="0"/>
    <w:rPr>
      <w:rFonts w:eastAsia="黑体"/>
      <w:bCs/>
      <w:kern w:val="44"/>
      <w:sz w:val="32"/>
      <w:szCs w:val="44"/>
    </w:rPr>
  </w:style>
  <w:style w:type="character" w:customStyle="1" w:styleId="308">
    <w:name w:val="标题 4 Char1"/>
    <w:qFormat/>
    <w:uiPriority w:val="0"/>
    <w:rPr>
      <w:rFonts w:ascii="Arial" w:hAnsi="Arial"/>
      <w:kern w:val="2"/>
      <w:sz w:val="28"/>
    </w:rPr>
  </w:style>
  <w:style w:type="character" w:customStyle="1" w:styleId="309">
    <w:name w:val="e011"/>
    <w:qFormat/>
    <w:uiPriority w:val="0"/>
    <w:rPr>
      <w:sz w:val="21"/>
      <w:szCs w:val="21"/>
    </w:rPr>
  </w:style>
  <w:style w:type="character" w:customStyle="1" w:styleId="310">
    <w:name w:val="样式 标题 21.11.1标题 2标题2标题 2 Char1节_Heading 2标2编号标题1.1 + 黑色 Char Char"/>
    <w:qFormat/>
    <w:uiPriority w:val="0"/>
    <w:rPr>
      <w:rFonts w:ascii="Arial" w:hAnsi="Arial"/>
      <w:b/>
      <w:color w:val="000000"/>
      <w:kern w:val="2"/>
      <w:sz w:val="28"/>
      <w:szCs w:val="28"/>
      <w:lang w:bidi="ar-SA"/>
    </w:rPr>
  </w:style>
  <w:style w:type="character" w:customStyle="1" w:styleId="311">
    <w:name w:val="31"/>
    <w:qFormat/>
    <w:uiPriority w:val="0"/>
    <w:rPr>
      <w:color w:val="000000"/>
      <w:sz w:val="18"/>
      <w:szCs w:val="18"/>
      <w:u w:val="none"/>
    </w:rPr>
  </w:style>
  <w:style w:type="character" w:customStyle="1" w:styleId="312">
    <w:name w:val="样式 标题 3 + (中文) 黑体 Char Char"/>
    <w:qFormat/>
    <w:uiPriority w:val="0"/>
    <w:rPr>
      <w:rFonts w:ascii="Arial" w:hAnsi="Arial" w:eastAsia="黑体"/>
      <w:b/>
      <w:bCs/>
      <w:kern w:val="2"/>
      <w:sz w:val="28"/>
      <w:szCs w:val="32"/>
      <w:lang w:val="en-US" w:eastAsia="zh-CN" w:bidi="ar-SA"/>
    </w:rPr>
  </w:style>
  <w:style w:type="character" w:customStyle="1" w:styleId="313">
    <w:name w:val="font71"/>
    <w:qFormat/>
    <w:uiPriority w:val="0"/>
    <w:rPr>
      <w:rFonts w:ascii="仿宋_GB2312" w:eastAsia="仿宋_GB2312" w:cs="仿宋_GB2312"/>
      <w:b/>
      <w:color w:val="000000"/>
      <w:sz w:val="22"/>
      <w:szCs w:val="22"/>
      <w:u w:val="none"/>
    </w:rPr>
  </w:style>
  <w:style w:type="character" w:customStyle="1" w:styleId="314">
    <w:name w:val="Body text + Spacing 1 pt"/>
    <w:qFormat/>
    <w:uiPriority w:val="0"/>
    <w:rPr>
      <w:rFonts w:ascii="宋体" w:eastAsia="宋体" w:cs="宋体"/>
      <w:spacing w:val="30"/>
      <w:sz w:val="23"/>
      <w:szCs w:val="23"/>
      <w:u w:val="none"/>
      <w:lang w:bidi="ar-SA"/>
    </w:rPr>
  </w:style>
  <w:style w:type="character" w:customStyle="1" w:styleId="315">
    <w:name w:val="正文（小四）"/>
    <w:qFormat/>
    <w:uiPriority w:val="0"/>
    <w:rPr>
      <w:rFonts w:ascii="Times New Roman" w:hAnsi="Times New Roman" w:eastAsia="宋体"/>
      <w:sz w:val="24"/>
    </w:rPr>
  </w:style>
  <w:style w:type="character" w:customStyle="1" w:styleId="316">
    <w:name w:val="lemmatitleh1"/>
    <w:qFormat/>
    <w:uiPriority w:val="0"/>
  </w:style>
  <w:style w:type="character" w:customStyle="1" w:styleId="317">
    <w:name w:val="Body text4"/>
    <w:qFormat/>
    <w:uiPriority w:val="0"/>
    <w:rPr>
      <w:rFonts w:ascii="宋体" w:eastAsia="宋体" w:cs="宋体"/>
      <w:sz w:val="23"/>
      <w:szCs w:val="23"/>
      <w:u w:val="none"/>
      <w:lang w:bidi="ar-SA"/>
    </w:rPr>
  </w:style>
  <w:style w:type="character" w:customStyle="1" w:styleId="318">
    <w:name w:val="图文 Char"/>
    <w:link w:val="319"/>
    <w:semiHidden/>
    <w:qFormat/>
    <w:uiPriority w:val="0"/>
    <w:rPr>
      <w:sz w:val="18"/>
      <w:szCs w:val="18"/>
    </w:rPr>
  </w:style>
  <w:style w:type="paragraph" w:customStyle="1" w:styleId="319">
    <w:name w:val="图文"/>
    <w:basedOn w:val="1"/>
    <w:link w:val="318"/>
    <w:semiHidden/>
    <w:qFormat/>
    <w:uiPriority w:val="0"/>
    <w:pPr>
      <w:tabs>
        <w:tab w:val="left" w:pos="4680"/>
      </w:tabs>
      <w:adjustRightInd w:val="0"/>
      <w:jc w:val="left"/>
    </w:pPr>
    <w:rPr>
      <w:kern w:val="0"/>
      <w:sz w:val="18"/>
      <w:szCs w:val="18"/>
    </w:rPr>
  </w:style>
  <w:style w:type="character" w:customStyle="1" w:styleId="320">
    <w:name w:val="hhcwt标题3 Char"/>
    <w:link w:val="321"/>
    <w:qFormat/>
    <w:uiPriority w:val="0"/>
    <w:rPr>
      <w:rFonts w:eastAsia="楷体_GB2312" w:cs="宋体"/>
      <w:bCs/>
      <w:kern w:val="2"/>
      <w:sz w:val="28"/>
    </w:rPr>
  </w:style>
  <w:style w:type="paragraph" w:customStyle="1" w:styleId="321">
    <w:name w:val="hhcwt标题3"/>
    <w:basedOn w:val="1"/>
    <w:link w:val="320"/>
    <w:qFormat/>
    <w:uiPriority w:val="0"/>
    <w:pPr>
      <w:keepNext/>
      <w:keepLines/>
      <w:spacing w:line="336" w:lineRule="auto"/>
      <w:outlineLvl w:val="2"/>
    </w:pPr>
    <w:rPr>
      <w:rFonts w:eastAsia="楷体_GB2312" w:cs="宋体"/>
      <w:bCs/>
      <w:sz w:val="28"/>
      <w:szCs w:val="20"/>
    </w:rPr>
  </w:style>
  <w:style w:type="character" w:customStyle="1" w:styleId="322">
    <w:name w:val="附件附图样式 Char"/>
    <w:link w:val="323"/>
    <w:qFormat/>
    <w:uiPriority w:val="0"/>
    <w:rPr>
      <w:rFonts w:eastAsia="Times New Roman"/>
      <w:b/>
      <w:kern w:val="2"/>
      <w:sz w:val="28"/>
    </w:rPr>
  </w:style>
  <w:style w:type="paragraph" w:customStyle="1" w:styleId="323">
    <w:name w:val="附件附图样式"/>
    <w:link w:val="322"/>
    <w:qFormat/>
    <w:uiPriority w:val="0"/>
    <w:rPr>
      <w:rFonts w:ascii="Times New Roman" w:hAnsi="Times New Roman" w:eastAsia="Times New Roman" w:cs="Times New Roman"/>
      <w:b/>
      <w:kern w:val="2"/>
      <w:sz w:val="28"/>
      <w:lang w:val="en-US" w:eastAsia="zh-CN" w:bidi="ar-SA"/>
    </w:rPr>
  </w:style>
  <w:style w:type="character" w:customStyle="1" w:styleId="324">
    <w:name w:val="EmailStyle11321"/>
    <w:semiHidden/>
    <w:qFormat/>
    <w:uiPriority w:val="0"/>
    <w:rPr>
      <w:rFonts w:ascii="Arial" w:hAnsi="Arial" w:eastAsia="宋体" w:cs="Arial"/>
      <w:color w:val="auto"/>
      <w:sz w:val="18"/>
      <w:szCs w:val="20"/>
    </w:rPr>
  </w:style>
  <w:style w:type="character" w:customStyle="1" w:styleId="325">
    <w:name w:val="0-shiw-条 Char Char"/>
    <w:qFormat/>
    <w:uiPriority w:val="0"/>
    <w:rPr>
      <w:rFonts w:eastAsia="宋体"/>
      <w:kern w:val="2"/>
      <w:sz w:val="28"/>
      <w:szCs w:val="28"/>
      <w:lang w:val="en-US" w:eastAsia="zh-CN" w:bidi="ar-SA"/>
    </w:rPr>
  </w:style>
  <w:style w:type="character" w:customStyle="1" w:styleId="326">
    <w:name w:val="表格标题new Char"/>
    <w:link w:val="327"/>
    <w:qFormat/>
    <w:locked/>
    <w:uiPriority w:val="0"/>
    <w:rPr>
      <w:rFonts w:ascii="黑体" w:hAnsi="黑体" w:eastAsia="黑体"/>
      <w:sz w:val="24"/>
      <w:szCs w:val="24"/>
    </w:rPr>
  </w:style>
  <w:style w:type="paragraph" w:customStyle="1" w:styleId="327">
    <w:name w:val="表格标题new"/>
    <w:basedOn w:val="1"/>
    <w:link w:val="326"/>
    <w:qFormat/>
    <w:uiPriority w:val="0"/>
    <w:pPr>
      <w:spacing w:beforeLines="50" w:afterLines="50"/>
      <w:jc w:val="center"/>
    </w:pPr>
    <w:rPr>
      <w:rFonts w:ascii="黑体" w:hAnsi="黑体" w:eastAsia="黑体"/>
      <w:kern w:val="0"/>
      <w:sz w:val="24"/>
    </w:rPr>
  </w:style>
  <w:style w:type="character" w:customStyle="1" w:styleId="328">
    <w:name w:val="caption1 Char Char"/>
    <w:qFormat/>
    <w:uiPriority w:val="0"/>
    <w:rPr>
      <w:rFonts w:ascii="宋体" w:eastAsia="宋体"/>
      <w:sz w:val="24"/>
      <w:lang w:val="en-US" w:eastAsia="zh-CN" w:bidi="ar-SA"/>
    </w:rPr>
  </w:style>
  <w:style w:type="character" w:customStyle="1" w:styleId="329">
    <w:name w:val="style41"/>
    <w:qFormat/>
    <w:uiPriority w:val="0"/>
    <w:rPr>
      <w:b/>
      <w:bCs/>
      <w:sz w:val="21"/>
      <w:szCs w:val="21"/>
    </w:rPr>
  </w:style>
  <w:style w:type="character" w:customStyle="1" w:styleId="330">
    <w:name w:val="text1"/>
    <w:qFormat/>
    <w:uiPriority w:val="0"/>
    <w:rPr>
      <w:sz w:val="21"/>
      <w:szCs w:val="21"/>
    </w:rPr>
  </w:style>
  <w:style w:type="character" w:customStyle="1" w:styleId="331">
    <w:name w:val="Body Text 21 Char Char Char"/>
    <w:qFormat/>
    <w:uiPriority w:val="0"/>
    <w:rPr>
      <w:rFonts w:ascii="仿宋_GB2312" w:eastAsia="仿宋体"/>
      <w:kern w:val="2"/>
      <w:sz w:val="24"/>
      <w:lang w:val="en-US" w:eastAsia="zh-CN" w:bidi="ar-SA"/>
    </w:rPr>
  </w:style>
  <w:style w:type="character" w:customStyle="1" w:styleId="332">
    <w:name w:val="zhou11"/>
    <w:qFormat/>
    <w:uiPriority w:val="0"/>
    <w:rPr>
      <w:color w:val="000000"/>
      <w:sz w:val="21"/>
      <w:szCs w:val="21"/>
    </w:rPr>
  </w:style>
  <w:style w:type="character" w:customStyle="1" w:styleId="333">
    <w:name w:val="Char Char71"/>
    <w:qFormat/>
    <w:uiPriority w:val="0"/>
    <w:rPr>
      <w:rFonts w:eastAsia="宋体"/>
      <w:sz w:val="18"/>
      <w:lang w:val="en-US" w:eastAsia="zh-CN" w:bidi="ar-SA"/>
    </w:rPr>
  </w:style>
  <w:style w:type="character" w:customStyle="1" w:styleId="334">
    <w:name w:val="digest1"/>
    <w:qFormat/>
    <w:uiPriority w:val="0"/>
    <w:rPr>
      <w:color w:val="393939"/>
      <w:sz w:val="20"/>
      <w:szCs w:val="20"/>
    </w:rPr>
  </w:style>
  <w:style w:type="character" w:customStyle="1" w:styleId="335">
    <w:name w:val="标题 8 Char1"/>
    <w:qFormat/>
    <w:uiPriority w:val="0"/>
    <w:rPr>
      <w:rFonts w:ascii="Arial" w:hAnsi="Arial" w:eastAsia="黑体"/>
      <w:sz w:val="24"/>
      <w:lang w:val="en-US" w:eastAsia="zh-CN" w:bidi="ar-SA"/>
    </w:rPr>
  </w:style>
  <w:style w:type="character" w:customStyle="1" w:styleId="336">
    <w:name w:val="tpc_content"/>
    <w:qFormat/>
    <w:uiPriority w:val="0"/>
  </w:style>
  <w:style w:type="character" w:customStyle="1" w:styleId="337">
    <w:name w:val="style11"/>
    <w:qFormat/>
    <w:uiPriority w:val="0"/>
  </w:style>
  <w:style w:type="character" w:customStyle="1" w:styleId="338">
    <w:name w:val="ft11"/>
    <w:qFormat/>
    <w:uiPriority w:val="0"/>
  </w:style>
  <w:style w:type="character" w:customStyle="1" w:styleId="339">
    <w:name w:val="日期 字符"/>
    <w:semiHidden/>
    <w:qFormat/>
    <w:uiPriority w:val="0"/>
    <w:rPr>
      <w:rFonts w:ascii="Times New Roman" w:hAnsi="Times New Roman" w:eastAsia="宋体"/>
      <w:sz w:val="24"/>
    </w:rPr>
  </w:style>
  <w:style w:type="character" w:customStyle="1" w:styleId="340">
    <w:name w:val="ppx_h1"/>
    <w:qFormat/>
    <w:uiPriority w:val="0"/>
    <w:rPr>
      <w:rFonts w:hint="default" w:ascii="ˎ̥" w:hAnsi="ˎ̥"/>
      <w:color w:val="000000"/>
      <w:sz w:val="22"/>
      <w:szCs w:val="22"/>
      <w:u w:val="none"/>
    </w:rPr>
  </w:style>
  <w:style w:type="character" w:customStyle="1" w:styleId="341">
    <w:name w:val="blue1"/>
    <w:qFormat/>
    <w:uiPriority w:val="0"/>
    <w:rPr>
      <w:color w:val="000066"/>
      <w:sz w:val="18"/>
      <w:szCs w:val="18"/>
      <w:u w:val="none"/>
    </w:rPr>
  </w:style>
  <w:style w:type="character" w:customStyle="1" w:styleId="342">
    <w:name w:val="表格 普通文字 Char"/>
    <w:link w:val="343"/>
    <w:qFormat/>
    <w:uiPriority w:val="99"/>
    <w:rPr>
      <w:rFonts w:eastAsia="仿宋_GB2312"/>
      <w:szCs w:val="21"/>
    </w:rPr>
  </w:style>
  <w:style w:type="paragraph" w:customStyle="1" w:styleId="343">
    <w:name w:val="表格 普通文字"/>
    <w:link w:val="342"/>
    <w:qFormat/>
    <w:uiPriority w:val="99"/>
    <w:pPr>
      <w:jc w:val="center"/>
    </w:pPr>
    <w:rPr>
      <w:rFonts w:ascii="Times New Roman" w:hAnsi="Times New Roman" w:eastAsia="仿宋_GB2312" w:cs="Times New Roman"/>
      <w:szCs w:val="21"/>
      <w:lang w:val="en-US" w:eastAsia="zh-CN" w:bidi="ar-SA"/>
    </w:rPr>
  </w:style>
  <w:style w:type="character" w:customStyle="1" w:styleId="344">
    <w:name w:val="节 Char Char"/>
    <w:qFormat/>
    <w:uiPriority w:val="0"/>
    <w:rPr>
      <w:rFonts w:ascii="仿宋_GB2312" w:hAnsi="Arial" w:eastAsia="仿宋_GB2312"/>
      <w:b/>
      <w:kern w:val="2"/>
      <w:sz w:val="30"/>
      <w:lang w:val="en-US" w:eastAsia="zh-CN"/>
    </w:rPr>
  </w:style>
  <w:style w:type="character" w:customStyle="1" w:styleId="345">
    <w:name w:val="aurona 字符"/>
    <w:link w:val="346"/>
    <w:qFormat/>
    <w:uiPriority w:val="0"/>
    <w:rPr>
      <w:bCs/>
      <w:snapToGrid/>
      <w:color w:val="000000"/>
      <w:sz w:val="21"/>
      <w:szCs w:val="21"/>
      <w:lang w:val="zh-CN"/>
    </w:rPr>
  </w:style>
  <w:style w:type="paragraph" w:customStyle="1" w:styleId="346">
    <w:name w:val="aurona"/>
    <w:basedOn w:val="1"/>
    <w:link w:val="345"/>
    <w:qFormat/>
    <w:uiPriority w:val="0"/>
    <w:pPr>
      <w:framePr w:hSpace="180" w:wrap="around" w:vAnchor="text" w:hAnchor="margin" w:y="64"/>
      <w:autoSpaceDE w:val="0"/>
      <w:autoSpaceDN w:val="0"/>
      <w:adjustRightInd w:val="0"/>
      <w:snapToGrid w:val="0"/>
      <w:jc w:val="center"/>
    </w:pPr>
    <w:rPr>
      <w:bCs/>
      <w:snapToGrid w:val="0"/>
      <w:color w:val="000000"/>
      <w:kern w:val="0"/>
      <w:szCs w:val="21"/>
      <w:lang w:val="zh-CN"/>
    </w:rPr>
  </w:style>
  <w:style w:type="character" w:customStyle="1" w:styleId="347">
    <w:name w:val="正文文本 字符1"/>
    <w:semiHidden/>
    <w:qFormat/>
    <w:uiPriority w:val="0"/>
    <w:rPr>
      <w:rFonts w:ascii="Times New Roman" w:hAnsi="Times New Roman" w:eastAsia="宋体"/>
      <w:sz w:val="24"/>
    </w:rPr>
  </w:style>
  <w:style w:type="character" w:customStyle="1" w:styleId="348">
    <w:name w:val="Char Char Char"/>
    <w:qFormat/>
    <w:uiPriority w:val="0"/>
    <w:rPr>
      <w:rFonts w:eastAsia="宋体"/>
      <w:kern w:val="2"/>
      <w:sz w:val="24"/>
      <w:szCs w:val="24"/>
      <w:lang w:val="en-US" w:eastAsia="zh-CN" w:bidi="ar-SA"/>
    </w:rPr>
  </w:style>
  <w:style w:type="character" w:customStyle="1" w:styleId="349">
    <w:name w:val="正文缩进 Char3"/>
    <w:qFormat/>
    <w:uiPriority w:val="0"/>
    <w:rPr>
      <w:rFonts w:ascii="Times New Roman" w:hAnsi="Times New Roman" w:eastAsia="宋体" w:cs="Times New Roman"/>
      <w:b/>
      <w:bCs/>
    </w:rPr>
  </w:style>
  <w:style w:type="character" w:customStyle="1" w:styleId="350">
    <w:name w:val="批注文字 字符1"/>
    <w:semiHidden/>
    <w:qFormat/>
    <w:uiPriority w:val="0"/>
    <w:rPr>
      <w:rFonts w:ascii="Times New Roman" w:hAnsi="Times New Roman" w:eastAsia="宋体"/>
      <w:sz w:val="24"/>
    </w:rPr>
  </w:style>
  <w:style w:type="character" w:customStyle="1" w:styleId="351">
    <w:name w:val="图表文字 Char"/>
    <w:link w:val="352"/>
    <w:qFormat/>
    <w:uiPriority w:val="0"/>
    <w:rPr>
      <w:rFonts w:ascii="宋体" w:hAnsi="宋体" w:cs="宋体"/>
      <w:bCs/>
      <w:sz w:val="24"/>
    </w:rPr>
  </w:style>
  <w:style w:type="paragraph" w:customStyle="1" w:styleId="352">
    <w:name w:val="图表文字"/>
    <w:basedOn w:val="1"/>
    <w:link w:val="351"/>
    <w:qFormat/>
    <w:uiPriority w:val="0"/>
    <w:pPr>
      <w:widowControl/>
      <w:spacing w:line="300" w:lineRule="exact"/>
      <w:jc w:val="center"/>
    </w:pPr>
    <w:rPr>
      <w:rFonts w:ascii="宋体" w:hAnsi="宋体" w:cs="宋体"/>
      <w:bCs/>
      <w:kern w:val="0"/>
      <w:sz w:val="24"/>
      <w:szCs w:val="20"/>
    </w:rPr>
  </w:style>
  <w:style w:type="character" w:customStyle="1" w:styleId="353">
    <w:name w:val="表格标题—小四 Char Char"/>
    <w:qFormat/>
    <w:uiPriority w:val="0"/>
    <w:rPr>
      <w:rFonts w:eastAsia="宋体"/>
      <w:b/>
      <w:kern w:val="2"/>
      <w:sz w:val="24"/>
      <w:szCs w:val="24"/>
      <w:lang w:val="en-US" w:eastAsia="zh-CN" w:bidi="ar-SA"/>
    </w:rPr>
  </w:style>
  <w:style w:type="character" w:customStyle="1" w:styleId="354">
    <w:name w:val="表内格式 Char1"/>
    <w:link w:val="355"/>
    <w:qFormat/>
    <w:uiPriority w:val="0"/>
    <w:rPr>
      <w:sz w:val="18"/>
    </w:rPr>
  </w:style>
  <w:style w:type="paragraph" w:customStyle="1" w:styleId="355">
    <w:name w:val="表内格式"/>
    <w:basedOn w:val="1"/>
    <w:link w:val="354"/>
    <w:qFormat/>
    <w:uiPriority w:val="0"/>
    <w:pPr>
      <w:jc w:val="center"/>
    </w:pPr>
    <w:rPr>
      <w:kern w:val="0"/>
      <w:sz w:val="18"/>
      <w:szCs w:val="20"/>
    </w:rPr>
  </w:style>
  <w:style w:type="character" w:customStyle="1" w:styleId="356">
    <w:name w:val="正文文本 3 Char2"/>
    <w:qFormat/>
    <w:uiPriority w:val="0"/>
    <w:rPr>
      <w:rFonts w:ascii="汉鼎简长宋" w:eastAsia="汉鼎简长宋"/>
      <w:sz w:val="32"/>
      <w:lang w:bidi="ar-SA"/>
    </w:rPr>
  </w:style>
  <w:style w:type="character" w:customStyle="1" w:styleId="357">
    <w:name w:val="样式 标题 21.1标题 21.1标题2标题 2 Char1节_Heading 2标2二级标题1.1标题一... Char"/>
    <w:link w:val="358"/>
    <w:qFormat/>
    <w:uiPriority w:val="0"/>
    <w:rPr>
      <w:rFonts w:ascii="黑体" w:hAnsi="黑体" w:eastAsia="黑体"/>
      <w:b/>
      <w:bCs/>
      <w:kern w:val="2"/>
      <w:sz w:val="24"/>
      <w:szCs w:val="24"/>
    </w:rPr>
  </w:style>
  <w:style w:type="paragraph" w:customStyle="1" w:styleId="358">
    <w:name w:val="样式 标题 21.1标题 21.1标题2标题 2 Char1节_Heading 2标2二级标题1.1标题一..."/>
    <w:basedOn w:val="8"/>
    <w:link w:val="357"/>
    <w:qFormat/>
    <w:uiPriority w:val="0"/>
    <w:pPr>
      <w:widowControl w:val="0"/>
      <w:numPr>
        <w:ilvl w:val="0"/>
        <w:numId w:val="0"/>
      </w:numPr>
      <w:spacing w:before="120" w:after="120" w:line="312" w:lineRule="auto"/>
      <w:ind w:left="1680" w:hanging="1680"/>
      <w:jc w:val="both"/>
    </w:pPr>
    <w:rPr>
      <w:rFonts w:ascii="黑体" w:hAnsi="黑体" w:eastAsia="黑体" w:cs="Times New Roman"/>
      <w:b/>
      <w:bCs/>
      <w:kern w:val="2"/>
      <w:sz w:val="24"/>
    </w:rPr>
  </w:style>
  <w:style w:type="character" w:customStyle="1" w:styleId="359">
    <w:name w:val="s221"/>
    <w:qFormat/>
    <w:uiPriority w:val="0"/>
    <w:rPr>
      <w:rFonts w:hint="default"/>
      <w:color w:val="000000"/>
      <w:sz w:val="18"/>
      <w:szCs w:val="18"/>
      <w:u w:val="none"/>
    </w:rPr>
  </w:style>
  <w:style w:type="character" w:customStyle="1" w:styleId="360">
    <w:name w:val="dxkf1"/>
    <w:qFormat/>
    <w:uiPriority w:val="0"/>
    <w:rPr>
      <w:rFonts w:hint="default" w:ascii="ˎ̥" w:hAnsi="ˎ̥"/>
      <w:color w:val="585858"/>
      <w:sz w:val="20"/>
      <w:szCs w:val="20"/>
    </w:rPr>
  </w:style>
  <w:style w:type="character" w:customStyle="1" w:styleId="361">
    <w:name w:val="表格的标题 Char"/>
    <w:link w:val="362"/>
    <w:qFormat/>
    <w:uiPriority w:val="0"/>
    <w:rPr>
      <w:rFonts w:ascii="宋体" w:hAnsi="宋体"/>
      <w:sz w:val="24"/>
      <w:szCs w:val="24"/>
    </w:rPr>
  </w:style>
  <w:style w:type="paragraph" w:customStyle="1" w:styleId="362">
    <w:name w:val="表格的标题"/>
    <w:basedOn w:val="363"/>
    <w:link w:val="361"/>
    <w:qFormat/>
    <w:uiPriority w:val="0"/>
    <w:pPr>
      <w:widowControl w:val="0"/>
      <w:spacing w:beforeLines="50" w:line="480" w:lineRule="exact"/>
    </w:pPr>
    <w:rPr>
      <w:rFonts w:ascii="宋体" w:hAnsi="宋体" w:eastAsia="宋体"/>
      <w:szCs w:val="24"/>
    </w:rPr>
  </w:style>
  <w:style w:type="paragraph" w:customStyle="1" w:styleId="363">
    <w:name w:val="表题"/>
    <w:next w:val="1"/>
    <w:link w:val="364"/>
    <w:qFormat/>
    <w:uiPriority w:val="0"/>
    <w:pPr>
      <w:spacing w:beforeLines="20" w:line="420" w:lineRule="exact"/>
      <w:jc w:val="center"/>
    </w:pPr>
    <w:rPr>
      <w:rFonts w:ascii="Times New Roman" w:hAnsi="Times New Roman" w:eastAsia="黑体" w:cs="Times New Roman"/>
      <w:sz w:val="24"/>
      <w:lang w:val="en-US" w:eastAsia="zh-CN" w:bidi="ar-SA"/>
    </w:rPr>
  </w:style>
  <w:style w:type="character" w:customStyle="1" w:styleId="364">
    <w:name w:val="表题 Char"/>
    <w:link w:val="363"/>
    <w:qFormat/>
    <w:uiPriority w:val="0"/>
    <w:rPr>
      <w:rFonts w:eastAsia="黑体"/>
      <w:sz w:val="24"/>
    </w:rPr>
  </w:style>
  <w:style w:type="character" w:customStyle="1" w:styleId="365">
    <w:name w:val="标题 7 Char1"/>
    <w:qFormat/>
    <w:uiPriority w:val="0"/>
    <w:rPr>
      <w:rFonts w:eastAsia="宋体"/>
      <w:b/>
      <w:sz w:val="24"/>
      <w:lang w:val="en-US" w:eastAsia="zh-CN" w:bidi="ar-SA"/>
    </w:rPr>
  </w:style>
  <w:style w:type="character" w:customStyle="1" w:styleId="366">
    <w:name w:val="批注文字 Char3"/>
    <w:qFormat/>
    <w:uiPriority w:val="0"/>
    <w:rPr>
      <w:rFonts w:ascii="Times New Roman" w:hAnsi="Times New Roman" w:eastAsia="宋体"/>
      <w:lang w:val="fr-FR"/>
    </w:rPr>
  </w:style>
  <w:style w:type="character" w:customStyle="1" w:styleId="367">
    <w:name w:val="表格文字 Char Char"/>
    <w:link w:val="368"/>
    <w:qFormat/>
    <w:uiPriority w:val="0"/>
    <w:rPr>
      <w:rFonts w:ascii="仿宋_GB2312" w:hAnsi="Arial Black" w:eastAsia="仿宋_GB2312"/>
      <w:kern w:val="44"/>
      <w:sz w:val="24"/>
    </w:rPr>
  </w:style>
  <w:style w:type="paragraph" w:customStyle="1" w:styleId="368">
    <w:name w:val="表格文字"/>
    <w:basedOn w:val="1"/>
    <w:link w:val="367"/>
    <w:qFormat/>
    <w:uiPriority w:val="0"/>
    <w:pPr>
      <w:jc w:val="center"/>
    </w:pPr>
    <w:rPr>
      <w:rFonts w:ascii="仿宋_GB2312" w:hAnsi="Arial Black" w:eastAsia="仿宋_GB2312"/>
      <w:kern w:val="44"/>
      <w:sz w:val="24"/>
      <w:szCs w:val="20"/>
    </w:rPr>
  </w:style>
  <w:style w:type="character" w:customStyle="1" w:styleId="369">
    <w:name w:val="样式3 Char Char Char Char Char Char Char"/>
    <w:qFormat/>
    <w:uiPriority w:val="0"/>
    <w:rPr>
      <w:rFonts w:eastAsia="宋体"/>
      <w:kern w:val="2"/>
      <w:sz w:val="24"/>
      <w:szCs w:val="24"/>
      <w:lang w:val="en-US" w:eastAsia="zh-CN" w:bidi="ar-SA"/>
    </w:rPr>
  </w:style>
  <w:style w:type="character" w:customStyle="1" w:styleId="370">
    <w:name w:val="标题 2 Char2"/>
    <w:qFormat/>
    <w:uiPriority w:val="0"/>
    <w:rPr>
      <w:rFonts w:ascii="宋体" w:hAnsi="宋体" w:eastAsia="宋体" w:cs="Times New Roman"/>
      <w:b/>
      <w:bCs/>
      <w:sz w:val="30"/>
      <w:szCs w:val="32"/>
      <w:lang w:val="fr-FR"/>
    </w:rPr>
  </w:style>
  <w:style w:type="character" w:customStyle="1" w:styleId="371">
    <w:name w:val="标题 3 Char4"/>
    <w:qFormat/>
    <w:uiPriority w:val="0"/>
    <w:rPr>
      <w:rFonts w:ascii="宋体" w:hAnsi="宋体" w:eastAsia="宋体"/>
      <w:b/>
      <w:bCs/>
      <w:sz w:val="28"/>
      <w:szCs w:val="32"/>
      <w:lang w:val="fr-FR"/>
    </w:rPr>
  </w:style>
  <w:style w:type="character" w:customStyle="1" w:styleId="372">
    <w:name w:val="样式 标题 3标题 3 Char标题 3 Char Char Char Char Char Char Char Char C...5 Char Char"/>
    <w:link w:val="373"/>
    <w:qFormat/>
    <w:uiPriority w:val="0"/>
    <w:rPr>
      <w:kern w:val="2"/>
      <w:sz w:val="24"/>
      <w:szCs w:val="32"/>
    </w:rPr>
  </w:style>
  <w:style w:type="paragraph" w:customStyle="1" w:styleId="373">
    <w:name w:val="样式 标题 3标题 3 Char标题 3 Char Char Char Char Char Char Char Char C...5"/>
    <w:basedOn w:val="9"/>
    <w:link w:val="372"/>
    <w:qFormat/>
    <w:uiPriority w:val="0"/>
    <w:pPr>
      <w:numPr>
        <w:ilvl w:val="0"/>
        <w:numId w:val="0"/>
      </w:numPr>
      <w:tabs>
        <w:tab w:val="left" w:pos="720"/>
      </w:tabs>
      <w:ind w:left="720" w:hanging="720"/>
    </w:pPr>
    <w:rPr>
      <w:rFonts w:ascii="Times New Roman" w:hAnsi="Times New Roman" w:cs="Times New Roman"/>
      <w:bCs w:val="0"/>
      <w:kern w:val="2"/>
      <w:sz w:val="24"/>
    </w:rPr>
  </w:style>
  <w:style w:type="character" w:customStyle="1" w:styleId="374">
    <w:name w:val="apple-converted-space"/>
    <w:qFormat/>
    <w:uiPriority w:val="0"/>
  </w:style>
  <w:style w:type="character" w:customStyle="1" w:styleId="375">
    <w:name w:val="z41"/>
    <w:qFormat/>
    <w:uiPriority w:val="0"/>
    <w:rPr>
      <w:color w:val="000000"/>
      <w:sz w:val="18"/>
      <w:szCs w:val="18"/>
    </w:rPr>
  </w:style>
  <w:style w:type="character" w:customStyle="1" w:styleId="376">
    <w:name w:val="style201"/>
    <w:qFormat/>
    <w:uiPriority w:val="0"/>
    <w:rPr>
      <w:color w:val="000000"/>
      <w:sz w:val="18"/>
      <w:szCs w:val="18"/>
    </w:rPr>
  </w:style>
  <w:style w:type="character" w:customStyle="1" w:styleId="377">
    <w:name w:val="标题 2 Char Char Char Char Char"/>
    <w:qFormat/>
    <w:uiPriority w:val="0"/>
    <w:rPr>
      <w:rFonts w:eastAsia="宋体"/>
      <w:bCs/>
      <w:kern w:val="2"/>
      <w:sz w:val="28"/>
      <w:szCs w:val="32"/>
      <w:lang w:val="en-US" w:eastAsia="zh-CN" w:bidi="ar-SA"/>
    </w:rPr>
  </w:style>
  <w:style w:type="character" w:customStyle="1" w:styleId="378">
    <w:name w:val="标题 6 Char2"/>
    <w:qFormat/>
    <w:uiPriority w:val="0"/>
    <w:rPr>
      <w:rFonts w:ascii="Arial" w:hAnsi="Arial" w:eastAsia="黑体"/>
      <w:b/>
      <w:sz w:val="34"/>
    </w:rPr>
  </w:style>
  <w:style w:type="character" w:customStyle="1" w:styleId="379">
    <w:name w:val="pp11"/>
    <w:qFormat/>
    <w:uiPriority w:val="0"/>
    <w:rPr>
      <w:rFonts w:hint="eastAsia" w:ascii="宋体" w:hAnsi="宋体" w:eastAsia="宋体"/>
      <w:sz w:val="18"/>
      <w:szCs w:val="18"/>
    </w:rPr>
  </w:style>
  <w:style w:type="character" w:customStyle="1" w:styleId="380">
    <w:name w:val="表格内文字 Char"/>
    <w:link w:val="381"/>
    <w:qFormat/>
    <w:uiPriority w:val="0"/>
    <w:rPr>
      <w:snapToGrid/>
    </w:rPr>
  </w:style>
  <w:style w:type="paragraph" w:customStyle="1" w:styleId="381">
    <w:name w:val="表格内文字"/>
    <w:basedOn w:val="1"/>
    <w:link w:val="380"/>
    <w:qFormat/>
    <w:uiPriority w:val="0"/>
    <w:pPr>
      <w:kinsoku w:val="0"/>
      <w:wordWrap w:val="0"/>
      <w:overflowPunct w:val="0"/>
      <w:jc w:val="center"/>
    </w:pPr>
    <w:rPr>
      <w:snapToGrid w:val="0"/>
      <w:kern w:val="0"/>
      <w:sz w:val="20"/>
      <w:szCs w:val="20"/>
    </w:rPr>
  </w:style>
  <w:style w:type="character" w:customStyle="1" w:styleId="382">
    <w:name w:val="table-xiayou"/>
    <w:qFormat/>
    <w:uiPriority w:val="0"/>
  </w:style>
  <w:style w:type="character" w:customStyle="1" w:styleId="383">
    <w:name w:val="Body Text 21 Char Char"/>
    <w:link w:val="384"/>
    <w:qFormat/>
    <w:uiPriority w:val="0"/>
    <w:rPr>
      <w:rFonts w:ascii="仿宋_GB2312" w:eastAsia="仿宋体"/>
      <w:sz w:val="24"/>
    </w:rPr>
  </w:style>
  <w:style w:type="paragraph" w:customStyle="1" w:styleId="384">
    <w:name w:val="Body Text 21"/>
    <w:basedOn w:val="1"/>
    <w:link w:val="383"/>
    <w:qFormat/>
    <w:uiPriority w:val="0"/>
    <w:pPr>
      <w:widowControl/>
      <w:adjustRightInd w:val="0"/>
      <w:jc w:val="left"/>
      <w:textAlignment w:val="baseline"/>
    </w:pPr>
    <w:rPr>
      <w:rFonts w:ascii="仿宋_GB2312" w:eastAsia="仿宋体"/>
      <w:kern w:val="0"/>
      <w:sz w:val="24"/>
      <w:szCs w:val="20"/>
    </w:rPr>
  </w:style>
  <w:style w:type="character" w:customStyle="1" w:styleId="385">
    <w:name w:val="图表名 Char Char Char"/>
    <w:qFormat/>
    <w:uiPriority w:val="0"/>
    <w:rPr>
      <w:bCs/>
      <w:sz w:val="24"/>
      <w:szCs w:val="24"/>
      <w:lang w:bidi="ar-SA"/>
    </w:rPr>
  </w:style>
  <w:style w:type="character" w:customStyle="1" w:styleId="386">
    <w:name w:val="我的正文 Char Char"/>
    <w:qFormat/>
    <w:uiPriority w:val="0"/>
    <w:rPr>
      <w:rFonts w:eastAsia="宋体"/>
      <w:color w:val="000000"/>
      <w:kern w:val="28"/>
      <w:sz w:val="24"/>
      <w:szCs w:val="24"/>
      <w:lang w:val="en-US" w:eastAsia="zh-CN" w:bidi="ar-SA"/>
    </w:rPr>
  </w:style>
  <w:style w:type="character" w:customStyle="1" w:styleId="387">
    <w:name w:val="large1"/>
    <w:qFormat/>
    <w:uiPriority w:val="0"/>
    <w:rPr>
      <w:rFonts w:hint="eastAsia" w:ascii="宋体" w:hAnsi="宋体" w:eastAsia="宋体"/>
      <w:sz w:val="22"/>
      <w:szCs w:val="22"/>
    </w:rPr>
  </w:style>
  <w:style w:type="character" w:customStyle="1" w:styleId="388">
    <w:name w:val="text2"/>
    <w:qFormat/>
    <w:uiPriority w:val="0"/>
    <w:rPr>
      <w:color w:val="333333"/>
      <w:sz w:val="18"/>
      <w:szCs w:val="18"/>
      <w:u w:val="none"/>
    </w:rPr>
  </w:style>
  <w:style w:type="character" w:customStyle="1" w:styleId="389">
    <w:name w:val="南沙表头 Char"/>
    <w:link w:val="390"/>
    <w:qFormat/>
    <w:uiPriority w:val="0"/>
    <w:rPr>
      <w:b/>
      <w:kern w:val="2"/>
      <w:sz w:val="24"/>
      <w:szCs w:val="24"/>
    </w:rPr>
  </w:style>
  <w:style w:type="paragraph" w:customStyle="1" w:styleId="390">
    <w:name w:val="南沙表头"/>
    <w:basedOn w:val="25"/>
    <w:link w:val="389"/>
    <w:qFormat/>
    <w:uiPriority w:val="0"/>
    <w:pPr>
      <w:widowControl w:val="0"/>
      <w:spacing w:beforeLines="50" w:after="120" w:line="360" w:lineRule="auto"/>
      <w:ind w:left="425" w:hanging="425" w:firstLineChars="0"/>
      <w:jc w:val="center"/>
    </w:pPr>
    <w:rPr>
      <w:rFonts w:ascii="Times New Roman" w:hAnsi="Times New Roman" w:cs="Times New Roman"/>
      <w:b/>
      <w:kern w:val="2"/>
    </w:rPr>
  </w:style>
  <w:style w:type="character" w:customStyle="1" w:styleId="391">
    <w:name w:val="EmailStyle8241"/>
    <w:semiHidden/>
    <w:qFormat/>
    <w:uiPriority w:val="0"/>
    <w:rPr>
      <w:rFonts w:ascii="Arial" w:hAnsi="Arial" w:eastAsia="宋体" w:cs="Arial"/>
      <w:color w:val="auto"/>
      <w:sz w:val="18"/>
      <w:szCs w:val="20"/>
    </w:rPr>
  </w:style>
  <w:style w:type="character" w:customStyle="1" w:styleId="392">
    <w:name w:val="normaltext1"/>
    <w:qFormat/>
    <w:uiPriority w:val="0"/>
    <w:rPr>
      <w:rFonts w:hint="default" w:ascii="Verdana" w:hAnsi="Verdana"/>
      <w:color w:val="000000"/>
      <w:sz w:val="13"/>
      <w:szCs w:val="13"/>
    </w:rPr>
  </w:style>
  <w:style w:type="character" w:customStyle="1" w:styleId="393">
    <w:name w:val="Char Char23"/>
    <w:qFormat/>
    <w:uiPriority w:val="0"/>
    <w:rPr>
      <w:b/>
      <w:kern w:val="2"/>
      <w:sz w:val="24"/>
    </w:rPr>
  </w:style>
  <w:style w:type="character" w:customStyle="1" w:styleId="394">
    <w:name w:val="珠海项目 Char Char"/>
    <w:qFormat/>
    <w:uiPriority w:val="0"/>
    <w:rPr>
      <w:rFonts w:ascii="仿宋_GB2312" w:eastAsia="仿宋_GB2312"/>
      <w:kern w:val="2"/>
      <w:sz w:val="28"/>
      <w:szCs w:val="24"/>
      <w:lang w:bidi="ar-SA"/>
    </w:rPr>
  </w:style>
  <w:style w:type="character" w:customStyle="1" w:styleId="395">
    <w:name w:val="页眉 Char1"/>
    <w:qFormat/>
    <w:uiPriority w:val="0"/>
    <w:rPr>
      <w:rFonts w:ascii="Arial" w:hAnsi="Arial" w:eastAsia="宋体"/>
      <w:kern w:val="2"/>
      <w:sz w:val="18"/>
      <w:szCs w:val="18"/>
      <w:lang w:val="en-US" w:eastAsia="zh-CN" w:bidi="ar-SA"/>
    </w:rPr>
  </w:style>
  <w:style w:type="character" w:customStyle="1" w:styleId="396">
    <w:name w:val="article1"/>
    <w:qFormat/>
    <w:uiPriority w:val="0"/>
  </w:style>
  <w:style w:type="character" w:customStyle="1" w:styleId="397">
    <w:name w:val="报告书正文 Char1"/>
    <w:qFormat/>
    <w:uiPriority w:val="0"/>
    <w:rPr>
      <w:rFonts w:eastAsia="宋体"/>
      <w:kern w:val="2"/>
      <w:sz w:val="24"/>
      <w:szCs w:val="28"/>
      <w:lang w:val="en-US" w:eastAsia="zh-CN" w:bidi="ar-SA"/>
    </w:rPr>
  </w:style>
  <w:style w:type="character" w:customStyle="1" w:styleId="398">
    <w:name w:val="条题 Char Char Char Char Char Char Char Char Char Char Char Char Char Char Char Char"/>
    <w:qFormat/>
    <w:uiPriority w:val="0"/>
    <w:rPr>
      <w:rFonts w:eastAsia="宋体"/>
      <w:bCs/>
      <w:kern w:val="2"/>
      <w:sz w:val="24"/>
      <w:lang w:val="en-US" w:eastAsia="zh-CN" w:bidi="ar-SA"/>
    </w:rPr>
  </w:style>
  <w:style w:type="character" w:customStyle="1" w:styleId="399">
    <w:name w:val="zjgblk1"/>
    <w:qFormat/>
    <w:uiPriority w:val="0"/>
    <w:rPr>
      <w:rFonts w:hint="default"/>
      <w:color w:val="000000"/>
      <w:spacing w:val="336"/>
      <w:sz w:val="18"/>
      <w:szCs w:val="18"/>
      <w:u w:val="none"/>
    </w:rPr>
  </w:style>
  <w:style w:type="character" w:customStyle="1" w:styleId="400">
    <w:name w:val="font21"/>
    <w:qFormat/>
    <w:uiPriority w:val="0"/>
    <w:rPr>
      <w:rFonts w:hint="eastAsia" w:ascii="宋体" w:hAnsi="宋体" w:eastAsia="宋体" w:cs="宋体"/>
      <w:color w:val="000000"/>
      <w:sz w:val="21"/>
      <w:szCs w:val="21"/>
      <w:u w:val="none"/>
    </w:rPr>
  </w:style>
  <w:style w:type="character" w:customStyle="1" w:styleId="401">
    <w:name w:val="正文—左齐 Char"/>
    <w:qFormat/>
    <w:uiPriority w:val="0"/>
    <w:rPr>
      <w:rFonts w:eastAsia="宋体"/>
      <w:kern w:val="2"/>
      <w:sz w:val="24"/>
      <w:szCs w:val="24"/>
      <w:lang w:val="en-US" w:eastAsia="zh-CN" w:bidi="ar-SA"/>
    </w:rPr>
  </w:style>
  <w:style w:type="character" w:customStyle="1" w:styleId="402">
    <w:name w:val="样式 标题 21.11.1标题 2标题2标题 2 Char1节_Heading 2标2编号标题1.1 + 黑色 Char"/>
    <w:link w:val="403"/>
    <w:qFormat/>
    <w:uiPriority w:val="0"/>
    <w:rPr>
      <w:rFonts w:ascii="Arial" w:hAnsi="Arial"/>
      <w:b/>
      <w:color w:val="000000"/>
      <w:kern w:val="2"/>
      <w:sz w:val="28"/>
      <w:szCs w:val="28"/>
    </w:rPr>
  </w:style>
  <w:style w:type="paragraph" w:customStyle="1" w:styleId="403">
    <w:name w:val="样式 标题 21.11.1标题 2标题2标题 2 Char1节_Heading 2标2编号标题1.1 + 黑色"/>
    <w:basedOn w:val="8"/>
    <w:link w:val="402"/>
    <w:unhideWhenUsed/>
    <w:qFormat/>
    <w:uiPriority w:val="0"/>
    <w:pPr>
      <w:widowControl w:val="0"/>
      <w:numPr>
        <w:ilvl w:val="0"/>
        <w:numId w:val="0"/>
      </w:numPr>
      <w:tabs>
        <w:tab w:val="left" w:pos="630"/>
        <w:tab w:val="left" w:pos="1320"/>
      </w:tabs>
      <w:spacing w:before="100" w:beforeAutospacing="1" w:after="100" w:afterAutospacing="1" w:line="240" w:lineRule="auto"/>
      <w:ind w:left="1320" w:hanging="420"/>
    </w:pPr>
    <w:rPr>
      <w:rFonts w:ascii="Arial" w:cs="Times New Roman"/>
      <w:b/>
      <w:color w:val="000000"/>
      <w:kern w:val="2"/>
      <w:sz w:val="28"/>
      <w:szCs w:val="28"/>
    </w:rPr>
  </w:style>
  <w:style w:type="character" w:customStyle="1" w:styleId="404">
    <w:name w:val="Char Char122"/>
    <w:qFormat/>
    <w:uiPriority w:val="0"/>
    <w:rPr>
      <w:rFonts w:eastAsia="宋体"/>
      <w:kern w:val="2"/>
      <w:sz w:val="18"/>
      <w:szCs w:val="18"/>
      <w:lang w:val="en-US" w:eastAsia="zh-CN" w:bidi="ar-SA"/>
    </w:rPr>
  </w:style>
  <w:style w:type="character" w:customStyle="1" w:styleId="405">
    <w:name w:val="样式 标题 3条标2Char标题 3 Char2 + 黑色 Char"/>
    <w:link w:val="406"/>
    <w:semiHidden/>
    <w:qFormat/>
    <w:uiPriority w:val="0"/>
    <w:rPr>
      <w:b/>
      <w:bCs/>
      <w:color w:val="000000"/>
      <w:sz w:val="24"/>
      <w:szCs w:val="32"/>
    </w:rPr>
  </w:style>
  <w:style w:type="paragraph" w:customStyle="1" w:styleId="406">
    <w:name w:val="样式 标题 3条标2Char标题 3 Char2 + 黑色"/>
    <w:basedOn w:val="9"/>
    <w:link w:val="405"/>
    <w:semiHidden/>
    <w:qFormat/>
    <w:uiPriority w:val="0"/>
    <w:pPr>
      <w:widowControl w:val="0"/>
      <w:numPr>
        <w:ilvl w:val="0"/>
        <w:numId w:val="0"/>
      </w:numPr>
      <w:tabs>
        <w:tab w:val="left" w:pos="709"/>
        <w:tab w:val="left" w:pos="889"/>
      </w:tabs>
      <w:spacing w:before="100" w:beforeAutospacing="1" w:after="100" w:afterAutospacing="1" w:line="240" w:lineRule="auto"/>
      <w:ind w:left="709" w:hanging="709"/>
    </w:pPr>
    <w:rPr>
      <w:rFonts w:ascii="Times New Roman" w:hAnsi="Times New Roman" w:cs="Times New Roman"/>
      <w:b/>
      <w:color w:val="000000"/>
      <w:sz w:val="24"/>
    </w:rPr>
  </w:style>
  <w:style w:type="character" w:customStyle="1" w:styleId="407">
    <w:name w:val="Char4 Char"/>
    <w:link w:val="408"/>
    <w:qFormat/>
    <w:uiPriority w:val="0"/>
    <w:rPr>
      <w:rFonts w:ascii="宋体" w:hAnsi="宋体"/>
      <w:kern w:val="2"/>
      <w:sz w:val="24"/>
      <w:szCs w:val="24"/>
    </w:rPr>
  </w:style>
  <w:style w:type="paragraph" w:customStyle="1" w:styleId="408">
    <w:name w:val="Char41"/>
    <w:basedOn w:val="1"/>
    <w:link w:val="407"/>
    <w:qFormat/>
    <w:uiPriority w:val="0"/>
    <w:pPr>
      <w:spacing w:before="120" w:after="120" w:line="360" w:lineRule="auto"/>
      <w:ind w:left="578" w:firstLine="200" w:firstLineChars="200"/>
    </w:pPr>
    <w:rPr>
      <w:rFonts w:ascii="宋体" w:hAnsi="宋体"/>
      <w:sz w:val="24"/>
    </w:rPr>
  </w:style>
  <w:style w:type="character" w:customStyle="1" w:styleId="409">
    <w:name w:val="BBBBBBBBBB Char"/>
    <w:link w:val="410"/>
    <w:qFormat/>
    <w:uiPriority w:val="0"/>
    <w:rPr>
      <w:rFonts w:ascii="宋体" w:hAnsi="宋体"/>
      <w:b/>
      <w:kern w:val="2"/>
      <w:sz w:val="21"/>
    </w:rPr>
  </w:style>
  <w:style w:type="paragraph" w:customStyle="1" w:styleId="410">
    <w:name w:val="BBBBBBBBBB"/>
    <w:basedOn w:val="1"/>
    <w:link w:val="409"/>
    <w:qFormat/>
    <w:uiPriority w:val="0"/>
    <w:pPr>
      <w:spacing w:line="324" w:lineRule="auto"/>
      <w:jc w:val="center"/>
    </w:pPr>
    <w:rPr>
      <w:rFonts w:ascii="宋体" w:hAnsi="宋体"/>
      <w:b/>
      <w:szCs w:val="20"/>
    </w:rPr>
  </w:style>
  <w:style w:type="character" w:customStyle="1" w:styleId="411">
    <w:name w:val="表体 Char"/>
    <w:link w:val="412"/>
    <w:qFormat/>
    <w:locked/>
    <w:uiPriority w:val="0"/>
    <w:rPr>
      <w:rFonts w:ascii="黑体" w:eastAsia="黑体"/>
      <w:color w:val="000080"/>
      <w:kern w:val="24"/>
      <w:sz w:val="24"/>
    </w:rPr>
  </w:style>
  <w:style w:type="paragraph" w:customStyle="1" w:styleId="412">
    <w:name w:val="表体"/>
    <w:basedOn w:val="1"/>
    <w:link w:val="411"/>
    <w:qFormat/>
    <w:uiPriority w:val="0"/>
    <w:pPr>
      <w:overflowPunct w:val="0"/>
      <w:adjustRightInd w:val="0"/>
      <w:spacing w:line="240" w:lineRule="atLeast"/>
      <w:ind w:left="-57" w:right="-57"/>
      <w:jc w:val="center"/>
      <w:textAlignment w:val="baseline"/>
    </w:pPr>
    <w:rPr>
      <w:rFonts w:ascii="黑体" w:eastAsia="黑体"/>
      <w:color w:val="000080"/>
      <w:kern w:val="24"/>
      <w:sz w:val="24"/>
      <w:szCs w:val="20"/>
    </w:rPr>
  </w:style>
  <w:style w:type="character" w:customStyle="1" w:styleId="413">
    <w:name w:val="Body text (2)_"/>
    <w:link w:val="414"/>
    <w:qFormat/>
    <w:uiPriority w:val="0"/>
    <w:rPr>
      <w:rFonts w:ascii="黑体" w:eastAsia="黑体"/>
      <w:b/>
      <w:bCs/>
      <w:sz w:val="23"/>
      <w:szCs w:val="23"/>
      <w:shd w:val="clear" w:color="auto" w:fill="FFFFFF"/>
    </w:rPr>
  </w:style>
  <w:style w:type="paragraph" w:customStyle="1" w:styleId="414">
    <w:name w:val="Body text (2)1"/>
    <w:basedOn w:val="1"/>
    <w:link w:val="413"/>
    <w:qFormat/>
    <w:uiPriority w:val="0"/>
    <w:pPr>
      <w:shd w:val="clear" w:color="auto" w:fill="FFFFFF"/>
      <w:spacing w:line="418" w:lineRule="exact"/>
      <w:jc w:val="distribute"/>
    </w:pPr>
    <w:rPr>
      <w:rFonts w:ascii="黑体" w:eastAsia="黑体"/>
      <w:b/>
      <w:bCs/>
      <w:kern w:val="0"/>
      <w:sz w:val="23"/>
      <w:szCs w:val="23"/>
    </w:rPr>
  </w:style>
  <w:style w:type="character" w:customStyle="1" w:styleId="415">
    <w:name w:val="表头 Char Char"/>
    <w:qFormat/>
    <w:uiPriority w:val="0"/>
    <w:rPr>
      <w:rFonts w:eastAsia="宋体"/>
      <w:b/>
      <w:spacing w:val="2"/>
      <w:sz w:val="24"/>
      <w:szCs w:val="21"/>
      <w:lang w:val="en-US" w:eastAsia="zh-CN" w:bidi="ar-SA"/>
    </w:rPr>
  </w:style>
  <w:style w:type="character" w:customStyle="1" w:styleId="416">
    <w:name w:val="文档结构图 字符1"/>
    <w:semiHidden/>
    <w:qFormat/>
    <w:uiPriority w:val="99"/>
    <w:rPr>
      <w:rFonts w:ascii="Microsoft YaHei UI" w:eastAsia="Microsoft YaHei UI"/>
      <w:kern w:val="2"/>
      <w:sz w:val="18"/>
      <w:szCs w:val="18"/>
      <w:lang w:val="fr-FR"/>
    </w:rPr>
  </w:style>
  <w:style w:type="character" w:customStyle="1" w:styleId="417">
    <w:name w:val="标题 1 Char Char1"/>
    <w:qFormat/>
    <w:uiPriority w:val="0"/>
    <w:rPr>
      <w:rFonts w:eastAsia="宋体"/>
      <w:b/>
      <w:bCs/>
      <w:kern w:val="44"/>
      <w:sz w:val="44"/>
      <w:szCs w:val="44"/>
      <w:lang w:val="en-US" w:eastAsia="zh-CN" w:bidi="ar-SA"/>
    </w:rPr>
  </w:style>
  <w:style w:type="character" w:customStyle="1" w:styleId="418">
    <w:name w:val="MTConvertedEquation"/>
    <w:qFormat/>
    <w:uiPriority w:val="0"/>
    <w:rPr>
      <w:kern w:val="0"/>
      <w:sz w:val="20"/>
      <w:szCs w:val="20"/>
      <w:lang w:val="zh-CN"/>
    </w:rPr>
  </w:style>
  <w:style w:type="character" w:customStyle="1" w:styleId="419">
    <w:name w:val="样式 正文报告 + Char Char Char"/>
    <w:qFormat/>
    <w:uiPriority w:val="0"/>
  </w:style>
  <w:style w:type="character" w:customStyle="1" w:styleId="420">
    <w:name w:val="样式3 Char"/>
    <w:qFormat/>
    <w:uiPriority w:val="0"/>
    <w:rPr>
      <w:rFonts w:eastAsia="宋体"/>
      <w:kern w:val="2"/>
      <w:sz w:val="24"/>
      <w:szCs w:val="24"/>
      <w:lang w:val="en-US" w:eastAsia="zh-CN" w:bidi="ar-SA"/>
    </w:rPr>
  </w:style>
  <w:style w:type="character" w:customStyle="1" w:styleId="421">
    <w:name w:val="正文(首行缩进) Char"/>
    <w:qFormat/>
    <w:uiPriority w:val="0"/>
    <w:rPr>
      <w:rFonts w:eastAsia="宋体"/>
      <w:snapToGrid w:val="0"/>
      <w:sz w:val="24"/>
      <w:szCs w:val="25"/>
      <w:lang w:bidi="ar-SA"/>
    </w:rPr>
  </w:style>
  <w:style w:type="character" w:customStyle="1" w:styleId="422">
    <w:name w:val="正文01 Char1"/>
    <w:link w:val="423"/>
    <w:qFormat/>
    <w:uiPriority w:val="0"/>
  </w:style>
  <w:style w:type="paragraph" w:customStyle="1" w:styleId="423">
    <w:name w:val="正文01"/>
    <w:basedOn w:val="1"/>
    <w:link w:val="422"/>
    <w:qFormat/>
    <w:uiPriority w:val="0"/>
    <w:pPr>
      <w:spacing w:before="60" w:line="460" w:lineRule="exact"/>
      <w:ind w:firstLine="200" w:firstLineChars="200"/>
    </w:pPr>
    <w:rPr>
      <w:kern w:val="0"/>
      <w:sz w:val="20"/>
      <w:szCs w:val="20"/>
    </w:rPr>
  </w:style>
  <w:style w:type="character" w:customStyle="1" w:styleId="424">
    <w:name w:val="四号 正文 Char"/>
    <w:qFormat/>
    <w:uiPriority w:val="0"/>
    <w:rPr>
      <w:color w:val="0000FF"/>
      <w:spacing w:val="6"/>
      <w:kern w:val="2"/>
      <w:sz w:val="28"/>
    </w:rPr>
  </w:style>
  <w:style w:type="character" w:customStyle="1" w:styleId="425">
    <w:name w:val="hover26"/>
    <w:qFormat/>
    <w:uiPriority w:val="0"/>
  </w:style>
  <w:style w:type="character" w:customStyle="1" w:styleId="426">
    <w:name w:val="font14"/>
    <w:qFormat/>
    <w:uiPriority w:val="0"/>
  </w:style>
  <w:style w:type="character" w:customStyle="1" w:styleId="427">
    <w:name w:val="样式 首行缩进:  2 字符 Char"/>
    <w:link w:val="428"/>
    <w:qFormat/>
    <w:uiPriority w:val="0"/>
    <w:rPr>
      <w:kern w:val="2"/>
      <w:sz w:val="28"/>
    </w:rPr>
  </w:style>
  <w:style w:type="paragraph" w:customStyle="1" w:styleId="428">
    <w:name w:val="样式 首行缩进:  2 字符"/>
    <w:basedOn w:val="1"/>
    <w:link w:val="427"/>
    <w:qFormat/>
    <w:uiPriority w:val="0"/>
    <w:pPr>
      <w:spacing w:line="480" w:lineRule="exact"/>
      <w:ind w:firstLine="200" w:firstLineChars="200"/>
    </w:pPr>
    <w:rPr>
      <w:sz w:val="28"/>
      <w:szCs w:val="20"/>
    </w:rPr>
  </w:style>
  <w:style w:type="character" w:customStyle="1" w:styleId="429">
    <w:name w:val="公正文 Char1"/>
    <w:link w:val="430"/>
    <w:qFormat/>
    <w:uiPriority w:val="0"/>
    <w:rPr>
      <w:rFonts w:ascii="宋体" w:hAnsi="宋体" w:eastAsia="仿宋_GB2312"/>
      <w:kern w:val="2"/>
      <w:sz w:val="28"/>
      <w:szCs w:val="24"/>
    </w:rPr>
  </w:style>
  <w:style w:type="paragraph" w:customStyle="1" w:styleId="430">
    <w:name w:val="公正文"/>
    <w:basedOn w:val="25"/>
    <w:link w:val="429"/>
    <w:qFormat/>
    <w:uiPriority w:val="0"/>
    <w:pPr>
      <w:widowControl w:val="0"/>
      <w:adjustRightInd w:val="0"/>
      <w:snapToGrid w:val="0"/>
      <w:spacing w:before="280" w:line="355" w:lineRule="auto"/>
      <w:ind w:firstLine="200"/>
      <w:jc w:val="both"/>
    </w:pPr>
    <w:rPr>
      <w:rFonts w:eastAsia="仿宋_GB2312" w:cs="Times New Roman"/>
      <w:kern w:val="2"/>
      <w:sz w:val="28"/>
    </w:rPr>
  </w:style>
  <w:style w:type="character" w:customStyle="1" w:styleId="431">
    <w:name w:val="样式 表标8.2 + 黑体 四号 Char"/>
    <w:link w:val="432"/>
    <w:qFormat/>
    <w:uiPriority w:val="0"/>
    <w:rPr>
      <w:rFonts w:ascii="黑体" w:hAnsi="黑体" w:eastAsia="黑体"/>
      <w:b/>
      <w:bCs/>
      <w:color w:val="000000"/>
      <w:sz w:val="28"/>
    </w:rPr>
  </w:style>
  <w:style w:type="paragraph" w:customStyle="1" w:styleId="432">
    <w:name w:val="样式 表标8.2 + 黑体 四号"/>
    <w:basedOn w:val="1"/>
    <w:link w:val="431"/>
    <w:qFormat/>
    <w:uiPriority w:val="0"/>
    <w:pPr>
      <w:widowControl/>
      <w:numPr>
        <w:ilvl w:val="0"/>
        <w:numId w:val="6"/>
      </w:numPr>
      <w:tabs>
        <w:tab w:val="left" w:pos="8207"/>
      </w:tabs>
      <w:adjustRightInd w:val="0"/>
      <w:snapToGrid w:val="0"/>
      <w:spacing w:before="120" w:line="0" w:lineRule="atLeast"/>
      <w:ind w:firstLine="567"/>
      <w:jc w:val="center"/>
      <w:textAlignment w:val="baseline"/>
    </w:pPr>
    <w:rPr>
      <w:rFonts w:ascii="黑体" w:hAnsi="黑体" w:eastAsia="黑体"/>
      <w:b/>
      <w:bCs/>
      <w:color w:val="000000"/>
      <w:kern w:val="0"/>
      <w:sz w:val="28"/>
      <w:szCs w:val="20"/>
    </w:rPr>
  </w:style>
  <w:style w:type="character" w:customStyle="1" w:styleId="433">
    <w:name w:val="样式 题注 + 宋体 小四 Char Char Char"/>
    <w:qFormat/>
    <w:uiPriority w:val="0"/>
    <w:rPr>
      <w:rFonts w:ascii="宋体" w:hAnsi="宋体"/>
      <w:kern w:val="2"/>
      <w:sz w:val="24"/>
      <w:lang w:bidi="ar-SA"/>
    </w:rPr>
  </w:style>
  <w:style w:type="character" w:customStyle="1" w:styleId="434">
    <w:name w:val="样式 Char Char Char Char Char Char Char Char Char Char Char Char Char Char Char Char Char Char Char Char Char Char Char"/>
    <w:qFormat/>
    <w:uiPriority w:val="0"/>
    <w:rPr>
      <w:rFonts w:eastAsia="宋体"/>
      <w:kern w:val="2"/>
      <w:sz w:val="24"/>
      <w:szCs w:val="24"/>
      <w:lang w:val="en-US" w:eastAsia="zh-CN" w:bidi="ar-SA"/>
    </w:rPr>
  </w:style>
  <w:style w:type="character" w:customStyle="1" w:styleId="435">
    <w:name w:val="样式3 Char Char Char Char Char Char"/>
    <w:qFormat/>
    <w:uiPriority w:val="0"/>
    <w:rPr>
      <w:rFonts w:eastAsia="宋体"/>
      <w:kern w:val="2"/>
      <w:sz w:val="24"/>
      <w:szCs w:val="24"/>
      <w:lang w:val="en-US" w:eastAsia="zh-CN" w:bidi="ar-SA"/>
    </w:rPr>
  </w:style>
  <w:style w:type="character" w:customStyle="1" w:styleId="436">
    <w:name w:val="样式 nilo_标题3 + 加粗 Char Char"/>
    <w:link w:val="437"/>
    <w:qFormat/>
    <w:uiPriority w:val="0"/>
    <w:rPr>
      <w:b/>
      <w:bCs/>
      <w:kern w:val="2"/>
      <w:sz w:val="24"/>
      <w:szCs w:val="24"/>
    </w:rPr>
  </w:style>
  <w:style w:type="paragraph" w:customStyle="1" w:styleId="437">
    <w:name w:val="样式 nilo_标题3 + 加粗"/>
    <w:basedOn w:val="1"/>
    <w:link w:val="436"/>
    <w:qFormat/>
    <w:uiPriority w:val="0"/>
    <w:pPr>
      <w:tabs>
        <w:tab w:val="left" w:pos="0"/>
      </w:tabs>
      <w:spacing w:beforeLines="50" w:line="360" w:lineRule="auto"/>
      <w:ind w:left="851" w:hanging="851"/>
      <w:jc w:val="left"/>
      <w:outlineLvl w:val="3"/>
    </w:pPr>
    <w:rPr>
      <w:b/>
      <w:bCs/>
      <w:sz w:val="24"/>
    </w:rPr>
  </w:style>
  <w:style w:type="character" w:customStyle="1" w:styleId="438">
    <w:name w:val="tz_input"/>
    <w:qFormat/>
    <w:uiPriority w:val="0"/>
    <w:rPr>
      <w:color w:val="A01211"/>
      <w:sz w:val="24"/>
      <w:szCs w:val="24"/>
    </w:rPr>
  </w:style>
  <w:style w:type="character" w:customStyle="1" w:styleId="439">
    <w:name w:val="hhcwt标题1 Char Char"/>
    <w:link w:val="440"/>
    <w:qFormat/>
    <w:uiPriority w:val="0"/>
    <w:rPr>
      <w:rFonts w:eastAsia="黑体" w:cs="宋体"/>
      <w:kern w:val="44"/>
      <w:sz w:val="36"/>
      <w:lang w:val="zh-CN"/>
    </w:rPr>
  </w:style>
  <w:style w:type="paragraph" w:customStyle="1" w:styleId="440">
    <w:name w:val="hhcwt标题1"/>
    <w:basedOn w:val="1"/>
    <w:link w:val="439"/>
    <w:qFormat/>
    <w:uiPriority w:val="0"/>
    <w:pPr>
      <w:keepNext/>
      <w:keepLines/>
      <w:autoSpaceDE w:val="0"/>
      <w:autoSpaceDN w:val="0"/>
      <w:adjustRightInd w:val="0"/>
      <w:spacing w:before="120" w:after="120" w:line="336" w:lineRule="auto"/>
      <w:outlineLvl w:val="0"/>
    </w:pPr>
    <w:rPr>
      <w:rFonts w:eastAsia="黑体" w:cs="宋体"/>
      <w:kern w:val="44"/>
      <w:sz w:val="36"/>
      <w:szCs w:val="20"/>
      <w:lang w:val="zh-CN"/>
    </w:rPr>
  </w:style>
  <w:style w:type="character" w:customStyle="1" w:styleId="441">
    <w:name w:val="表格内容-2 字符"/>
    <w:link w:val="442"/>
    <w:qFormat/>
    <w:uiPriority w:val="0"/>
    <w:rPr>
      <w:bCs/>
      <w:szCs w:val="32"/>
    </w:rPr>
  </w:style>
  <w:style w:type="paragraph" w:customStyle="1" w:styleId="442">
    <w:name w:val="表格内容-2"/>
    <w:basedOn w:val="1"/>
    <w:link w:val="441"/>
    <w:qFormat/>
    <w:uiPriority w:val="0"/>
    <w:pPr>
      <w:jc w:val="center"/>
    </w:pPr>
    <w:rPr>
      <w:bCs/>
      <w:kern w:val="0"/>
      <w:sz w:val="20"/>
      <w:szCs w:val="32"/>
    </w:rPr>
  </w:style>
  <w:style w:type="character" w:customStyle="1" w:styleId="443">
    <w:name w:val="纯文本 Char Char"/>
    <w:qFormat/>
    <w:uiPriority w:val="0"/>
    <w:rPr>
      <w:rFonts w:ascii="宋体" w:hAnsi="Courier New" w:eastAsia="宋体" w:cs="Courier New"/>
      <w:bCs/>
      <w:kern w:val="2"/>
      <w:sz w:val="28"/>
      <w:szCs w:val="21"/>
      <w:lang w:val="en-US" w:eastAsia="zh-CN" w:bidi="ar-SA"/>
    </w:rPr>
  </w:style>
  <w:style w:type="character" w:customStyle="1" w:styleId="444">
    <w:name w:val="批注文字 Char Char"/>
    <w:qFormat/>
    <w:uiPriority w:val="0"/>
    <w:rPr>
      <w:rFonts w:ascii="宋体" w:hAnsi="宋体"/>
      <w:color w:val="000000"/>
      <w:spacing w:val="4"/>
      <w:kern w:val="2"/>
      <w:sz w:val="24"/>
    </w:rPr>
  </w:style>
  <w:style w:type="character" w:customStyle="1" w:styleId="445">
    <w:name w:val="zi1"/>
    <w:qFormat/>
    <w:uiPriority w:val="0"/>
    <w:rPr>
      <w:rFonts w:hint="default" w:ascii="ˎ̥" w:hAnsi="ˎ̥"/>
      <w:color w:val="FFFFFF"/>
      <w:sz w:val="20"/>
      <w:szCs w:val="20"/>
      <w:u w:val="none"/>
    </w:rPr>
  </w:style>
  <w:style w:type="character" w:customStyle="1" w:styleId="446">
    <w:name w:val="Char Char Char Char Char"/>
    <w:qFormat/>
    <w:uiPriority w:val="0"/>
    <w:rPr>
      <w:rFonts w:eastAsia="黑体"/>
      <w:b/>
      <w:bCs/>
      <w:snapToGrid w:val="0"/>
      <w:sz w:val="24"/>
      <w:szCs w:val="32"/>
      <w:lang w:val="en-US" w:eastAsia="zh-CN" w:bidi="ar-SA"/>
    </w:rPr>
  </w:style>
  <w:style w:type="character" w:customStyle="1" w:styleId="447">
    <w:name w:val="样式 表格文字—五号 + 黑色 Char Char"/>
    <w:qFormat/>
    <w:uiPriority w:val="0"/>
    <w:rPr>
      <w:color w:val="000000"/>
      <w:kern w:val="2"/>
      <w:sz w:val="21"/>
      <w:szCs w:val="21"/>
      <w:lang w:bidi="ar-SA"/>
    </w:rPr>
  </w:style>
  <w:style w:type="character" w:customStyle="1" w:styleId="448">
    <w:name w:val="前言标题 Char Char"/>
    <w:qFormat/>
    <w:uiPriority w:val="0"/>
    <w:rPr>
      <w:rFonts w:ascii="Cambria" w:hAnsi="Cambria"/>
      <w:b/>
      <w:bCs/>
      <w:kern w:val="2"/>
      <w:sz w:val="32"/>
      <w:szCs w:val="32"/>
      <w:lang w:bidi="ar-SA"/>
    </w:rPr>
  </w:style>
  <w:style w:type="character" w:customStyle="1" w:styleId="449">
    <w:name w:val="font41"/>
    <w:qFormat/>
    <w:uiPriority w:val="0"/>
    <w:rPr>
      <w:rFonts w:hint="eastAsia" w:ascii="宋体" w:hAnsi="宋体" w:eastAsia="宋体" w:cs="宋体"/>
      <w:color w:val="000000"/>
      <w:sz w:val="21"/>
      <w:szCs w:val="21"/>
      <w:u w:val="none"/>
      <w:vertAlign w:val="subscript"/>
    </w:rPr>
  </w:style>
  <w:style w:type="character" w:customStyle="1" w:styleId="450">
    <w:name w:val="正文文本 Char Char"/>
    <w:qFormat/>
    <w:uiPriority w:val="0"/>
    <w:rPr>
      <w:rFonts w:eastAsia="宋体"/>
      <w:color w:val="FF00FF"/>
      <w:kern w:val="2"/>
      <w:sz w:val="28"/>
      <w:szCs w:val="24"/>
      <w:lang w:val="en-US" w:eastAsia="zh-CN" w:bidi="ar-SA"/>
    </w:rPr>
  </w:style>
  <w:style w:type="character" w:customStyle="1" w:styleId="451">
    <w:name w:val="Char52"/>
    <w:qFormat/>
    <w:uiPriority w:val="0"/>
    <w:rPr>
      <w:rFonts w:eastAsia="宋体"/>
      <w:kern w:val="2"/>
      <w:sz w:val="18"/>
      <w:szCs w:val="18"/>
      <w:lang w:val="en-US" w:eastAsia="zh-CN" w:bidi="ar-SA"/>
    </w:rPr>
  </w:style>
  <w:style w:type="character" w:customStyle="1" w:styleId="452">
    <w:name w:val="标题 1 Char2 Char"/>
    <w:qFormat/>
    <w:uiPriority w:val="0"/>
    <w:rPr>
      <w:rFonts w:eastAsia="宋体"/>
      <w:b/>
      <w:bCs/>
      <w:kern w:val="44"/>
      <w:sz w:val="44"/>
      <w:szCs w:val="44"/>
      <w:lang w:val="en-US" w:eastAsia="zh-CN" w:bidi="ar-SA"/>
    </w:rPr>
  </w:style>
  <w:style w:type="character" w:customStyle="1" w:styleId="453">
    <w:name w:val="style181"/>
    <w:qFormat/>
    <w:uiPriority w:val="0"/>
    <w:rPr>
      <w:rFonts w:ascii="宋体" w:hAnsi="宋体" w:cs="宋体"/>
      <w:color w:val="0000FF"/>
      <w:sz w:val="24"/>
    </w:rPr>
  </w:style>
  <w:style w:type="character" w:customStyle="1" w:styleId="454">
    <w:name w:val="批注主题 Char Char"/>
    <w:link w:val="455"/>
    <w:qFormat/>
    <w:uiPriority w:val="0"/>
    <w:rPr>
      <w:rFonts w:ascii="Calibri" w:hAnsi="Calibri" w:eastAsia="仿宋"/>
      <w:b/>
      <w:bCs/>
      <w:sz w:val="24"/>
    </w:rPr>
  </w:style>
  <w:style w:type="paragraph" w:customStyle="1" w:styleId="455">
    <w:name w:val="批注主题11"/>
    <w:basedOn w:val="32"/>
    <w:next w:val="32"/>
    <w:link w:val="454"/>
    <w:qFormat/>
    <w:uiPriority w:val="0"/>
    <w:rPr>
      <w:rFonts w:ascii="Calibri" w:hAnsi="Calibri" w:eastAsia="仿宋"/>
      <w:b/>
      <w:bCs/>
    </w:rPr>
  </w:style>
  <w:style w:type="character" w:customStyle="1" w:styleId="456">
    <w:name w:val="标题 2 Char2 Char"/>
    <w:qFormat/>
    <w:uiPriority w:val="0"/>
    <w:rPr>
      <w:rFonts w:eastAsia="黑体"/>
      <w:b/>
      <w:bCs/>
      <w:spacing w:val="20"/>
      <w:kern w:val="2"/>
      <w:sz w:val="28"/>
      <w:szCs w:val="28"/>
      <w:lang w:val="en-US" w:eastAsia="zh-CN" w:bidi="ar-SA"/>
    </w:rPr>
  </w:style>
  <w:style w:type="character" w:customStyle="1" w:styleId="457">
    <w:name w:val="black1"/>
    <w:qFormat/>
    <w:uiPriority w:val="0"/>
    <w:rPr>
      <w:color w:val="000000"/>
      <w:sz w:val="18"/>
      <w:szCs w:val="18"/>
      <w:u w:val="none"/>
    </w:rPr>
  </w:style>
  <w:style w:type="character" w:customStyle="1" w:styleId="458">
    <w:name w:val="Char Char14"/>
    <w:qFormat/>
    <w:uiPriority w:val="0"/>
    <w:rPr>
      <w:rFonts w:ascii="Times New Roman" w:hAnsi="Times New Roman" w:eastAsia="宋体" w:cs="Times New Roman"/>
      <w:sz w:val="18"/>
      <w:szCs w:val="18"/>
    </w:rPr>
  </w:style>
  <w:style w:type="character" w:customStyle="1" w:styleId="459">
    <w:name w:val="Char Char91"/>
    <w:qFormat/>
    <w:uiPriority w:val="0"/>
    <w:rPr>
      <w:rFonts w:eastAsia="宋体"/>
      <w:kern w:val="2"/>
      <w:sz w:val="18"/>
      <w:szCs w:val="18"/>
      <w:lang w:val="en-US" w:eastAsia="zh-CN" w:bidi="ar-SA"/>
    </w:rPr>
  </w:style>
  <w:style w:type="character" w:customStyle="1" w:styleId="460">
    <w:name w:val="规划正文样式 Char"/>
    <w:link w:val="461"/>
    <w:qFormat/>
    <w:uiPriority w:val="0"/>
    <w:rPr>
      <w:rFonts w:ascii="宋体" w:hAnsi="宋体"/>
      <w:sz w:val="24"/>
      <w:szCs w:val="24"/>
      <w:lang w:bidi="en-US"/>
    </w:rPr>
  </w:style>
  <w:style w:type="paragraph" w:customStyle="1" w:styleId="461">
    <w:name w:val="规划正文样式"/>
    <w:basedOn w:val="1"/>
    <w:link w:val="460"/>
    <w:qFormat/>
    <w:uiPriority w:val="0"/>
    <w:pPr>
      <w:widowControl/>
      <w:spacing w:before="120" w:after="80" w:line="440" w:lineRule="exact"/>
      <w:ind w:firstLine="567"/>
      <w:jc w:val="left"/>
    </w:pPr>
    <w:rPr>
      <w:rFonts w:ascii="宋体" w:hAnsi="宋体"/>
      <w:kern w:val="0"/>
      <w:sz w:val="24"/>
      <w:lang w:bidi="en-US"/>
    </w:rPr>
  </w:style>
  <w:style w:type="character" w:customStyle="1" w:styleId="462">
    <w:name w:val="Char Char41"/>
    <w:qFormat/>
    <w:uiPriority w:val="0"/>
    <w:rPr>
      <w:rFonts w:eastAsia="黑体"/>
      <w:b/>
      <w:bCs/>
      <w:kern w:val="44"/>
      <w:sz w:val="24"/>
      <w:szCs w:val="44"/>
      <w:lang w:val="en-US" w:eastAsia="zh-CN" w:bidi="ar-SA"/>
    </w:rPr>
  </w:style>
  <w:style w:type="character" w:customStyle="1" w:styleId="463">
    <w:name w:val="副标题 Char Char"/>
    <w:qFormat/>
    <w:uiPriority w:val="0"/>
    <w:rPr>
      <w:rFonts w:ascii="黑体" w:hAnsi="Arial" w:eastAsia="黑体"/>
      <w:b/>
      <w:kern w:val="28"/>
      <w:sz w:val="48"/>
      <w:lang w:bidi="ar-SA"/>
    </w:rPr>
  </w:style>
  <w:style w:type="character" w:customStyle="1" w:styleId="464">
    <w:name w:val="样式 (符号) 宋体 黑色 居中 Char Char"/>
    <w:qFormat/>
    <w:uiPriority w:val="0"/>
    <w:rPr>
      <w:rFonts w:hAnsi="宋体"/>
      <w:color w:val="000000"/>
      <w:sz w:val="24"/>
      <w:lang w:bidi="ar-SA"/>
    </w:rPr>
  </w:style>
  <w:style w:type="character" w:customStyle="1" w:styleId="465">
    <w:name w:val="信息标题 Char Char"/>
    <w:qFormat/>
    <w:uiPriority w:val="0"/>
    <w:rPr>
      <w:rFonts w:ascii="Arial" w:hAnsi="Arial"/>
      <w:kern w:val="2"/>
      <w:sz w:val="24"/>
      <w:szCs w:val="24"/>
      <w:shd w:val="pct20" w:color="auto" w:fill="auto"/>
      <w:lang w:bidi="ar-SA"/>
    </w:rPr>
  </w:style>
  <w:style w:type="character" w:customStyle="1" w:styleId="466">
    <w:name w:val="chen正文字体11 Char"/>
    <w:link w:val="467"/>
    <w:qFormat/>
    <w:uiPriority w:val="0"/>
    <w:rPr>
      <w:rFonts w:ascii="宋体" w:hAnsi="宋体"/>
      <w:color w:val="000000"/>
      <w:kern w:val="2"/>
      <w:sz w:val="24"/>
    </w:rPr>
  </w:style>
  <w:style w:type="paragraph" w:customStyle="1" w:styleId="467">
    <w:name w:val="chen正文字体11"/>
    <w:basedOn w:val="1"/>
    <w:link w:val="466"/>
    <w:qFormat/>
    <w:uiPriority w:val="0"/>
    <w:pPr>
      <w:spacing w:line="360" w:lineRule="auto"/>
      <w:ind w:firstLine="480" w:firstLineChars="200"/>
    </w:pPr>
    <w:rPr>
      <w:rFonts w:ascii="宋体" w:hAnsi="宋体"/>
      <w:color w:val="000000"/>
      <w:sz w:val="24"/>
      <w:szCs w:val="20"/>
    </w:rPr>
  </w:style>
  <w:style w:type="character" w:customStyle="1" w:styleId="468">
    <w:name w:val="样式 标题 3条标题1.1.1 + Times New Roman Char Char"/>
    <w:qFormat/>
    <w:uiPriority w:val="0"/>
    <w:rPr>
      <w:rFonts w:ascii="宋体"/>
      <w:bCs/>
      <w:color w:val="FF0000"/>
      <w:sz w:val="28"/>
      <w:szCs w:val="28"/>
      <w:lang w:bidi="ar-SA"/>
    </w:rPr>
  </w:style>
  <w:style w:type="character" w:customStyle="1" w:styleId="469">
    <w:name w:val="样式 图表 + 倾斜 Char"/>
    <w:link w:val="470"/>
    <w:qFormat/>
    <w:uiPriority w:val="0"/>
    <w:rPr>
      <w:rFonts w:ascii="宋体" w:hAnsi="宋体"/>
      <w:i/>
      <w:iCs/>
      <w:sz w:val="21"/>
      <w:szCs w:val="24"/>
    </w:rPr>
  </w:style>
  <w:style w:type="paragraph" w:customStyle="1" w:styleId="470">
    <w:name w:val="样式 图表 + 倾斜"/>
    <w:basedOn w:val="1"/>
    <w:link w:val="469"/>
    <w:qFormat/>
    <w:uiPriority w:val="0"/>
    <w:pPr>
      <w:adjustRightInd w:val="0"/>
      <w:snapToGrid w:val="0"/>
      <w:jc w:val="center"/>
    </w:pPr>
    <w:rPr>
      <w:rFonts w:ascii="宋体" w:hAnsi="宋体"/>
      <w:i/>
      <w:iCs/>
      <w:kern w:val="0"/>
    </w:rPr>
  </w:style>
  <w:style w:type="character" w:customStyle="1" w:styleId="471">
    <w:name w:val="正正文 Char"/>
    <w:link w:val="472"/>
    <w:qFormat/>
    <w:uiPriority w:val="0"/>
    <w:rPr>
      <w:sz w:val="24"/>
      <w:szCs w:val="28"/>
      <w:lang w:val="zh-CN"/>
    </w:rPr>
  </w:style>
  <w:style w:type="paragraph" w:customStyle="1" w:styleId="472">
    <w:name w:val="正正文"/>
    <w:basedOn w:val="1"/>
    <w:link w:val="471"/>
    <w:qFormat/>
    <w:uiPriority w:val="0"/>
    <w:pPr>
      <w:adjustRightInd w:val="0"/>
      <w:snapToGrid w:val="0"/>
      <w:spacing w:line="324" w:lineRule="auto"/>
      <w:ind w:firstLine="560" w:firstLineChars="200"/>
      <w:jc w:val="left"/>
    </w:pPr>
    <w:rPr>
      <w:kern w:val="0"/>
      <w:sz w:val="24"/>
      <w:szCs w:val="28"/>
      <w:lang w:val="zh-CN"/>
    </w:rPr>
  </w:style>
  <w:style w:type="character" w:customStyle="1" w:styleId="473">
    <w:name w:val="Char Char21"/>
    <w:semiHidden/>
    <w:qFormat/>
    <w:uiPriority w:val="0"/>
    <w:rPr>
      <w:kern w:val="2"/>
      <w:sz w:val="28"/>
      <w:shd w:val="clear" w:color="auto" w:fill="000080"/>
    </w:rPr>
  </w:style>
  <w:style w:type="character" w:customStyle="1" w:styleId="474">
    <w:name w:val="CM106 Char"/>
    <w:link w:val="475"/>
    <w:qFormat/>
    <w:uiPriority w:val="0"/>
    <w:rPr>
      <w:rFonts w:ascii="仿宋" w:hAnsi="仿宋" w:eastAsia="仿宋"/>
      <w:color w:val="000000"/>
      <w:sz w:val="24"/>
      <w:szCs w:val="24"/>
    </w:rPr>
  </w:style>
  <w:style w:type="paragraph" w:customStyle="1" w:styleId="475">
    <w:name w:val="CM106"/>
    <w:basedOn w:val="2"/>
    <w:next w:val="2"/>
    <w:link w:val="474"/>
    <w:qFormat/>
    <w:uiPriority w:val="0"/>
    <w:pPr>
      <w:adjustRightInd/>
    </w:pPr>
    <w:rPr>
      <w:rFonts w:ascii="仿宋" w:hAnsi="仿宋" w:eastAsia="仿宋" w:cs="Times New Roman"/>
    </w:rPr>
  </w:style>
  <w:style w:type="character" w:customStyle="1" w:styleId="476">
    <w:name w:val="表图 Char"/>
    <w:link w:val="477"/>
    <w:qFormat/>
    <w:uiPriority w:val="0"/>
    <w:rPr>
      <w:color w:val="000000"/>
      <w:kern w:val="2"/>
      <w:sz w:val="21"/>
      <w:szCs w:val="22"/>
    </w:rPr>
  </w:style>
  <w:style w:type="paragraph" w:customStyle="1" w:styleId="477">
    <w:name w:val="表图"/>
    <w:basedOn w:val="1"/>
    <w:next w:val="1"/>
    <w:link w:val="476"/>
    <w:qFormat/>
    <w:uiPriority w:val="0"/>
    <w:pPr>
      <w:adjustRightInd w:val="0"/>
      <w:snapToGrid w:val="0"/>
      <w:spacing w:after="200"/>
      <w:jc w:val="center"/>
    </w:pPr>
    <w:rPr>
      <w:color w:val="000000"/>
      <w:szCs w:val="22"/>
    </w:rPr>
  </w:style>
  <w:style w:type="character" w:customStyle="1" w:styleId="478">
    <w:name w:val="样式 标题 2节标题 1.1b21.1标题2标题 1.1标题 yjm2第一章 标题 2Heading 2 Hidd... Char Char"/>
    <w:qFormat/>
    <w:uiPriority w:val="0"/>
    <w:rPr>
      <w:rFonts w:ascii="Arial" w:hAnsi="Arial" w:eastAsia="宋体"/>
      <w:b/>
      <w:bCs/>
      <w:kern w:val="2"/>
      <w:sz w:val="30"/>
      <w:szCs w:val="32"/>
      <w:lang w:val="en-US" w:eastAsia="zh-CN" w:bidi="ar-SA"/>
    </w:rPr>
  </w:style>
  <w:style w:type="character" w:customStyle="1" w:styleId="479">
    <w:name w:val="表格1 Char Char Char Char Char Char"/>
    <w:qFormat/>
    <w:uiPriority w:val="0"/>
    <w:rPr>
      <w:rFonts w:eastAsia="宋体"/>
      <w:kern w:val="2"/>
      <w:sz w:val="24"/>
      <w:szCs w:val="24"/>
      <w:lang w:val="en-US" w:eastAsia="zh-CN" w:bidi="ar-SA"/>
    </w:rPr>
  </w:style>
  <w:style w:type="character" w:customStyle="1" w:styleId="480">
    <w:name w:val="报告格式—正文 Char Char"/>
    <w:qFormat/>
    <w:uiPriority w:val="0"/>
    <w:rPr>
      <w:spacing w:val="6"/>
      <w:sz w:val="28"/>
      <w:szCs w:val="36"/>
      <w:lang w:bidi="ar-SA"/>
    </w:rPr>
  </w:style>
  <w:style w:type="character" w:customStyle="1" w:styleId="481">
    <w:name w:val="湛江正文 Char"/>
    <w:link w:val="482"/>
    <w:qFormat/>
    <w:uiPriority w:val="0"/>
    <w:rPr>
      <w:kern w:val="2"/>
      <w:sz w:val="28"/>
    </w:rPr>
  </w:style>
  <w:style w:type="paragraph" w:customStyle="1" w:styleId="482">
    <w:name w:val="湛江正文"/>
    <w:basedOn w:val="483"/>
    <w:link w:val="481"/>
    <w:qFormat/>
    <w:uiPriority w:val="0"/>
    <w:rPr>
      <w:rFonts w:ascii="Times New Roman"/>
      <w:kern w:val="2"/>
    </w:rPr>
  </w:style>
  <w:style w:type="paragraph" w:customStyle="1" w:styleId="483">
    <w:name w:val="正文 1"/>
    <w:basedOn w:val="1"/>
    <w:unhideWhenUsed/>
    <w:qFormat/>
    <w:uiPriority w:val="0"/>
    <w:pPr>
      <w:adjustRightInd w:val="0"/>
      <w:spacing w:before="60" w:after="60" w:line="312" w:lineRule="auto"/>
      <w:ind w:left="578" w:firstLine="601"/>
      <w:jc w:val="left"/>
      <w:textAlignment w:val="baseline"/>
    </w:pPr>
    <w:rPr>
      <w:rFonts w:ascii="宋体"/>
      <w:kern w:val="0"/>
      <w:sz w:val="28"/>
      <w:szCs w:val="20"/>
    </w:rPr>
  </w:style>
  <w:style w:type="character" w:customStyle="1" w:styleId="484">
    <w:name w:val="正文首行缩进 2 Char1"/>
    <w:qFormat/>
    <w:uiPriority w:val="0"/>
    <w:rPr>
      <w:rFonts w:ascii="宋体" w:hAnsi="Times New Roman"/>
      <w:sz w:val="34"/>
    </w:rPr>
  </w:style>
  <w:style w:type="character" w:customStyle="1" w:styleId="485">
    <w:name w:val="正文内容 Char"/>
    <w:qFormat/>
    <w:uiPriority w:val="0"/>
    <w:rPr>
      <w:kern w:val="2"/>
      <w:sz w:val="21"/>
      <w:szCs w:val="21"/>
    </w:rPr>
  </w:style>
  <w:style w:type="character" w:customStyle="1" w:styleId="486">
    <w:name w:val="Char Char9"/>
    <w:qFormat/>
    <w:uiPriority w:val="0"/>
    <w:rPr>
      <w:rFonts w:eastAsia="宋体"/>
      <w:kern w:val="2"/>
      <w:sz w:val="18"/>
      <w:szCs w:val="18"/>
      <w:lang w:val="en-US" w:eastAsia="zh-CN" w:bidi="ar-SA"/>
    </w:rPr>
  </w:style>
  <w:style w:type="character" w:customStyle="1" w:styleId="487">
    <w:name w:val="正文上海 Char"/>
    <w:link w:val="488"/>
    <w:qFormat/>
    <w:uiPriority w:val="0"/>
    <w:rPr>
      <w:rFonts w:eastAsia="仿宋_GB2312"/>
      <w:kern w:val="2"/>
      <w:sz w:val="24"/>
    </w:rPr>
  </w:style>
  <w:style w:type="paragraph" w:customStyle="1" w:styleId="488">
    <w:name w:val="正文上海"/>
    <w:basedOn w:val="1"/>
    <w:link w:val="487"/>
    <w:qFormat/>
    <w:uiPriority w:val="0"/>
    <w:pPr>
      <w:adjustRightInd w:val="0"/>
      <w:snapToGrid w:val="0"/>
      <w:spacing w:beforeLines="50" w:line="300" w:lineRule="auto"/>
      <w:ind w:firstLine="200" w:firstLineChars="200"/>
    </w:pPr>
    <w:rPr>
      <w:rFonts w:eastAsia="仿宋_GB2312"/>
      <w:sz w:val="24"/>
      <w:szCs w:val="20"/>
    </w:rPr>
  </w:style>
  <w:style w:type="character" w:customStyle="1" w:styleId="489">
    <w:name w:val="0-shiw-目录页码 Char Char"/>
    <w:qFormat/>
    <w:uiPriority w:val="0"/>
    <w:rPr>
      <w:kern w:val="2"/>
      <w:sz w:val="24"/>
      <w:szCs w:val="24"/>
      <w:lang w:val="en-US" w:eastAsia="zh-CN" w:bidi="ar-SA"/>
    </w:rPr>
  </w:style>
  <w:style w:type="character" w:customStyle="1" w:styleId="490">
    <w:name w:val="段落文字 Char Char1 Char"/>
    <w:qFormat/>
    <w:uiPriority w:val="0"/>
    <w:rPr>
      <w:rFonts w:eastAsia="仿宋_GB2312"/>
      <w:kern w:val="2"/>
      <w:sz w:val="28"/>
      <w:szCs w:val="28"/>
      <w:lang w:val="en-US" w:eastAsia="zh-CN" w:bidi="ar-SA"/>
    </w:rPr>
  </w:style>
  <w:style w:type="character" w:customStyle="1" w:styleId="491">
    <w:name w:val="表文字 Char Char"/>
    <w:qFormat/>
    <w:uiPriority w:val="0"/>
    <w:rPr>
      <w:rFonts w:ascii="Arial" w:hAnsi="Arial"/>
      <w:kern w:val="2"/>
      <w:sz w:val="21"/>
      <w:szCs w:val="22"/>
      <w:lang w:bidi="ar-SA"/>
    </w:rPr>
  </w:style>
  <w:style w:type="character" w:customStyle="1" w:styleId="492">
    <w:name w:val="?y?????? Char"/>
    <w:unhideWhenUsed/>
    <w:qFormat/>
    <w:uiPriority w:val="0"/>
    <w:rPr>
      <w:rFonts w:eastAsia="宋体"/>
      <w:kern w:val="2"/>
      <w:sz w:val="21"/>
      <w:lang w:val="en-US"/>
    </w:rPr>
  </w:style>
  <w:style w:type="character" w:customStyle="1" w:styleId="493">
    <w:name w:val="标题一样式 Char Char"/>
    <w:qFormat/>
    <w:uiPriority w:val="0"/>
    <w:rPr>
      <w:b/>
      <w:bCs/>
      <w:kern w:val="44"/>
      <w:sz w:val="32"/>
      <w:szCs w:val="32"/>
      <w:lang w:bidi="ar-SA"/>
    </w:rPr>
  </w:style>
  <w:style w:type="character" w:customStyle="1" w:styleId="494">
    <w:name w:val="页眉2 Char3"/>
    <w:qFormat/>
    <w:uiPriority w:val="0"/>
    <w:rPr>
      <w:rFonts w:ascii="Times New Roman" w:hAnsi="Times New Roman" w:eastAsia="宋体" w:cs="Times New Roman"/>
      <w:sz w:val="18"/>
      <w:szCs w:val="18"/>
    </w:rPr>
  </w:style>
  <w:style w:type="character" w:customStyle="1" w:styleId="495">
    <w:name w:val="题注 Char Char Char Char4"/>
    <w:qFormat/>
    <w:uiPriority w:val="0"/>
    <w:rPr>
      <w:rFonts w:ascii="Arial" w:hAnsi="Arial" w:eastAsia="宋体"/>
      <w:b/>
      <w:kern w:val="2"/>
      <w:sz w:val="24"/>
      <w:szCs w:val="24"/>
      <w:lang w:val="en-US" w:eastAsia="zh-CN" w:bidi="ar-SA"/>
    </w:rPr>
  </w:style>
  <w:style w:type="character" w:customStyle="1" w:styleId="496">
    <w:name w:val="样式 (符号) 宋体 四号1"/>
    <w:qFormat/>
    <w:uiPriority w:val="0"/>
    <w:rPr>
      <w:rFonts w:ascii="宋体" w:eastAsia="宋体"/>
      <w:color w:val="auto"/>
      <w:kern w:val="2"/>
      <w:sz w:val="28"/>
      <w:szCs w:val="24"/>
      <w:lang w:val="en-US" w:eastAsia="zh-CN" w:bidi="ar-SA"/>
    </w:rPr>
  </w:style>
  <w:style w:type="character" w:customStyle="1" w:styleId="497">
    <w:name w:val="Char Char17"/>
    <w:semiHidden/>
    <w:qFormat/>
    <w:uiPriority w:val="0"/>
    <w:rPr>
      <w:rFonts w:ascii="Cambria" w:hAnsi="Cambria" w:cs="宋体"/>
      <w:kern w:val="2"/>
      <w:sz w:val="21"/>
      <w:szCs w:val="21"/>
    </w:rPr>
  </w:style>
  <w:style w:type="character" w:customStyle="1" w:styleId="498">
    <w:name w:val="标题 Char"/>
    <w:qFormat/>
    <w:uiPriority w:val="0"/>
    <w:rPr>
      <w:rFonts w:ascii="Calibri Light" w:hAnsi="Calibri Light" w:cs="Times New Roman"/>
      <w:b/>
      <w:bCs/>
      <w:kern w:val="2"/>
      <w:sz w:val="32"/>
      <w:szCs w:val="32"/>
    </w:rPr>
  </w:style>
  <w:style w:type="character" w:customStyle="1" w:styleId="499">
    <w:name w:val="批注框文本 Char3"/>
    <w:qFormat/>
    <w:uiPriority w:val="0"/>
    <w:rPr>
      <w:rFonts w:ascii="Times New Roman" w:hAnsi="Times New Roman" w:eastAsia="宋体"/>
      <w:sz w:val="18"/>
      <w:szCs w:val="18"/>
      <w:lang w:val="fr-FR"/>
    </w:rPr>
  </w:style>
  <w:style w:type="character" w:customStyle="1" w:styleId="500">
    <w:name w:val="fontstyle01"/>
    <w:qFormat/>
    <w:uiPriority w:val="0"/>
    <w:rPr>
      <w:rFonts w:hint="eastAsia" w:ascii="宋体" w:hAnsi="宋体" w:eastAsia="宋体"/>
      <w:color w:val="000000"/>
      <w:sz w:val="22"/>
      <w:szCs w:val="22"/>
    </w:rPr>
  </w:style>
  <w:style w:type="character" w:customStyle="1" w:styleId="501">
    <w:name w:val="天腾表头 Char"/>
    <w:link w:val="502"/>
    <w:qFormat/>
    <w:uiPriority w:val="0"/>
    <w:rPr>
      <w:rFonts w:eastAsia="仿宋"/>
      <w:b/>
      <w:spacing w:val="-10"/>
      <w:sz w:val="24"/>
    </w:rPr>
  </w:style>
  <w:style w:type="paragraph" w:customStyle="1" w:styleId="502">
    <w:name w:val="天腾表头"/>
    <w:basedOn w:val="1"/>
    <w:link w:val="501"/>
    <w:qFormat/>
    <w:uiPriority w:val="0"/>
    <w:pPr>
      <w:adjustRightInd w:val="0"/>
      <w:jc w:val="center"/>
      <w:textAlignment w:val="baseline"/>
    </w:pPr>
    <w:rPr>
      <w:rFonts w:eastAsia="仿宋"/>
      <w:b/>
      <w:spacing w:val="-10"/>
      <w:kern w:val="0"/>
      <w:sz w:val="24"/>
      <w:szCs w:val="20"/>
    </w:rPr>
  </w:style>
  <w:style w:type="character" w:customStyle="1" w:styleId="503">
    <w:name w:val="tu Char"/>
    <w:link w:val="504"/>
    <w:qFormat/>
    <w:locked/>
    <w:uiPriority w:val="0"/>
    <w:rPr>
      <w:rFonts w:ascii="宋体" w:hAnsi="宋体"/>
      <w:b/>
      <w:sz w:val="28"/>
      <w:szCs w:val="24"/>
    </w:rPr>
  </w:style>
  <w:style w:type="paragraph" w:customStyle="1" w:styleId="504">
    <w:name w:val="tu"/>
    <w:basedOn w:val="77"/>
    <w:link w:val="503"/>
    <w:qFormat/>
    <w:uiPriority w:val="0"/>
    <w:pPr>
      <w:widowControl w:val="0"/>
      <w:spacing w:line="360" w:lineRule="auto"/>
      <w:ind w:left="0" w:leftChars="0" w:firstLine="0" w:firstLineChars="0"/>
      <w:jc w:val="center"/>
    </w:pPr>
    <w:rPr>
      <w:rFonts w:cs="Times New Roman"/>
      <w:b/>
      <w:sz w:val="28"/>
    </w:rPr>
  </w:style>
  <w:style w:type="character" w:customStyle="1" w:styleId="505">
    <w:name w:val="unnamed11"/>
    <w:qFormat/>
    <w:uiPriority w:val="0"/>
    <w:rPr>
      <w:rFonts w:hint="eastAsia" w:ascii="宋体" w:hAnsi="宋体" w:eastAsia="宋体"/>
      <w:color w:val="000000"/>
      <w:sz w:val="18"/>
      <w:szCs w:val="18"/>
    </w:rPr>
  </w:style>
  <w:style w:type="character" w:customStyle="1" w:styleId="506">
    <w:name w:val="样式 标题 4 + 黑色 Char Char"/>
    <w:qFormat/>
    <w:uiPriority w:val="0"/>
    <w:rPr>
      <w:rFonts w:eastAsia="宋体"/>
      <w:bCs/>
      <w:color w:val="000000"/>
      <w:sz w:val="24"/>
      <w:lang w:val="en-US" w:eastAsia="zh-CN" w:bidi="ar-SA"/>
    </w:rPr>
  </w:style>
  <w:style w:type="character" w:customStyle="1" w:styleId="507">
    <w:name w:val="样式 标题 3标题 3 Char标题 3 Char Char Char Char Char Char Char Char C...6 Char Char"/>
    <w:link w:val="508"/>
    <w:qFormat/>
    <w:uiPriority w:val="0"/>
    <w:rPr>
      <w:color w:val="000000"/>
      <w:kern w:val="2"/>
      <w:sz w:val="24"/>
      <w:szCs w:val="32"/>
    </w:rPr>
  </w:style>
  <w:style w:type="paragraph" w:customStyle="1" w:styleId="508">
    <w:name w:val="样式 标题 3标题 3 Char标题 3 Char Char Char Char Char Char Char Char C...6"/>
    <w:basedOn w:val="9"/>
    <w:link w:val="507"/>
    <w:qFormat/>
    <w:uiPriority w:val="0"/>
    <w:pPr>
      <w:numPr>
        <w:ilvl w:val="0"/>
        <w:numId w:val="0"/>
      </w:numPr>
      <w:tabs>
        <w:tab w:val="left" w:pos="720"/>
      </w:tabs>
      <w:ind w:left="720" w:hanging="720"/>
    </w:pPr>
    <w:rPr>
      <w:rFonts w:ascii="Times New Roman" w:hAnsi="Times New Roman" w:cs="Times New Roman"/>
      <w:bCs w:val="0"/>
      <w:color w:val="000000"/>
      <w:kern w:val="2"/>
      <w:sz w:val="24"/>
    </w:rPr>
  </w:style>
  <w:style w:type="character" w:customStyle="1" w:styleId="509">
    <w:name w:val="unnamed1"/>
    <w:qFormat/>
    <w:uiPriority w:val="0"/>
  </w:style>
  <w:style w:type="character" w:customStyle="1" w:styleId="510">
    <w:name w:val="样式 标题 3 + 仿宋_GB2312 四号 粉红 Char"/>
    <w:qFormat/>
    <w:uiPriority w:val="0"/>
    <w:rPr>
      <w:rFonts w:ascii="仿宋_GB2312" w:hAnsi="仿宋_GB2312" w:eastAsia="仿宋_GB2312"/>
      <w:b/>
      <w:color w:val="FF00FF"/>
      <w:kern w:val="2"/>
      <w:sz w:val="28"/>
      <w:lang w:val="en-US" w:eastAsia="zh-CN" w:bidi="ar-SA"/>
    </w:rPr>
  </w:style>
  <w:style w:type="character" w:customStyle="1" w:styleId="511">
    <w:name w:val="样式 标题 3标题 3 Char Char条标题1.1.13h33rd levelH3l3CT + 黑色 Char Char"/>
    <w:qFormat/>
    <w:uiPriority w:val="0"/>
    <w:rPr>
      <w:rFonts w:eastAsia="宋体"/>
      <w:bCs/>
      <w:color w:val="000000"/>
      <w:kern w:val="2"/>
      <w:sz w:val="24"/>
      <w:szCs w:val="24"/>
      <w:lang w:val="en-US" w:eastAsia="zh-CN" w:bidi="ar-SA"/>
    </w:rPr>
  </w:style>
  <w:style w:type="character" w:customStyle="1" w:styleId="512">
    <w:name w:val="正文1"/>
    <w:qFormat/>
    <w:uiPriority w:val="0"/>
    <w:rPr>
      <w:rFonts w:hint="eastAsia" w:ascii="宋体" w:hAnsi="宋体" w:eastAsia="宋体"/>
      <w:sz w:val="22"/>
      <w:szCs w:val="22"/>
    </w:rPr>
  </w:style>
  <w:style w:type="character" w:customStyle="1" w:styleId="513">
    <w:name w:val="标题 5 Char2"/>
    <w:qFormat/>
    <w:uiPriority w:val="0"/>
    <w:rPr>
      <w:rFonts w:ascii="宋体" w:hAnsi="宋体" w:eastAsia="宋体"/>
      <w:bCs/>
      <w:sz w:val="21"/>
      <w:szCs w:val="28"/>
      <w:lang w:val="fr-FR"/>
    </w:rPr>
  </w:style>
  <w:style w:type="character" w:customStyle="1" w:styleId="514">
    <w:name w:val="font101"/>
    <w:qFormat/>
    <w:uiPriority w:val="0"/>
    <w:rPr>
      <w:color w:val="333333"/>
      <w:sz w:val="21"/>
      <w:szCs w:val="21"/>
    </w:rPr>
  </w:style>
  <w:style w:type="character" w:customStyle="1" w:styleId="515">
    <w:name w:val="lh131"/>
    <w:qFormat/>
    <w:uiPriority w:val="0"/>
  </w:style>
  <w:style w:type="character" w:customStyle="1" w:styleId="516">
    <w:name w:val="正文首行缩进 Char2"/>
    <w:qFormat/>
    <w:uiPriority w:val="0"/>
    <w:rPr>
      <w:rFonts w:eastAsia="宋体"/>
      <w:szCs w:val="24"/>
      <w:lang w:bidi="ar-SA"/>
    </w:rPr>
  </w:style>
  <w:style w:type="character" w:customStyle="1" w:styleId="517">
    <w:name w:val="表格 首行文字 Char"/>
    <w:link w:val="518"/>
    <w:qFormat/>
    <w:uiPriority w:val="0"/>
    <w:rPr>
      <w:rFonts w:eastAsia="仿宋_GB2312"/>
      <w:b/>
      <w:szCs w:val="21"/>
    </w:rPr>
  </w:style>
  <w:style w:type="paragraph" w:customStyle="1" w:styleId="518">
    <w:name w:val="表格 首行文字"/>
    <w:link w:val="517"/>
    <w:qFormat/>
    <w:uiPriority w:val="0"/>
    <w:pPr>
      <w:adjustRightInd w:val="0"/>
      <w:snapToGrid w:val="0"/>
      <w:jc w:val="center"/>
    </w:pPr>
    <w:rPr>
      <w:rFonts w:ascii="Times New Roman" w:hAnsi="Times New Roman" w:eastAsia="仿宋_GB2312" w:cs="Times New Roman"/>
      <w:b/>
      <w:szCs w:val="21"/>
      <w:lang w:val="en-US" w:eastAsia="zh-CN" w:bidi="ar-SA"/>
    </w:rPr>
  </w:style>
  <w:style w:type="character" w:customStyle="1" w:styleId="519">
    <w:name w:val="正文文本缩进 3 Char6"/>
    <w:qFormat/>
    <w:uiPriority w:val="99"/>
    <w:rPr>
      <w:rFonts w:ascii="仿宋_GB2312" w:eastAsia="仿宋_GB2312"/>
      <w:kern w:val="2"/>
      <w:sz w:val="28"/>
      <w:szCs w:val="24"/>
    </w:rPr>
  </w:style>
  <w:style w:type="character" w:customStyle="1" w:styleId="520">
    <w:name w:val="标题 4 Char2"/>
    <w:qFormat/>
    <w:uiPriority w:val="0"/>
    <w:rPr>
      <w:rFonts w:ascii="宋体" w:hAnsi="宋体" w:eastAsia="宋体" w:cs="Times New Roman"/>
      <w:b/>
    </w:rPr>
  </w:style>
  <w:style w:type="character" w:customStyle="1" w:styleId="521">
    <w:name w:val="标题 1 Char2"/>
    <w:qFormat/>
    <w:uiPriority w:val="0"/>
    <w:rPr>
      <w:rFonts w:ascii="宋体" w:hAnsi="宋体" w:eastAsia="宋体"/>
      <w:b/>
      <w:bCs/>
      <w:kern w:val="44"/>
      <w:sz w:val="32"/>
      <w:szCs w:val="44"/>
      <w:lang w:val="fr-FR"/>
    </w:rPr>
  </w:style>
  <w:style w:type="character" w:customStyle="1" w:styleId="522">
    <w:name w:val="Char6"/>
    <w:qFormat/>
    <w:uiPriority w:val="0"/>
    <w:rPr>
      <w:rFonts w:eastAsia="宋体"/>
      <w:kern w:val="2"/>
      <w:sz w:val="18"/>
      <w:szCs w:val="18"/>
      <w:lang w:val="en-US" w:eastAsia="zh-CN" w:bidi="ar-SA"/>
    </w:rPr>
  </w:style>
  <w:style w:type="character" w:customStyle="1" w:styleId="523">
    <w:name w:val="样式 表题 Char + 五号 加粗 黑色"/>
    <w:qFormat/>
    <w:uiPriority w:val="0"/>
    <w:rPr>
      <w:rFonts w:ascii="仿宋_GB2312" w:eastAsia="仿宋_GB2312"/>
      <w:bCs/>
      <w:color w:val="000000"/>
      <w:kern w:val="2"/>
      <w:sz w:val="24"/>
      <w:szCs w:val="24"/>
    </w:rPr>
  </w:style>
  <w:style w:type="character" w:customStyle="1" w:styleId="524">
    <w:name w:val="正文文本缩进 Char2"/>
    <w:semiHidden/>
    <w:qFormat/>
    <w:uiPriority w:val="99"/>
    <w:rPr>
      <w:rFonts w:ascii="Times New Roman" w:hAnsi="Times New Roman" w:eastAsia="宋体"/>
      <w:lang w:val="fr-FR"/>
    </w:rPr>
  </w:style>
  <w:style w:type="character" w:customStyle="1" w:styleId="525">
    <w:name w:val="纯文本 Char3"/>
    <w:qFormat/>
    <w:uiPriority w:val="0"/>
    <w:rPr>
      <w:rFonts w:ascii="宋体" w:hAnsi="Courier New" w:eastAsia="宋体" w:cs="Courier New"/>
      <w:sz w:val="21"/>
      <w:szCs w:val="21"/>
    </w:rPr>
  </w:style>
  <w:style w:type="character" w:customStyle="1" w:styleId="526">
    <w:name w:val="正文文本缩进 2 Char2"/>
    <w:qFormat/>
    <w:uiPriority w:val="0"/>
    <w:rPr>
      <w:rFonts w:eastAsia="宋体"/>
      <w:lang w:bidi="ar-SA"/>
    </w:rPr>
  </w:style>
  <w:style w:type="character" w:customStyle="1" w:styleId="527">
    <w:name w:val="批注框文本 字符1"/>
    <w:semiHidden/>
    <w:qFormat/>
    <w:uiPriority w:val="99"/>
    <w:rPr>
      <w:kern w:val="2"/>
      <w:sz w:val="18"/>
      <w:szCs w:val="18"/>
      <w:lang w:val="fr-FR"/>
    </w:rPr>
  </w:style>
  <w:style w:type="character" w:customStyle="1" w:styleId="528">
    <w:name w:val="9c"/>
    <w:qFormat/>
    <w:uiPriority w:val="0"/>
  </w:style>
  <w:style w:type="character" w:customStyle="1" w:styleId="529">
    <w:name w:val="样式 题注 + 宋体 小四 Char Char"/>
    <w:qFormat/>
    <w:uiPriority w:val="0"/>
    <w:rPr>
      <w:rFonts w:ascii="宋体" w:hAnsi="宋体" w:eastAsia="宋体" w:cs="Arial"/>
      <w:kern w:val="2"/>
      <w:sz w:val="24"/>
      <w:lang w:val="en-US" w:eastAsia="zh-CN" w:bidi="ar-SA"/>
    </w:rPr>
  </w:style>
  <w:style w:type="character" w:customStyle="1" w:styleId="530">
    <w:name w:val="f141"/>
    <w:qFormat/>
    <w:uiPriority w:val="0"/>
    <w:rPr>
      <w:rFonts w:hint="default" w:ascii="ˎ̥" w:hAnsi="ˎ̥"/>
      <w:sz w:val="22"/>
      <w:szCs w:val="22"/>
    </w:rPr>
  </w:style>
  <w:style w:type="character" w:customStyle="1" w:styleId="531">
    <w:name w:val="四级标题新 Char"/>
    <w:link w:val="532"/>
    <w:qFormat/>
    <w:uiPriority w:val="0"/>
    <w:rPr>
      <w:rFonts w:eastAsia="黑体"/>
      <w:b/>
      <w:bCs/>
      <w:sz w:val="24"/>
      <w:lang w:eastAsia="zh-TW"/>
    </w:rPr>
  </w:style>
  <w:style w:type="paragraph" w:customStyle="1" w:styleId="532">
    <w:name w:val="四级标题新"/>
    <w:basedOn w:val="12"/>
    <w:link w:val="531"/>
    <w:qFormat/>
    <w:uiPriority w:val="0"/>
    <w:pPr>
      <w:widowControl w:val="0"/>
      <w:numPr>
        <w:ilvl w:val="0"/>
        <w:numId w:val="0"/>
      </w:numPr>
      <w:tabs>
        <w:tab w:val="left" w:pos="0"/>
      </w:tabs>
      <w:spacing w:before="50" w:beforeLines="50"/>
      <w:ind w:left="3829" w:hanging="851"/>
      <w:jc w:val="both"/>
      <w:outlineLvl w:val="3"/>
    </w:pPr>
    <w:rPr>
      <w:rFonts w:ascii="Times New Roman" w:hAnsi="Times New Roman" w:cs="Times New Roman"/>
      <w:szCs w:val="20"/>
      <w:lang w:eastAsia="zh-TW"/>
    </w:rPr>
  </w:style>
  <w:style w:type="character" w:customStyle="1" w:styleId="533">
    <w:name w:val="样式 (中文) 楷体_GB2312 四号"/>
    <w:qFormat/>
    <w:uiPriority w:val="0"/>
    <w:rPr>
      <w:rFonts w:eastAsia="楷体_GB2312"/>
      <w:spacing w:val="8"/>
      <w:kern w:val="0"/>
      <w:sz w:val="28"/>
      <w:szCs w:val="21"/>
      <w:lang w:val="en-US" w:eastAsia="zh-CN" w:bidi="ar-SA"/>
    </w:rPr>
  </w:style>
  <w:style w:type="character" w:customStyle="1" w:styleId="534">
    <w:name w:val="章标题 1 Char Char Char Char"/>
    <w:qFormat/>
    <w:uiPriority w:val="0"/>
    <w:rPr>
      <w:rFonts w:eastAsia="宋体"/>
      <w:b/>
      <w:bCs/>
      <w:kern w:val="44"/>
      <w:sz w:val="30"/>
      <w:szCs w:val="44"/>
      <w:shd w:val="clear" w:color="auto" w:fill="FFFFFF"/>
      <w:lang w:val="en-US" w:eastAsia="zh-CN" w:bidi="ar-SA"/>
    </w:rPr>
  </w:style>
  <w:style w:type="character" w:customStyle="1" w:styleId="535">
    <w:name w:val="z-窗体底端 Char Char"/>
    <w:qFormat/>
    <w:uiPriority w:val="0"/>
    <w:rPr>
      <w:rFonts w:ascii="Arial" w:hAnsi="Arial"/>
      <w:vanish/>
      <w:sz w:val="16"/>
      <w:szCs w:val="16"/>
      <w:lang w:bidi="ar-SA"/>
    </w:rPr>
  </w:style>
  <w:style w:type="character" w:customStyle="1" w:styleId="536">
    <w:name w:val="文本正文 Char Char"/>
    <w:qFormat/>
    <w:uiPriority w:val="0"/>
    <w:rPr>
      <w:kern w:val="2"/>
      <w:sz w:val="24"/>
      <w:szCs w:val="24"/>
      <w:lang w:bidi="ar-SA"/>
    </w:rPr>
  </w:style>
  <w:style w:type="character" w:customStyle="1" w:styleId="537">
    <w:name w:val="正文小 Char"/>
    <w:link w:val="538"/>
    <w:qFormat/>
    <w:uiPriority w:val="0"/>
    <w:rPr>
      <w:sz w:val="24"/>
    </w:rPr>
  </w:style>
  <w:style w:type="paragraph" w:customStyle="1" w:styleId="538">
    <w:name w:val="正文小"/>
    <w:basedOn w:val="55"/>
    <w:link w:val="537"/>
    <w:qFormat/>
    <w:uiPriority w:val="0"/>
    <w:pPr>
      <w:widowControl w:val="0"/>
      <w:adjustRightInd w:val="0"/>
      <w:snapToGrid w:val="0"/>
      <w:spacing w:line="440" w:lineRule="exact"/>
      <w:ind w:left="0" w:firstLine="567" w:firstLineChars="0"/>
      <w:jc w:val="both"/>
    </w:pPr>
    <w:rPr>
      <w:rFonts w:ascii="Times New Roman" w:hAnsi="Times New Roman" w:cs="Times New Roman"/>
    </w:rPr>
  </w:style>
  <w:style w:type="character" w:customStyle="1" w:styleId="539">
    <w:name w:val="图 Char Char"/>
    <w:qFormat/>
    <w:uiPriority w:val="0"/>
    <w:rPr>
      <w:kern w:val="2"/>
      <w:sz w:val="24"/>
      <w:szCs w:val="24"/>
      <w:lang w:bidi="ar-SA"/>
    </w:rPr>
  </w:style>
  <w:style w:type="character" w:customStyle="1" w:styleId="540">
    <w:name w:val="福州正文 Char"/>
    <w:link w:val="541"/>
    <w:qFormat/>
    <w:uiPriority w:val="0"/>
    <w:rPr>
      <w:rFonts w:ascii="华文细黑" w:hAnsi="Arial Narrow" w:eastAsia="华文细黑"/>
      <w:szCs w:val="21"/>
    </w:rPr>
  </w:style>
  <w:style w:type="paragraph" w:customStyle="1" w:styleId="541">
    <w:name w:val="福州正文"/>
    <w:basedOn w:val="1"/>
    <w:link w:val="540"/>
    <w:qFormat/>
    <w:uiPriority w:val="0"/>
    <w:pPr>
      <w:spacing w:line="300" w:lineRule="auto"/>
      <w:ind w:firstLine="420"/>
    </w:pPr>
    <w:rPr>
      <w:rFonts w:ascii="华文细黑" w:hAnsi="Arial Narrow" w:eastAsia="华文细黑"/>
      <w:kern w:val="0"/>
      <w:sz w:val="20"/>
      <w:szCs w:val="21"/>
    </w:rPr>
  </w:style>
  <w:style w:type="character" w:customStyle="1" w:styleId="542">
    <w:name w:val="样式 正文 首行缩进 + 首行缩进:  2 字符 行距: 单倍行距 Char Char"/>
    <w:qFormat/>
    <w:uiPriority w:val="0"/>
    <w:rPr>
      <w:kern w:val="2"/>
      <w:sz w:val="21"/>
      <w:lang w:bidi="ar-SA"/>
    </w:rPr>
  </w:style>
  <w:style w:type="character" w:customStyle="1" w:styleId="543">
    <w:name w:val="HTML 预设格式 Char1"/>
    <w:semiHidden/>
    <w:qFormat/>
    <w:uiPriority w:val="0"/>
    <w:rPr>
      <w:rFonts w:ascii="Courier New" w:hAnsi="Courier New" w:cs="Courier New"/>
      <w:sz w:val="20"/>
      <w:szCs w:val="20"/>
    </w:rPr>
  </w:style>
  <w:style w:type="character" w:customStyle="1" w:styleId="544">
    <w:name w:val="标题2 Char Char"/>
    <w:qFormat/>
    <w:uiPriority w:val="0"/>
    <w:rPr>
      <w:rFonts w:eastAsia="方正楷体_GBK"/>
      <w:snapToGrid w:val="0"/>
      <w:sz w:val="32"/>
      <w:lang w:bidi="ar-SA"/>
    </w:rPr>
  </w:style>
  <w:style w:type="character" w:customStyle="1" w:styleId="545">
    <w:name w:val="表格居中 Char Char"/>
    <w:qFormat/>
    <w:uiPriority w:val="0"/>
    <w:rPr>
      <w:rFonts w:ascii="宋体" w:eastAsia="宋体"/>
      <w:kern w:val="2"/>
      <w:sz w:val="24"/>
      <w:lang w:val="en-US" w:eastAsia="zh-CN" w:bidi="ar-SA"/>
    </w:rPr>
  </w:style>
  <w:style w:type="character" w:customStyle="1" w:styleId="546">
    <w:name w:val="样式 正文1 + 黑体 小四 Char Char"/>
    <w:qFormat/>
    <w:uiPriority w:val="0"/>
    <w:rPr>
      <w:rFonts w:ascii="黑体" w:hAnsi="黑体"/>
      <w:b/>
      <w:spacing w:val="8"/>
      <w:kern w:val="21"/>
      <w:lang w:bidi="ar-SA"/>
    </w:rPr>
  </w:style>
  <w:style w:type="character" w:customStyle="1" w:styleId="547">
    <w:name w:val="样式 题注Char Char Char Char题注 Char2题注 Char Char题注 Char Char C...1 Char Char"/>
    <w:qFormat/>
    <w:uiPriority w:val="0"/>
    <w:rPr>
      <w:rFonts w:ascii="Arial" w:hAnsi="Arial" w:eastAsia="宋体" w:cs="宋体"/>
      <w:snapToGrid w:val="0"/>
      <w:kern w:val="24"/>
      <w:sz w:val="24"/>
      <w:szCs w:val="24"/>
      <w:lang w:val="en-US" w:eastAsia="zh-CN" w:bidi="ar-SA"/>
    </w:rPr>
  </w:style>
  <w:style w:type="character" w:customStyle="1" w:styleId="548">
    <w:name w:val="表中文字 Char1"/>
    <w:link w:val="549"/>
    <w:qFormat/>
    <w:uiPriority w:val="0"/>
    <w:rPr>
      <w:snapToGrid/>
      <w:sz w:val="21"/>
      <w:szCs w:val="21"/>
      <w:lang w:eastAsia="zh-TW"/>
    </w:rPr>
  </w:style>
  <w:style w:type="paragraph" w:customStyle="1" w:styleId="549">
    <w:name w:val="表中文字"/>
    <w:basedOn w:val="1"/>
    <w:link w:val="548"/>
    <w:qFormat/>
    <w:uiPriority w:val="0"/>
    <w:pPr>
      <w:snapToGrid w:val="0"/>
      <w:jc w:val="center"/>
    </w:pPr>
    <w:rPr>
      <w:snapToGrid w:val="0"/>
      <w:kern w:val="0"/>
      <w:szCs w:val="21"/>
      <w:lang w:eastAsia="zh-TW"/>
    </w:rPr>
  </w:style>
  <w:style w:type="character" w:customStyle="1" w:styleId="550">
    <w:name w:val="首行缩进正文 Char"/>
    <w:link w:val="551"/>
    <w:qFormat/>
    <w:uiPriority w:val="0"/>
    <w:rPr>
      <w:sz w:val="24"/>
    </w:rPr>
  </w:style>
  <w:style w:type="paragraph" w:customStyle="1" w:styleId="551">
    <w:name w:val="首行缩进正文"/>
    <w:basedOn w:val="1"/>
    <w:link w:val="550"/>
    <w:qFormat/>
    <w:uiPriority w:val="0"/>
    <w:pPr>
      <w:spacing w:line="360" w:lineRule="auto"/>
      <w:ind w:firstLine="480" w:firstLineChars="200"/>
    </w:pPr>
    <w:rPr>
      <w:kern w:val="0"/>
      <w:sz w:val="24"/>
      <w:szCs w:val="20"/>
    </w:rPr>
  </w:style>
  <w:style w:type="character" w:customStyle="1" w:styleId="552">
    <w:name w:val="正文粗 Char Char Char"/>
    <w:qFormat/>
    <w:uiPriority w:val="0"/>
    <w:rPr>
      <w:rFonts w:eastAsia="宋体"/>
      <w:b/>
      <w:sz w:val="24"/>
      <w:lang w:val="en-US" w:eastAsia="zh-CN" w:bidi="ar-SA"/>
    </w:rPr>
  </w:style>
  <w:style w:type="character" w:customStyle="1" w:styleId="553">
    <w:name w:val="页眉zxl Char1"/>
    <w:qFormat/>
    <w:uiPriority w:val="0"/>
    <w:rPr>
      <w:sz w:val="18"/>
      <w:szCs w:val="18"/>
    </w:rPr>
  </w:style>
  <w:style w:type="character" w:customStyle="1" w:styleId="554">
    <w:name w:val="Char Char191"/>
    <w:qFormat/>
    <w:uiPriority w:val="0"/>
    <w:rPr>
      <w:rFonts w:ascii="Times New Roman" w:hAnsi="Times New Roman"/>
      <w:b/>
      <w:bCs/>
      <w:kern w:val="2"/>
      <w:sz w:val="28"/>
      <w:szCs w:val="28"/>
    </w:rPr>
  </w:style>
  <w:style w:type="character" w:customStyle="1" w:styleId="555">
    <w:name w:val="结束语 字符1"/>
    <w:semiHidden/>
    <w:qFormat/>
    <w:uiPriority w:val="99"/>
    <w:rPr>
      <w:kern w:val="2"/>
      <w:sz w:val="24"/>
      <w:szCs w:val="24"/>
      <w:lang w:val="fr-FR"/>
    </w:rPr>
  </w:style>
  <w:style w:type="character" w:customStyle="1" w:styleId="556">
    <w:name w:val="Char Char Char Char2"/>
    <w:qFormat/>
    <w:uiPriority w:val="0"/>
    <w:rPr>
      <w:rFonts w:eastAsia="黑体"/>
      <w:b/>
      <w:bCs/>
      <w:snapToGrid w:val="0"/>
      <w:sz w:val="24"/>
      <w:szCs w:val="32"/>
      <w:lang w:val="en-US" w:eastAsia="zh-CN" w:bidi="ar-SA"/>
    </w:rPr>
  </w:style>
  <w:style w:type="character" w:customStyle="1" w:styleId="557">
    <w:name w:val="正文首行缩进 2 + Times New Roman Char Char"/>
    <w:qFormat/>
    <w:uiPriority w:val="0"/>
    <w:rPr>
      <w:rFonts w:eastAsia="宋体"/>
      <w:sz w:val="24"/>
      <w:szCs w:val="24"/>
      <w:lang w:val="en-US" w:eastAsia="zh-CN" w:bidi="ar-SA"/>
    </w:rPr>
  </w:style>
  <w:style w:type="character" w:customStyle="1" w:styleId="558">
    <w:name w:val="我的样式（正文） Char Char"/>
    <w:qFormat/>
    <w:uiPriority w:val="0"/>
    <w:rPr>
      <w:rFonts w:ascii="宋体" w:hAnsi="华文楷体" w:eastAsia="宋体" w:cs="宋体"/>
      <w:kern w:val="2"/>
      <w:sz w:val="24"/>
      <w:szCs w:val="24"/>
      <w:lang w:val="en-US" w:eastAsia="zh-CN" w:bidi="ar-SA"/>
    </w:rPr>
  </w:style>
  <w:style w:type="character" w:customStyle="1" w:styleId="559">
    <w:name w:val="Char Char28"/>
    <w:qFormat/>
    <w:uiPriority w:val="0"/>
    <w:rPr>
      <w:rFonts w:ascii="宋体" w:hAnsi="宋体" w:eastAsia="宋体"/>
      <w:b/>
      <w:bCs/>
      <w:sz w:val="28"/>
      <w:szCs w:val="32"/>
      <w:lang w:val="fr-FR"/>
    </w:rPr>
  </w:style>
  <w:style w:type="character" w:customStyle="1" w:styleId="560">
    <w:name w:val="Body text + 8.5 pt"/>
    <w:qFormat/>
    <w:uiPriority w:val="0"/>
    <w:rPr>
      <w:rFonts w:ascii="宋体" w:hAnsi="宋体" w:eastAsia="Times New Roman" w:cs="宋体"/>
      <w:b/>
      <w:bCs/>
      <w:color w:val="000000"/>
      <w:spacing w:val="-10"/>
      <w:w w:val="100"/>
      <w:position w:val="0"/>
      <w:sz w:val="17"/>
      <w:szCs w:val="17"/>
      <w:u w:val="none"/>
      <w:lang w:val="zh-CN"/>
    </w:rPr>
  </w:style>
  <w:style w:type="character" w:customStyle="1" w:styleId="561">
    <w:name w:val="题注1 Char Char1"/>
    <w:qFormat/>
    <w:uiPriority w:val="0"/>
    <w:rPr>
      <w:rFonts w:eastAsia="宋体"/>
      <w:kern w:val="2"/>
      <w:sz w:val="21"/>
      <w:szCs w:val="24"/>
      <w:lang w:val="en-US" w:eastAsia="zh-CN" w:bidi="ar-SA"/>
    </w:rPr>
  </w:style>
  <w:style w:type="character" w:customStyle="1" w:styleId="562">
    <w:name w:val="Body text + 9.5 pt8"/>
    <w:qFormat/>
    <w:uiPriority w:val="0"/>
    <w:rPr>
      <w:rFonts w:ascii="宋体" w:eastAsia="宋体" w:cs="宋体"/>
      <w:sz w:val="19"/>
      <w:szCs w:val="19"/>
      <w:u w:val="none"/>
    </w:rPr>
  </w:style>
  <w:style w:type="character" w:customStyle="1" w:styleId="563">
    <w:name w:val="大妹正文 Char Char Char"/>
    <w:qFormat/>
    <w:uiPriority w:val="0"/>
    <w:rPr>
      <w:rFonts w:ascii="宋体" w:eastAsia="宋体"/>
      <w:b/>
      <w:bCs/>
      <w:color w:val="000000"/>
      <w:kern w:val="44"/>
      <w:sz w:val="24"/>
      <w:szCs w:val="24"/>
      <w:lang w:val="en-US" w:eastAsia="zh-CN" w:bidi="ar-SA"/>
    </w:rPr>
  </w:style>
  <w:style w:type="character" w:customStyle="1" w:styleId="564">
    <w:name w:val="text251"/>
    <w:qFormat/>
    <w:uiPriority w:val="0"/>
    <w:rPr>
      <w:sz w:val="20"/>
      <w:szCs w:val="20"/>
    </w:rPr>
  </w:style>
  <w:style w:type="character" w:customStyle="1" w:styleId="565">
    <w:name w:val="文档结构图 Char1"/>
    <w:qFormat/>
    <w:uiPriority w:val="0"/>
    <w:rPr>
      <w:rFonts w:ascii="宋体"/>
      <w:kern w:val="2"/>
      <w:sz w:val="18"/>
      <w:szCs w:val="18"/>
    </w:rPr>
  </w:style>
  <w:style w:type="character" w:customStyle="1" w:styleId="566">
    <w:name w:val="LNG－文本框 Char Char Char"/>
    <w:qFormat/>
    <w:uiPriority w:val="0"/>
    <w:rPr>
      <w:rFonts w:eastAsia="宋体"/>
      <w:kern w:val="2"/>
      <w:sz w:val="21"/>
      <w:szCs w:val="21"/>
      <w:lang w:val="en-US" w:eastAsia="zh-CN" w:bidi="ar-SA"/>
    </w:rPr>
  </w:style>
  <w:style w:type="character" w:customStyle="1" w:styleId="567">
    <w:name w:val="样式3 Char Char Char Char Char1"/>
    <w:qFormat/>
    <w:uiPriority w:val="0"/>
    <w:rPr>
      <w:rFonts w:eastAsia="宋体"/>
      <w:kern w:val="2"/>
      <w:sz w:val="24"/>
      <w:szCs w:val="24"/>
      <w:lang w:val="en-US" w:eastAsia="zh-CN" w:bidi="ar-SA"/>
    </w:rPr>
  </w:style>
  <w:style w:type="character" w:customStyle="1" w:styleId="568">
    <w:name w:val="（英） Char Char"/>
    <w:qFormat/>
    <w:uiPriority w:val="0"/>
    <w:rPr>
      <w:rFonts w:ascii="Arial" w:hAnsi="Arial" w:cs="Arial"/>
      <w:b/>
      <w:bCs/>
      <w:kern w:val="2"/>
      <w:sz w:val="44"/>
      <w:szCs w:val="32"/>
    </w:rPr>
  </w:style>
  <w:style w:type="character" w:customStyle="1" w:styleId="569">
    <w:name w:val="hover27"/>
    <w:qFormat/>
    <w:uiPriority w:val="0"/>
  </w:style>
  <w:style w:type="character" w:customStyle="1" w:styleId="570">
    <w:name w:val="表名 Char Char"/>
    <w:qFormat/>
    <w:uiPriority w:val="0"/>
    <w:rPr>
      <w:rFonts w:ascii="Arial" w:hAnsi="Arial" w:eastAsia="宋体"/>
      <w:b/>
      <w:snapToGrid w:val="0"/>
      <w:sz w:val="24"/>
      <w:szCs w:val="18"/>
      <w:lang w:val="en-US" w:eastAsia="zh-CN" w:bidi="ar-SA"/>
    </w:rPr>
  </w:style>
  <w:style w:type="character" w:customStyle="1" w:styleId="571">
    <w:name w:val="正文缩进 Char1 Char Char Char1"/>
    <w:qFormat/>
    <w:uiPriority w:val="0"/>
    <w:rPr>
      <w:rFonts w:eastAsia="宋体"/>
      <w:kern w:val="2"/>
      <w:sz w:val="24"/>
      <w:szCs w:val="24"/>
      <w:lang w:val="en-US" w:eastAsia="zh-CN" w:bidi="ar-SA"/>
    </w:rPr>
  </w:style>
  <w:style w:type="character" w:customStyle="1" w:styleId="572">
    <w:name w:val="表头样式 Char Char"/>
    <w:qFormat/>
    <w:uiPriority w:val="0"/>
    <w:rPr>
      <w:b/>
      <w:sz w:val="22"/>
      <w:lang w:val="en-US" w:eastAsia="zh-CN" w:bidi="ar-SA"/>
    </w:rPr>
  </w:style>
  <w:style w:type="character" w:customStyle="1" w:styleId="573">
    <w:name w:val="网格型c Char1"/>
    <w:qFormat/>
    <w:uiPriority w:val="0"/>
    <w:rPr>
      <w:rFonts w:eastAsia="宋体"/>
      <w:kern w:val="2"/>
      <w:sz w:val="21"/>
      <w:szCs w:val="21"/>
      <w:lang w:val="en-US" w:eastAsia="zh-CN" w:bidi="ar-SA"/>
    </w:rPr>
  </w:style>
  <w:style w:type="character" w:customStyle="1" w:styleId="574">
    <w:name w:val="Body text + 10.5 pt5"/>
    <w:qFormat/>
    <w:uiPriority w:val="0"/>
    <w:rPr>
      <w:rFonts w:ascii="宋体" w:eastAsia="宋体" w:cs="宋体"/>
      <w:sz w:val="21"/>
      <w:szCs w:val="21"/>
      <w:u w:val="none"/>
      <w:lang w:bidi="ar-SA"/>
    </w:rPr>
  </w:style>
  <w:style w:type="character" w:customStyle="1" w:styleId="575">
    <w:name w:val="Char Char45"/>
    <w:qFormat/>
    <w:uiPriority w:val="0"/>
    <w:rPr>
      <w:rFonts w:ascii="Times New Roman" w:hAnsi="Times New Roman" w:eastAsia="宋体" w:cs="Times New Roman"/>
      <w:b/>
      <w:bCs/>
      <w:sz w:val="32"/>
      <w:szCs w:val="32"/>
    </w:rPr>
  </w:style>
  <w:style w:type="character" w:customStyle="1" w:styleId="576">
    <w:name w:val="【4级标题】 Char Char"/>
    <w:qFormat/>
    <w:uiPriority w:val="0"/>
    <w:rPr>
      <w:rFonts w:eastAsia="黑体"/>
      <w:b/>
      <w:bCs/>
      <w:kern w:val="2"/>
      <w:sz w:val="30"/>
      <w:szCs w:val="28"/>
    </w:rPr>
  </w:style>
  <w:style w:type="character" w:customStyle="1" w:styleId="577">
    <w:name w:val="样式4 Char Char"/>
    <w:qFormat/>
    <w:uiPriority w:val="0"/>
    <w:rPr>
      <w:rFonts w:ascii="Times New Roman" w:hAnsi="Times New Roman" w:eastAsia="宋体" w:cs="Times New Roman"/>
      <w:sz w:val="24"/>
      <w:szCs w:val="24"/>
    </w:rPr>
  </w:style>
  <w:style w:type="character" w:customStyle="1" w:styleId="578">
    <w:name w:val="EmailStyle1736"/>
    <w:semiHidden/>
    <w:qFormat/>
    <w:uiPriority w:val="0"/>
    <w:rPr>
      <w:rFonts w:ascii="Arial" w:hAnsi="Arial" w:eastAsia="宋体" w:cs="Arial"/>
      <w:color w:val="auto"/>
      <w:sz w:val="18"/>
      <w:szCs w:val="20"/>
    </w:rPr>
  </w:style>
  <w:style w:type="character" w:customStyle="1" w:styleId="579">
    <w:name w:val="日期 Char Char"/>
    <w:qFormat/>
    <w:uiPriority w:val="0"/>
    <w:rPr>
      <w:b/>
      <w:kern w:val="2"/>
      <w:sz w:val="24"/>
    </w:rPr>
  </w:style>
  <w:style w:type="character" w:customStyle="1" w:styleId="580">
    <w:name w:val="样式 首行缩进:  2 字符1（OPCC宋体） Char"/>
    <w:link w:val="581"/>
    <w:qFormat/>
    <w:uiPriority w:val="0"/>
    <w:rPr>
      <w:sz w:val="24"/>
      <w:szCs w:val="24"/>
    </w:rPr>
  </w:style>
  <w:style w:type="paragraph" w:customStyle="1" w:styleId="581">
    <w:name w:val="样式 首行缩进:  2 字符1（OPCC宋体）"/>
    <w:basedOn w:val="1"/>
    <w:link w:val="580"/>
    <w:qFormat/>
    <w:uiPriority w:val="0"/>
    <w:pPr>
      <w:spacing w:line="360" w:lineRule="auto"/>
      <w:ind w:firstLine="456" w:firstLineChars="200"/>
    </w:pPr>
    <w:rPr>
      <w:kern w:val="0"/>
      <w:sz w:val="24"/>
    </w:rPr>
  </w:style>
  <w:style w:type="character" w:customStyle="1" w:styleId="582">
    <w:name w:val="arr1"/>
    <w:qFormat/>
    <w:uiPriority w:val="0"/>
  </w:style>
  <w:style w:type="character" w:customStyle="1" w:styleId="583">
    <w:name w:val="陈正文 Char Char"/>
    <w:link w:val="584"/>
    <w:qFormat/>
    <w:uiPriority w:val="0"/>
    <w:rPr>
      <w:rFonts w:eastAsia="仿宋_GB2312"/>
      <w:color w:val="FF0000"/>
      <w:kern w:val="2"/>
      <w:sz w:val="28"/>
      <w:szCs w:val="28"/>
    </w:rPr>
  </w:style>
  <w:style w:type="paragraph" w:customStyle="1" w:styleId="584">
    <w:name w:val="陈正文"/>
    <w:basedOn w:val="1"/>
    <w:next w:val="1"/>
    <w:link w:val="583"/>
    <w:unhideWhenUsed/>
    <w:qFormat/>
    <w:uiPriority w:val="0"/>
    <w:pPr>
      <w:spacing w:before="120" w:after="120" w:line="480" w:lineRule="exact"/>
      <w:ind w:left="578" w:firstLine="560" w:firstLineChars="200"/>
    </w:pPr>
    <w:rPr>
      <w:rFonts w:eastAsia="仿宋_GB2312"/>
      <w:color w:val="FF0000"/>
      <w:sz w:val="28"/>
      <w:szCs w:val="28"/>
    </w:rPr>
  </w:style>
  <w:style w:type="character" w:customStyle="1" w:styleId="585">
    <w:name w:val="样式 标题 1 + 段前: 0.5 行 段后: 0.5 行 Char Char"/>
    <w:qFormat/>
    <w:uiPriority w:val="0"/>
    <w:rPr>
      <w:rFonts w:eastAsia="黑体"/>
      <w:b/>
      <w:bCs/>
      <w:kern w:val="44"/>
      <w:sz w:val="44"/>
      <w:lang w:bidi="ar-SA"/>
    </w:rPr>
  </w:style>
  <w:style w:type="character" w:customStyle="1" w:styleId="586">
    <w:name w:val="Body text + Spacing 0 pt4"/>
    <w:qFormat/>
    <w:uiPriority w:val="0"/>
    <w:rPr>
      <w:rFonts w:ascii="MingLiU" w:eastAsia="MingLiU" w:cs="MingLiU"/>
      <w:spacing w:val="-10"/>
      <w:sz w:val="23"/>
      <w:szCs w:val="23"/>
      <w:u w:val="none"/>
      <w:lang w:bidi="ar-SA"/>
    </w:rPr>
  </w:style>
  <w:style w:type="character" w:customStyle="1" w:styleId="587">
    <w:name w:val="样式 宋体 黑色 加宽量  1 磅"/>
    <w:qFormat/>
    <w:uiPriority w:val="0"/>
    <w:rPr>
      <w:rFonts w:ascii="宋体" w:hAnsi="宋体"/>
      <w:color w:val="000000"/>
      <w:spacing w:val="0"/>
    </w:rPr>
  </w:style>
  <w:style w:type="character" w:customStyle="1" w:styleId="588">
    <w:name w:val="表格1 + 四号 Char"/>
    <w:qFormat/>
    <w:uiPriority w:val="0"/>
    <w:rPr>
      <w:rFonts w:eastAsia="宋体"/>
      <w:kern w:val="2"/>
      <w:sz w:val="28"/>
      <w:szCs w:val="24"/>
      <w:lang w:val="en-US" w:eastAsia="zh-CN" w:bidi="ar-SA"/>
    </w:rPr>
  </w:style>
  <w:style w:type="character" w:customStyle="1" w:styleId="589">
    <w:name w:val="Char4 Char Char"/>
    <w:qFormat/>
    <w:uiPriority w:val="0"/>
    <w:rPr>
      <w:rFonts w:ascii="宋体" w:hAnsi="宋体"/>
      <w:kern w:val="2"/>
      <w:sz w:val="24"/>
      <w:szCs w:val="24"/>
      <w:lang w:bidi="ar-SA"/>
    </w:rPr>
  </w:style>
  <w:style w:type="character" w:customStyle="1" w:styleId="590">
    <w:name w:val="t11"/>
    <w:qFormat/>
    <w:uiPriority w:val="0"/>
    <w:rPr>
      <w:b/>
      <w:bCs/>
      <w:sz w:val="24"/>
      <w:szCs w:val="24"/>
      <w:shd w:val="clear" w:color="auto" w:fill="FFFFFF"/>
    </w:rPr>
  </w:style>
  <w:style w:type="character" w:customStyle="1" w:styleId="591">
    <w:name w:val="middle1"/>
    <w:qFormat/>
    <w:uiPriority w:val="0"/>
    <w:rPr>
      <w:rFonts w:hint="eastAsia" w:ascii="宋体" w:hAnsi="宋体" w:eastAsia="宋体"/>
      <w:sz w:val="24"/>
      <w:szCs w:val="24"/>
    </w:rPr>
  </w:style>
  <w:style w:type="character" w:customStyle="1" w:styleId="592">
    <w:name w:val="正文格式 Char"/>
    <w:link w:val="593"/>
    <w:qFormat/>
    <w:uiPriority w:val="0"/>
    <w:rPr>
      <w:rFonts w:eastAsia="楷体_GB2312"/>
      <w:kern w:val="2"/>
      <w:sz w:val="28"/>
    </w:rPr>
  </w:style>
  <w:style w:type="paragraph" w:customStyle="1" w:styleId="593">
    <w:name w:val="正文格式"/>
    <w:basedOn w:val="1"/>
    <w:link w:val="592"/>
    <w:unhideWhenUsed/>
    <w:qFormat/>
    <w:uiPriority w:val="0"/>
    <w:pPr>
      <w:spacing w:before="120" w:after="120" w:line="360" w:lineRule="auto"/>
      <w:ind w:left="578" w:firstLine="527"/>
    </w:pPr>
    <w:rPr>
      <w:rFonts w:eastAsia="楷体_GB2312"/>
      <w:sz w:val="28"/>
      <w:szCs w:val="20"/>
    </w:rPr>
  </w:style>
  <w:style w:type="character" w:customStyle="1" w:styleId="594">
    <w:name w:val="样式1 Char"/>
    <w:qFormat/>
    <w:uiPriority w:val="0"/>
    <w:rPr>
      <w:rFonts w:ascii="Times New Roman" w:hAnsi="Times New Roman" w:eastAsia="宋体" w:cs="Times New Roman"/>
      <w:color w:val="FF00FF"/>
      <w:kern w:val="0"/>
      <w:sz w:val="28"/>
      <w:szCs w:val="24"/>
      <w:lang w:val="en-US" w:eastAsia="zh-CN" w:bidi="ar-SA"/>
    </w:rPr>
  </w:style>
  <w:style w:type="character" w:customStyle="1" w:styleId="595">
    <w:name w:val="Body text (2) + Times New Roman"/>
    <w:qFormat/>
    <w:uiPriority w:val="0"/>
    <w:rPr>
      <w:rFonts w:ascii="Times New Roman" w:hAnsi="Times New Roman" w:eastAsia="黑体" w:cs="Times New Roman"/>
      <w:b/>
      <w:bCs/>
      <w:sz w:val="22"/>
      <w:szCs w:val="22"/>
      <w:u w:val="none"/>
      <w:lang w:val="en-US" w:eastAsia="zh-CN" w:bidi="ar-SA"/>
    </w:rPr>
  </w:style>
  <w:style w:type="character" w:customStyle="1" w:styleId="596">
    <w:name w:val="样式 样式 正文 首行缩进 + 首行缩进:  2 字符 行距: 单倍行距 + 首行缩进:  2 字符 Char Char"/>
    <w:qFormat/>
    <w:uiPriority w:val="0"/>
    <w:rPr>
      <w:kern w:val="2"/>
      <w:sz w:val="21"/>
      <w:lang w:bidi="ar-SA"/>
    </w:rPr>
  </w:style>
  <w:style w:type="character" w:customStyle="1" w:styleId="597">
    <w:name w:val="正文小四首缩1.3行距 Char"/>
    <w:link w:val="598"/>
    <w:qFormat/>
    <w:uiPriority w:val="0"/>
    <w:rPr>
      <w:sz w:val="24"/>
      <w:szCs w:val="24"/>
    </w:rPr>
  </w:style>
  <w:style w:type="paragraph" w:customStyle="1" w:styleId="598">
    <w:name w:val="正文小四首缩1.3行距"/>
    <w:basedOn w:val="1"/>
    <w:link w:val="597"/>
    <w:qFormat/>
    <w:uiPriority w:val="0"/>
    <w:pPr>
      <w:spacing w:line="312" w:lineRule="auto"/>
      <w:ind w:firstLine="420" w:firstLineChars="200"/>
    </w:pPr>
    <w:rPr>
      <w:kern w:val="0"/>
      <w:sz w:val="24"/>
    </w:rPr>
  </w:style>
  <w:style w:type="character" w:customStyle="1" w:styleId="599">
    <w:name w:val="南沙表标题 Char Char"/>
    <w:qFormat/>
    <w:uiPriority w:val="0"/>
    <w:rPr>
      <w:b/>
      <w:kern w:val="2"/>
      <w:sz w:val="24"/>
      <w:szCs w:val="24"/>
      <w:lang w:bidi="ar-SA"/>
    </w:rPr>
  </w:style>
  <w:style w:type="character" w:customStyle="1" w:styleId="600">
    <w:name w:val="正文王 Char Char"/>
    <w:link w:val="601"/>
    <w:qFormat/>
    <w:uiPriority w:val="0"/>
    <w:rPr>
      <w:snapToGrid/>
      <w:sz w:val="24"/>
      <w:szCs w:val="28"/>
    </w:rPr>
  </w:style>
  <w:style w:type="paragraph" w:customStyle="1" w:styleId="601">
    <w:name w:val="正文王"/>
    <w:basedOn w:val="1"/>
    <w:link w:val="600"/>
    <w:qFormat/>
    <w:uiPriority w:val="0"/>
    <w:pPr>
      <w:widowControl/>
      <w:tabs>
        <w:tab w:val="left" w:pos="7080"/>
      </w:tabs>
      <w:adjustRightInd w:val="0"/>
      <w:snapToGrid w:val="0"/>
      <w:spacing w:before="120" w:after="120" w:line="360" w:lineRule="auto"/>
      <w:ind w:left="578" w:firstLine="200" w:firstLineChars="200"/>
    </w:pPr>
    <w:rPr>
      <w:snapToGrid w:val="0"/>
      <w:kern w:val="0"/>
      <w:sz w:val="24"/>
      <w:szCs w:val="28"/>
    </w:rPr>
  </w:style>
  <w:style w:type="character" w:customStyle="1" w:styleId="602">
    <w:name w:val="bsharetext"/>
    <w:qFormat/>
    <w:uiPriority w:val="0"/>
  </w:style>
  <w:style w:type="character" w:customStyle="1" w:styleId="603">
    <w:name w:val="一号 加粗 无缩进居中"/>
    <w:unhideWhenUsed/>
    <w:qFormat/>
    <w:uiPriority w:val="0"/>
    <w:rPr>
      <w:b/>
      <w:bCs/>
      <w:sz w:val="52"/>
    </w:rPr>
  </w:style>
  <w:style w:type="character" w:customStyle="1" w:styleId="604">
    <w:name w:val="样式 标题 4 + 左侧:  0 厘米 悬挂缩进: 8.64 字符 段前: 6 磅 段后: 6 磅 行距: 单倍行距 Char Char"/>
    <w:link w:val="605"/>
    <w:qFormat/>
    <w:uiPriority w:val="0"/>
    <w:rPr>
      <w:rFonts w:ascii="Arial" w:hAnsi="Arial" w:eastAsia="黑体"/>
      <w:b/>
      <w:bCs/>
      <w:kern w:val="2"/>
      <w:sz w:val="24"/>
    </w:rPr>
  </w:style>
  <w:style w:type="paragraph" w:customStyle="1" w:styleId="605">
    <w:name w:val="样式 标题 4 + 左侧:  0 厘米 悬挂缩进: 8.64 字符 段前: 6 磅 段后: 6 磅 行距: 单倍行距"/>
    <w:basedOn w:val="10"/>
    <w:link w:val="604"/>
    <w:qFormat/>
    <w:uiPriority w:val="0"/>
    <w:pPr>
      <w:widowControl w:val="0"/>
      <w:numPr>
        <w:ilvl w:val="0"/>
        <w:numId w:val="0"/>
      </w:numPr>
      <w:tabs>
        <w:tab w:val="left" w:pos="864"/>
      </w:tabs>
      <w:spacing w:before="120" w:after="120" w:line="312" w:lineRule="auto"/>
      <w:ind w:left="864" w:hanging="864"/>
      <w:jc w:val="both"/>
    </w:pPr>
    <w:rPr>
      <w:rFonts w:eastAsia="黑体" w:cs="Times New Roman"/>
      <w:kern w:val="2"/>
      <w:szCs w:val="20"/>
    </w:rPr>
  </w:style>
  <w:style w:type="character" w:customStyle="1" w:styleId="606">
    <w:name w:val="条标题1.1.1 Char"/>
    <w:qFormat/>
    <w:uiPriority w:val="0"/>
    <w:rPr>
      <w:rFonts w:eastAsia="宋体"/>
      <w:b/>
      <w:bCs/>
      <w:kern w:val="2"/>
      <w:sz w:val="32"/>
      <w:szCs w:val="32"/>
      <w:lang w:val="en-US" w:eastAsia="zh-CN" w:bidi="ar-SA"/>
    </w:rPr>
  </w:style>
  <w:style w:type="character" w:customStyle="1" w:styleId="607">
    <w:name w:val="图例 Char"/>
    <w:link w:val="608"/>
    <w:qFormat/>
    <w:uiPriority w:val="0"/>
    <w:rPr>
      <w:rFonts w:ascii="黑体" w:hAnsi="Arial" w:eastAsia="黑体"/>
      <w:b/>
      <w:spacing w:val="12"/>
      <w:sz w:val="24"/>
    </w:rPr>
  </w:style>
  <w:style w:type="paragraph" w:customStyle="1" w:styleId="608">
    <w:name w:val="图例"/>
    <w:link w:val="607"/>
    <w:qFormat/>
    <w:uiPriority w:val="0"/>
    <w:pPr>
      <w:autoSpaceDE w:val="0"/>
      <w:autoSpaceDN w:val="0"/>
      <w:adjustRightInd w:val="0"/>
      <w:jc w:val="center"/>
    </w:pPr>
    <w:rPr>
      <w:rFonts w:ascii="黑体" w:hAnsi="Arial" w:eastAsia="黑体" w:cs="Times New Roman"/>
      <w:b/>
      <w:spacing w:val="12"/>
      <w:sz w:val="24"/>
      <w:lang w:val="en-US" w:eastAsia="zh-CN" w:bidi="ar-SA"/>
    </w:rPr>
  </w:style>
  <w:style w:type="character" w:customStyle="1" w:styleId="609">
    <w:name w:val="段落正文 Char Char"/>
    <w:qFormat/>
    <w:uiPriority w:val="0"/>
    <w:rPr>
      <w:rFonts w:eastAsia="仿宋_GB2312"/>
      <w:sz w:val="24"/>
      <w:szCs w:val="24"/>
      <w:lang w:bidi="ar-SA"/>
    </w:rPr>
  </w:style>
  <w:style w:type="character" w:customStyle="1" w:styleId="610">
    <w:name w:val="WW-普通文字 Char Char"/>
    <w:qFormat/>
    <w:uiPriority w:val="0"/>
    <w:rPr>
      <w:rFonts w:ascii="宋体" w:hAnsi="宋体" w:eastAsia="宋体"/>
      <w:kern w:val="1"/>
      <w:sz w:val="24"/>
      <w:lang w:val="en-US" w:eastAsia="zh-CN" w:bidi="ar-SA"/>
    </w:rPr>
  </w:style>
  <w:style w:type="character" w:customStyle="1" w:styleId="611">
    <w:name w:val="表格内字体 Char Char"/>
    <w:qFormat/>
    <w:uiPriority w:val="0"/>
    <w:rPr>
      <w:kern w:val="2"/>
      <w:sz w:val="18"/>
      <w:szCs w:val="24"/>
      <w:lang w:bidi="ar-SA"/>
    </w:rPr>
  </w:style>
  <w:style w:type="character" w:customStyle="1" w:styleId="612">
    <w:name w:val="正文加粗 Char Char"/>
    <w:qFormat/>
    <w:uiPriority w:val="0"/>
    <w:rPr>
      <w:rFonts w:ascii="宋体" w:hAnsi="宋体"/>
      <w:b/>
      <w:bCs/>
      <w:sz w:val="24"/>
      <w:lang w:bidi="ar-SA"/>
    </w:rPr>
  </w:style>
  <w:style w:type="character" w:customStyle="1" w:styleId="613">
    <w:name w:val="Char Char61"/>
    <w:qFormat/>
    <w:uiPriority w:val="0"/>
    <w:rPr>
      <w:kern w:val="2"/>
      <w:sz w:val="18"/>
      <w:szCs w:val="18"/>
    </w:rPr>
  </w:style>
  <w:style w:type="character" w:customStyle="1" w:styleId="614">
    <w:name w:val="main5"/>
    <w:qFormat/>
    <w:uiPriority w:val="0"/>
    <w:rPr>
      <w:sz w:val="18"/>
      <w:szCs w:val="18"/>
    </w:rPr>
  </w:style>
  <w:style w:type="character" w:customStyle="1" w:styleId="615">
    <w:name w:val="正文（杨） Char"/>
    <w:qFormat/>
    <w:uiPriority w:val="0"/>
    <w:rPr>
      <w:rFonts w:eastAsia="宋体"/>
      <w:kern w:val="2"/>
      <w:sz w:val="24"/>
      <w:lang w:val="en-US" w:eastAsia="zh-CN" w:bidi="ar-SA"/>
    </w:rPr>
  </w:style>
  <w:style w:type="character" w:customStyle="1" w:styleId="616">
    <w:name w:val="乐清表3- Char"/>
    <w:link w:val="617"/>
    <w:qFormat/>
    <w:uiPriority w:val="0"/>
    <w:rPr>
      <w:b/>
      <w:color w:val="000000"/>
      <w:kern w:val="2"/>
      <w:sz w:val="21"/>
      <w:szCs w:val="21"/>
    </w:rPr>
  </w:style>
  <w:style w:type="paragraph" w:customStyle="1" w:styleId="617">
    <w:name w:val="乐清表3-"/>
    <w:basedOn w:val="618"/>
    <w:link w:val="616"/>
    <w:qFormat/>
    <w:uiPriority w:val="0"/>
    <w:pPr>
      <w:widowControl w:val="0"/>
      <w:spacing w:beforeLines="100" w:line="360" w:lineRule="auto"/>
      <w:ind w:firstLine="0" w:firstLineChars="0"/>
      <w:jc w:val="center"/>
    </w:pPr>
    <w:rPr>
      <w:rFonts w:ascii="Times New Roman" w:hAnsi="Times New Roman" w:cs="Times New Roman"/>
      <w:b/>
      <w:color w:val="000000"/>
      <w:kern w:val="2"/>
      <w:sz w:val="21"/>
      <w:szCs w:val="21"/>
    </w:rPr>
  </w:style>
  <w:style w:type="paragraph" w:customStyle="1" w:styleId="618">
    <w:name w:val="列出段落1"/>
    <w:basedOn w:val="1"/>
    <w:qFormat/>
    <w:uiPriority w:val="0"/>
    <w:pPr>
      <w:widowControl/>
      <w:ind w:firstLine="420" w:firstLineChars="200"/>
      <w:jc w:val="left"/>
    </w:pPr>
    <w:rPr>
      <w:rFonts w:ascii="Calibri" w:hAnsi="Calibri" w:cs="黑体"/>
      <w:kern w:val="0"/>
      <w:sz w:val="24"/>
      <w:szCs w:val="22"/>
    </w:rPr>
  </w:style>
  <w:style w:type="character" w:customStyle="1" w:styleId="619">
    <w:name w:val="表名1 Char Char"/>
    <w:qFormat/>
    <w:uiPriority w:val="0"/>
    <w:rPr>
      <w:b/>
      <w:kern w:val="2"/>
      <w:sz w:val="28"/>
      <w:szCs w:val="28"/>
      <w:lang w:bidi="ar-SA"/>
    </w:rPr>
  </w:style>
  <w:style w:type="character" w:customStyle="1" w:styleId="620">
    <w:name w:val="样式 标题 3标2条Char标题 3 Char2H3H31H32H33u3标题 3 Char Char Ch... Char"/>
    <w:link w:val="621"/>
    <w:semiHidden/>
    <w:qFormat/>
    <w:uiPriority w:val="0"/>
    <w:rPr>
      <w:rFonts w:eastAsia="黑体"/>
      <w:color w:val="FF0000"/>
      <w:kern w:val="2"/>
      <w:sz w:val="30"/>
    </w:rPr>
  </w:style>
  <w:style w:type="paragraph" w:customStyle="1" w:styleId="621">
    <w:name w:val="样式 标题 3标2条Char标题 3 Char2H3H31H32H33u3标题 3 Char Char Ch..."/>
    <w:basedOn w:val="9"/>
    <w:link w:val="620"/>
    <w:semiHidden/>
    <w:qFormat/>
    <w:uiPriority w:val="0"/>
    <w:pPr>
      <w:widowControl w:val="0"/>
      <w:numPr>
        <w:ilvl w:val="0"/>
        <w:numId w:val="0"/>
      </w:numPr>
      <w:tabs>
        <w:tab w:val="left" w:pos="1740"/>
      </w:tabs>
      <w:spacing w:line="240" w:lineRule="auto"/>
      <w:ind w:left="1740" w:hanging="420"/>
    </w:pPr>
    <w:rPr>
      <w:rFonts w:ascii="Times New Roman" w:hAnsi="Times New Roman" w:eastAsia="黑体" w:cs="Times New Roman"/>
      <w:bCs w:val="0"/>
      <w:color w:val="FF0000"/>
      <w:kern w:val="2"/>
      <w:sz w:val="30"/>
      <w:szCs w:val="20"/>
    </w:rPr>
  </w:style>
  <w:style w:type="character" w:customStyle="1" w:styleId="622">
    <w:name w:val="000格式 Char Char"/>
    <w:link w:val="623"/>
    <w:semiHidden/>
    <w:qFormat/>
    <w:uiPriority w:val="0"/>
    <w:rPr>
      <w:sz w:val="24"/>
      <w:szCs w:val="24"/>
    </w:rPr>
  </w:style>
  <w:style w:type="paragraph" w:customStyle="1" w:styleId="623">
    <w:name w:val="000格式"/>
    <w:basedOn w:val="1"/>
    <w:link w:val="622"/>
    <w:semiHidden/>
    <w:qFormat/>
    <w:uiPriority w:val="0"/>
    <w:pPr>
      <w:spacing w:line="300" w:lineRule="auto"/>
      <w:ind w:firstLine="200" w:firstLineChars="200"/>
    </w:pPr>
    <w:rPr>
      <w:kern w:val="0"/>
      <w:sz w:val="24"/>
    </w:rPr>
  </w:style>
  <w:style w:type="character" w:customStyle="1" w:styleId="624">
    <w:name w:val="Char Char102"/>
    <w:qFormat/>
    <w:uiPriority w:val="0"/>
    <w:rPr>
      <w:rFonts w:eastAsia="宋体"/>
      <w:kern w:val="2"/>
      <w:sz w:val="18"/>
      <w:szCs w:val="18"/>
      <w:lang w:val="en-US" w:eastAsia="zh-CN" w:bidi="ar-SA"/>
    </w:rPr>
  </w:style>
  <w:style w:type="character" w:customStyle="1" w:styleId="625">
    <w:name w:val="样式3 Char Char Char Char"/>
    <w:qFormat/>
    <w:uiPriority w:val="0"/>
    <w:rPr>
      <w:rFonts w:eastAsia="宋体"/>
      <w:kern w:val="2"/>
      <w:sz w:val="24"/>
      <w:szCs w:val="24"/>
      <w:lang w:val="en-US" w:eastAsia="zh-CN" w:bidi="ar-SA"/>
    </w:rPr>
  </w:style>
  <w:style w:type="character" w:customStyle="1" w:styleId="626">
    <w:name w:val="EmailStyle10641"/>
    <w:semiHidden/>
    <w:qFormat/>
    <w:uiPriority w:val="0"/>
    <w:rPr>
      <w:rFonts w:ascii="Arial" w:hAnsi="Arial" w:eastAsia="宋体" w:cs="Arial"/>
      <w:color w:val="auto"/>
      <w:sz w:val="18"/>
      <w:szCs w:val="20"/>
    </w:rPr>
  </w:style>
  <w:style w:type="character" w:customStyle="1" w:styleId="627">
    <w:name w:val="表头一 Char Char"/>
    <w:qFormat/>
    <w:uiPriority w:val="0"/>
    <w:rPr>
      <w:rFonts w:eastAsia="宋体"/>
      <w:b/>
      <w:kern w:val="2"/>
      <w:sz w:val="28"/>
      <w:szCs w:val="24"/>
      <w:lang w:val="en-US" w:eastAsia="zh-CN" w:bidi="ar-SA"/>
    </w:rPr>
  </w:style>
  <w:style w:type="character" w:customStyle="1" w:styleId="628">
    <w:name w:val="冯正1 Char"/>
    <w:link w:val="629"/>
    <w:qFormat/>
    <w:uiPriority w:val="0"/>
    <w:rPr>
      <w:color w:val="000000"/>
      <w:kern w:val="2"/>
      <w:sz w:val="24"/>
    </w:rPr>
  </w:style>
  <w:style w:type="paragraph" w:customStyle="1" w:styleId="629">
    <w:name w:val="冯正1"/>
    <w:basedOn w:val="1"/>
    <w:link w:val="628"/>
    <w:qFormat/>
    <w:uiPriority w:val="0"/>
    <w:pPr>
      <w:spacing w:beforeLines="25" w:afterLines="25" w:line="400" w:lineRule="exact"/>
      <w:ind w:firstLine="200" w:firstLineChars="200"/>
    </w:pPr>
    <w:rPr>
      <w:color w:val="000000"/>
      <w:sz w:val="24"/>
      <w:szCs w:val="20"/>
    </w:rPr>
  </w:style>
  <w:style w:type="character" w:customStyle="1" w:styleId="630">
    <w:name w:val="order"/>
    <w:qFormat/>
    <w:uiPriority w:val="0"/>
  </w:style>
  <w:style w:type="character" w:customStyle="1" w:styleId="631">
    <w:name w:val="乐清2级 Char"/>
    <w:link w:val="632"/>
    <w:qFormat/>
    <w:uiPriority w:val="0"/>
    <w:rPr>
      <w:rFonts w:ascii="等线" w:hAnsi="Calibri"/>
      <w:b/>
      <w:sz w:val="34"/>
    </w:rPr>
  </w:style>
  <w:style w:type="paragraph" w:customStyle="1" w:styleId="632">
    <w:name w:val="乐清2级"/>
    <w:basedOn w:val="1"/>
    <w:link w:val="631"/>
    <w:qFormat/>
    <w:uiPriority w:val="0"/>
    <w:pPr>
      <w:tabs>
        <w:tab w:val="left" w:pos="425"/>
        <w:tab w:val="left" w:pos="576"/>
        <w:tab w:val="left" w:pos="726"/>
      </w:tabs>
      <w:spacing w:line="360" w:lineRule="auto"/>
      <w:ind w:left="1320" w:firstLine="567"/>
      <w:outlineLvl w:val="1"/>
    </w:pPr>
    <w:rPr>
      <w:rFonts w:ascii="等线" w:hAnsi="Calibri"/>
      <w:b/>
      <w:kern w:val="0"/>
      <w:sz w:val="34"/>
      <w:szCs w:val="20"/>
    </w:rPr>
  </w:style>
  <w:style w:type="character" w:customStyle="1" w:styleId="633">
    <w:name w:val="Body text3"/>
    <w:qFormat/>
    <w:uiPriority w:val="0"/>
    <w:rPr>
      <w:rFonts w:ascii="MingLiU" w:eastAsia="MingLiU"/>
      <w:sz w:val="23"/>
      <w:szCs w:val="23"/>
      <w:shd w:val="clear" w:color="auto" w:fill="FFFFFF"/>
      <w:lang w:bidi="ar-SA"/>
    </w:rPr>
  </w:style>
  <w:style w:type="character" w:customStyle="1" w:styleId="634">
    <w:name w:val="样式 首行缩进:  0.97 厘米 Char"/>
    <w:link w:val="635"/>
    <w:qFormat/>
    <w:uiPriority w:val="0"/>
    <w:rPr>
      <w:kern w:val="2"/>
      <w:sz w:val="21"/>
      <w:szCs w:val="21"/>
    </w:rPr>
  </w:style>
  <w:style w:type="paragraph" w:customStyle="1" w:styleId="635">
    <w:name w:val="样式 首行缩进:  0.97 厘米"/>
    <w:basedOn w:val="1"/>
    <w:link w:val="634"/>
    <w:unhideWhenUsed/>
    <w:qFormat/>
    <w:uiPriority w:val="0"/>
    <w:pPr>
      <w:spacing w:before="120" w:after="120" w:line="360" w:lineRule="auto"/>
      <w:ind w:left="578" w:firstLine="552"/>
    </w:pPr>
    <w:rPr>
      <w:szCs w:val="21"/>
    </w:rPr>
  </w:style>
  <w:style w:type="character" w:customStyle="1" w:styleId="636">
    <w:name w:val="表文5中 Char"/>
    <w:link w:val="637"/>
    <w:qFormat/>
    <w:uiPriority w:val="0"/>
    <w:rPr>
      <w:snapToGrid/>
      <w:sz w:val="24"/>
    </w:rPr>
  </w:style>
  <w:style w:type="paragraph" w:customStyle="1" w:styleId="637">
    <w:name w:val="表文5中"/>
    <w:basedOn w:val="1"/>
    <w:link w:val="636"/>
    <w:qFormat/>
    <w:uiPriority w:val="0"/>
    <w:pPr>
      <w:tabs>
        <w:tab w:val="left" w:pos="3555"/>
      </w:tabs>
      <w:adjustRightInd w:val="0"/>
      <w:snapToGrid w:val="0"/>
      <w:spacing w:beforeLines="10" w:afterLines="10"/>
      <w:jc w:val="center"/>
      <w:textAlignment w:val="baseline"/>
    </w:pPr>
    <w:rPr>
      <w:snapToGrid w:val="0"/>
      <w:kern w:val="0"/>
      <w:sz w:val="24"/>
      <w:szCs w:val="20"/>
    </w:rPr>
  </w:style>
  <w:style w:type="character" w:customStyle="1" w:styleId="638">
    <w:name w:val="样式 题注 + 宋体 小四1 Char Char Char"/>
    <w:qFormat/>
    <w:uiPriority w:val="0"/>
    <w:rPr>
      <w:rFonts w:ascii="宋体" w:hAnsi="宋体"/>
      <w:kern w:val="2"/>
      <w:sz w:val="24"/>
      <w:lang w:bidi="ar-SA"/>
    </w:rPr>
  </w:style>
  <w:style w:type="character" w:customStyle="1" w:styleId="639">
    <w:name w:val="款标题1.1.1.1 Char3"/>
    <w:qFormat/>
    <w:uiPriority w:val="0"/>
    <w:rPr>
      <w:rFonts w:ascii="Arial" w:hAnsi="Arial" w:eastAsia="黑体" w:cs="Times New Roman"/>
      <w:sz w:val="24"/>
      <w:szCs w:val="20"/>
    </w:rPr>
  </w:style>
  <w:style w:type="character" w:customStyle="1" w:styleId="640">
    <w:name w:val="【3级标题】 Char Char"/>
    <w:qFormat/>
    <w:uiPriority w:val="0"/>
    <w:rPr>
      <w:rFonts w:eastAsia="黑体"/>
      <w:b/>
      <w:bCs/>
      <w:kern w:val="2"/>
      <w:sz w:val="32"/>
      <w:szCs w:val="32"/>
    </w:rPr>
  </w:style>
  <w:style w:type="character" w:customStyle="1" w:styleId="641">
    <w:name w:val="表格文字2 Char Char"/>
    <w:qFormat/>
    <w:uiPriority w:val="0"/>
    <w:rPr>
      <w:rFonts w:ascii="宋体" w:hAnsi="宋体" w:eastAsia="宋体"/>
      <w:snapToGrid w:val="0"/>
      <w:sz w:val="21"/>
      <w:lang w:val="en-US" w:eastAsia="zh-CN" w:bidi="ar-SA"/>
    </w:rPr>
  </w:style>
  <w:style w:type="character" w:customStyle="1" w:styleId="642">
    <w:name w:val="正文小四首缩1.3行距 Char Char"/>
    <w:qFormat/>
    <w:uiPriority w:val="0"/>
    <w:rPr>
      <w:sz w:val="24"/>
      <w:szCs w:val="24"/>
      <w:lang w:bidi="ar-SA"/>
    </w:rPr>
  </w:style>
  <w:style w:type="character" w:customStyle="1" w:styleId="643">
    <w:name w:val="段落文字 Char Char1 Char Char"/>
    <w:qFormat/>
    <w:uiPriority w:val="0"/>
    <w:rPr>
      <w:rFonts w:eastAsia="仿宋_GB2312"/>
      <w:kern w:val="2"/>
      <w:sz w:val="28"/>
      <w:szCs w:val="28"/>
      <w:lang w:val="en-US" w:eastAsia="zh-CN" w:bidi="ar-SA"/>
    </w:rPr>
  </w:style>
  <w:style w:type="character" w:customStyle="1" w:styleId="644">
    <w:name w:val="样式 表格标题 + 左侧:  -2.5 厘米 首行缩进:  0 厘米 段前: 0.5 行 Char"/>
    <w:link w:val="645"/>
    <w:qFormat/>
    <w:uiPriority w:val="0"/>
    <w:rPr>
      <w:b/>
      <w:bCs/>
      <w:kern w:val="2"/>
      <w:sz w:val="24"/>
      <w:szCs w:val="24"/>
    </w:rPr>
  </w:style>
  <w:style w:type="paragraph" w:customStyle="1" w:styleId="645">
    <w:name w:val="样式 表格标题 + 左侧:  -2.5 厘米 首行缩进:  0 厘米 段前: 0.5 行"/>
    <w:basedOn w:val="25"/>
    <w:link w:val="644"/>
    <w:unhideWhenUsed/>
    <w:qFormat/>
    <w:uiPriority w:val="0"/>
    <w:pPr>
      <w:widowControl w:val="0"/>
      <w:spacing w:beforeLines="50" w:afterLines="50"/>
      <w:ind w:left="-1418" w:hanging="578" w:firstLineChars="0"/>
      <w:jc w:val="center"/>
    </w:pPr>
    <w:rPr>
      <w:rFonts w:ascii="Times New Roman" w:hAnsi="Times New Roman" w:cs="Times New Roman"/>
      <w:b/>
      <w:bCs/>
      <w:kern w:val="2"/>
    </w:rPr>
  </w:style>
  <w:style w:type="character" w:customStyle="1" w:styleId="646">
    <w:name w:val="图题 Char Char"/>
    <w:qFormat/>
    <w:uiPriority w:val="0"/>
    <w:rPr>
      <w:rFonts w:ascii="宋体" w:hAnsi="宋体"/>
      <w:b/>
      <w:bCs/>
      <w:sz w:val="28"/>
      <w:szCs w:val="28"/>
      <w:lang w:bidi="ar-SA"/>
    </w:rPr>
  </w:style>
  <w:style w:type="character" w:customStyle="1" w:styleId="647">
    <w:name w:val="环标3 Char"/>
    <w:link w:val="648"/>
    <w:qFormat/>
    <w:locked/>
    <w:uiPriority w:val="0"/>
    <w:rPr>
      <w:rFonts w:ascii="宋体" w:hAnsi="宋体"/>
      <w:bCs/>
      <w:kern w:val="2"/>
      <w:sz w:val="28"/>
      <w:szCs w:val="28"/>
    </w:rPr>
  </w:style>
  <w:style w:type="paragraph" w:customStyle="1" w:styleId="648">
    <w:name w:val="环标3"/>
    <w:basedOn w:val="9"/>
    <w:link w:val="647"/>
    <w:qFormat/>
    <w:uiPriority w:val="0"/>
    <w:pPr>
      <w:keepNext w:val="0"/>
      <w:keepLines w:val="0"/>
      <w:widowControl w:val="0"/>
      <w:numPr>
        <w:ilvl w:val="0"/>
        <w:numId w:val="0"/>
      </w:numPr>
      <w:spacing w:line="500" w:lineRule="atLeast"/>
    </w:pPr>
    <w:rPr>
      <w:rFonts w:cs="Times New Roman"/>
      <w:kern w:val="2"/>
      <w:szCs w:val="28"/>
    </w:rPr>
  </w:style>
  <w:style w:type="character" w:customStyle="1" w:styleId="649">
    <w:name w:val="正文粗 Char Char"/>
    <w:qFormat/>
    <w:uiPriority w:val="0"/>
    <w:rPr>
      <w:rFonts w:eastAsia="宋体"/>
      <w:b/>
      <w:sz w:val="24"/>
      <w:lang w:val="en-US" w:eastAsia="zh-CN" w:bidi="ar-SA"/>
    </w:rPr>
  </w:style>
  <w:style w:type="character" w:customStyle="1" w:styleId="650">
    <w:name w:val="_Style 649"/>
    <w:qFormat/>
    <w:uiPriority w:val="0"/>
    <w:rPr>
      <w:i/>
      <w:iCs/>
      <w:color w:val="808080"/>
    </w:rPr>
  </w:style>
  <w:style w:type="character" w:customStyle="1" w:styleId="651">
    <w:name w:val="16.9.3.1 Char Char"/>
    <w:link w:val="652"/>
    <w:qFormat/>
    <w:uiPriority w:val="0"/>
    <w:rPr>
      <w:rFonts w:ascii="Arial" w:hAnsi="Arial" w:eastAsia="黑体"/>
      <w:b/>
      <w:bCs/>
    </w:rPr>
  </w:style>
  <w:style w:type="paragraph" w:customStyle="1" w:styleId="652">
    <w:name w:val="16.9.3.1"/>
    <w:basedOn w:val="653"/>
    <w:link w:val="651"/>
    <w:qFormat/>
    <w:uiPriority w:val="0"/>
    <w:pPr>
      <w:numPr>
        <w:ilvl w:val="0"/>
        <w:numId w:val="7"/>
      </w:numPr>
      <w:tabs>
        <w:tab w:val="left" w:pos="360"/>
        <w:tab w:val="left" w:pos="726"/>
        <w:tab w:val="left" w:pos="810"/>
        <w:tab w:val="left" w:pos="1800"/>
      </w:tabs>
      <w:ind w:left="851"/>
    </w:pPr>
  </w:style>
  <w:style w:type="paragraph" w:customStyle="1" w:styleId="653">
    <w:name w:val="16.9.1.1"/>
    <w:basedOn w:val="10"/>
    <w:link w:val="654"/>
    <w:qFormat/>
    <w:uiPriority w:val="0"/>
    <w:pPr>
      <w:widowControl w:val="0"/>
      <w:numPr>
        <w:numId w:val="8"/>
      </w:numPr>
      <w:tabs>
        <w:tab w:val="left" w:pos="726"/>
        <w:tab w:val="left" w:pos="1800"/>
      </w:tabs>
      <w:spacing w:before="120" w:after="120" w:line="312" w:lineRule="auto"/>
      <w:ind w:left="1790" w:hanging="425"/>
      <w:jc w:val="both"/>
    </w:pPr>
    <w:rPr>
      <w:rFonts w:eastAsia="黑体" w:cs="Times New Roman"/>
      <w:sz w:val="20"/>
      <w:szCs w:val="20"/>
    </w:rPr>
  </w:style>
  <w:style w:type="character" w:customStyle="1" w:styleId="654">
    <w:name w:val="16.9.1.1 Char Char"/>
    <w:link w:val="653"/>
    <w:qFormat/>
    <w:uiPriority w:val="0"/>
    <w:rPr>
      <w:rFonts w:ascii="Arial" w:hAnsi="Arial" w:eastAsia="黑体"/>
      <w:b/>
      <w:bCs/>
    </w:rPr>
  </w:style>
  <w:style w:type="character" w:customStyle="1" w:styleId="655">
    <w:name w:val="正文格式 Char Char"/>
    <w:qFormat/>
    <w:uiPriority w:val="0"/>
    <w:rPr>
      <w:rFonts w:eastAsia="楷体_GB2312"/>
      <w:kern w:val="2"/>
      <w:sz w:val="28"/>
      <w:lang w:bidi="ar-SA"/>
    </w:rPr>
  </w:style>
  <w:style w:type="character" w:customStyle="1" w:styleId="656">
    <w:name w:val="批注引用5"/>
    <w:qFormat/>
    <w:uiPriority w:val="0"/>
    <w:rPr>
      <w:sz w:val="21"/>
      <w:szCs w:val="21"/>
    </w:rPr>
  </w:style>
  <w:style w:type="character" w:customStyle="1" w:styleId="657">
    <w:name w:val="样式 正文报告 + Char"/>
    <w:qFormat/>
    <w:uiPriority w:val="0"/>
  </w:style>
  <w:style w:type="character" w:customStyle="1" w:styleId="658">
    <w:name w:val="Char Char19"/>
    <w:qFormat/>
    <w:uiPriority w:val="0"/>
    <w:rPr>
      <w:rFonts w:ascii="Times New Roman" w:hAnsi="Times New Roman" w:cs="宋体"/>
      <w:b/>
      <w:bCs/>
      <w:kern w:val="2"/>
      <w:sz w:val="28"/>
      <w:szCs w:val="28"/>
    </w:rPr>
  </w:style>
  <w:style w:type="character" w:customStyle="1" w:styleId="659">
    <w:name w:val="样式 Char Char Char Char Char Char Char Char Char Char Char Char Char Char Char Char Char Char Char Char Char Char"/>
    <w:qFormat/>
    <w:uiPriority w:val="0"/>
    <w:rPr>
      <w:rFonts w:eastAsia="宋体"/>
      <w:kern w:val="2"/>
      <w:sz w:val="24"/>
      <w:szCs w:val="24"/>
      <w:lang w:val="en-US" w:eastAsia="zh-CN" w:bidi="ar-SA"/>
    </w:rPr>
  </w:style>
  <w:style w:type="character" w:customStyle="1" w:styleId="660">
    <w:name w:val="head121"/>
    <w:qFormat/>
    <w:uiPriority w:val="0"/>
    <w:rPr>
      <w:rFonts w:eastAsia="宋体"/>
      <w:spacing w:val="450"/>
      <w:kern w:val="2"/>
      <w:sz w:val="22"/>
      <w:szCs w:val="22"/>
      <w:lang w:val="en-US" w:eastAsia="zh-CN" w:bidi="ar-SA"/>
    </w:rPr>
  </w:style>
  <w:style w:type="character" w:customStyle="1" w:styleId="661">
    <w:name w:val="样式 题注 + (西文) Times New Roman (中文) 宋体 小四 加粗 黑色 Char Char Char"/>
    <w:qFormat/>
    <w:uiPriority w:val="0"/>
    <w:rPr>
      <w:b/>
      <w:bCs/>
      <w:color w:val="000000"/>
      <w:sz w:val="24"/>
      <w:szCs w:val="24"/>
      <w:lang w:bidi="ar-SA"/>
    </w:rPr>
  </w:style>
  <w:style w:type="character" w:customStyle="1" w:styleId="662">
    <w:name w:val="正文 首行缩进 2 字符 1.3行距 Char Char"/>
    <w:qFormat/>
    <w:uiPriority w:val="0"/>
    <w:rPr>
      <w:kern w:val="2"/>
      <w:sz w:val="24"/>
      <w:lang w:bidi="ar-SA"/>
    </w:rPr>
  </w:style>
  <w:style w:type="character" w:customStyle="1" w:styleId="663">
    <w:name w:val="style4 Char1"/>
    <w:qFormat/>
    <w:uiPriority w:val="0"/>
    <w:rPr>
      <w:rFonts w:ascii="Arial" w:hAnsi="Arial" w:eastAsia="黑体"/>
      <w:bCs/>
      <w:kern w:val="2"/>
      <w:sz w:val="24"/>
      <w:szCs w:val="28"/>
    </w:rPr>
  </w:style>
  <w:style w:type="character" w:customStyle="1" w:styleId="664">
    <w:name w:val="正文文档 Char Char"/>
    <w:qFormat/>
    <w:uiPriority w:val="0"/>
    <w:rPr>
      <w:sz w:val="24"/>
      <w:szCs w:val="24"/>
      <w:lang w:bidi="ar-SA"/>
    </w:rPr>
  </w:style>
  <w:style w:type="character" w:customStyle="1" w:styleId="665">
    <w:name w:val="0-shiw-目录页码 Char"/>
    <w:link w:val="666"/>
    <w:qFormat/>
    <w:uiPriority w:val="0"/>
    <w:rPr>
      <w:kern w:val="2"/>
      <w:sz w:val="24"/>
      <w:szCs w:val="24"/>
    </w:rPr>
  </w:style>
  <w:style w:type="paragraph" w:customStyle="1" w:styleId="666">
    <w:name w:val="0-shiw-目录页码"/>
    <w:basedOn w:val="1"/>
    <w:link w:val="665"/>
    <w:qFormat/>
    <w:uiPriority w:val="0"/>
    <w:pPr>
      <w:framePr w:wrap="around" w:vAnchor="text" w:hAnchor="margin" w:xAlign="center" w:y="1"/>
      <w:tabs>
        <w:tab w:val="center" w:pos="4153"/>
        <w:tab w:val="right" w:pos="8306"/>
      </w:tabs>
      <w:adjustRightInd w:val="0"/>
      <w:snapToGrid w:val="0"/>
      <w:spacing w:line="240" w:lineRule="atLeast"/>
      <w:jc w:val="center"/>
    </w:pPr>
    <w:rPr>
      <w:sz w:val="24"/>
    </w:rPr>
  </w:style>
  <w:style w:type="character" w:customStyle="1" w:styleId="667">
    <w:name w:val="Body text + 10.5 pt6"/>
    <w:qFormat/>
    <w:uiPriority w:val="0"/>
    <w:rPr>
      <w:rFonts w:ascii="宋体" w:eastAsia="宋体" w:cs="宋体"/>
      <w:sz w:val="21"/>
      <w:szCs w:val="21"/>
      <w:u w:val="none"/>
      <w:lang w:bidi="ar-SA"/>
    </w:rPr>
  </w:style>
  <w:style w:type="character" w:customStyle="1" w:styleId="668">
    <w:name w:val="表格标题zz Char Char"/>
    <w:qFormat/>
    <w:uiPriority w:val="0"/>
    <w:rPr>
      <w:rFonts w:ascii="宋体" w:hAnsi="宋体"/>
      <w:b/>
      <w:kern w:val="2"/>
      <w:sz w:val="24"/>
      <w:szCs w:val="24"/>
      <w:lang w:bidi="ar-SA"/>
    </w:rPr>
  </w:style>
  <w:style w:type="character" w:customStyle="1" w:styleId="669">
    <w:name w:val="标题 6 Char1"/>
    <w:qFormat/>
    <w:uiPriority w:val="0"/>
    <w:rPr>
      <w:rFonts w:ascii="Arial" w:hAnsi="Arial" w:eastAsia="黑体"/>
      <w:b/>
      <w:sz w:val="24"/>
      <w:lang w:val="en-US" w:eastAsia="zh-CN" w:bidi="ar-SA"/>
    </w:rPr>
  </w:style>
  <w:style w:type="character" w:customStyle="1" w:styleId="670">
    <w:name w:val="不明显强调1"/>
    <w:qFormat/>
    <w:uiPriority w:val="0"/>
    <w:rPr>
      <w:i/>
      <w:iCs/>
      <w:color w:val="808080"/>
    </w:rPr>
  </w:style>
  <w:style w:type="character" w:customStyle="1" w:styleId="671">
    <w:name w:val="章标题 1 Char3"/>
    <w:qFormat/>
    <w:uiPriority w:val="0"/>
    <w:rPr>
      <w:rFonts w:ascii="Times New Roman" w:hAnsi="Times New Roman" w:eastAsia="宋体" w:cs="Times New Roman"/>
      <w:b/>
      <w:bCs/>
      <w:kern w:val="44"/>
      <w:sz w:val="44"/>
      <w:szCs w:val="44"/>
    </w:rPr>
  </w:style>
  <w:style w:type="character" w:customStyle="1" w:styleId="672">
    <w:name w:val="样式 样式 样式 宋体 小四 行距: 多倍行距 1.4 字行2 + 黑色 + Times New Roman2 Char"/>
    <w:link w:val="673"/>
    <w:qFormat/>
    <w:uiPriority w:val="0"/>
    <w:rPr>
      <w:rFonts w:cs="宋体"/>
      <w:color w:val="000000"/>
      <w:kern w:val="2"/>
      <w:sz w:val="24"/>
      <w:szCs w:val="24"/>
    </w:rPr>
  </w:style>
  <w:style w:type="paragraph" w:customStyle="1" w:styleId="673">
    <w:name w:val="样式 样式 样式 宋体 小四 行距: 多倍行距 1.4 字行2 + 黑色 + Times New Roman2"/>
    <w:basedOn w:val="299"/>
    <w:link w:val="672"/>
    <w:qFormat/>
    <w:uiPriority w:val="0"/>
    <w:pPr>
      <w:spacing w:line="360" w:lineRule="auto"/>
      <w:ind w:firstLine="200"/>
    </w:pPr>
    <w:rPr>
      <w:rFonts w:ascii="Times New Roman" w:hAnsi="Times New Roman" w:cs="宋体"/>
      <w:szCs w:val="24"/>
    </w:rPr>
  </w:style>
  <w:style w:type="character" w:customStyle="1" w:styleId="674">
    <w:name w:val="植物名称 Char Char"/>
    <w:qFormat/>
    <w:uiPriority w:val="0"/>
    <w:rPr>
      <w:i/>
      <w:sz w:val="24"/>
      <w:lang w:bidi="ar-SA"/>
    </w:rPr>
  </w:style>
  <w:style w:type="character" w:customStyle="1" w:styleId="675">
    <w:name w:val="Char Char31"/>
    <w:qFormat/>
    <w:uiPriority w:val="0"/>
    <w:rPr>
      <w:rFonts w:ascii="Arial" w:hAnsi="Arial" w:eastAsia="宋体"/>
      <w:kern w:val="2"/>
      <w:sz w:val="18"/>
      <w:szCs w:val="18"/>
      <w:lang w:val="en-US" w:eastAsia="zh-CN" w:bidi="ar-SA"/>
    </w:rPr>
  </w:style>
  <w:style w:type="character" w:customStyle="1" w:styleId="676">
    <w:name w:val="文本正文 Char"/>
    <w:link w:val="677"/>
    <w:qFormat/>
    <w:uiPriority w:val="0"/>
    <w:rPr>
      <w:kern w:val="2"/>
      <w:sz w:val="24"/>
      <w:szCs w:val="24"/>
    </w:rPr>
  </w:style>
  <w:style w:type="paragraph" w:customStyle="1" w:styleId="677">
    <w:name w:val="文本正文"/>
    <w:basedOn w:val="1"/>
    <w:link w:val="676"/>
    <w:qFormat/>
    <w:uiPriority w:val="0"/>
    <w:pPr>
      <w:widowControl/>
      <w:adjustRightInd w:val="0"/>
      <w:snapToGrid w:val="0"/>
      <w:spacing w:beforeLines="50" w:afterLines="50" w:line="300" w:lineRule="auto"/>
      <w:ind w:firstLine="200" w:firstLineChars="200"/>
    </w:pPr>
    <w:rPr>
      <w:sz w:val="24"/>
    </w:rPr>
  </w:style>
  <w:style w:type="character" w:customStyle="1" w:styleId="678">
    <w:name w:val="样式 样式 宋体 小四 行距: 多倍行距 1.4 字行2 + 黑色 Char Char"/>
    <w:qFormat/>
    <w:uiPriority w:val="0"/>
    <w:rPr>
      <w:rFonts w:ascii="宋体" w:hAnsi="宋体"/>
      <w:color w:val="000000"/>
      <w:kern w:val="2"/>
      <w:sz w:val="24"/>
      <w:lang w:bidi="ar-SA"/>
    </w:rPr>
  </w:style>
  <w:style w:type="character" w:customStyle="1" w:styleId="679">
    <w:name w:val="样式 标题 3 + (中文) 黑体 Char"/>
    <w:link w:val="680"/>
    <w:qFormat/>
    <w:uiPriority w:val="0"/>
    <w:rPr>
      <w:rFonts w:ascii="Arial" w:hAnsi="Arial" w:eastAsia="黑体"/>
      <w:b/>
      <w:bCs/>
      <w:kern w:val="2"/>
      <w:sz w:val="28"/>
      <w:szCs w:val="32"/>
    </w:rPr>
  </w:style>
  <w:style w:type="paragraph" w:customStyle="1" w:styleId="680">
    <w:name w:val="样式 标题 3 + (中文) 黑体"/>
    <w:basedOn w:val="9"/>
    <w:link w:val="679"/>
    <w:qFormat/>
    <w:uiPriority w:val="0"/>
    <w:pPr>
      <w:widowControl w:val="0"/>
      <w:numPr>
        <w:ilvl w:val="0"/>
        <w:numId w:val="0"/>
      </w:numPr>
      <w:tabs>
        <w:tab w:val="left" w:pos="720"/>
      </w:tabs>
      <w:spacing w:line="415" w:lineRule="auto"/>
      <w:ind w:left="720" w:hanging="720"/>
      <w:jc w:val="both"/>
    </w:pPr>
    <w:rPr>
      <w:rFonts w:ascii="Arial" w:hAnsi="Arial" w:eastAsia="黑体" w:cs="Times New Roman"/>
      <w:b/>
      <w:kern w:val="2"/>
    </w:rPr>
  </w:style>
  <w:style w:type="character" w:customStyle="1" w:styleId="681">
    <w:name w:val="font4"/>
    <w:qFormat/>
    <w:uiPriority w:val="0"/>
    <w:rPr>
      <w:szCs w:val="21"/>
    </w:rPr>
  </w:style>
  <w:style w:type="character" w:customStyle="1" w:styleId="682">
    <w:name w:val="zwj1.1.1 Char"/>
    <w:link w:val="683"/>
    <w:qFormat/>
    <w:uiPriority w:val="0"/>
    <w:rPr>
      <w:rFonts w:ascii="宋体" w:hAnsi="宋体"/>
      <w:b/>
      <w:sz w:val="34"/>
    </w:rPr>
  </w:style>
  <w:style w:type="paragraph" w:customStyle="1" w:styleId="683">
    <w:name w:val="zwj1.1.1"/>
    <w:basedOn w:val="1"/>
    <w:link w:val="682"/>
    <w:qFormat/>
    <w:uiPriority w:val="0"/>
    <w:pPr>
      <w:numPr>
        <w:ilvl w:val="2"/>
        <w:numId w:val="9"/>
      </w:numPr>
      <w:tabs>
        <w:tab w:val="left" w:pos="900"/>
      </w:tabs>
      <w:snapToGrid w:val="0"/>
      <w:spacing w:line="360" w:lineRule="auto"/>
      <w:ind w:right="100" w:rightChars="100"/>
      <w:outlineLvl w:val="2"/>
    </w:pPr>
    <w:rPr>
      <w:rFonts w:ascii="宋体" w:hAnsi="宋体"/>
      <w:b/>
      <w:kern w:val="0"/>
      <w:sz w:val="34"/>
      <w:szCs w:val="20"/>
    </w:rPr>
  </w:style>
  <w:style w:type="character" w:customStyle="1" w:styleId="684">
    <w:name w:val="乐清2级 Char Char"/>
    <w:qFormat/>
    <w:uiPriority w:val="0"/>
    <w:rPr>
      <w:rFonts w:hAnsi="Calibri"/>
      <w:b/>
      <w:kern w:val="2"/>
      <w:sz w:val="24"/>
      <w:szCs w:val="24"/>
      <w:lang w:bidi="ar-SA"/>
    </w:rPr>
  </w:style>
  <w:style w:type="character" w:customStyle="1" w:styleId="685">
    <w:name w:val="Body text + Spacing -1 pt6"/>
    <w:qFormat/>
    <w:uiPriority w:val="0"/>
    <w:rPr>
      <w:rFonts w:ascii="黑体" w:eastAsia="黑体" w:cs="黑体"/>
      <w:spacing w:val="-30"/>
      <w:sz w:val="23"/>
      <w:szCs w:val="23"/>
      <w:u w:val="none"/>
      <w:lang w:bidi="ar-SA"/>
    </w:rPr>
  </w:style>
  <w:style w:type="character" w:customStyle="1" w:styleId="686">
    <w:name w:val="珠海项目 Char"/>
    <w:link w:val="687"/>
    <w:qFormat/>
    <w:uiPriority w:val="0"/>
    <w:rPr>
      <w:rFonts w:ascii="仿宋_GB2312" w:eastAsia="仿宋_GB2312"/>
      <w:kern w:val="2"/>
      <w:sz w:val="28"/>
      <w:szCs w:val="24"/>
    </w:rPr>
  </w:style>
  <w:style w:type="paragraph" w:customStyle="1" w:styleId="687">
    <w:name w:val="珠海项目"/>
    <w:basedOn w:val="25"/>
    <w:link w:val="686"/>
    <w:qFormat/>
    <w:uiPriority w:val="0"/>
    <w:pPr>
      <w:widowControl w:val="0"/>
      <w:ind w:firstLine="560"/>
      <w:jc w:val="both"/>
    </w:pPr>
    <w:rPr>
      <w:rFonts w:ascii="仿宋_GB2312" w:hAnsi="Times New Roman" w:eastAsia="仿宋_GB2312" w:cs="Times New Roman"/>
      <w:kern w:val="2"/>
      <w:sz w:val="28"/>
    </w:rPr>
  </w:style>
  <w:style w:type="character" w:customStyle="1" w:styleId="688">
    <w:name w:val="N-正文及四级标题（1） Char Char"/>
    <w:qFormat/>
    <w:uiPriority w:val="0"/>
    <w:rPr>
      <w:rFonts w:ascii="Arial" w:hAnsi="Arial"/>
      <w:kern w:val="2"/>
      <w:sz w:val="21"/>
      <w:lang w:bidi="ar-SA"/>
    </w:rPr>
  </w:style>
  <w:style w:type="character" w:customStyle="1" w:styleId="689">
    <w:name w:val="批注主题 Char1"/>
    <w:semiHidden/>
    <w:qFormat/>
    <w:uiPriority w:val="0"/>
    <w:rPr>
      <w:rFonts w:ascii="Times New Roman" w:hAnsi="Times New Roman" w:eastAsia="宋体" w:cs="Times New Roman"/>
      <w:b/>
      <w:bCs/>
      <w:szCs w:val="24"/>
    </w:rPr>
  </w:style>
  <w:style w:type="character" w:customStyle="1" w:styleId="690">
    <w:name w:val="湛江表标题 Char"/>
    <w:link w:val="691"/>
    <w:qFormat/>
    <w:uiPriority w:val="0"/>
    <w:rPr>
      <w:b/>
      <w:bCs/>
      <w:kern w:val="2"/>
      <w:sz w:val="24"/>
      <w:szCs w:val="24"/>
    </w:rPr>
  </w:style>
  <w:style w:type="paragraph" w:customStyle="1" w:styleId="691">
    <w:name w:val="湛江表标题"/>
    <w:basedOn w:val="25"/>
    <w:link w:val="690"/>
    <w:qFormat/>
    <w:uiPriority w:val="0"/>
    <w:pPr>
      <w:widowControl w:val="0"/>
      <w:spacing w:beforeLines="50" w:afterLines="50"/>
      <w:ind w:left="578" w:hanging="578" w:firstLineChars="0"/>
      <w:jc w:val="center"/>
    </w:pPr>
    <w:rPr>
      <w:rFonts w:ascii="Times New Roman" w:hAnsi="Times New Roman" w:cs="Times New Roman"/>
      <w:b/>
      <w:bCs/>
      <w:kern w:val="2"/>
    </w:rPr>
  </w:style>
  <w:style w:type="character" w:customStyle="1" w:styleId="692">
    <w:name w:val="kait"/>
    <w:qFormat/>
    <w:uiPriority w:val="0"/>
    <w:rPr>
      <w:szCs w:val="21"/>
    </w:rPr>
  </w:style>
  <w:style w:type="character" w:customStyle="1" w:styleId="693">
    <w:name w:val="标题3 Char"/>
    <w:link w:val="694"/>
    <w:qFormat/>
    <w:uiPriority w:val="0"/>
    <w:rPr>
      <w:rFonts w:eastAsia="方正黑体_GBK"/>
      <w:snapToGrid/>
      <w:sz w:val="32"/>
    </w:rPr>
  </w:style>
  <w:style w:type="paragraph" w:customStyle="1" w:styleId="694">
    <w:name w:val="标题3"/>
    <w:basedOn w:val="1"/>
    <w:next w:val="1"/>
    <w:link w:val="693"/>
    <w:qFormat/>
    <w:uiPriority w:val="0"/>
    <w:pPr>
      <w:autoSpaceDE w:val="0"/>
      <w:autoSpaceDN w:val="0"/>
      <w:snapToGrid w:val="0"/>
      <w:spacing w:line="590" w:lineRule="atLeast"/>
      <w:ind w:firstLine="624"/>
    </w:pPr>
    <w:rPr>
      <w:rFonts w:eastAsia="方正黑体_GBK"/>
      <w:snapToGrid w:val="0"/>
      <w:kern w:val="0"/>
      <w:sz w:val="32"/>
      <w:szCs w:val="20"/>
    </w:rPr>
  </w:style>
  <w:style w:type="character" w:customStyle="1" w:styleId="695">
    <w:name w:val="新正文 Char"/>
    <w:link w:val="696"/>
    <w:qFormat/>
    <w:uiPriority w:val="0"/>
    <w:rPr>
      <w:rFonts w:ascii="仿宋_GB2312" w:eastAsia="仿宋_GB2312"/>
      <w:sz w:val="28"/>
    </w:rPr>
  </w:style>
  <w:style w:type="paragraph" w:customStyle="1" w:styleId="696">
    <w:name w:val="新正文"/>
    <w:basedOn w:val="1"/>
    <w:link w:val="695"/>
    <w:qFormat/>
    <w:uiPriority w:val="0"/>
    <w:pPr>
      <w:spacing w:line="480" w:lineRule="exact"/>
      <w:ind w:firstLine="567"/>
    </w:pPr>
    <w:rPr>
      <w:rFonts w:ascii="仿宋_GB2312" w:eastAsia="仿宋_GB2312"/>
      <w:kern w:val="0"/>
      <w:sz w:val="28"/>
      <w:szCs w:val="20"/>
    </w:rPr>
  </w:style>
  <w:style w:type="character" w:customStyle="1" w:styleId="697">
    <w:name w:val="正文首行缩进 Char1"/>
    <w:qFormat/>
    <w:uiPriority w:val="0"/>
    <w:rPr>
      <w:rFonts w:eastAsia="宋体"/>
      <w:sz w:val="24"/>
      <w:lang w:val="en-US" w:eastAsia="zh-CN" w:bidi="ar-SA"/>
    </w:rPr>
  </w:style>
  <w:style w:type="character" w:customStyle="1" w:styleId="698">
    <w:name w:val="hhcwt表格内文字 Char"/>
    <w:link w:val="699"/>
    <w:qFormat/>
    <w:uiPriority w:val="0"/>
    <w:rPr>
      <w:rFonts w:ascii="宋体" w:hAnsi="宋体" w:eastAsia="仿宋_GB2312"/>
      <w:kern w:val="2"/>
      <w:sz w:val="21"/>
      <w:szCs w:val="21"/>
    </w:rPr>
  </w:style>
  <w:style w:type="paragraph" w:customStyle="1" w:styleId="699">
    <w:name w:val="hhcwt表格内文字"/>
    <w:basedOn w:val="1"/>
    <w:link w:val="698"/>
    <w:qFormat/>
    <w:uiPriority w:val="0"/>
    <w:pPr>
      <w:jc w:val="center"/>
    </w:pPr>
    <w:rPr>
      <w:rFonts w:ascii="宋体" w:hAnsi="宋体" w:eastAsia="仿宋_GB2312"/>
      <w:szCs w:val="21"/>
    </w:rPr>
  </w:style>
  <w:style w:type="character" w:customStyle="1" w:styleId="700">
    <w:name w:val="正文OK Char Char"/>
    <w:qFormat/>
    <w:uiPriority w:val="0"/>
    <w:rPr>
      <w:rFonts w:eastAsia="宋体"/>
      <w:kern w:val="2"/>
      <w:sz w:val="24"/>
      <w:szCs w:val="24"/>
      <w:lang w:val="en-US" w:eastAsia="zh-CN" w:bidi="ar-SA"/>
    </w:rPr>
  </w:style>
  <w:style w:type="character" w:customStyle="1" w:styleId="701">
    <w:name w:val="标题1 Char"/>
    <w:qFormat/>
    <w:uiPriority w:val="0"/>
    <w:rPr>
      <w:rFonts w:eastAsia="方正小标宋_GBK"/>
      <w:snapToGrid w:val="0"/>
      <w:sz w:val="44"/>
      <w:lang w:val="en-US" w:eastAsia="zh-CN" w:bidi="ar-SA"/>
    </w:rPr>
  </w:style>
  <w:style w:type="character" w:customStyle="1" w:styleId="702">
    <w:name w:val="签名 Char Char"/>
    <w:qFormat/>
    <w:uiPriority w:val="0"/>
    <w:rPr>
      <w:rFonts w:ascii="宋体" w:hAnsi="宋体"/>
      <w:kern w:val="2"/>
      <w:sz w:val="21"/>
      <w:szCs w:val="24"/>
      <w:lang w:bidi="ar-SA"/>
    </w:rPr>
  </w:style>
  <w:style w:type="character" w:customStyle="1" w:styleId="703">
    <w:name w:val="报告书正文 Char Char"/>
    <w:qFormat/>
    <w:uiPriority w:val="0"/>
    <w:rPr>
      <w:kern w:val="2"/>
      <w:sz w:val="24"/>
      <w:szCs w:val="24"/>
      <w:lang w:bidi="ar-SA"/>
    </w:rPr>
  </w:style>
  <w:style w:type="character" w:customStyle="1" w:styleId="704">
    <w:name w:val="a11"/>
    <w:qFormat/>
    <w:uiPriority w:val="0"/>
    <w:rPr>
      <w:szCs w:val="21"/>
    </w:rPr>
  </w:style>
  <w:style w:type="character" w:customStyle="1" w:styleId="705">
    <w:name w:val="题注（图、表） Char"/>
    <w:link w:val="706"/>
    <w:qFormat/>
    <w:uiPriority w:val="0"/>
    <w:rPr>
      <w:rFonts w:ascii="Arial" w:hAnsi="Arial" w:eastAsia="黑体"/>
      <w:szCs w:val="24"/>
    </w:rPr>
  </w:style>
  <w:style w:type="paragraph" w:customStyle="1" w:styleId="706">
    <w:name w:val="题注（图、表）"/>
    <w:basedOn w:val="1"/>
    <w:link w:val="705"/>
    <w:qFormat/>
    <w:uiPriority w:val="0"/>
    <w:pPr>
      <w:adjustRightInd w:val="0"/>
      <w:snapToGrid w:val="0"/>
      <w:spacing w:before="160" w:line="400" w:lineRule="exact"/>
      <w:ind w:firstLine="420"/>
      <w:jc w:val="center"/>
    </w:pPr>
    <w:rPr>
      <w:rFonts w:ascii="Arial" w:hAnsi="Arial" w:eastAsia="黑体"/>
      <w:kern w:val="0"/>
      <w:sz w:val="20"/>
    </w:rPr>
  </w:style>
  <w:style w:type="character" w:customStyle="1" w:styleId="707">
    <w:name w:val="正文文字 Char1"/>
    <w:qFormat/>
    <w:uiPriority w:val="0"/>
    <w:rPr>
      <w:rFonts w:ascii="Times New Roman" w:hAnsi="Times New Roman" w:eastAsia="宋体" w:cs="Times New Roman"/>
      <w:szCs w:val="24"/>
    </w:rPr>
  </w:style>
  <w:style w:type="character" w:customStyle="1" w:styleId="708">
    <w:name w:val="main14"/>
    <w:qFormat/>
    <w:uiPriority w:val="0"/>
  </w:style>
  <w:style w:type="character" w:customStyle="1" w:styleId="709">
    <w:name w:val="样式 四号 首行缩进:  2 字符 Char Char"/>
    <w:qFormat/>
    <w:uiPriority w:val="0"/>
    <w:rPr>
      <w:sz w:val="24"/>
      <w:szCs w:val="24"/>
      <w:lang w:bidi="ar-SA"/>
    </w:rPr>
  </w:style>
  <w:style w:type="character" w:customStyle="1" w:styleId="710">
    <w:name w:val="网格型c Char2"/>
    <w:qFormat/>
    <w:uiPriority w:val="0"/>
    <w:rPr>
      <w:rFonts w:eastAsia="宋体"/>
      <w:kern w:val="2"/>
      <w:sz w:val="21"/>
      <w:szCs w:val="21"/>
      <w:lang w:val="en-US" w:eastAsia="zh-CN" w:bidi="ar-SA"/>
    </w:rPr>
  </w:style>
  <w:style w:type="character" w:customStyle="1" w:styleId="711">
    <w:name w:val="00000000000000 Char"/>
    <w:link w:val="712"/>
    <w:qFormat/>
    <w:uiPriority w:val="0"/>
    <w:rPr>
      <w:rFonts w:ascii="宋体" w:hAnsi="宋体"/>
      <w:kern w:val="18"/>
      <w:sz w:val="24"/>
    </w:rPr>
  </w:style>
  <w:style w:type="paragraph" w:customStyle="1" w:styleId="712">
    <w:name w:val="00000000000000"/>
    <w:basedOn w:val="8"/>
    <w:link w:val="711"/>
    <w:qFormat/>
    <w:uiPriority w:val="0"/>
    <w:pPr>
      <w:widowControl w:val="0"/>
      <w:numPr>
        <w:ilvl w:val="0"/>
        <w:numId w:val="0"/>
      </w:numPr>
      <w:tabs>
        <w:tab w:val="left" w:pos="606"/>
      </w:tabs>
      <w:adjustRightInd w:val="0"/>
      <w:snapToGrid w:val="0"/>
      <w:jc w:val="both"/>
      <w:outlineLvl w:val="9"/>
    </w:pPr>
    <w:rPr>
      <w:rFonts w:ascii="宋体" w:hAnsi="宋体" w:cs="Times New Roman"/>
      <w:kern w:val="18"/>
      <w:sz w:val="24"/>
      <w:szCs w:val="20"/>
    </w:rPr>
  </w:style>
  <w:style w:type="character" w:customStyle="1" w:styleId="713">
    <w:name w:val="radio-btn"/>
    <w:qFormat/>
    <w:uiPriority w:val="0"/>
    <w:rPr>
      <w:sz w:val="21"/>
      <w:szCs w:val="21"/>
    </w:rPr>
  </w:style>
  <w:style w:type="character" w:customStyle="1" w:styleId="714">
    <w:name w:val="文档结构图 Char Char"/>
    <w:qFormat/>
    <w:uiPriority w:val="0"/>
    <w:rPr>
      <w:kern w:val="2"/>
      <w:sz w:val="28"/>
      <w:shd w:val="clear" w:color="auto" w:fill="000080"/>
    </w:rPr>
  </w:style>
  <w:style w:type="character" w:customStyle="1" w:styleId="715">
    <w:name w:val="javascript"/>
    <w:qFormat/>
    <w:uiPriority w:val="0"/>
    <w:rPr>
      <w:rFonts w:hint="eastAsia" w:ascii="黑体" w:hAnsi="Arial" w:eastAsia="华文中宋" w:cs="宋体"/>
      <w:kern w:val="2"/>
      <w:sz w:val="44"/>
      <w:szCs w:val="44"/>
      <w:lang w:val="en-US" w:eastAsia="zh-CN" w:bidi="ar-SA"/>
    </w:rPr>
  </w:style>
  <w:style w:type="character" w:customStyle="1" w:styleId="716">
    <w:name w:val="s1"/>
    <w:qFormat/>
    <w:uiPriority w:val="0"/>
    <w:rPr>
      <w:rFonts w:ascii="宋体" w:hAnsi="宋体" w:cs="宋体"/>
      <w:sz w:val="24"/>
      <w:szCs w:val="24"/>
    </w:rPr>
  </w:style>
  <w:style w:type="character" w:customStyle="1" w:styleId="717">
    <w:name w:val="尾注文本 字符1"/>
    <w:semiHidden/>
    <w:qFormat/>
    <w:uiPriority w:val="99"/>
    <w:rPr>
      <w:kern w:val="2"/>
      <w:sz w:val="24"/>
      <w:szCs w:val="24"/>
      <w:lang w:val="fr-FR"/>
    </w:rPr>
  </w:style>
  <w:style w:type="character" w:customStyle="1" w:styleId="718">
    <w:name w:val="pt91"/>
    <w:qFormat/>
    <w:uiPriority w:val="0"/>
    <w:rPr>
      <w:spacing w:val="260"/>
      <w:sz w:val="18"/>
      <w:szCs w:val="18"/>
    </w:rPr>
  </w:style>
  <w:style w:type="character" w:customStyle="1" w:styleId="719">
    <w:name w:val="样式 样式 样式 样式 正文 首行缩进 + 首行缩进:  2 字符 行距: 单倍行距 + 首行缩进:  2 字符 + 小四 首行...1 Char"/>
    <w:link w:val="720"/>
    <w:qFormat/>
    <w:uiPriority w:val="0"/>
    <w:rPr>
      <w:kern w:val="2"/>
      <w:sz w:val="24"/>
    </w:rPr>
  </w:style>
  <w:style w:type="paragraph" w:customStyle="1" w:styleId="720">
    <w:name w:val="样式 样式 样式 样式 正文 首行缩进 + 首行缩进:  2 字符 行距: 单倍行距 + 首行缩进:  2 字符 + 小四 首行...1"/>
    <w:basedOn w:val="721"/>
    <w:link w:val="719"/>
    <w:unhideWhenUsed/>
    <w:qFormat/>
    <w:uiPriority w:val="0"/>
    <w:pPr>
      <w:ind w:firstLine="480"/>
    </w:pPr>
  </w:style>
  <w:style w:type="paragraph" w:customStyle="1" w:styleId="721">
    <w:name w:val="样式 样式 样式 正文 首行缩进 + 首行缩进:  2 字符 行距: 单倍行距 + 首行缩进:  2 字符 + 小四 首行缩进..."/>
    <w:basedOn w:val="236"/>
    <w:link w:val="722"/>
    <w:qFormat/>
    <w:uiPriority w:val="0"/>
    <w:pPr>
      <w:spacing w:line="312" w:lineRule="auto"/>
      <w:ind w:firstLine="200"/>
    </w:pPr>
    <w:rPr>
      <w:sz w:val="24"/>
    </w:rPr>
  </w:style>
  <w:style w:type="character" w:customStyle="1" w:styleId="722">
    <w:name w:val="样式 样式 样式 正文 首行缩进 + 首行缩进:  2 字符 行距: 单倍行距 + 首行缩进:  2 字符 + 小四 首行缩进... Char"/>
    <w:link w:val="721"/>
    <w:qFormat/>
    <w:uiPriority w:val="0"/>
    <w:rPr>
      <w:kern w:val="2"/>
      <w:sz w:val="24"/>
    </w:rPr>
  </w:style>
  <w:style w:type="character" w:customStyle="1" w:styleId="723">
    <w:name w:val="表头一 Char"/>
    <w:link w:val="724"/>
    <w:qFormat/>
    <w:uiPriority w:val="0"/>
    <w:rPr>
      <w:b/>
      <w:kern w:val="2"/>
      <w:sz w:val="28"/>
      <w:szCs w:val="24"/>
    </w:rPr>
  </w:style>
  <w:style w:type="paragraph" w:customStyle="1" w:styleId="724">
    <w:name w:val="表头一"/>
    <w:basedOn w:val="1"/>
    <w:next w:val="24"/>
    <w:link w:val="723"/>
    <w:qFormat/>
    <w:uiPriority w:val="0"/>
    <w:pPr>
      <w:jc w:val="center"/>
    </w:pPr>
    <w:rPr>
      <w:b/>
      <w:sz w:val="28"/>
    </w:rPr>
  </w:style>
  <w:style w:type="character" w:customStyle="1" w:styleId="725">
    <w:name w:val="nilo_正文 Char"/>
    <w:link w:val="726"/>
    <w:qFormat/>
    <w:uiPriority w:val="0"/>
    <w:rPr>
      <w:szCs w:val="21"/>
    </w:rPr>
  </w:style>
  <w:style w:type="paragraph" w:customStyle="1" w:styleId="726">
    <w:name w:val="nilo_正文"/>
    <w:basedOn w:val="1"/>
    <w:link w:val="725"/>
    <w:qFormat/>
    <w:uiPriority w:val="0"/>
    <w:pPr>
      <w:spacing w:line="300" w:lineRule="auto"/>
    </w:pPr>
    <w:rPr>
      <w:kern w:val="0"/>
      <w:sz w:val="20"/>
      <w:szCs w:val="21"/>
    </w:rPr>
  </w:style>
  <w:style w:type="character" w:customStyle="1" w:styleId="727">
    <w:name w:val="图 Char"/>
    <w:link w:val="728"/>
    <w:qFormat/>
    <w:uiPriority w:val="0"/>
    <w:rPr>
      <w:kern w:val="2"/>
      <w:sz w:val="24"/>
      <w:szCs w:val="24"/>
    </w:rPr>
  </w:style>
  <w:style w:type="paragraph" w:customStyle="1" w:styleId="728">
    <w:name w:val="图"/>
    <w:basedOn w:val="1"/>
    <w:link w:val="727"/>
    <w:qFormat/>
    <w:uiPriority w:val="0"/>
    <w:pPr>
      <w:spacing w:line="500" w:lineRule="atLeast"/>
      <w:jc w:val="center"/>
    </w:pPr>
    <w:rPr>
      <w:sz w:val="24"/>
    </w:rPr>
  </w:style>
  <w:style w:type="character" w:customStyle="1" w:styleId="729">
    <w:name w:val="正文（首行缩进两字）2"/>
    <w:qFormat/>
    <w:uiPriority w:val="0"/>
    <w:rPr>
      <w:rFonts w:ascii="仿宋_GB2312" w:eastAsia="仿宋_GB2312"/>
      <w:color w:val="000000"/>
      <w:kern w:val="2"/>
      <w:sz w:val="28"/>
      <w:lang w:val="en-US" w:eastAsia="zh-CN"/>
    </w:rPr>
  </w:style>
  <w:style w:type="character" w:customStyle="1" w:styleId="730">
    <w:name w:val="表格标题新 Char"/>
    <w:link w:val="731"/>
    <w:qFormat/>
    <w:uiPriority w:val="0"/>
    <w:rPr>
      <w:rFonts w:ascii="仿宋_GB2312" w:eastAsia="黑体"/>
      <w:b/>
      <w:snapToGrid/>
      <w:spacing w:val="4"/>
      <w:sz w:val="24"/>
      <w:szCs w:val="24"/>
    </w:rPr>
  </w:style>
  <w:style w:type="paragraph" w:customStyle="1" w:styleId="731">
    <w:name w:val="表格标题新"/>
    <w:basedOn w:val="381"/>
    <w:link w:val="730"/>
    <w:qFormat/>
    <w:uiPriority w:val="0"/>
    <w:pPr>
      <w:tabs>
        <w:tab w:val="left" w:pos="0"/>
      </w:tabs>
      <w:kinsoku/>
      <w:wordWrap/>
      <w:overflowPunct/>
      <w:adjustRightInd w:val="0"/>
      <w:snapToGrid w:val="0"/>
      <w:spacing w:beforeLines="50"/>
      <w:ind w:firstLine="562"/>
    </w:pPr>
    <w:rPr>
      <w:rFonts w:ascii="仿宋_GB2312" w:eastAsia="黑体"/>
      <w:b/>
      <w:spacing w:val="4"/>
      <w:sz w:val="24"/>
      <w:szCs w:val="24"/>
    </w:rPr>
  </w:style>
  <w:style w:type="character" w:customStyle="1" w:styleId="732">
    <w:name w:val="表格标题zz Char"/>
    <w:link w:val="733"/>
    <w:qFormat/>
    <w:uiPriority w:val="0"/>
    <w:rPr>
      <w:rFonts w:ascii="宋体" w:hAnsi="宋体" w:eastAsia="Times New Roman"/>
      <w:b/>
      <w:kern w:val="2"/>
      <w:sz w:val="24"/>
      <w:szCs w:val="24"/>
    </w:rPr>
  </w:style>
  <w:style w:type="paragraph" w:customStyle="1" w:styleId="733">
    <w:name w:val="表格标题zz"/>
    <w:link w:val="732"/>
    <w:qFormat/>
    <w:uiPriority w:val="0"/>
    <w:pPr>
      <w:spacing w:before="120" w:line="360" w:lineRule="auto"/>
      <w:jc w:val="center"/>
    </w:pPr>
    <w:rPr>
      <w:rFonts w:ascii="宋体" w:hAnsi="宋体" w:eastAsia="Times New Roman" w:cs="Times New Roman"/>
      <w:b/>
      <w:kern w:val="2"/>
      <w:sz w:val="24"/>
      <w:szCs w:val="24"/>
      <w:lang w:val="en-US" w:eastAsia="zh-CN" w:bidi="ar-SA"/>
    </w:rPr>
  </w:style>
  <w:style w:type="character" w:customStyle="1" w:styleId="734">
    <w:name w:val="Char Char8"/>
    <w:qFormat/>
    <w:uiPriority w:val="0"/>
    <w:rPr>
      <w:rFonts w:ascii="宋体" w:hAnsi="Courier New" w:eastAsia="宋体"/>
      <w:kern w:val="2"/>
      <w:sz w:val="21"/>
      <w:szCs w:val="24"/>
      <w:lang w:val="en-US" w:eastAsia="zh-CN" w:bidi="ar-SA"/>
    </w:rPr>
  </w:style>
  <w:style w:type="character" w:customStyle="1" w:styleId="735">
    <w:name w:val="样式 题注 + (符号) 宋体 Char Char"/>
    <w:qFormat/>
    <w:uiPriority w:val="0"/>
    <w:rPr>
      <w:rFonts w:ascii="Arial" w:hAnsi="Arial" w:eastAsia="宋体" w:cs="Arial"/>
      <w:kern w:val="2"/>
      <w:sz w:val="21"/>
      <w:szCs w:val="21"/>
      <w:lang w:val="en-US" w:eastAsia="zh-CN" w:bidi="ar-SA"/>
    </w:rPr>
  </w:style>
  <w:style w:type="character" w:customStyle="1" w:styleId="736">
    <w:name w:val="style9"/>
    <w:qFormat/>
    <w:uiPriority w:val="0"/>
  </w:style>
  <w:style w:type="character" w:customStyle="1" w:styleId="737">
    <w:name w:val="正文 + 宋体 Char"/>
    <w:qFormat/>
    <w:locked/>
    <w:uiPriority w:val="0"/>
    <w:rPr>
      <w:rFonts w:ascii="宋体" w:hAnsi="宋体" w:eastAsia="宋体"/>
      <w:sz w:val="24"/>
      <w:szCs w:val="24"/>
      <w:lang w:bidi="ar-SA"/>
    </w:rPr>
  </w:style>
  <w:style w:type="character" w:customStyle="1" w:styleId="738">
    <w:name w:val="普通文字 Char Char Char Char2"/>
    <w:qFormat/>
    <w:uiPriority w:val="0"/>
    <w:rPr>
      <w:rFonts w:ascii="宋体" w:hAnsi="Courier New" w:eastAsia="宋体" w:cs="Courier New"/>
      <w:szCs w:val="21"/>
    </w:rPr>
  </w:style>
  <w:style w:type="character" w:customStyle="1" w:styleId="739">
    <w:name w:val="样式 正文首行缩进 + 四号 Char Char"/>
    <w:qFormat/>
    <w:uiPriority w:val="0"/>
    <w:rPr>
      <w:rFonts w:ascii="宋体"/>
      <w:kern w:val="2"/>
      <w:sz w:val="28"/>
      <w:szCs w:val="24"/>
      <w:lang w:bidi="ar-SA"/>
    </w:rPr>
  </w:style>
  <w:style w:type="character" w:customStyle="1" w:styleId="740">
    <w:name w:val="样式 标题 2 + Times New Roman 四号 Char Char"/>
    <w:qFormat/>
    <w:uiPriority w:val="0"/>
    <w:rPr>
      <w:rFonts w:ascii="Arial" w:hAnsi="Arial" w:eastAsia="黑体"/>
      <w:b/>
      <w:bCs/>
      <w:kern w:val="2"/>
      <w:sz w:val="32"/>
      <w:szCs w:val="32"/>
      <w:lang w:val="en-US" w:eastAsia="zh-CN" w:bidi="ar-SA"/>
    </w:rPr>
  </w:style>
  <w:style w:type="character" w:customStyle="1" w:styleId="741">
    <w:name w:val="font131"/>
    <w:qFormat/>
    <w:uiPriority w:val="0"/>
    <w:rPr>
      <w:rFonts w:hint="eastAsia" w:ascii="宋体" w:hAnsi="宋体" w:eastAsia="宋体"/>
      <w:color w:val="000000"/>
      <w:kern w:val="2"/>
      <w:sz w:val="21"/>
      <w:szCs w:val="21"/>
      <w:u w:val="none"/>
      <w:lang w:val="en-US" w:eastAsia="zh-CN" w:bidi="ar-SA"/>
    </w:rPr>
  </w:style>
  <w:style w:type="character" w:customStyle="1" w:styleId="742">
    <w:name w:val="style471"/>
    <w:qFormat/>
    <w:uiPriority w:val="0"/>
    <w:rPr>
      <w:rFonts w:ascii="宋体" w:hAnsi="宋体" w:cs="宋体"/>
      <w:sz w:val="20"/>
      <w:szCs w:val="20"/>
    </w:rPr>
  </w:style>
  <w:style w:type="character" w:customStyle="1" w:styleId="743">
    <w:name w:val="报告书表格 Char Char"/>
    <w:qFormat/>
    <w:uiPriority w:val="0"/>
    <w:rPr>
      <w:sz w:val="24"/>
      <w:lang w:bidi="ar-SA"/>
    </w:rPr>
  </w:style>
  <w:style w:type="character" w:customStyle="1" w:styleId="744">
    <w:name w:val="页脚 字符"/>
    <w:qFormat/>
    <w:uiPriority w:val="99"/>
  </w:style>
  <w:style w:type="character" w:customStyle="1" w:styleId="745">
    <w:name w:val="Char Char141"/>
    <w:qFormat/>
    <w:uiPriority w:val="0"/>
    <w:rPr>
      <w:rFonts w:eastAsia="宋体"/>
      <w:kern w:val="2"/>
      <w:sz w:val="18"/>
      <w:szCs w:val="18"/>
      <w:lang w:val="en-US" w:eastAsia="zh-CN" w:bidi="ar-SA"/>
    </w:rPr>
  </w:style>
  <w:style w:type="character" w:customStyle="1" w:styleId="746">
    <w:name w:val="Body text + Spacing 0 pt3"/>
    <w:qFormat/>
    <w:uiPriority w:val="0"/>
    <w:rPr>
      <w:rFonts w:ascii="MingLiU" w:eastAsia="MingLiU" w:cs="MingLiU"/>
      <w:spacing w:val="-10"/>
      <w:sz w:val="23"/>
      <w:szCs w:val="23"/>
      <w:u w:val="single"/>
      <w:lang w:bidi="ar-SA"/>
    </w:rPr>
  </w:style>
  <w:style w:type="character" w:customStyle="1" w:styleId="747">
    <w:name w:val="Char Char7"/>
    <w:semiHidden/>
    <w:qFormat/>
    <w:uiPriority w:val="99"/>
    <w:rPr>
      <w:rFonts w:ascii="宋体" w:hAnsi="宋体" w:eastAsia="宋体"/>
      <w:lang w:val="fr-FR"/>
    </w:rPr>
  </w:style>
  <w:style w:type="character" w:customStyle="1" w:styleId="748">
    <w:name w:val="正文首行缩进 2 + Times New Roman Char Char Char"/>
    <w:qFormat/>
    <w:uiPriority w:val="0"/>
    <w:rPr>
      <w:rFonts w:eastAsia="宋体"/>
      <w:kern w:val="2"/>
      <w:sz w:val="24"/>
      <w:szCs w:val="24"/>
      <w:lang w:val="en-US" w:eastAsia="zh-CN" w:bidi="ar-SA"/>
    </w:rPr>
  </w:style>
  <w:style w:type="character" w:customStyle="1" w:styleId="749">
    <w:name w:val="Achievement Char Char"/>
    <w:qFormat/>
    <w:uiPriority w:val="0"/>
    <w:rPr>
      <w:rFonts w:eastAsia="宋体"/>
      <w:lang w:val="en-US" w:eastAsia="zh-CN" w:bidi="ar-SA"/>
    </w:rPr>
  </w:style>
  <w:style w:type="character" w:customStyle="1" w:styleId="750">
    <w:name w:val="样式 (符号) 宋体 黑色 居中 Char"/>
    <w:link w:val="751"/>
    <w:qFormat/>
    <w:uiPriority w:val="0"/>
    <w:rPr>
      <w:rFonts w:hAnsi="宋体"/>
      <w:color w:val="000000"/>
      <w:sz w:val="24"/>
    </w:rPr>
  </w:style>
  <w:style w:type="paragraph" w:customStyle="1" w:styleId="751">
    <w:name w:val="样式 (符号) 宋体 黑色 居中"/>
    <w:basedOn w:val="1"/>
    <w:link w:val="750"/>
    <w:qFormat/>
    <w:uiPriority w:val="0"/>
    <w:pPr>
      <w:spacing w:beforeLines="50" w:afterLines="50" w:line="300" w:lineRule="auto"/>
      <w:ind w:firstLine="200" w:firstLineChars="200"/>
    </w:pPr>
    <w:rPr>
      <w:rFonts w:hAnsi="宋体"/>
      <w:color w:val="000000"/>
      <w:kern w:val="0"/>
      <w:sz w:val="24"/>
      <w:szCs w:val="20"/>
    </w:rPr>
  </w:style>
  <w:style w:type="character" w:customStyle="1" w:styleId="752">
    <w:name w:val="图表名称 Char Char"/>
    <w:qFormat/>
    <w:uiPriority w:val="0"/>
    <w:rPr>
      <w:rFonts w:eastAsia="黑体"/>
      <w:b/>
      <w:bCs/>
      <w:sz w:val="24"/>
      <w:szCs w:val="21"/>
      <w:lang w:bidi="ar-SA"/>
    </w:rPr>
  </w:style>
  <w:style w:type="character" w:customStyle="1" w:styleId="753">
    <w:name w:val="a141"/>
    <w:qFormat/>
    <w:uiPriority w:val="0"/>
    <w:rPr>
      <w:rFonts w:hint="default"/>
      <w:color w:val="000000"/>
      <w:spacing w:val="0"/>
      <w:sz w:val="23"/>
      <w:szCs w:val="23"/>
      <w:bdr w:val="dashed" w:color="auto" w:sz="24" w:space="0"/>
    </w:rPr>
  </w:style>
  <w:style w:type="character" w:customStyle="1" w:styleId="754">
    <w:name w:val="正文文本缩进 3 字符1"/>
    <w:semiHidden/>
    <w:qFormat/>
    <w:uiPriority w:val="99"/>
    <w:rPr>
      <w:kern w:val="2"/>
      <w:sz w:val="16"/>
      <w:szCs w:val="16"/>
      <w:lang w:val="fr-FR"/>
    </w:rPr>
  </w:style>
  <w:style w:type="character" w:customStyle="1" w:styleId="755">
    <w:name w:val="沁漠图标题 Char"/>
    <w:link w:val="756"/>
    <w:qFormat/>
    <w:uiPriority w:val="0"/>
    <w:rPr>
      <w:rFonts w:hAnsi="宋体"/>
      <w:b/>
      <w:bCs/>
      <w:snapToGrid/>
      <w:kern w:val="2"/>
      <w:sz w:val="24"/>
      <w:szCs w:val="24"/>
    </w:rPr>
  </w:style>
  <w:style w:type="paragraph" w:customStyle="1" w:styleId="756">
    <w:name w:val="沁漠图标题"/>
    <w:basedOn w:val="757"/>
    <w:link w:val="755"/>
    <w:qFormat/>
    <w:uiPriority w:val="0"/>
    <w:pPr>
      <w:spacing w:beforeLines="0" w:afterLines="50"/>
    </w:pPr>
    <w:rPr>
      <w:snapToGrid w:val="0"/>
    </w:rPr>
  </w:style>
  <w:style w:type="paragraph" w:customStyle="1" w:styleId="757">
    <w:name w:val="沁漠表头"/>
    <w:basedOn w:val="1"/>
    <w:link w:val="758"/>
    <w:qFormat/>
    <w:uiPriority w:val="0"/>
    <w:pPr>
      <w:adjustRightInd w:val="0"/>
      <w:snapToGrid w:val="0"/>
      <w:spacing w:beforeLines="50" w:line="240" w:lineRule="atLeast"/>
      <w:jc w:val="center"/>
    </w:pPr>
    <w:rPr>
      <w:rFonts w:hAnsi="宋体"/>
      <w:b/>
      <w:bCs/>
      <w:sz w:val="24"/>
    </w:rPr>
  </w:style>
  <w:style w:type="character" w:customStyle="1" w:styleId="758">
    <w:name w:val="沁漠表头 Char"/>
    <w:link w:val="757"/>
    <w:qFormat/>
    <w:uiPriority w:val="0"/>
    <w:rPr>
      <w:rFonts w:hAnsi="宋体"/>
      <w:b/>
      <w:bCs/>
      <w:kern w:val="2"/>
      <w:sz w:val="24"/>
      <w:szCs w:val="24"/>
    </w:rPr>
  </w:style>
  <w:style w:type="character" w:customStyle="1" w:styleId="759">
    <w:name w:val="EmailStyle869"/>
    <w:semiHidden/>
    <w:qFormat/>
    <w:uiPriority w:val="0"/>
    <w:rPr>
      <w:rFonts w:ascii="Arial" w:hAnsi="Arial" w:eastAsia="宋体" w:cs="Arial"/>
      <w:color w:val="auto"/>
      <w:sz w:val="18"/>
      <w:szCs w:val="20"/>
    </w:rPr>
  </w:style>
  <w:style w:type="character" w:customStyle="1" w:styleId="760">
    <w:name w:val="样式 标题 3条标2Char标题 3 Char2 + 黑色 Char Char"/>
    <w:qFormat/>
    <w:uiPriority w:val="0"/>
    <w:rPr>
      <w:b/>
      <w:bCs/>
      <w:color w:val="000000"/>
      <w:sz w:val="24"/>
      <w:szCs w:val="32"/>
      <w:lang w:bidi="ar-SA"/>
    </w:rPr>
  </w:style>
  <w:style w:type="character" w:customStyle="1" w:styleId="761">
    <w:name w:val="wz141"/>
    <w:qFormat/>
    <w:uiPriority w:val="0"/>
    <w:rPr>
      <w:rFonts w:hint="default" w:ascii="Arial" w:hAnsi="Arial" w:cs="Arial"/>
      <w:color w:val="000000"/>
      <w:sz w:val="21"/>
      <w:szCs w:val="21"/>
    </w:rPr>
  </w:style>
  <w:style w:type="character" w:customStyle="1" w:styleId="762">
    <w:name w:val="小四正文 Char Char"/>
    <w:qFormat/>
    <w:uiPriority w:val="0"/>
    <w:rPr>
      <w:rFonts w:ascii="宋体" w:hAnsi="宋体" w:eastAsia="仿宋_GB2312" w:cs="宋体"/>
      <w:kern w:val="2"/>
      <w:sz w:val="30"/>
      <w:szCs w:val="24"/>
      <w:lang w:val="en-US" w:eastAsia="zh-CN" w:bidi="ar-SA"/>
    </w:rPr>
  </w:style>
  <w:style w:type="character" w:customStyle="1" w:styleId="763">
    <w:name w:val="正文文本 (2)_"/>
    <w:link w:val="764"/>
    <w:qFormat/>
    <w:uiPriority w:val="0"/>
    <w:rPr>
      <w:rFonts w:ascii="MingLiU" w:hAnsi="MingLiU" w:eastAsia="MingLiU"/>
      <w:spacing w:val="30"/>
      <w:sz w:val="30"/>
      <w:szCs w:val="30"/>
      <w:shd w:val="clear" w:color="auto" w:fill="FFFFFF"/>
    </w:rPr>
  </w:style>
  <w:style w:type="paragraph" w:customStyle="1" w:styleId="764">
    <w:name w:val="正文文本 (2)"/>
    <w:basedOn w:val="1"/>
    <w:link w:val="763"/>
    <w:qFormat/>
    <w:uiPriority w:val="0"/>
    <w:pPr>
      <w:shd w:val="clear" w:color="auto" w:fill="FFFFFF"/>
      <w:spacing w:line="521" w:lineRule="exact"/>
      <w:jc w:val="distribute"/>
    </w:pPr>
    <w:rPr>
      <w:rFonts w:ascii="MingLiU" w:hAnsi="MingLiU" w:eastAsia="MingLiU"/>
      <w:spacing w:val="30"/>
      <w:kern w:val="0"/>
      <w:sz w:val="30"/>
      <w:szCs w:val="30"/>
      <w:shd w:val="clear" w:color="auto" w:fill="FFFFFF"/>
    </w:rPr>
  </w:style>
  <w:style w:type="character" w:customStyle="1" w:styleId="765">
    <w:name w:val="zw1"/>
    <w:qFormat/>
    <w:uiPriority w:val="0"/>
    <w:rPr>
      <w:rFonts w:hint="eastAsia" w:ascii="宋体" w:hAnsi="宋体" w:eastAsia="宋体"/>
      <w:sz w:val="22"/>
      <w:szCs w:val="22"/>
    </w:rPr>
  </w:style>
  <w:style w:type="character" w:customStyle="1" w:styleId="766">
    <w:name w:val="正文zz Char"/>
    <w:link w:val="767"/>
    <w:qFormat/>
    <w:uiPriority w:val="0"/>
    <w:rPr>
      <w:rFonts w:ascii="宋体" w:hAnsi="宋体" w:eastAsia="Times New Roman"/>
      <w:kern w:val="2"/>
      <w:sz w:val="24"/>
      <w:szCs w:val="24"/>
    </w:rPr>
  </w:style>
  <w:style w:type="paragraph" w:customStyle="1" w:styleId="767">
    <w:name w:val="正文zz"/>
    <w:link w:val="766"/>
    <w:qFormat/>
    <w:uiPriority w:val="0"/>
    <w:pPr>
      <w:spacing w:line="360" w:lineRule="auto"/>
      <w:ind w:firstLine="200" w:firstLineChars="200"/>
    </w:pPr>
    <w:rPr>
      <w:rFonts w:ascii="宋体" w:hAnsi="宋体" w:eastAsia="Times New Roman" w:cs="Times New Roman"/>
      <w:kern w:val="2"/>
      <w:sz w:val="24"/>
      <w:szCs w:val="24"/>
      <w:lang w:val="en-US" w:eastAsia="zh-CN" w:bidi="ar-SA"/>
    </w:rPr>
  </w:style>
  <w:style w:type="character" w:customStyle="1" w:styleId="768">
    <w:name w:val="style4 Char"/>
    <w:qFormat/>
    <w:uiPriority w:val="0"/>
    <w:rPr>
      <w:rFonts w:ascii="Arial" w:hAnsi="Arial" w:eastAsia="黑体"/>
      <w:bCs/>
      <w:kern w:val="2"/>
      <w:sz w:val="24"/>
      <w:szCs w:val="28"/>
    </w:rPr>
  </w:style>
  <w:style w:type="character" w:customStyle="1" w:styleId="769">
    <w:name w:val="图表标注[858D7CFB-ED40-4347-BF05-701D383B685F]1"/>
    <w:link w:val="770"/>
    <w:qFormat/>
    <w:uiPriority w:val="0"/>
    <w:rPr>
      <w:rFonts w:eastAsia="仿宋_GB2312"/>
      <w:color w:val="993300"/>
      <w:sz w:val="21"/>
    </w:rPr>
  </w:style>
  <w:style w:type="paragraph" w:customStyle="1" w:styleId="770">
    <w:name w:val="图表标注"/>
    <w:basedOn w:val="1"/>
    <w:link w:val="769"/>
    <w:qFormat/>
    <w:uiPriority w:val="0"/>
    <w:pPr>
      <w:jc w:val="center"/>
    </w:pPr>
    <w:rPr>
      <w:rFonts w:eastAsia="仿宋_GB2312"/>
      <w:color w:val="993300"/>
      <w:kern w:val="0"/>
      <w:szCs w:val="20"/>
    </w:rPr>
  </w:style>
  <w:style w:type="character" w:customStyle="1" w:styleId="771">
    <w:name w:val="Char Char5"/>
    <w:qFormat/>
    <w:uiPriority w:val="0"/>
    <w:rPr>
      <w:rFonts w:eastAsia="宋体"/>
      <w:kern w:val="2"/>
      <w:sz w:val="18"/>
      <w:szCs w:val="18"/>
      <w:lang w:val="en-US" w:eastAsia="zh-CN" w:bidi="ar-SA"/>
    </w:rPr>
  </w:style>
  <w:style w:type="character" w:customStyle="1" w:styleId="772">
    <w:name w:val="000样式 报告书正文 + 首行缩进:  2 字符 Char"/>
    <w:link w:val="773"/>
    <w:semiHidden/>
    <w:qFormat/>
    <w:uiPriority w:val="0"/>
    <w:rPr>
      <w:rFonts w:ascii="宋体" w:hAnsi="宋体"/>
      <w:bCs/>
      <w:color w:val="000000"/>
      <w:spacing w:val="6"/>
      <w:sz w:val="24"/>
      <w:szCs w:val="24"/>
    </w:rPr>
  </w:style>
  <w:style w:type="paragraph" w:customStyle="1" w:styleId="773">
    <w:name w:val="000样式 报告书正文 + 首行缩进:  2 字符"/>
    <w:basedOn w:val="1"/>
    <w:link w:val="772"/>
    <w:semiHidden/>
    <w:qFormat/>
    <w:uiPriority w:val="0"/>
    <w:pPr>
      <w:spacing w:line="300" w:lineRule="auto"/>
      <w:ind w:left="-2" w:firstLine="504" w:firstLineChars="200"/>
    </w:pPr>
    <w:rPr>
      <w:rFonts w:ascii="宋体" w:hAnsi="宋体"/>
      <w:bCs/>
      <w:color w:val="000000"/>
      <w:spacing w:val="6"/>
      <w:kern w:val="0"/>
      <w:sz w:val="24"/>
    </w:rPr>
  </w:style>
  <w:style w:type="character" w:customStyle="1" w:styleId="774">
    <w:name w:val="正文文字缩进 3 Char Char"/>
    <w:qFormat/>
    <w:uiPriority w:val="0"/>
    <w:rPr>
      <w:rFonts w:ascii="Times New Roman" w:hAnsi="Times New Roman" w:eastAsia="宋体" w:cs="Times New Roman"/>
      <w:sz w:val="16"/>
      <w:szCs w:val="16"/>
    </w:rPr>
  </w:style>
  <w:style w:type="character" w:customStyle="1" w:styleId="775">
    <w:name w:val="纯文本 Char Char Char Char Char Char Char Char Char Char Char"/>
    <w:qFormat/>
    <w:uiPriority w:val="0"/>
    <w:rPr>
      <w:rFonts w:ascii="宋体" w:hAnsi="Courier New" w:eastAsia="宋体" w:cs="Courier New"/>
      <w:kern w:val="2"/>
      <w:sz w:val="21"/>
      <w:szCs w:val="21"/>
      <w:lang w:val="en-US" w:eastAsia="zh-CN" w:bidi="ar-SA"/>
    </w:rPr>
  </w:style>
  <w:style w:type="character" w:customStyle="1" w:styleId="776">
    <w:name w:val="表、图名 Char Char"/>
    <w:qFormat/>
    <w:uiPriority w:val="0"/>
    <w:rPr>
      <w:rFonts w:eastAsia="黑体"/>
      <w:kern w:val="2"/>
      <w:sz w:val="21"/>
      <w:szCs w:val="21"/>
      <w:lang w:bidi="ar-SA"/>
    </w:rPr>
  </w:style>
  <w:style w:type="character" w:customStyle="1" w:styleId="777">
    <w:name w:val="样式 标题 1一、PartH1H11H12H13H111H121H14H15H16H17H18标题 ... Char Char"/>
    <w:qFormat/>
    <w:uiPriority w:val="0"/>
    <w:rPr>
      <w:b/>
      <w:bCs/>
      <w:color w:val="000000"/>
      <w:kern w:val="44"/>
      <w:sz w:val="28"/>
      <w:szCs w:val="44"/>
      <w:lang w:bidi="ar-SA"/>
    </w:rPr>
  </w:style>
  <w:style w:type="character" w:customStyle="1" w:styleId="778">
    <w:name w:val="表格，五宋 Char Char"/>
    <w:qFormat/>
    <w:uiPriority w:val="0"/>
    <w:rPr>
      <w:rFonts w:ascii="宋体" w:hAnsi="宋体"/>
      <w:kern w:val="2"/>
      <w:sz w:val="21"/>
      <w:szCs w:val="22"/>
      <w:lang w:bidi="ar-SA"/>
    </w:rPr>
  </w:style>
  <w:style w:type="character" w:customStyle="1" w:styleId="779">
    <w:name w:val="备注 Char Char"/>
    <w:qFormat/>
    <w:uiPriority w:val="0"/>
    <w:rPr>
      <w:rFonts w:eastAsia="宋体"/>
      <w:kern w:val="2"/>
      <w:sz w:val="21"/>
      <w:szCs w:val="24"/>
      <w:lang w:val="en-US" w:eastAsia="zh-CN" w:bidi="ar-SA"/>
    </w:rPr>
  </w:style>
  <w:style w:type="character" w:customStyle="1" w:styleId="780">
    <w:name w:val="正文上海 Char Char"/>
    <w:qFormat/>
    <w:uiPriority w:val="0"/>
    <w:rPr>
      <w:rFonts w:eastAsia="仿宋_GB2312"/>
      <w:kern w:val="2"/>
      <w:sz w:val="24"/>
      <w:lang w:bidi="ar-SA"/>
    </w:rPr>
  </w:style>
  <w:style w:type="character" w:customStyle="1" w:styleId="781">
    <w:name w:val="样式 样式 样式 样式 正文 首行缩进 + 首行缩进:  2 字符 行距: 单倍行距 + 首行缩进:  2 字符 + 小四 首行... Char"/>
    <w:link w:val="782"/>
    <w:qFormat/>
    <w:uiPriority w:val="0"/>
    <w:rPr>
      <w:color w:val="000000"/>
      <w:kern w:val="2"/>
      <w:sz w:val="24"/>
    </w:rPr>
  </w:style>
  <w:style w:type="paragraph" w:customStyle="1" w:styleId="782">
    <w:name w:val="样式 样式 样式 样式 正文 首行缩进 + 首行缩进:  2 字符 行距: 单倍行距 + 首行缩进:  2 字符 + 小四 首行..."/>
    <w:basedOn w:val="721"/>
    <w:link w:val="781"/>
    <w:qFormat/>
    <w:uiPriority w:val="0"/>
    <w:rPr>
      <w:color w:val="000000"/>
    </w:rPr>
  </w:style>
  <w:style w:type="character" w:customStyle="1" w:styleId="783">
    <w:name w:val="样式2 Char Char Char Char Char Char"/>
    <w:qFormat/>
    <w:uiPriority w:val="0"/>
    <w:rPr>
      <w:rFonts w:eastAsia="宋体"/>
      <w:sz w:val="24"/>
      <w:szCs w:val="24"/>
      <w:lang w:val="en-US" w:eastAsia="zh-CN" w:bidi="ar-SA"/>
    </w:rPr>
  </w:style>
  <w:style w:type="character" w:customStyle="1" w:styleId="784">
    <w:name w:val="正文样式1 Char"/>
    <w:link w:val="785"/>
    <w:qFormat/>
    <w:uiPriority w:val="0"/>
    <w:rPr>
      <w:spacing w:val="8"/>
      <w:sz w:val="24"/>
    </w:rPr>
  </w:style>
  <w:style w:type="paragraph" w:customStyle="1" w:styleId="785">
    <w:name w:val="正文样式1"/>
    <w:basedOn w:val="1"/>
    <w:link w:val="784"/>
    <w:qFormat/>
    <w:uiPriority w:val="0"/>
    <w:pPr>
      <w:adjustRightInd w:val="0"/>
      <w:spacing w:line="360" w:lineRule="auto"/>
      <w:ind w:firstLine="510"/>
      <w:textAlignment w:val="baseline"/>
    </w:pPr>
    <w:rPr>
      <w:spacing w:val="8"/>
      <w:kern w:val="0"/>
      <w:sz w:val="24"/>
      <w:szCs w:val="20"/>
    </w:rPr>
  </w:style>
  <w:style w:type="character" w:customStyle="1" w:styleId="786">
    <w:name w:val="radio-btn1"/>
    <w:qFormat/>
    <w:uiPriority w:val="0"/>
    <w:rPr>
      <w:sz w:val="24"/>
      <w:szCs w:val="24"/>
    </w:rPr>
  </w:style>
  <w:style w:type="character" w:customStyle="1" w:styleId="787">
    <w:name w:val="表头王 Char"/>
    <w:link w:val="788"/>
    <w:qFormat/>
    <w:uiPriority w:val="0"/>
    <w:rPr>
      <w:rFonts w:ascii="黑体" w:eastAsia="黑体"/>
      <w:b/>
      <w:bCs/>
      <w:kern w:val="2"/>
      <w:sz w:val="24"/>
      <w:szCs w:val="24"/>
    </w:rPr>
  </w:style>
  <w:style w:type="paragraph" w:customStyle="1" w:styleId="788">
    <w:name w:val="表头王"/>
    <w:basedOn w:val="198"/>
    <w:link w:val="787"/>
    <w:qFormat/>
    <w:uiPriority w:val="0"/>
    <w:pPr>
      <w:spacing w:before="120" w:beforeLines="0" w:after="120" w:afterLines="0" w:line="360" w:lineRule="auto"/>
      <w:ind w:left="578" w:hanging="578"/>
    </w:pPr>
    <w:rPr>
      <w:rFonts w:ascii="黑体" w:eastAsia="黑体"/>
      <w:b/>
      <w:bCs/>
      <w:kern w:val="2"/>
      <w:sz w:val="24"/>
      <w:szCs w:val="24"/>
    </w:rPr>
  </w:style>
  <w:style w:type="character" w:customStyle="1" w:styleId="789">
    <w:name w:val="批注框文本 Char Char"/>
    <w:qFormat/>
    <w:uiPriority w:val="0"/>
    <w:rPr>
      <w:kern w:val="2"/>
      <w:sz w:val="18"/>
      <w:szCs w:val="18"/>
    </w:rPr>
  </w:style>
  <w:style w:type="character" w:customStyle="1" w:styleId="790">
    <w:name w:val="nota"/>
    <w:qFormat/>
    <w:uiPriority w:val="0"/>
    <w:rPr>
      <w:i/>
      <w:iCs/>
      <w:sz w:val="20"/>
    </w:rPr>
  </w:style>
  <w:style w:type="character" w:customStyle="1" w:styleId="791">
    <w:name w:val="A正文 Char"/>
    <w:link w:val="792"/>
    <w:semiHidden/>
    <w:qFormat/>
    <w:uiPriority w:val="0"/>
    <w:rPr>
      <w:sz w:val="24"/>
    </w:rPr>
  </w:style>
  <w:style w:type="paragraph" w:customStyle="1" w:styleId="792">
    <w:name w:val="A正文"/>
    <w:basedOn w:val="1"/>
    <w:link w:val="791"/>
    <w:semiHidden/>
    <w:qFormat/>
    <w:uiPriority w:val="0"/>
    <w:pPr>
      <w:spacing w:line="360" w:lineRule="auto"/>
      <w:ind w:firstLine="570"/>
    </w:pPr>
    <w:rPr>
      <w:kern w:val="0"/>
      <w:sz w:val="24"/>
      <w:szCs w:val="20"/>
    </w:rPr>
  </w:style>
  <w:style w:type="character" w:customStyle="1" w:styleId="793">
    <w:name w:val="Char Char62"/>
    <w:qFormat/>
    <w:uiPriority w:val="0"/>
    <w:rPr>
      <w:kern w:val="2"/>
      <w:sz w:val="18"/>
      <w:szCs w:val="18"/>
    </w:rPr>
  </w:style>
  <w:style w:type="character" w:customStyle="1" w:styleId="794">
    <w:name w:val="H2 Char2"/>
    <w:qFormat/>
    <w:uiPriority w:val="0"/>
    <w:rPr>
      <w:rFonts w:ascii="Arial" w:hAnsi="Arial" w:eastAsia="黑体" w:cs="Times New Roman"/>
      <w:b/>
      <w:bCs/>
      <w:sz w:val="32"/>
      <w:szCs w:val="32"/>
    </w:rPr>
  </w:style>
  <w:style w:type="character" w:customStyle="1" w:styleId="795">
    <w:name w:val="N-正文及四级标题（1） Char"/>
    <w:link w:val="796"/>
    <w:qFormat/>
    <w:uiPriority w:val="0"/>
    <w:rPr>
      <w:rFonts w:ascii="Arial" w:hAnsi="Arial"/>
      <w:kern w:val="2"/>
      <w:sz w:val="21"/>
    </w:rPr>
  </w:style>
  <w:style w:type="paragraph" w:customStyle="1" w:styleId="796">
    <w:name w:val="N-正文及四级标题（1）"/>
    <w:basedOn w:val="1"/>
    <w:link w:val="795"/>
    <w:unhideWhenUsed/>
    <w:qFormat/>
    <w:uiPriority w:val="0"/>
    <w:pPr>
      <w:spacing w:before="120" w:after="120" w:line="360" w:lineRule="auto"/>
      <w:ind w:left="578" w:firstLine="480" w:firstLineChars="200"/>
    </w:pPr>
    <w:rPr>
      <w:rFonts w:ascii="Arial" w:hAnsi="Arial"/>
      <w:szCs w:val="20"/>
    </w:rPr>
  </w:style>
  <w:style w:type="character" w:customStyle="1" w:styleId="797">
    <w:name w:val="0-shiw-正文 4号宋体 Char Char Char"/>
    <w:qFormat/>
    <w:uiPriority w:val="0"/>
    <w:rPr>
      <w:kern w:val="2"/>
      <w:sz w:val="28"/>
      <w:szCs w:val="28"/>
      <w:lang w:val="en-US" w:eastAsia="zh-CN" w:bidi="ar-SA"/>
    </w:rPr>
  </w:style>
  <w:style w:type="character" w:customStyle="1" w:styleId="798">
    <w:name w:val="标题 9 Char2"/>
    <w:qFormat/>
    <w:uiPriority w:val="0"/>
    <w:rPr>
      <w:rFonts w:ascii="Arial" w:hAnsi="Arial" w:eastAsia="黑体"/>
      <w:sz w:val="24"/>
      <w:lang w:val="en-US" w:eastAsia="zh-CN" w:bidi="ar-SA"/>
    </w:rPr>
  </w:style>
  <w:style w:type="character" w:customStyle="1" w:styleId="799">
    <w:name w:val="图表标题 Char"/>
    <w:qFormat/>
    <w:uiPriority w:val="0"/>
    <w:rPr>
      <w:rFonts w:ascii="黑体" w:hAnsi="Calibri" w:eastAsia="黑体"/>
      <w:sz w:val="24"/>
      <w:szCs w:val="24"/>
      <w:lang w:val="en-US" w:eastAsia="zh-CN" w:bidi="en-US"/>
    </w:rPr>
  </w:style>
  <w:style w:type="character" w:customStyle="1" w:styleId="800">
    <w:name w:val="正文首缩 Char Char"/>
    <w:qFormat/>
    <w:uiPriority w:val="0"/>
    <w:rPr>
      <w:rFonts w:eastAsia="宋体"/>
      <w:kern w:val="2"/>
      <w:sz w:val="24"/>
      <w:lang w:val="en-US" w:eastAsia="zh-CN" w:bidi="ar-SA"/>
    </w:rPr>
  </w:style>
  <w:style w:type="character" w:customStyle="1" w:styleId="801">
    <w:name w:val="样式 图表 + 倾斜 Char Char"/>
    <w:qFormat/>
    <w:uiPriority w:val="0"/>
    <w:rPr>
      <w:rFonts w:ascii="宋体" w:hAnsi="宋体"/>
      <w:i/>
      <w:iCs/>
      <w:sz w:val="21"/>
      <w:szCs w:val="24"/>
      <w:lang w:bidi="ar-SA"/>
    </w:rPr>
  </w:style>
  <w:style w:type="character" w:customStyle="1" w:styleId="802">
    <w:name w:val="批注引用41"/>
    <w:qFormat/>
    <w:uiPriority w:val="0"/>
    <w:rPr>
      <w:sz w:val="21"/>
      <w:szCs w:val="21"/>
    </w:rPr>
  </w:style>
  <w:style w:type="character" w:customStyle="1" w:styleId="803">
    <w:name w:val="样式 正文文本 2 + 宋体 小四 黑色 Char"/>
    <w:qFormat/>
    <w:uiPriority w:val="0"/>
    <w:rPr>
      <w:rFonts w:ascii="宋体" w:hAnsi="宋体" w:eastAsia="隶书" w:cs="宋体"/>
      <w:color w:val="000000"/>
      <w:spacing w:val="10"/>
      <w:kern w:val="2"/>
      <w:sz w:val="24"/>
      <w:szCs w:val="28"/>
      <w:lang w:val="en-US" w:eastAsia="zh-CN" w:bidi="ar-SA"/>
    </w:rPr>
  </w:style>
  <w:style w:type="character" w:customStyle="1" w:styleId="804">
    <w:name w:val="样式 首行缩进:  2 字符1（OPCC宋体） Char Char"/>
    <w:qFormat/>
    <w:uiPriority w:val="0"/>
    <w:rPr>
      <w:rFonts w:eastAsia="宋体"/>
      <w:sz w:val="24"/>
      <w:szCs w:val="24"/>
      <w:lang w:bidi="ar-SA"/>
    </w:rPr>
  </w:style>
  <w:style w:type="character" w:customStyle="1" w:styleId="805">
    <w:name w:val="表格标题new Char Char"/>
    <w:qFormat/>
    <w:uiPriority w:val="0"/>
    <w:rPr>
      <w:rFonts w:ascii="黑体" w:hAnsi="黑体" w:eastAsia="黑体"/>
      <w:sz w:val="24"/>
      <w:szCs w:val="24"/>
      <w:lang w:bidi="ar-SA"/>
    </w:rPr>
  </w:style>
  <w:style w:type="character" w:customStyle="1" w:styleId="806">
    <w:name w:val="Char Char Char Char11"/>
    <w:qFormat/>
    <w:uiPriority w:val="0"/>
    <w:rPr>
      <w:rFonts w:eastAsia="黑体"/>
      <w:b/>
      <w:bCs/>
      <w:snapToGrid w:val="0"/>
      <w:sz w:val="24"/>
      <w:szCs w:val="32"/>
      <w:lang w:val="en-US" w:eastAsia="zh-CN" w:bidi="ar-SA"/>
    </w:rPr>
  </w:style>
  <w:style w:type="character" w:customStyle="1" w:styleId="807">
    <w:name w:val="引用文章 Char"/>
    <w:qFormat/>
    <w:uiPriority w:val="0"/>
    <w:rPr>
      <w:rFonts w:eastAsia="楷体_GB2312" w:cs="宋体"/>
      <w:kern w:val="2"/>
      <w:sz w:val="24"/>
      <w:lang w:val="en-US" w:eastAsia="zh-CN" w:bidi="ar-SA"/>
    </w:rPr>
  </w:style>
  <w:style w:type="character" w:customStyle="1" w:styleId="808">
    <w:name w:val="13h-duanluo"/>
    <w:semiHidden/>
    <w:qFormat/>
    <w:uiPriority w:val="0"/>
    <w:rPr>
      <w:szCs w:val="21"/>
    </w:rPr>
  </w:style>
  <w:style w:type="character" w:customStyle="1" w:styleId="809">
    <w:name w:val="样式3 Char Char Char Char Char Char Char Char Char Char Char Char Char Char Char Char Char"/>
    <w:qFormat/>
    <w:uiPriority w:val="0"/>
    <w:rPr>
      <w:rFonts w:eastAsia="宋体"/>
      <w:kern w:val="2"/>
      <w:sz w:val="24"/>
      <w:szCs w:val="24"/>
      <w:lang w:val="en-US" w:eastAsia="zh-CN" w:bidi="ar-SA"/>
    </w:rPr>
  </w:style>
  <w:style w:type="character" w:customStyle="1" w:styleId="810">
    <w:name w:val="Body text + MS Gothic"/>
    <w:qFormat/>
    <w:uiPriority w:val="0"/>
    <w:rPr>
      <w:rFonts w:ascii="MS Gothic" w:eastAsia="MS Gothic" w:cs="MS Gothic"/>
      <w:sz w:val="20"/>
      <w:szCs w:val="20"/>
      <w:u w:val="none"/>
      <w:lang w:bidi="ar-SA"/>
    </w:rPr>
  </w:style>
  <w:style w:type="character" w:customStyle="1" w:styleId="811">
    <w:name w:val="biaoti1"/>
    <w:qFormat/>
    <w:uiPriority w:val="0"/>
    <w:rPr>
      <w:b/>
      <w:bCs/>
      <w:color w:val="1642A4"/>
      <w:sz w:val="23"/>
      <w:szCs w:val="23"/>
      <w:u w:val="none"/>
    </w:rPr>
  </w:style>
  <w:style w:type="character" w:customStyle="1" w:styleId="812">
    <w:name w:val="段落文字 Char"/>
    <w:qFormat/>
    <w:uiPriority w:val="0"/>
    <w:rPr>
      <w:rFonts w:eastAsia="宋体"/>
      <w:kern w:val="2"/>
      <w:sz w:val="28"/>
      <w:szCs w:val="24"/>
      <w:lang w:val="en-US" w:eastAsia="zh-CN" w:bidi="ar-SA"/>
    </w:rPr>
  </w:style>
  <w:style w:type="character" w:customStyle="1" w:styleId="813">
    <w:name w:val="chen正文字体11 Char Char"/>
    <w:qFormat/>
    <w:uiPriority w:val="0"/>
    <w:rPr>
      <w:rFonts w:ascii="宋体" w:hAnsi="宋体"/>
      <w:color w:val="000000"/>
      <w:kern w:val="2"/>
      <w:sz w:val="24"/>
      <w:lang w:bidi="ar-SA"/>
    </w:rPr>
  </w:style>
  <w:style w:type="character" w:customStyle="1" w:styleId="814">
    <w:name w:val="表头+图名 Char"/>
    <w:link w:val="815"/>
    <w:semiHidden/>
    <w:qFormat/>
    <w:uiPriority w:val="0"/>
    <w:rPr>
      <w:rFonts w:ascii="Arial" w:hAnsi="Arial" w:eastAsia="黑体"/>
      <w:b/>
      <w:bCs/>
      <w:color w:val="000000"/>
    </w:rPr>
  </w:style>
  <w:style w:type="paragraph" w:customStyle="1" w:styleId="815">
    <w:name w:val="表头+图名"/>
    <w:basedOn w:val="26"/>
    <w:link w:val="814"/>
    <w:semiHidden/>
    <w:qFormat/>
    <w:uiPriority w:val="0"/>
    <w:pPr>
      <w:spacing w:before="30" w:after="30" w:line="360" w:lineRule="auto"/>
      <w:ind w:firstLine="480" w:firstLineChars="200"/>
      <w:outlineLvl w:val="4"/>
    </w:pPr>
    <w:rPr>
      <w:rFonts w:ascii="Arial" w:hAnsi="Arial" w:eastAsia="黑体"/>
      <w:bCs/>
      <w:color w:val="000000"/>
      <w:kern w:val="0"/>
      <w:sz w:val="20"/>
    </w:rPr>
  </w:style>
  <w:style w:type="character" w:customStyle="1" w:styleId="816">
    <w:name w:val="H3 Char1"/>
    <w:qFormat/>
    <w:uiPriority w:val="0"/>
    <w:rPr>
      <w:rFonts w:ascii="Times New Roman" w:hAnsi="Times New Roman" w:eastAsia="宋体" w:cs="Times New Roman"/>
      <w:b/>
      <w:bCs/>
      <w:sz w:val="32"/>
      <w:szCs w:val="32"/>
    </w:rPr>
  </w:style>
  <w:style w:type="character" w:customStyle="1" w:styleId="817">
    <w:name w:val="图表题 Char"/>
    <w:link w:val="818"/>
    <w:qFormat/>
    <w:uiPriority w:val="0"/>
    <w:rPr>
      <w:rFonts w:ascii="黑体" w:hAnsi="宋体" w:eastAsia="黑体"/>
      <w:b/>
      <w:bCs/>
      <w:kern w:val="2"/>
      <w:sz w:val="24"/>
      <w:szCs w:val="24"/>
    </w:rPr>
  </w:style>
  <w:style w:type="paragraph" w:customStyle="1" w:styleId="818">
    <w:name w:val="图表题"/>
    <w:basedOn w:val="593"/>
    <w:next w:val="593"/>
    <w:link w:val="817"/>
    <w:qFormat/>
    <w:uiPriority w:val="0"/>
    <w:pPr>
      <w:ind w:firstLine="0"/>
      <w:jc w:val="center"/>
    </w:pPr>
    <w:rPr>
      <w:rFonts w:ascii="黑体" w:hAnsi="宋体" w:eastAsia="黑体"/>
      <w:b/>
      <w:bCs/>
      <w:sz w:val="24"/>
      <w:szCs w:val="24"/>
    </w:rPr>
  </w:style>
  <w:style w:type="character" w:customStyle="1" w:styleId="819">
    <w:name w:val="图表名 Char"/>
    <w:link w:val="820"/>
    <w:qFormat/>
    <w:uiPriority w:val="0"/>
    <w:rPr>
      <w:bCs/>
      <w:sz w:val="24"/>
      <w:szCs w:val="24"/>
    </w:rPr>
  </w:style>
  <w:style w:type="paragraph" w:customStyle="1" w:styleId="820">
    <w:name w:val="图表名"/>
    <w:basedOn w:val="1"/>
    <w:link w:val="819"/>
    <w:qFormat/>
    <w:uiPriority w:val="0"/>
    <w:pPr>
      <w:spacing w:line="360" w:lineRule="auto"/>
      <w:jc w:val="center"/>
    </w:pPr>
    <w:rPr>
      <w:bCs/>
      <w:kern w:val="0"/>
      <w:sz w:val="24"/>
    </w:rPr>
  </w:style>
  <w:style w:type="character" w:customStyle="1" w:styleId="821">
    <w:name w:val="表16.1 Char Char"/>
    <w:link w:val="822"/>
    <w:qFormat/>
    <w:uiPriority w:val="0"/>
    <w:rPr>
      <w:rFonts w:ascii="黑体" w:eastAsia="黑体"/>
      <w:b/>
      <w:sz w:val="24"/>
      <w:szCs w:val="26"/>
    </w:rPr>
  </w:style>
  <w:style w:type="paragraph" w:customStyle="1" w:styleId="822">
    <w:name w:val="表16.1"/>
    <w:basedOn w:val="1"/>
    <w:link w:val="821"/>
    <w:qFormat/>
    <w:uiPriority w:val="0"/>
    <w:pPr>
      <w:tabs>
        <w:tab w:val="left" w:pos="1080"/>
        <w:tab w:val="center" w:pos="4060"/>
        <w:tab w:val="right" w:pos="8261"/>
      </w:tabs>
      <w:suppressAutoHyphens/>
      <w:adjustRightInd w:val="0"/>
      <w:spacing w:before="240" w:after="120" w:line="0" w:lineRule="atLeast"/>
      <w:ind w:left="420" w:hanging="420"/>
    </w:pPr>
    <w:rPr>
      <w:rFonts w:ascii="黑体" w:eastAsia="黑体"/>
      <w:b/>
      <w:kern w:val="0"/>
      <w:sz w:val="24"/>
      <w:szCs w:val="26"/>
    </w:rPr>
  </w:style>
  <w:style w:type="character" w:customStyle="1" w:styleId="823">
    <w:name w:val="tj说明书-正文 Char"/>
    <w:link w:val="824"/>
    <w:qFormat/>
    <w:uiPriority w:val="0"/>
    <w:rPr>
      <w:rFonts w:ascii="宋体" w:hAnsi="宋体" w:eastAsia="Times New Roman"/>
      <w:kern w:val="2"/>
      <w:sz w:val="21"/>
      <w:szCs w:val="22"/>
    </w:rPr>
  </w:style>
  <w:style w:type="paragraph" w:customStyle="1" w:styleId="824">
    <w:name w:val="tj说明书-正文"/>
    <w:link w:val="823"/>
    <w:qFormat/>
    <w:uiPriority w:val="0"/>
    <w:pPr>
      <w:spacing w:line="360" w:lineRule="auto"/>
      <w:ind w:firstLine="200" w:firstLineChars="200"/>
    </w:pPr>
    <w:rPr>
      <w:rFonts w:ascii="宋体" w:hAnsi="宋体" w:eastAsia="Times New Roman" w:cs="Times New Roman"/>
      <w:kern w:val="2"/>
      <w:sz w:val="21"/>
      <w:szCs w:val="22"/>
      <w:lang w:val="en-US" w:eastAsia="zh-CN" w:bidi="ar-SA"/>
    </w:rPr>
  </w:style>
  <w:style w:type="character" w:customStyle="1" w:styleId="825">
    <w:name w:val="A正文 Char Char"/>
    <w:qFormat/>
    <w:uiPriority w:val="0"/>
    <w:rPr>
      <w:sz w:val="24"/>
      <w:lang w:bidi="ar-SA"/>
    </w:rPr>
  </w:style>
  <w:style w:type="character" w:customStyle="1" w:styleId="826">
    <w:name w:val="样式 表内宋5中 + 五号 Char"/>
    <w:link w:val="827"/>
    <w:qFormat/>
    <w:uiPriority w:val="0"/>
    <w:rPr>
      <w:rFonts w:ascii="宋体" w:hAnsi="宋体"/>
      <w:sz w:val="24"/>
      <w:szCs w:val="24"/>
    </w:rPr>
  </w:style>
  <w:style w:type="paragraph" w:customStyle="1" w:styleId="827">
    <w:name w:val="样式 表内宋5中 + 五号"/>
    <w:basedOn w:val="1"/>
    <w:link w:val="826"/>
    <w:qFormat/>
    <w:uiPriority w:val="0"/>
    <w:pPr>
      <w:adjustRightInd w:val="0"/>
      <w:snapToGrid w:val="0"/>
      <w:spacing w:before="120" w:after="120"/>
      <w:ind w:left="578" w:hanging="578"/>
      <w:jc w:val="center"/>
      <w:textAlignment w:val="baseline"/>
    </w:pPr>
    <w:rPr>
      <w:rFonts w:ascii="宋体" w:hAnsi="宋体"/>
      <w:kern w:val="0"/>
      <w:sz w:val="24"/>
    </w:rPr>
  </w:style>
  <w:style w:type="character" w:customStyle="1" w:styleId="828">
    <w:name w:val="图题 Char"/>
    <w:link w:val="829"/>
    <w:qFormat/>
    <w:uiPriority w:val="0"/>
    <w:rPr>
      <w:rFonts w:ascii="宋体" w:hAnsi="宋体"/>
      <w:b/>
      <w:bCs/>
      <w:sz w:val="28"/>
      <w:szCs w:val="28"/>
    </w:rPr>
  </w:style>
  <w:style w:type="paragraph" w:customStyle="1" w:styleId="829">
    <w:name w:val="图题"/>
    <w:basedOn w:val="1"/>
    <w:link w:val="828"/>
    <w:qFormat/>
    <w:uiPriority w:val="0"/>
    <w:pPr>
      <w:adjustRightInd w:val="0"/>
      <w:snapToGrid w:val="0"/>
    </w:pPr>
    <w:rPr>
      <w:rFonts w:ascii="宋体" w:hAnsi="宋体"/>
      <w:b/>
      <w:bCs/>
      <w:kern w:val="0"/>
      <w:sz w:val="28"/>
      <w:szCs w:val="28"/>
    </w:rPr>
  </w:style>
  <w:style w:type="character" w:customStyle="1" w:styleId="830">
    <w:name w:val="表内 Char"/>
    <w:link w:val="831"/>
    <w:qFormat/>
    <w:uiPriority w:val="0"/>
    <w:rPr>
      <w:kern w:val="2"/>
      <w:sz w:val="24"/>
      <w:szCs w:val="21"/>
    </w:rPr>
  </w:style>
  <w:style w:type="paragraph" w:customStyle="1" w:styleId="831">
    <w:name w:val="表内"/>
    <w:basedOn w:val="1"/>
    <w:link w:val="830"/>
    <w:qFormat/>
    <w:uiPriority w:val="0"/>
    <w:pPr>
      <w:adjustRightInd w:val="0"/>
      <w:snapToGrid w:val="0"/>
      <w:spacing w:line="360" w:lineRule="auto"/>
      <w:ind w:firstLine="482"/>
    </w:pPr>
    <w:rPr>
      <w:sz w:val="24"/>
      <w:szCs w:val="21"/>
    </w:rPr>
  </w:style>
  <w:style w:type="character" w:customStyle="1" w:styleId="832">
    <w:name w:val="样式 Char Char Char Char Char Char Char Char Char Char Char Char Char Char Char Char Char"/>
    <w:qFormat/>
    <w:uiPriority w:val="0"/>
    <w:rPr>
      <w:rFonts w:eastAsia="宋体"/>
      <w:kern w:val="2"/>
      <w:sz w:val="24"/>
      <w:szCs w:val="24"/>
      <w:lang w:val="en-US" w:eastAsia="zh-CN" w:bidi="ar-SA"/>
    </w:rPr>
  </w:style>
  <w:style w:type="character" w:customStyle="1" w:styleId="833">
    <w:name w:val="表格文字 Char1"/>
    <w:qFormat/>
    <w:uiPriority w:val="0"/>
    <w:rPr>
      <w:rFonts w:ascii="Times New Roman" w:hAnsi="宋体" w:cs="Times New Roman"/>
      <w:kern w:val="44"/>
      <w:szCs w:val="21"/>
    </w:rPr>
  </w:style>
  <w:style w:type="character" w:customStyle="1" w:styleId="834">
    <w:name w:val="unnamed2"/>
    <w:qFormat/>
    <w:uiPriority w:val="0"/>
  </w:style>
  <w:style w:type="character" w:customStyle="1" w:styleId="835">
    <w:name w:val="段落文字 Char Char1 Char Char Char"/>
    <w:qFormat/>
    <w:uiPriority w:val="0"/>
    <w:rPr>
      <w:rFonts w:eastAsia="仿宋_GB2312"/>
      <w:kern w:val="2"/>
      <w:sz w:val="28"/>
      <w:szCs w:val="28"/>
      <w:lang w:val="en-US" w:eastAsia="zh-CN" w:bidi="ar-SA"/>
    </w:rPr>
  </w:style>
  <w:style w:type="character" w:customStyle="1" w:styleId="836">
    <w:name w:val="批注引用4"/>
    <w:qFormat/>
    <w:uiPriority w:val="0"/>
    <w:rPr>
      <w:sz w:val="21"/>
      <w:szCs w:val="21"/>
    </w:rPr>
  </w:style>
  <w:style w:type="character" w:customStyle="1" w:styleId="837">
    <w:name w:val="00报告书正文 + 宋体 小四 首行缩进 1.5 行距 Char"/>
    <w:link w:val="838"/>
    <w:semiHidden/>
    <w:qFormat/>
    <w:uiPriority w:val="0"/>
    <w:rPr>
      <w:rFonts w:ascii="宋体" w:hAnsi="宋体"/>
      <w:color w:val="000000"/>
      <w:sz w:val="24"/>
    </w:rPr>
  </w:style>
  <w:style w:type="paragraph" w:customStyle="1" w:styleId="838">
    <w:name w:val="00报告书正文 + 宋体 小四 首行缩进 1.5 行距"/>
    <w:basedOn w:val="1"/>
    <w:link w:val="837"/>
    <w:semiHidden/>
    <w:qFormat/>
    <w:uiPriority w:val="0"/>
    <w:pPr>
      <w:spacing w:line="360" w:lineRule="auto"/>
      <w:ind w:firstLine="560" w:firstLineChars="200"/>
    </w:pPr>
    <w:rPr>
      <w:rFonts w:ascii="宋体" w:hAnsi="宋体"/>
      <w:color w:val="000000"/>
      <w:kern w:val="0"/>
      <w:sz w:val="24"/>
      <w:szCs w:val="20"/>
    </w:rPr>
  </w:style>
  <w:style w:type="character" w:customStyle="1" w:styleId="839">
    <w:name w:val="yyy1"/>
    <w:qFormat/>
    <w:uiPriority w:val="0"/>
    <w:rPr>
      <w:rFonts w:hint="default"/>
      <w:color w:val="FFFFFF"/>
      <w:sz w:val="21"/>
      <w:szCs w:val="21"/>
    </w:rPr>
  </w:style>
  <w:style w:type="character" w:customStyle="1" w:styleId="840">
    <w:name w:val="样式 表名 Char Char"/>
    <w:link w:val="841"/>
    <w:qFormat/>
    <w:uiPriority w:val="0"/>
    <w:rPr>
      <w:rFonts w:ascii="宋体"/>
      <w:sz w:val="21"/>
    </w:rPr>
  </w:style>
  <w:style w:type="paragraph" w:customStyle="1" w:styleId="841">
    <w:name w:val="样式 表名"/>
    <w:basedOn w:val="1"/>
    <w:next w:val="1"/>
    <w:link w:val="840"/>
    <w:unhideWhenUsed/>
    <w:qFormat/>
    <w:uiPriority w:val="0"/>
    <w:pPr>
      <w:adjustRightInd w:val="0"/>
      <w:snapToGrid w:val="0"/>
      <w:spacing w:before="120" w:after="120" w:line="400" w:lineRule="exact"/>
      <w:ind w:left="578" w:hanging="578"/>
      <w:jc w:val="center"/>
      <w:textAlignment w:val="baseline"/>
    </w:pPr>
    <w:rPr>
      <w:rFonts w:ascii="宋体"/>
      <w:kern w:val="0"/>
      <w:szCs w:val="20"/>
    </w:rPr>
  </w:style>
  <w:style w:type="character" w:customStyle="1" w:styleId="842">
    <w:name w:val="fs"/>
    <w:qFormat/>
    <w:uiPriority w:val="0"/>
  </w:style>
  <w:style w:type="character" w:customStyle="1" w:styleId="843">
    <w:name w:val="批注文字 Char2"/>
    <w:qFormat/>
    <w:uiPriority w:val="0"/>
    <w:rPr>
      <w:rFonts w:ascii="宋体" w:hAnsi="宋体" w:cs="宋体"/>
      <w:color w:val="000000"/>
      <w:spacing w:val="4"/>
      <w:kern w:val="2"/>
      <w:sz w:val="24"/>
    </w:rPr>
  </w:style>
  <w:style w:type="character" w:customStyle="1" w:styleId="844">
    <w:name w:val="p2"/>
    <w:qFormat/>
    <w:uiPriority w:val="0"/>
    <w:rPr>
      <w:rFonts w:eastAsia="宋体"/>
      <w:kern w:val="2"/>
      <w:sz w:val="21"/>
      <w:szCs w:val="21"/>
      <w:lang w:val="en-US" w:eastAsia="zh-CN" w:bidi="ar-SA"/>
    </w:rPr>
  </w:style>
  <w:style w:type="character" w:customStyle="1" w:styleId="845">
    <w:name w:val="znspantitle"/>
    <w:qFormat/>
    <w:uiPriority w:val="0"/>
    <w:rPr>
      <w:b/>
      <w:color w:val="333333"/>
    </w:rPr>
  </w:style>
  <w:style w:type="character" w:customStyle="1" w:styleId="846">
    <w:name w:val="批注引用3"/>
    <w:qFormat/>
    <w:uiPriority w:val="0"/>
    <w:rPr>
      <w:sz w:val="21"/>
      <w:szCs w:val="21"/>
    </w:rPr>
  </w:style>
  <w:style w:type="character" w:customStyle="1" w:styleId="847">
    <w:name w:val="xiaobiaoti1"/>
    <w:qFormat/>
    <w:uiPriority w:val="0"/>
    <w:rPr>
      <w:rFonts w:hint="eastAsia" w:ascii="宋体" w:hAnsi="宋体" w:eastAsia="宋体"/>
      <w:b/>
      <w:bCs/>
      <w:color w:val="000000"/>
      <w:kern w:val="2"/>
      <w:sz w:val="24"/>
      <w:szCs w:val="24"/>
      <w:lang w:val="en-US" w:eastAsia="zh-CN" w:bidi="ar-SA"/>
    </w:rPr>
  </w:style>
  <w:style w:type="character" w:customStyle="1" w:styleId="848">
    <w:name w:val="zheng Char"/>
    <w:link w:val="849"/>
    <w:qFormat/>
    <w:uiPriority w:val="0"/>
    <w:rPr>
      <w:kern w:val="2"/>
      <w:sz w:val="24"/>
      <w:szCs w:val="24"/>
    </w:rPr>
  </w:style>
  <w:style w:type="paragraph" w:customStyle="1" w:styleId="849">
    <w:name w:val="zheng"/>
    <w:basedOn w:val="1"/>
    <w:link w:val="848"/>
    <w:qFormat/>
    <w:uiPriority w:val="0"/>
    <w:pPr>
      <w:spacing w:line="440" w:lineRule="exact"/>
      <w:ind w:firstLine="480" w:firstLineChars="200"/>
    </w:pPr>
    <w:rPr>
      <w:sz w:val="24"/>
    </w:rPr>
  </w:style>
  <w:style w:type="character" w:customStyle="1" w:styleId="850">
    <w:name w:val="even Char Char"/>
    <w:semiHidden/>
    <w:qFormat/>
    <w:uiPriority w:val="0"/>
    <w:rPr>
      <w:rFonts w:eastAsia="宋体"/>
      <w:kern w:val="2"/>
      <w:sz w:val="18"/>
      <w:szCs w:val="18"/>
      <w:lang w:val="en-US" w:eastAsia="zh-CN" w:bidi="ar-SA"/>
    </w:rPr>
  </w:style>
  <w:style w:type="character" w:customStyle="1" w:styleId="851">
    <w:name w:val="表格正文 Char Char"/>
    <w:qFormat/>
    <w:uiPriority w:val="0"/>
    <w:rPr>
      <w:rFonts w:eastAsia="宋体"/>
      <w:kern w:val="2"/>
      <w:sz w:val="24"/>
      <w:szCs w:val="24"/>
      <w:lang w:val="en-US" w:eastAsia="zh-CN" w:bidi="ar-SA"/>
    </w:rPr>
  </w:style>
  <w:style w:type="character" w:customStyle="1" w:styleId="852">
    <w:name w:val="大纲正文 Char Char"/>
    <w:qFormat/>
    <w:uiPriority w:val="0"/>
    <w:rPr>
      <w:rFonts w:ascii="仿宋_GB2312" w:eastAsia="仿宋_GB2312" w:cs="宋体"/>
      <w:kern w:val="2"/>
      <w:sz w:val="24"/>
      <w:lang w:val="en-US" w:eastAsia="zh-CN" w:bidi="ar-SA"/>
    </w:rPr>
  </w:style>
  <w:style w:type="character" w:customStyle="1" w:styleId="853">
    <w:name w:val="俺的正文 Char"/>
    <w:link w:val="854"/>
    <w:semiHidden/>
    <w:qFormat/>
    <w:locked/>
    <w:uiPriority w:val="0"/>
    <w:rPr>
      <w:rFonts w:ascii="宋体" w:hAnsi="宋体"/>
      <w:kern w:val="2"/>
      <w:sz w:val="24"/>
      <w:szCs w:val="24"/>
    </w:rPr>
  </w:style>
  <w:style w:type="paragraph" w:customStyle="1" w:styleId="854">
    <w:name w:val="俺的正文"/>
    <w:basedOn w:val="1"/>
    <w:link w:val="853"/>
    <w:semiHidden/>
    <w:qFormat/>
    <w:uiPriority w:val="0"/>
    <w:pPr>
      <w:pBdr>
        <w:top w:val="single" w:color="auto" w:sz="4" w:space="1"/>
      </w:pBdr>
      <w:spacing w:line="460" w:lineRule="exact"/>
      <w:ind w:firstLine="200" w:firstLineChars="200"/>
    </w:pPr>
    <w:rPr>
      <w:rFonts w:ascii="宋体" w:hAnsi="宋体"/>
      <w:sz w:val="24"/>
    </w:rPr>
  </w:style>
  <w:style w:type="character" w:customStyle="1" w:styleId="855">
    <w:name w:val="正文 小四 首行缩进2字符 1.3行距 Char Char"/>
    <w:link w:val="856"/>
    <w:semiHidden/>
    <w:qFormat/>
    <w:uiPriority w:val="0"/>
    <w:rPr>
      <w:kern w:val="2"/>
      <w:sz w:val="24"/>
    </w:rPr>
  </w:style>
  <w:style w:type="paragraph" w:customStyle="1" w:styleId="856">
    <w:name w:val="正文 小四 首行缩进2字符 1.3行距"/>
    <w:basedOn w:val="236"/>
    <w:link w:val="855"/>
    <w:semiHidden/>
    <w:qFormat/>
    <w:uiPriority w:val="0"/>
    <w:pPr>
      <w:spacing w:line="312" w:lineRule="auto"/>
      <w:ind w:firstLine="200"/>
    </w:pPr>
    <w:rPr>
      <w:sz w:val="24"/>
    </w:rPr>
  </w:style>
  <w:style w:type="character" w:customStyle="1" w:styleId="857">
    <w:name w:val="正文首行缩进 2 字符1"/>
    <w:semiHidden/>
    <w:qFormat/>
    <w:uiPriority w:val="0"/>
    <w:rPr>
      <w:rFonts w:ascii="Times New Roman" w:hAnsi="Times New Roman" w:eastAsia="宋体"/>
      <w:kern w:val="2"/>
      <w:sz w:val="24"/>
      <w:szCs w:val="22"/>
      <w:lang w:val="zh-CN"/>
    </w:rPr>
  </w:style>
  <w:style w:type="character" w:customStyle="1" w:styleId="858">
    <w:name w:val="乐清图2- Char"/>
    <w:link w:val="859"/>
    <w:qFormat/>
    <w:uiPriority w:val="0"/>
    <w:rPr>
      <w:b/>
      <w:kern w:val="2"/>
      <w:sz w:val="21"/>
      <w:szCs w:val="21"/>
    </w:rPr>
  </w:style>
  <w:style w:type="paragraph" w:customStyle="1" w:styleId="859">
    <w:name w:val="乐清图2-"/>
    <w:basedOn w:val="618"/>
    <w:link w:val="858"/>
    <w:qFormat/>
    <w:uiPriority w:val="0"/>
    <w:pPr>
      <w:widowControl w:val="0"/>
      <w:spacing w:line="360" w:lineRule="auto"/>
      <w:ind w:firstLine="0" w:firstLineChars="0"/>
      <w:jc w:val="center"/>
    </w:pPr>
    <w:rPr>
      <w:rFonts w:ascii="Times New Roman" w:hAnsi="Times New Roman" w:cs="Times New Roman"/>
      <w:b/>
      <w:kern w:val="2"/>
      <w:sz w:val="21"/>
      <w:szCs w:val="21"/>
    </w:rPr>
  </w:style>
  <w:style w:type="character" w:customStyle="1" w:styleId="860">
    <w:name w:val="Body text + Spacing 0 pt2"/>
    <w:qFormat/>
    <w:uiPriority w:val="0"/>
    <w:rPr>
      <w:rFonts w:ascii="MingLiU" w:eastAsia="MingLiU"/>
      <w:spacing w:val="-10"/>
      <w:sz w:val="23"/>
      <w:szCs w:val="23"/>
      <w:lang w:bidi="ar-SA"/>
    </w:rPr>
  </w:style>
  <w:style w:type="character" w:customStyle="1" w:styleId="861">
    <w:name w:val="highlight1"/>
    <w:qFormat/>
    <w:uiPriority w:val="0"/>
    <w:rPr>
      <w:sz w:val="17"/>
      <w:szCs w:val="17"/>
    </w:rPr>
  </w:style>
  <w:style w:type="character" w:customStyle="1" w:styleId="862">
    <w:name w:val="表、图名 Char"/>
    <w:link w:val="863"/>
    <w:qFormat/>
    <w:uiPriority w:val="0"/>
    <w:rPr>
      <w:rFonts w:eastAsia="黑体"/>
      <w:kern w:val="2"/>
      <w:sz w:val="21"/>
      <w:szCs w:val="21"/>
    </w:rPr>
  </w:style>
  <w:style w:type="paragraph" w:customStyle="1" w:styleId="863">
    <w:name w:val="表、图名"/>
    <w:basedOn w:val="1"/>
    <w:link w:val="862"/>
    <w:qFormat/>
    <w:uiPriority w:val="0"/>
    <w:pPr>
      <w:adjustRightInd w:val="0"/>
      <w:snapToGrid w:val="0"/>
      <w:spacing w:before="120" w:after="120" w:line="360" w:lineRule="auto"/>
      <w:ind w:left="-6" w:hanging="578"/>
      <w:jc w:val="center"/>
    </w:pPr>
    <w:rPr>
      <w:rFonts w:eastAsia="黑体"/>
      <w:szCs w:val="21"/>
    </w:rPr>
  </w:style>
  <w:style w:type="character" w:customStyle="1" w:styleId="864">
    <w:name w:val="样式 样式 正文文本 + (西文) 宋体 + (符号) Arial Char Char"/>
    <w:qFormat/>
    <w:uiPriority w:val="0"/>
    <w:rPr>
      <w:rFonts w:eastAsia="仿宋_GB2312"/>
      <w:kern w:val="2"/>
      <w:sz w:val="24"/>
      <w:lang w:bidi="ar-SA"/>
    </w:rPr>
  </w:style>
  <w:style w:type="character" w:customStyle="1" w:styleId="865">
    <w:name w:val="三号 加粗 无缩进居中"/>
    <w:unhideWhenUsed/>
    <w:qFormat/>
    <w:uiPriority w:val="0"/>
    <w:rPr>
      <w:rFonts w:ascii="Arial" w:hAnsi="Arial"/>
      <w:b/>
      <w:bCs/>
      <w:spacing w:val="0"/>
      <w:sz w:val="32"/>
    </w:rPr>
  </w:style>
  <w:style w:type="character" w:customStyle="1" w:styleId="866">
    <w:name w:val="Body text + Spacing 0 pt"/>
    <w:qFormat/>
    <w:uiPriority w:val="0"/>
    <w:rPr>
      <w:rFonts w:ascii="MingLiU" w:eastAsia="MingLiU" w:cs="MingLiU"/>
      <w:spacing w:val="-10"/>
      <w:sz w:val="23"/>
      <w:szCs w:val="23"/>
      <w:u w:val="none"/>
      <w:lang w:bidi="ar-SA"/>
    </w:rPr>
  </w:style>
  <w:style w:type="character" w:customStyle="1" w:styleId="867">
    <w:name w:val="表头1 Char Char"/>
    <w:qFormat/>
    <w:uiPriority w:val="0"/>
    <w:rPr>
      <w:rFonts w:ascii="宋体"/>
      <w:kern w:val="2"/>
      <w:sz w:val="24"/>
      <w:szCs w:val="24"/>
      <w:lang w:bidi="ar-SA"/>
    </w:rPr>
  </w:style>
  <w:style w:type="character" w:customStyle="1" w:styleId="868">
    <w:name w:val="标题 6 段前后自动 Char Char"/>
    <w:qFormat/>
    <w:uiPriority w:val="0"/>
    <w:rPr>
      <w:b/>
      <w:bCs/>
      <w:kern w:val="2"/>
      <w:sz w:val="24"/>
      <w:szCs w:val="24"/>
      <w:lang w:bidi="ar-SA"/>
    </w:rPr>
  </w:style>
  <w:style w:type="character" w:customStyle="1" w:styleId="869">
    <w:name w:val="样式 正文改动 + 四号 首行缩进:  2 字符 段后: 7.8 磅 Char Char"/>
    <w:qFormat/>
    <w:uiPriority w:val="0"/>
    <w:rPr>
      <w:rFonts w:ascii="宋体" w:hAnsi="宋体"/>
      <w:sz w:val="28"/>
      <w:lang w:bidi="ar-SA"/>
    </w:rPr>
  </w:style>
  <w:style w:type="character" w:customStyle="1" w:styleId="870">
    <w:name w:val="注释标题 Char Char"/>
    <w:qFormat/>
    <w:uiPriority w:val="0"/>
    <w:rPr>
      <w:rFonts w:ascii="宋体" w:hAnsi="宋体"/>
      <w:kern w:val="2"/>
      <w:sz w:val="21"/>
      <w:lang w:bidi="ar-SA"/>
    </w:rPr>
  </w:style>
  <w:style w:type="character" w:customStyle="1" w:styleId="871">
    <w:name w:val="样式 样式 样式 样式 正文 首行缩进 + 首行缩进:  2 字符 行距: 单倍行距 + 首行缩进:  2 字符 + 小四 首行...1 Char Char"/>
    <w:qFormat/>
    <w:uiPriority w:val="0"/>
    <w:rPr>
      <w:kern w:val="2"/>
      <w:sz w:val="24"/>
      <w:lang w:bidi="ar-SA"/>
    </w:rPr>
  </w:style>
  <w:style w:type="character" w:customStyle="1" w:styleId="872">
    <w:name w:val="样式 标题 3条标2Char标题 3 Char2 + (符号) 宋体 Char"/>
    <w:qFormat/>
    <w:uiPriority w:val="0"/>
    <w:rPr>
      <w:rFonts w:eastAsia="宋体"/>
      <w:b/>
      <w:bCs/>
      <w:kern w:val="2"/>
      <w:sz w:val="28"/>
      <w:szCs w:val="28"/>
      <w:lang w:val="en-US" w:eastAsia="zh-CN" w:bidi="ar-SA"/>
    </w:rPr>
  </w:style>
  <w:style w:type="character" w:customStyle="1" w:styleId="873">
    <w:name w:val="Header1 Char"/>
    <w:qFormat/>
    <w:uiPriority w:val="0"/>
    <w:rPr>
      <w:sz w:val="18"/>
      <w:szCs w:val="18"/>
      <w:lang w:val="en-US" w:eastAsia="zh-CN"/>
    </w:rPr>
  </w:style>
  <w:style w:type="character" w:customStyle="1" w:styleId="874">
    <w:name w:val="正文缩进 Char1 Char1 Char"/>
    <w:qFormat/>
    <w:uiPriority w:val="0"/>
    <w:rPr>
      <w:rFonts w:eastAsia="宋体"/>
      <w:kern w:val="2"/>
      <w:sz w:val="24"/>
      <w:szCs w:val="24"/>
      <w:lang w:val="en-US" w:eastAsia="zh-CN" w:bidi="ar-SA"/>
    </w:rPr>
  </w:style>
  <w:style w:type="character" w:customStyle="1" w:styleId="875">
    <w:name w:val="px141"/>
    <w:qFormat/>
    <w:uiPriority w:val="0"/>
    <w:rPr>
      <w:rFonts w:eastAsia="宋体"/>
      <w:kern w:val="2"/>
      <w:sz w:val="25"/>
      <w:szCs w:val="25"/>
      <w:u w:val="none"/>
      <w:lang w:val="en-US" w:eastAsia="zh-CN" w:bidi="ar-SA"/>
    </w:rPr>
  </w:style>
  <w:style w:type="character" w:customStyle="1" w:styleId="876">
    <w:name w:val="图表标题新 Char"/>
    <w:link w:val="877"/>
    <w:qFormat/>
    <w:uiPriority w:val="0"/>
    <w:rPr>
      <w:rFonts w:ascii="黑体" w:hAnsi="Courier" w:eastAsia="PMingLiU"/>
      <w:b/>
      <w:kern w:val="2"/>
      <w:sz w:val="24"/>
      <w:szCs w:val="32"/>
      <w:lang w:eastAsia="zh-TW"/>
    </w:rPr>
  </w:style>
  <w:style w:type="paragraph" w:customStyle="1" w:styleId="877">
    <w:name w:val="图表标题新"/>
    <w:basedOn w:val="728"/>
    <w:link w:val="876"/>
    <w:qFormat/>
    <w:uiPriority w:val="0"/>
    <w:pPr>
      <w:adjustRightInd w:val="0"/>
      <w:snapToGrid w:val="0"/>
      <w:spacing w:line="240" w:lineRule="auto"/>
    </w:pPr>
    <w:rPr>
      <w:rFonts w:ascii="黑体" w:hAnsi="Courier" w:eastAsia="PMingLiU"/>
      <w:b/>
      <w:szCs w:val="32"/>
      <w:lang w:eastAsia="zh-TW"/>
    </w:rPr>
  </w:style>
  <w:style w:type="character" w:customStyle="1" w:styleId="878">
    <w:name w:val="样式正文 Char"/>
    <w:link w:val="879"/>
    <w:qFormat/>
    <w:uiPriority w:val="0"/>
    <w:rPr>
      <w:rFonts w:cs="宋体"/>
      <w:kern w:val="2"/>
      <w:sz w:val="24"/>
      <w:szCs w:val="24"/>
    </w:rPr>
  </w:style>
  <w:style w:type="paragraph" w:customStyle="1" w:styleId="879">
    <w:name w:val="样式正文"/>
    <w:basedOn w:val="1"/>
    <w:link w:val="878"/>
    <w:qFormat/>
    <w:uiPriority w:val="0"/>
    <w:pPr>
      <w:spacing w:line="400" w:lineRule="exact"/>
      <w:ind w:firstLine="200" w:firstLineChars="200"/>
    </w:pPr>
    <w:rPr>
      <w:rFonts w:cs="宋体"/>
      <w:sz w:val="24"/>
    </w:rPr>
  </w:style>
  <w:style w:type="character" w:customStyle="1" w:styleId="880">
    <w:name w:val="css-text3"/>
    <w:qFormat/>
    <w:uiPriority w:val="0"/>
  </w:style>
  <w:style w:type="character" w:customStyle="1" w:styleId="881">
    <w:name w:val="样式 仿宋_GB2312 四号 两端对齐 行距: 固定值 26 磅1 Char Char"/>
    <w:link w:val="882"/>
    <w:qFormat/>
    <w:uiPriority w:val="0"/>
    <w:rPr>
      <w:rFonts w:ascii="宋体"/>
      <w:sz w:val="28"/>
      <w:szCs w:val="28"/>
    </w:rPr>
  </w:style>
  <w:style w:type="paragraph" w:customStyle="1" w:styleId="882">
    <w:name w:val="样式 仿宋_GB2312 四号 两端对齐 行距: 固定值 26 磅1 Char"/>
    <w:basedOn w:val="1"/>
    <w:link w:val="881"/>
    <w:qFormat/>
    <w:uiPriority w:val="0"/>
    <w:pPr>
      <w:adjustRightInd w:val="0"/>
      <w:spacing w:before="120" w:after="120" w:line="520" w:lineRule="exact"/>
      <w:ind w:left="578" w:firstLine="560" w:firstLineChars="200"/>
      <w:textAlignment w:val="baseline"/>
    </w:pPr>
    <w:rPr>
      <w:rFonts w:ascii="宋体"/>
      <w:kern w:val="0"/>
      <w:sz w:val="28"/>
      <w:szCs w:val="28"/>
    </w:rPr>
  </w:style>
  <w:style w:type="character" w:customStyle="1" w:styleId="883">
    <w:name w:val="1.1.1湛江标题 Char"/>
    <w:link w:val="884"/>
    <w:qFormat/>
    <w:uiPriority w:val="0"/>
    <w:rPr>
      <w:color w:val="FF0000"/>
      <w:kern w:val="2"/>
      <w:sz w:val="32"/>
      <w:szCs w:val="32"/>
      <w:lang w:val="fr-FR"/>
    </w:rPr>
  </w:style>
  <w:style w:type="paragraph" w:customStyle="1" w:styleId="884">
    <w:name w:val="1.1.1湛江标题"/>
    <w:basedOn w:val="9"/>
    <w:link w:val="883"/>
    <w:qFormat/>
    <w:uiPriority w:val="0"/>
    <w:pPr>
      <w:widowControl w:val="0"/>
      <w:numPr>
        <w:ilvl w:val="0"/>
        <w:numId w:val="0"/>
      </w:numPr>
      <w:tabs>
        <w:tab w:val="left" w:pos="482"/>
        <w:tab w:val="left" w:pos="1740"/>
      </w:tabs>
      <w:spacing w:after="120" w:line="240" w:lineRule="auto"/>
      <w:ind w:left="1418" w:hanging="936"/>
      <w:jc w:val="both"/>
    </w:pPr>
    <w:rPr>
      <w:rFonts w:ascii="Times New Roman" w:hAnsi="Times New Roman" w:cs="Times New Roman"/>
      <w:bCs w:val="0"/>
      <w:color w:val="FF0000"/>
      <w:kern w:val="2"/>
      <w:sz w:val="32"/>
      <w:lang w:val="fr-FR"/>
    </w:rPr>
  </w:style>
  <w:style w:type="character" w:customStyle="1" w:styleId="885">
    <w:name w:val="纯文本 字符1"/>
    <w:semiHidden/>
    <w:qFormat/>
    <w:uiPriority w:val="99"/>
    <w:rPr>
      <w:rFonts w:ascii="等线" w:hAnsi="Courier New" w:eastAsia="等线" w:cs="Courier New"/>
      <w:kern w:val="2"/>
      <w:sz w:val="24"/>
      <w:szCs w:val="24"/>
      <w:lang w:val="fr-FR"/>
    </w:rPr>
  </w:style>
  <w:style w:type="character" w:customStyle="1" w:styleId="886">
    <w:name w:val="表格题注 Char Char"/>
    <w:qFormat/>
    <w:uiPriority w:val="0"/>
    <w:rPr>
      <w:rFonts w:eastAsia="宋体"/>
      <w:snapToGrid w:val="0"/>
      <w:kern w:val="24"/>
      <w:sz w:val="21"/>
      <w:szCs w:val="24"/>
      <w:lang w:val="en-US" w:eastAsia="zh-CN" w:bidi="ar-SA"/>
    </w:rPr>
  </w:style>
  <w:style w:type="character" w:customStyle="1" w:styleId="887">
    <w:name w:val="图表 Char Char"/>
    <w:qFormat/>
    <w:uiPriority w:val="0"/>
    <w:rPr>
      <w:rFonts w:ascii="宋体" w:hAnsi="宋体"/>
      <w:iCs/>
      <w:szCs w:val="24"/>
      <w:lang w:bidi="ar-SA"/>
    </w:rPr>
  </w:style>
  <w:style w:type="character" w:customStyle="1" w:styleId="888">
    <w:name w:val="未命名11"/>
    <w:semiHidden/>
    <w:qFormat/>
    <w:uiPriority w:val="0"/>
    <w:rPr>
      <w:rFonts w:eastAsia="宋体"/>
      <w:spacing w:val="280"/>
      <w:kern w:val="2"/>
      <w:sz w:val="24"/>
      <w:szCs w:val="24"/>
      <w:lang w:val="en-US" w:eastAsia="zh-CN" w:bidi="ar-SA"/>
    </w:rPr>
  </w:style>
  <w:style w:type="character" w:customStyle="1" w:styleId="889">
    <w:name w:val="首行缩进 Char Char Char Char Char Char"/>
    <w:qFormat/>
    <w:uiPriority w:val="0"/>
    <w:rPr>
      <w:rFonts w:ascii="宋体"/>
      <w:kern w:val="2"/>
      <w:sz w:val="24"/>
      <w:lang w:bidi="ar-SA"/>
    </w:rPr>
  </w:style>
  <w:style w:type="character" w:customStyle="1" w:styleId="890">
    <w:name w:val="目录44444444 Char"/>
    <w:link w:val="891"/>
    <w:qFormat/>
    <w:uiPriority w:val="0"/>
    <w:rPr>
      <w:rFonts w:ascii="黑体" w:hAnsi="宋体" w:eastAsia="黑体" w:cs="宋体"/>
      <w:bCs/>
      <w:kern w:val="2"/>
      <w:sz w:val="28"/>
      <w:szCs w:val="28"/>
    </w:rPr>
  </w:style>
  <w:style w:type="paragraph" w:customStyle="1" w:styleId="891">
    <w:name w:val="目录44444444"/>
    <w:basedOn w:val="1"/>
    <w:link w:val="890"/>
    <w:qFormat/>
    <w:uiPriority w:val="0"/>
    <w:pPr>
      <w:keepNext/>
      <w:keepLines/>
      <w:spacing w:line="480" w:lineRule="exact"/>
      <w:outlineLvl w:val="1"/>
    </w:pPr>
    <w:rPr>
      <w:rFonts w:ascii="黑体" w:hAnsi="宋体" w:eastAsia="黑体" w:cs="宋体"/>
      <w:bCs/>
      <w:sz w:val="28"/>
      <w:szCs w:val="28"/>
    </w:rPr>
  </w:style>
  <w:style w:type="character" w:customStyle="1" w:styleId="892">
    <w:name w:val="正文标准格式张 Char"/>
    <w:link w:val="893"/>
    <w:qFormat/>
    <w:uiPriority w:val="0"/>
    <w:rPr>
      <w:rFonts w:hAnsi="宋体"/>
    </w:rPr>
  </w:style>
  <w:style w:type="paragraph" w:customStyle="1" w:styleId="893">
    <w:name w:val="正文标准格式张"/>
    <w:basedOn w:val="1"/>
    <w:link w:val="892"/>
    <w:qFormat/>
    <w:uiPriority w:val="0"/>
    <w:pPr>
      <w:tabs>
        <w:tab w:val="left" w:pos="1260"/>
      </w:tabs>
      <w:adjustRightInd w:val="0"/>
      <w:snapToGrid w:val="0"/>
      <w:spacing w:before="60" w:beforeLines="25" w:after="60" w:afterLines="25" w:line="360" w:lineRule="auto"/>
      <w:ind w:firstLine="480" w:firstLineChars="200"/>
      <w:textAlignment w:val="baseline"/>
    </w:pPr>
    <w:rPr>
      <w:rFonts w:hAnsi="宋体"/>
      <w:kern w:val="0"/>
      <w:sz w:val="20"/>
      <w:szCs w:val="20"/>
    </w:rPr>
  </w:style>
  <w:style w:type="character" w:customStyle="1" w:styleId="894">
    <w:name w:val="正文首行缩进 2 Char Char"/>
    <w:qFormat/>
    <w:uiPriority w:val="0"/>
    <w:rPr>
      <w:rFonts w:ascii="Times New Roman" w:hAnsi="Times New Roman" w:eastAsia="宋体" w:cs="Times New Roman"/>
      <w:kern w:val="0"/>
      <w:sz w:val="24"/>
      <w:szCs w:val="24"/>
      <w:lang w:val="en-US" w:eastAsia="zh-CN" w:bidi="ar-SA"/>
    </w:rPr>
  </w:style>
  <w:style w:type="character" w:customStyle="1" w:styleId="895">
    <w:name w:val="size9"/>
    <w:qFormat/>
    <w:uiPriority w:val="0"/>
  </w:style>
  <w:style w:type="character" w:customStyle="1" w:styleId="896">
    <w:name w:val="Heading #7 + 11 pt"/>
    <w:qFormat/>
    <w:uiPriority w:val="0"/>
    <w:rPr>
      <w:rFonts w:ascii="宋体" w:eastAsia="宋体"/>
      <w:b/>
      <w:bCs/>
      <w:spacing w:val="-10"/>
      <w:sz w:val="22"/>
      <w:szCs w:val="22"/>
      <w:lang w:bidi="ar-SA"/>
    </w:rPr>
  </w:style>
  <w:style w:type="character" w:customStyle="1" w:styleId="897">
    <w:name w:val="！正文 Char"/>
    <w:link w:val="898"/>
    <w:qFormat/>
    <w:uiPriority w:val="0"/>
    <w:rPr>
      <w:rFonts w:eastAsia="仿宋_GB2312"/>
      <w:kern w:val="2"/>
      <w:sz w:val="24"/>
    </w:rPr>
  </w:style>
  <w:style w:type="paragraph" w:customStyle="1" w:styleId="898">
    <w:name w:val="！正文"/>
    <w:basedOn w:val="1"/>
    <w:link w:val="897"/>
    <w:qFormat/>
    <w:uiPriority w:val="0"/>
    <w:pPr>
      <w:spacing w:line="360" w:lineRule="auto"/>
      <w:ind w:firstLine="200" w:firstLineChars="200"/>
    </w:pPr>
    <w:rPr>
      <w:rFonts w:eastAsia="仿宋_GB2312"/>
      <w:sz w:val="24"/>
      <w:szCs w:val="20"/>
    </w:rPr>
  </w:style>
  <w:style w:type="character" w:customStyle="1" w:styleId="899">
    <w:name w:val="文本 Char1"/>
    <w:link w:val="900"/>
    <w:qFormat/>
    <w:locked/>
    <w:uiPriority w:val="0"/>
    <w:rPr>
      <w:sz w:val="24"/>
      <w:szCs w:val="24"/>
    </w:rPr>
  </w:style>
  <w:style w:type="paragraph" w:customStyle="1" w:styleId="900">
    <w:name w:val="文本"/>
    <w:basedOn w:val="1"/>
    <w:link w:val="899"/>
    <w:qFormat/>
    <w:uiPriority w:val="0"/>
    <w:pPr>
      <w:spacing w:line="360" w:lineRule="auto"/>
      <w:ind w:firstLine="200" w:firstLineChars="200"/>
    </w:pPr>
    <w:rPr>
      <w:kern w:val="0"/>
      <w:sz w:val="24"/>
    </w:rPr>
  </w:style>
  <w:style w:type="character" w:customStyle="1" w:styleId="901">
    <w:name w:val="文字 Char"/>
    <w:link w:val="902"/>
    <w:qFormat/>
    <w:locked/>
    <w:uiPriority w:val="0"/>
    <w:rPr>
      <w:sz w:val="24"/>
      <w:szCs w:val="24"/>
    </w:rPr>
  </w:style>
  <w:style w:type="paragraph" w:customStyle="1" w:styleId="902">
    <w:name w:val="文字"/>
    <w:basedOn w:val="1"/>
    <w:link w:val="901"/>
    <w:qFormat/>
    <w:uiPriority w:val="0"/>
    <w:pPr>
      <w:spacing w:line="360" w:lineRule="auto"/>
      <w:ind w:firstLine="200" w:firstLineChars="200"/>
    </w:pPr>
    <w:rPr>
      <w:kern w:val="0"/>
      <w:sz w:val="24"/>
    </w:rPr>
  </w:style>
  <w:style w:type="character" w:customStyle="1" w:styleId="903">
    <w:name w:val="表头1 Char"/>
    <w:link w:val="904"/>
    <w:qFormat/>
    <w:locked/>
    <w:uiPriority w:val="0"/>
    <w:rPr>
      <w:b/>
      <w:color w:val="000000"/>
      <w:sz w:val="24"/>
    </w:rPr>
  </w:style>
  <w:style w:type="paragraph" w:customStyle="1" w:styleId="904">
    <w:name w:val="表头1"/>
    <w:basedOn w:val="50"/>
    <w:link w:val="903"/>
    <w:qFormat/>
    <w:uiPriority w:val="0"/>
    <w:pPr>
      <w:widowControl w:val="0"/>
      <w:spacing w:line="360" w:lineRule="auto"/>
      <w:jc w:val="center"/>
    </w:pPr>
    <w:rPr>
      <w:rFonts w:ascii="Times New Roman" w:hAnsi="Times New Roman" w:cs="Times New Roman"/>
      <w:b/>
      <w:color w:val="000000"/>
      <w:szCs w:val="20"/>
    </w:rPr>
  </w:style>
  <w:style w:type="character" w:customStyle="1" w:styleId="905">
    <w:name w:val="表格内容 Char"/>
    <w:link w:val="906"/>
    <w:qFormat/>
    <w:locked/>
    <w:uiPriority w:val="0"/>
    <w:rPr>
      <w:rFonts w:cs="宋体"/>
      <w:color w:val="000000"/>
      <w:szCs w:val="21"/>
      <w:lang w:val="zh-CN"/>
    </w:rPr>
  </w:style>
  <w:style w:type="paragraph" w:customStyle="1" w:styleId="906">
    <w:name w:val="表格内容"/>
    <w:basedOn w:val="1"/>
    <w:link w:val="905"/>
    <w:qFormat/>
    <w:uiPriority w:val="0"/>
    <w:pPr>
      <w:overflowPunct w:val="0"/>
      <w:adjustRightInd w:val="0"/>
      <w:snapToGrid w:val="0"/>
      <w:spacing w:line="300" w:lineRule="auto"/>
      <w:jc w:val="center"/>
      <w:textAlignment w:val="baseline"/>
    </w:pPr>
    <w:rPr>
      <w:rFonts w:cs="宋体"/>
      <w:color w:val="000000"/>
      <w:kern w:val="0"/>
      <w:sz w:val="20"/>
      <w:szCs w:val="21"/>
      <w:lang w:val="zh-CN"/>
    </w:rPr>
  </w:style>
  <w:style w:type="character" w:customStyle="1" w:styleId="907">
    <w:name w:val="Char Char1"/>
    <w:qFormat/>
    <w:uiPriority w:val="0"/>
    <w:rPr>
      <w:rFonts w:ascii="仿宋_GB2312" w:eastAsia="仿宋_GB2312"/>
      <w:kern w:val="2"/>
      <w:sz w:val="21"/>
      <w:lang w:val="en-US" w:eastAsia="zh-CN" w:bidi="ar-SA"/>
    </w:rPr>
  </w:style>
  <w:style w:type="character" w:customStyle="1" w:styleId="908">
    <w:name w:val="m lh15"/>
    <w:qFormat/>
    <w:uiPriority w:val="0"/>
    <w:rPr>
      <w:rFonts w:eastAsia="宋体"/>
      <w:kern w:val="2"/>
      <w:sz w:val="24"/>
      <w:szCs w:val="24"/>
      <w:lang w:val="en-US" w:eastAsia="zh-CN" w:bidi="ar-SA"/>
    </w:rPr>
  </w:style>
  <w:style w:type="character" w:customStyle="1" w:styleId="909">
    <w:name w:val="标题1"/>
    <w:qFormat/>
    <w:uiPriority w:val="0"/>
  </w:style>
  <w:style w:type="character" w:customStyle="1" w:styleId="910">
    <w:name w:val="w231"/>
    <w:qFormat/>
    <w:uiPriority w:val="0"/>
    <w:rPr>
      <w:sz w:val="18"/>
      <w:szCs w:val="18"/>
      <w:u w:val="none"/>
    </w:rPr>
  </w:style>
  <w:style w:type="character" w:customStyle="1" w:styleId="911">
    <w:name w:val="样式 标题 3 + 宋体 非加粗 Char"/>
    <w:qFormat/>
    <w:uiPriority w:val="0"/>
    <w:rPr>
      <w:rFonts w:ascii="宋体" w:hAnsi="宋体" w:eastAsia="宋体"/>
      <w:b/>
      <w:bCs/>
      <w:kern w:val="2"/>
      <w:sz w:val="24"/>
      <w:szCs w:val="28"/>
      <w:lang w:val="en-US" w:eastAsia="zh-CN" w:bidi="ar-SA"/>
    </w:rPr>
  </w:style>
  <w:style w:type="character" w:customStyle="1" w:styleId="912">
    <w:name w:val="fontb1"/>
    <w:qFormat/>
    <w:uiPriority w:val="0"/>
    <w:rPr>
      <w:rFonts w:hint="default" w:ascii="Arial" w:hAnsi="Arial" w:cs="Arial"/>
      <w:sz w:val="18"/>
      <w:szCs w:val="18"/>
    </w:rPr>
  </w:style>
  <w:style w:type="character" w:customStyle="1" w:styleId="913">
    <w:name w:val="样式 标题 2标题 2 Char Char Char节节标题 1.1H2（一）Underrubrik1prop2...1 Char Char"/>
    <w:link w:val="914"/>
    <w:qFormat/>
    <w:uiPriority w:val="0"/>
    <w:rPr>
      <w:rFonts w:ascii="宋体" w:hAnsi="宋体"/>
      <w:kern w:val="2"/>
      <w:sz w:val="28"/>
      <w:szCs w:val="32"/>
    </w:rPr>
  </w:style>
  <w:style w:type="paragraph" w:customStyle="1" w:styleId="914">
    <w:name w:val="样式 标题 2标题 2 Char Char Char节节标题 1.1H2（一）Underrubrik1prop2...1"/>
    <w:basedOn w:val="8"/>
    <w:link w:val="913"/>
    <w:qFormat/>
    <w:uiPriority w:val="0"/>
    <w:pPr>
      <w:numPr>
        <w:ilvl w:val="0"/>
        <w:numId w:val="0"/>
      </w:numPr>
      <w:ind w:left="578" w:hanging="578"/>
    </w:pPr>
    <w:rPr>
      <w:rFonts w:ascii="宋体" w:hAnsi="宋体" w:cs="Times New Roman"/>
      <w:kern w:val="2"/>
      <w:sz w:val="28"/>
      <w:szCs w:val="32"/>
    </w:rPr>
  </w:style>
  <w:style w:type="character" w:customStyle="1" w:styleId="915">
    <w:name w:val="表头 自 Char"/>
    <w:link w:val="916"/>
    <w:qFormat/>
    <w:uiPriority w:val="0"/>
    <w:rPr>
      <w:rFonts w:eastAsia="Times New Roman"/>
      <w:b/>
      <w:kern w:val="2"/>
      <w:sz w:val="24"/>
      <w:szCs w:val="24"/>
    </w:rPr>
  </w:style>
  <w:style w:type="paragraph" w:customStyle="1" w:styleId="916">
    <w:name w:val="表头 自"/>
    <w:basedOn w:val="1"/>
    <w:link w:val="915"/>
    <w:qFormat/>
    <w:uiPriority w:val="0"/>
    <w:pPr>
      <w:spacing w:beforeLines="50"/>
      <w:jc w:val="center"/>
    </w:pPr>
    <w:rPr>
      <w:rFonts w:eastAsia="Times New Roman"/>
      <w:b/>
      <w:sz w:val="24"/>
    </w:rPr>
  </w:style>
  <w:style w:type="character" w:customStyle="1" w:styleId="917">
    <w:name w:val="标题 9 Char1"/>
    <w:qFormat/>
    <w:uiPriority w:val="0"/>
    <w:rPr>
      <w:rFonts w:ascii="Arial" w:hAnsi="Arial" w:eastAsia="黑体"/>
      <w:sz w:val="24"/>
      <w:lang w:val="en-US" w:eastAsia="zh-CN" w:bidi="ar-SA"/>
    </w:rPr>
  </w:style>
  <w:style w:type="character" w:customStyle="1" w:styleId="918">
    <w:name w:val="文档结构图 Char2"/>
    <w:qFormat/>
    <w:uiPriority w:val="99"/>
    <w:rPr>
      <w:rFonts w:ascii="宋体" w:hAnsi="宋体" w:eastAsia="宋体"/>
      <w:lang w:val="fr-FR"/>
    </w:rPr>
  </w:style>
  <w:style w:type="character" w:customStyle="1" w:styleId="919">
    <w:name w:val="日期 Char2"/>
    <w:qFormat/>
    <w:uiPriority w:val="0"/>
    <w:rPr>
      <w:rFonts w:ascii="宋体" w:hAnsi="Times New Roman"/>
    </w:rPr>
  </w:style>
  <w:style w:type="character" w:customStyle="1" w:styleId="920">
    <w:name w:val="页眉 Char3"/>
    <w:qFormat/>
    <w:uiPriority w:val="0"/>
    <w:rPr>
      <w:rFonts w:ascii="Times New Roman" w:hAnsi="Times New Roman" w:eastAsia="宋体"/>
      <w:sz w:val="18"/>
      <w:szCs w:val="18"/>
      <w:lang w:val="fr-FR"/>
    </w:rPr>
  </w:style>
  <w:style w:type="character" w:customStyle="1" w:styleId="921">
    <w:name w:val="正文文本缩进 3 Char2"/>
    <w:qFormat/>
    <w:uiPriority w:val="0"/>
    <w:rPr>
      <w:rFonts w:ascii="Times New Roman" w:hAnsi="Times New Roman" w:eastAsia="宋体"/>
      <w:sz w:val="16"/>
      <w:szCs w:val="16"/>
      <w:lang w:val="fr-FR"/>
    </w:rPr>
  </w:style>
  <w:style w:type="character" w:customStyle="1" w:styleId="922">
    <w:name w:val="正文文本 2 Char2"/>
    <w:qFormat/>
    <w:uiPriority w:val="0"/>
    <w:rPr>
      <w:rFonts w:ascii="汉鼎简长宋" w:eastAsia="汉鼎简长宋"/>
      <w:sz w:val="32"/>
      <w:lang w:bidi="ar-SA"/>
    </w:rPr>
  </w:style>
  <w:style w:type="character" w:customStyle="1" w:styleId="923">
    <w:name w:val="批注主题 Char3"/>
    <w:qFormat/>
    <w:uiPriority w:val="0"/>
    <w:rPr>
      <w:rFonts w:ascii="Times New Roman" w:hAnsi="Times New Roman" w:eastAsia="宋体"/>
      <w:b/>
      <w:bCs/>
      <w:lang w:val="fr-FR"/>
    </w:rPr>
  </w:style>
  <w:style w:type="character" w:customStyle="1" w:styleId="924">
    <w:name w:val="18v"/>
    <w:qFormat/>
    <w:uiPriority w:val="0"/>
    <w:rPr>
      <w:szCs w:val="21"/>
    </w:rPr>
  </w:style>
  <w:style w:type="character" w:customStyle="1" w:styleId="925">
    <w:name w:val="zisiblack2"/>
    <w:qFormat/>
    <w:uiPriority w:val="0"/>
  </w:style>
  <w:style w:type="character" w:customStyle="1" w:styleId="926">
    <w:name w:val="Body text + MS Gothic1"/>
    <w:qFormat/>
    <w:uiPriority w:val="0"/>
    <w:rPr>
      <w:rFonts w:ascii="MS Gothic" w:eastAsia="MS Gothic" w:cs="MS Gothic"/>
      <w:sz w:val="20"/>
      <w:szCs w:val="20"/>
      <w:u w:val="single"/>
      <w:lang w:bidi="ar-SA"/>
    </w:rPr>
  </w:style>
  <w:style w:type="character" w:customStyle="1" w:styleId="927">
    <w:name w:val="标题 2 Char1 Char Char Char"/>
    <w:qFormat/>
    <w:uiPriority w:val="0"/>
    <w:rPr>
      <w:rFonts w:eastAsia="黑体"/>
      <w:b/>
      <w:kern w:val="2"/>
      <w:sz w:val="32"/>
      <w:szCs w:val="32"/>
      <w:lang w:val="en-US" w:eastAsia="zh-CN" w:bidi="ar-SA"/>
    </w:rPr>
  </w:style>
  <w:style w:type="character" w:customStyle="1" w:styleId="928">
    <w:name w:val="样式 四号 首行缩进:  2 字符 Char"/>
    <w:link w:val="929"/>
    <w:qFormat/>
    <w:locked/>
    <w:uiPriority w:val="0"/>
    <w:rPr>
      <w:sz w:val="24"/>
      <w:szCs w:val="24"/>
    </w:rPr>
  </w:style>
  <w:style w:type="paragraph" w:customStyle="1" w:styleId="929">
    <w:name w:val="样式 四号 首行缩进:  2 字符"/>
    <w:basedOn w:val="1"/>
    <w:link w:val="928"/>
    <w:qFormat/>
    <w:uiPriority w:val="0"/>
    <w:pPr>
      <w:adjustRightInd w:val="0"/>
      <w:snapToGrid w:val="0"/>
      <w:spacing w:line="360" w:lineRule="auto"/>
      <w:ind w:firstLine="480" w:firstLineChars="200"/>
    </w:pPr>
    <w:rPr>
      <w:kern w:val="0"/>
      <w:sz w:val="24"/>
    </w:rPr>
  </w:style>
  <w:style w:type="character" w:customStyle="1" w:styleId="930">
    <w:name w:val="正文样式1 Char Char"/>
    <w:qFormat/>
    <w:uiPriority w:val="0"/>
    <w:rPr>
      <w:spacing w:val="8"/>
      <w:sz w:val="24"/>
      <w:lang w:bidi="ar-SA"/>
    </w:rPr>
  </w:style>
  <w:style w:type="character" w:customStyle="1" w:styleId="931">
    <w:name w:val="普通文字 Char Char"/>
    <w:qFormat/>
    <w:uiPriority w:val="0"/>
    <w:rPr>
      <w:rFonts w:ascii="宋体" w:hAnsi="Courier New" w:eastAsia="宋体"/>
      <w:kern w:val="2"/>
      <w:sz w:val="21"/>
      <w:lang w:val="en-US" w:eastAsia="zh-CN" w:bidi="ar-SA"/>
    </w:rPr>
  </w:style>
  <w:style w:type="character" w:customStyle="1" w:styleId="932">
    <w:name w:val="表文 Char Char"/>
    <w:link w:val="933"/>
    <w:qFormat/>
    <w:uiPriority w:val="0"/>
    <w:rPr>
      <w:rFonts w:ascii="宋体"/>
      <w:sz w:val="21"/>
    </w:rPr>
  </w:style>
  <w:style w:type="paragraph" w:customStyle="1" w:styleId="933">
    <w:name w:val="表文"/>
    <w:basedOn w:val="1"/>
    <w:link w:val="932"/>
    <w:qFormat/>
    <w:uiPriority w:val="0"/>
    <w:pPr>
      <w:spacing w:line="320" w:lineRule="atLeast"/>
      <w:jc w:val="center"/>
    </w:pPr>
    <w:rPr>
      <w:rFonts w:ascii="宋体"/>
      <w:kern w:val="0"/>
      <w:szCs w:val="20"/>
    </w:rPr>
  </w:style>
  <w:style w:type="character" w:customStyle="1" w:styleId="934">
    <w:name w:val="Char Char15"/>
    <w:qFormat/>
    <w:uiPriority w:val="0"/>
    <w:rPr>
      <w:rFonts w:eastAsia="宋体"/>
      <w:szCs w:val="21"/>
    </w:rPr>
  </w:style>
  <w:style w:type="character" w:customStyle="1" w:styleId="935">
    <w:name w:val="样式 题注Char Char Char Char题注 Char2题注 Char Char题注 Char Char C...1 Char"/>
    <w:link w:val="936"/>
    <w:qFormat/>
    <w:uiPriority w:val="0"/>
    <w:rPr>
      <w:rFonts w:ascii="Arial" w:hAnsi="Arial"/>
      <w:snapToGrid/>
      <w:kern w:val="24"/>
      <w:sz w:val="24"/>
      <w:szCs w:val="24"/>
    </w:rPr>
  </w:style>
  <w:style w:type="paragraph" w:customStyle="1" w:styleId="936">
    <w:name w:val="样式 题注Char Char Char Char题注 Char2题注 Char Char题注 Char Char C...1"/>
    <w:basedOn w:val="26"/>
    <w:link w:val="935"/>
    <w:qFormat/>
    <w:uiPriority w:val="0"/>
    <w:pPr>
      <w:adjustRightInd w:val="0"/>
      <w:spacing w:before="152" w:after="160"/>
      <w:ind w:firstLine="200" w:firstLineChars="200"/>
      <w:textAlignment w:val="baseline"/>
    </w:pPr>
    <w:rPr>
      <w:rFonts w:ascii="Arial" w:hAnsi="Arial" w:eastAsia="宋体"/>
      <w:b w:val="0"/>
      <w:snapToGrid w:val="0"/>
      <w:kern w:val="24"/>
      <w:szCs w:val="24"/>
    </w:rPr>
  </w:style>
  <w:style w:type="character" w:customStyle="1" w:styleId="937">
    <w:name w:val="样式 标题 2节标题 1.1b21.1标题2标题 1.1标题 yjm2第一章 标题 2Heading 2 Hidd... Char"/>
    <w:qFormat/>
    <w:uiPriority w:val="0"/>
    <w:rPr>
      <w:rFonts w:ascii="Arial" w:hAnsi="Arial" w:eastAsia="宋体"/>
      <w:b/>
      <w:bCs/>
      <w:kern w:val="2"/>
      <w:sz w:val="30"/>
      <w:szCs w:val="32"/>
      <w:lang w:val="en-US" w:eastAsia="zh-CN" w:bidi="ar-SA"/>
    </w:rPr>
  </w:style>
  <w:style w:type="character" w:customStyle="1" w:styleId="938">
    <w:name w:val="z-窗体顶端 Char"/>
    <w:link w:val="939"/>
    <w:qFormat/>
    <w:uiPriority w:val="0"/>
    <w:rPr>
      <w:rFonts w:ascii="Arial" w:hAnsi="Arial"/>
      <w:vanish/>
      <w:sz w:val="16"/>
      <w:szCs w:val="16"/>
    </w:rPr>
  </w:style>
  <w:style w:type="paragraph" w:customStyle="1" w:styleId="939">
    <w:name w:val="z-窗体顶端1"/>
    <w:basedOn w:val="1"/>
    <w:next w:val="1"/>
    <w:link w:val="938"/>
    <w:qFormat/>
    <w:uiPriority w:val="0"/>
    <w:pPr>
      <w:widowControl/>
      <w:pBdr>
        <w:bottom w:val="single" w:color="auto" w:sz="6" w:space="1"/>
      </w:pBdr>
      <w:jc w:val="center"/>
    </w:pPr>
    <w:rPr>
      <w:rFonts w:ascii="Arial" w:hAnsi="Arial"/>
      <w:vanish/>
      <w:kern w:val="0"/>
      <w:sz w:val="16"/>
      <w:szCs w:val="16"/>
    </w:rPr>
  </w:style>
  <w:style w:type="character" w:customStyle="1" w:styleId="940">
    <w:name w:val="Char61"/>
    <w:qFormat/>
    <w:uiPriority w:val="0"/>
    <w:rPr>
      <w:rFonts w:eastAsia="宋体"/>
      <w:kern w:val="2"/>
      <w:sz w:val="18"/>
      <w:szCs w:val="18"/>
      <w:lang w:val="en-US" w:eastAsia="zh-CN" w:bidi="ar-SA"/>
    </w:rPr>
  </w:style>
  <w:style w:type="character" w:customStyle="1" w:styleId="941">
    <w:name w:val="样式2 Char Char1"/>
    <w:qFormat/>
    <w:uiPriority w:val="0"/>
    <w:rPr>
      <w:rFonts w:eastAsia="宋体"/>
      <w:kern w:val="2"/>
      <w:sz w:val="24"/>
      <w:szCs w:val="24"/>
      <w:lang w:val="en-US" w:eastAsia="zh-CN" w:bidi="ar-SA"/>
    </w:rPr>
  </w:style>
  <w:style w:type="character" w:customStyle="1" w:styleId="942">
    <w:name w:val="LNG－文本框 Char Char Char Char"/>
    <w:qFormat/>
    <w:uiPriority w:val="0"/>
    <w:rPr>
      <w:rFonts w:eastAsia="宋体"/>
      <w:kern w:val="2"/>
      <w:sz w:val="21"/>
      <w:szCs w:val="21"/>
      <w:lang w:val="en-US" w:eastAsia="zh-CN" w:bidi="ar-SA"/>
    </w:rPr>
  </w:style>
  <w:style w:type="character" w:customStyle="1" w:styleId="943">
    <w:name w:val="content151"/>
    <w:semiHidden/>
    <w:qFormat/>
    <w:uiPriority w:val="0"/>
    <w:rPr>
      <w:sz w:val="18"/>
      <w:szCs w:val="18"/>
      <w:u w:val="none"/>
    </w:rPr>
  </w:style>
  <w:style w:type="character" w:customStyle="1" w:styleId="944">
    <w:name w:val="表格文字居中 Char1"/>
    <w:link w:val="945"/>
    <w:qFormat/>
    <w:locked/>
    <w:uiPriority w:val="0"/>
    <w:rPr>
      <w:rFonts w:eastAsia="华文仿宋"/>
      <w:kern w:val="2"/>
      <w:sz w:val="21"/>
      <w:szCs w:val="24"/>
    </w:rPr>
  </w:style>
  <w:style w:type="paragraph" w:customStyle="1" w:styleId="945">
    <w:name w:val="表格文字居中"/>
    <w:basedOn w:val="45"/>
    <w:link w:val="944"/>
    <w:qFormat/>
    <w:uiPriority w:val="0"/>
    <w:pPr>
      <w:widowControl w:val="0"/>
      <w:spacing w:before="280"/>
      <w:jc w:val="both"/>
    </w:pPr>
    <w:rPr>
      <w:rFonts w:ascii="Times New Roman" w:hAnsi="Times New Roman" w:eastAsia="华文仿宋" w:cs="Times New Roman"/>
      <w:kern w:val="2"/>
      <w:sz w:val="21"/>
      <w:szCs w:val="24"/>
    </w:rPr>
  </w:style>
  <w:style w:type="character" w:customStyle="1" w:styleId="946">
    <w:name w:val="正文(首行缩进) Char Char"/>
    <w:qFormat/>
    <w:uiPriority w:val="0"/>
    <w:rPr>
      <w:rFonts w:eastAsia="宋体"/>
      <w:snapToGrid w:val="0"/>
      <w:sz w:val="24"/>
      <w:szCs w:val="25"/>
      <w:lang w:bidi="ar-SA"/>
    </w:rPr>
  </w:style>
  <w:style w:type="character" w:customStyle="1" w:styleId="947">
    <w:name w:val="EmailStyle1735"/>
    <w:semiHidden/>
    <w:qFormat/>
    <w:uiPriority w:val="0"/>
    <w:rPr>
      <w:rFonts w:ascii="Arial" w:hAnsi="Arial" w:eastAsia="宋体" w:cs="Arial"/>
      <w:color w:val="auto"/>
      <w:sz w:val="18"/>
      <w:szCs w:val="20"/>
    </w:rPr>
  </w:style>
  <w:style w:type="character" w:customStyle="1" w:styleId="948">
    <w:name w:val="段落正文 Char"/>
    <w:link w:val="949"/>
    <w:qFormat/>
    <w:uiPriority w:val="0"/>
    <w:rPr>
      <w:rFonts w:eastAsia="仿宋_GB2312"/>
      <w:sz w:val="24"/>
      <w:szCs w:val="24"/>
    </w:rPr>
  </w:style>
  <w:style w:type="paragraph" w:customStyle="1" w:styleId="949">
    <w:name w:val="段落正文"/>
    <w:basedOn w:val="1"/>
    <w:link w:val="948"/>
    <w:qFormat/>
    <w:uiPriority w:val="0"/>
    <w:pPr>
      <w:spacing w:line="360" w:lineRule="auto"/>
      <w:ind w:firstLine="480" w:firstLineChars="200"/>
    </w:pPr>
    <w:rPr>
      <w:rFonts w:eastAsia="仿宋_GB2312"/>
      <w:kern w:val="0"/>
      <w:sz w:val="24"/>
    </w:rPr>
  </w:style>
  <w:style w:type="character" w:customStyle="1" w:styleId="950">
    <w:name w:val="表格内 Char Char"/>
    <w:qFormat/>
    <w:uiPriority w:val="0"/>
    <w:rPr>
      <w:rFonts w:ascii="Arial" w:hAnsi="Arial"/>
      <w:sz w:val="21"/>
      <w:szCs w:val="21"/>
      <w:lang w:bidi="ar-SA"/>
    </w:rPr>
  </w:style>
  <w:style w:type="character" w:customStyle="1" w:styleId="951">
    <w:name w:val="样式 表内宋5中 + 五号 Char Char"/>
    <w:qFormat/>
    <w:uiPriority w:val="0"/>
    <w:rPr>
      <w:rFonts w:ascii="宋体" w:hAnsi="宋体"/>
      <w:sz w:val="24"/>
      <w:szCs w:val="24"/>
      <w:lang w:bidi="ar-SA"/>
    </w:rPr>
  </w:style>
  <w:style w:type="character" w:customStyle="1" w:styleId="952">
    <w:name w:val="Char Char201"/>
    <w:qFormat/>
    <w:uiPriority w:val="0"/>
    <w:rPr>
      <w:sz w:val="18"/>
      <w:szCs w:val="18"/>
      <w:lang w:val="en-US" w:eastAsia="zh-CN"/>
    </w:rPr>
  </w:style>
  <w:style w:type="character" w:customStyle="1" w:styleId="953">
    <w:name w:val="样式 宋体"/>
    <w:qFormat/>
    <w:uiPriority w:val="0"/>
    <w:rPr>
      <w:rFonts w:ascii="宋体" w:hAnsi="宋体"/>
    </w:rPr>
  </w:style>
  <w:style w:type="character" w:customStyle="1" w:styleId="954">
    <w:name w:val="正文1 Char"/>
    <w:qFormat/>
    <w:uiPriority w:val="0"/>
    <w:rPr>
      <w:snapToGrid w:val="0"/>
      <w:kern w:val="2"/>
      <w:sz w:val="24"/>
      <w:szCs w:val="24"/>
      <w:lang w:bidi="ar-SA"/>
    </w:rPr>
  </w:style>
  <w:style w:type="character" w:customStyle="1" w:styleId="955">
    <w:name w:val="Char Char Char Char Char Char2"/>
    <w:qFormat/>
    <w:uiPriority w:val="0"/>
    <w:rPr>
      <w:rFonts w:ascii="宋体" w:hAnsi="Courier New" w:eastAsia="宋体"/>
      <w:kern w:val="2"/>
      <w:sz w:val="21"/>
      <w:szCs w:val="24"/>
      <w:lang w:val="en-US" w:eastAsia="zh-CN" w:bidi="ar-SA"/>
    </w:rPr>
  </w:style>
  <w:style w:type="character" w:customStyle="1" w:styleId="956">
    <w:name w:val="紧凑表格 Char"/>
    <w:link w:val="957"/>
    <w:qFormat/>
    <w:uiPriority w:val="0"/>
    <w:rPr>
      <w:kern w:val="2"/>
      <w:sz w:val="21"/>
      <w:szCs w:val="21"/>
    </w:rPr>
  </w:style>
  <w:style w:type="paragraph" w:customStyle="1" w:styleId="957">
    <w:name w:val="紧凑表格"/>
    <w:basedOn w:val="1"/>
    <w:link w:val="956"/>
    <w:qFormat/>
    <w:uiPriority w:val="0"/>
    <w:pPr>
      <w:spacing w:before="120" w:after="120"/>
      <w:ind w:left="578" w:hanging="578"/>
      <w:jc w:val="center"/>
    </w:pPr>
    <w:rPr>
      <w:szCs w:val="21"/>
    </w:rPr>
  </w:style>
  <w:style w:type="character" w:customStyle="1" w:styleId="958">
    <w:name w:val="五级标题王 Char"/>
    <w:link w:val="959"/>
    <w:semiHidden/>
    <w:qFormat/>
    <w:uiPriority w:val="0"/>
    <w:rPr>
      <w:rFonts w:ascii="宋体" w:hAnsi="宋体"/>
      <w:b/>
      <w:snapToGrid/>
      <w:color w:val="FF0000"/>
      <w:sz w:val="30"/>
      <w:szCs w:val="30"/>
    </w:rPr>
  </w:style>
  <w:style w:type="paragraph" w:customStyle="1" w:styleId="959">
    <w:name w:val="五级标题王"/>
    <w:basedOn w:val="9"/>
    <w:link w:val="958"/>
    <w:semiHidden/>
    <w:qFormat/>
    <w:uiPriority w:val="0"/>
    <w:pPr>
      <w:numPr>
        <w:ilvl w:val="0"/>
        <w:numId w:val="0"/>
      </w:numPr>
      <w:tabs>
        <w:tab w:val="left" w:pos="747"/>
        <w:tab w:val="left" w:pos="1740"/>
      </w:tabs>
      <w:spacing w:line="240" w:lineRule="auto"/>
      <w:ind w:left="1740" w:hanging="420"/>
      <w:jc w:val="both"/>
      <w:outlineLvl w:val="4"/>
    </w:pPr>
    <w:rPr>
      <w:rFonts w:cs="Times New Roman"/>
      <w:b/>
      <w:bCs w:val="0"/>
      <w:snapToGrid w:val="0"/>
      <w:color w:val="FF0000"/>
      <w:sz w:val="30"/>
      <w:szCs w:val="30"/>
    </w:rPr>
  </w:style>
  <w:style w:type="character" w:customStyle="1" w:styleId="960">
    <w:name w:val="ljx正文1 Char"/>
    <w:link w:val="961"/>
    <w:qFormat/>
    <w:uiPriority w:val="0"/>
    <w:rPr>
      <w:kern w:val="2"/>
      <w:sz w:val="28"/>
      <w:szCs w:val="28"/>
    </w:rPr>
  </w:style>
  <w:style w:type="paragraph" w:customStyle="1" w:styleId="961">
    <w:name w:val="ljx正文1"/>
    <w:basedOn w:val="1"/>
    <w:link w:val="960"/>
    <w:qFormat/>
    <w:uiPriority w:val="0"/>
    <w:rPr>
      <w:sz w:val="28"/>
      <w:szCs w:val="28"/>
    </w:rPr>
  </w:style>
  <w:style w:type="character" w:customStyle="1" w:styleId="962">
    <w:name w:val="大纲正文 Char Char Char Char Char Char Char Char Char Char"/>
    <w:qFormat/>
    <w:uiPriority w:val="0"/>
    <w:rPr>
      <w:sz w:val="24"/>
      <w:lang w:bidi="ar-SA"/>
    </w:rPr>
  </w:style>
  <w:style w:type="character" w:customStyle="1" w:styleId="963">
    <w:name w:val="radio-btn2"/>
    <w:qFormat/>
    <w:uiPriority w:val="0"/>
    <w:rPr>
      <w:sz w:val="24"/>
      <w:szCs w:val="24"/>
    </w:rPr>
  </w:style>
  <w:style w:type="character" w:customStyle="1" w:styleId="964">
    <w:name w:val="标题 8 Char Char"/>
    <w:qFormat/>
    <w:uiPriority w:val="0"/>
    <w:rPr>
      <w:rFonts w:ascii="宋体" w:hAnsi="Arial" w:eastAsia="宋体" w:cs="Times New Roman"/>
      <w:kern w:val="28"/>
      <w:sz w:val="28"/>
      <w:szCs w:val="20"/>
      <w:lang w:val="en-US" w:eastAsia="zh-CN" w:bidi="ar-SA"/>
    </w:rPr>
  </w:style>
  <w:style w:type="character" w:customStyle="1" w:styleId="965">
    <w:name w:val="沁漠图标题 Char Char"/>
    <w:qFormat/>
    <w:uiPriority w:val="0"/>
    <w:rPr>
      <w:rFonts w:hAnsi="宋体"/>
      <w:b/>
      <w:bCs/>
      <w:snapToGrid w:val="0"/>
      <w:kern w:val="2"/>
      <w:sz w:val="24"/>
      <w:szCs w:val="24"/>
      <w:lang w:bidi="ar-SA"/>
    </w:rPr>
  </w:style>
  <w:style w:type="character" w:customStyle="1" w:styleId="966">
    <w:name w:val="大纲正文 Char Char Char Char Char Char Char Char Char"/>
    <w:link w:val="967"/>
    <w:qFormat/>
    <w:uiPriority w:val="0"/>
    <w:rPr>
      <w:sz w:val="24"/>
    </w:rPr>
  </w:style>
  <w:style w:type="paragraph" w:customStyle="1" w:styleId="967">
    <w:name w:val="大纲正文 Char Char Char Char Char Char Char Char"/>
    <w:basedOn w:val="1"/>
    <w:link w:val="966"/>
    <w:qFormat/>
    <w:uiPriority w:val="0"/>
    <w:pPr>
      <w:widowControl/>
      <w:adjustRightInd w:val="0"/>
      <w:snapToGrid w:val="0"/>
      <w:spacing w:afterLines="50" w:line="300" w:lineRule="auto"/>
      <w:ind w:firstLine="480" w:firstLineChars="200"/>
    </w:pPr>
    <w:rPr>
      <w:kern w:val="0"/>
      <w:sz w:val="24"/>
      <w:szCs w:val="20"/>
    </w:rPr>
  </w:style>
  <w:style w:type="character" w:customStyle="1" w:styleId="968">
    <w:name w:val="正文标准格式张 Char Char"/>
    <w:qFormat/>
    <w:uiPriority w:val="0"/>
    <w:rPr>
      <w:rFonts w:ascii="宋体" w:hAnsi="宋体" w:eastAsia="宋体" w:cs="宋体"/>
      <w:sz w:val="24"/>
      <w:lang w:val="en-US" w:eastAsia="zh-CN" w:bidi="ar-SA"/>
    </w:rPr>
  </w:style>
  <w:style w:type="character" w:customStyle="1" w:styleId="969">
    <w:name w:val="正文(首行缩进) Char1"/>
    <w:link w:val="970"/>
    <w:qFormat/>
    <w:uiPriority w:val="0"/>
    <w:rPr>
      <w:snapToGrid/>
      <w:color w:val="000000"/>
      <w:sz w:val="24"/>
      <w:szCs w:val="24"/>
    </w:rPr>
  </w:style>
  <w:style w:type="paragraph" w:customStyle="1" w:styleId="970">
    <w:name w:val="正文(首行缩进)"/>
    <w:basedOn w:val="1"/>
    <w:link w:val="969"/>
    <w:qFormat/>
    <w:uiPriority w:val="0"/>
    <w:pPr>
      <w:spacing w:line="360" w:lineRule="auto"/>
      <w:ind w:firstLine="540" w:firstLineChars="225"/>
    </w:pPr>
    <w:rPr>
      <w:snapToGrid w:val="0"/>
      <w:color w:val="000000"/>
      <w:kern w:val="0"/>
      <w:sz w:val="24"/>
    </w:rPr>
  </w:style>
  <w:style w:type="character" w:customStyle="1" w:styleId="971">
    <w:name w:val="downintro"/>
    <w:qFormat/>
    <w:uiPriority w:val="0"/>
    <w:rPr>
      <w:szCs w:val="21"/>
    </w:rPr>
  </w:style>
  <w:style w:type="character" w:customStyle="1" w:styleId="972">
    <w:name w:val="表头 Char"/>
    <w:link w:val="973"/>
    <w:qFormat/>
    <w:uiPriority w:val="0"/>
    <w:rPr>
      <w:rFonts w:ascii="宋体" w:hAnsi="宋体" w:eastAsia="黑体" w:cs="宋体"/>
      <w:spacing w:val="-10"/>
      <w:sz w:val="24"/>
    </w:rPr>
  </w:style>
  <w:style w:type="paragraph" w:customStyle="1" w:styleId="973">
    <w:name w:val="表头"/>
    <w:basedOn w:val="1"/>
    <w:link w:val="972"/>
    <w:qFormat/>
    <w:uiPriority w:val="0"/>
    <w:pPr>
      <w:widowControl/>
      <w:adjustRightInd w:val="0"/>
      <w:spacing w:line="320" w:lineRule="atLeast"/>
      <w:jc w:val="center"/>
      <w:textAlignment w:val="baseline"/>
    </w:pPr>
    <w:rPr>
      <w:rFonts w:ascii="宋体" w:hAnsi="宋体" w:eastAsia="黑体" w:cs="宋体"/>
      <w:spacing w:val="-10"/>
      <w:kern w:val="0"/>
      <w:sz w:val="24"/>
      <w:szCs w:val="20"/>
    </w:rPr>
  </w:style>
  <w:style w:type="character" w:customStyle="1" w:styleId="974">
    <w:name w:val="脚注文本 Char Char"/>
    <w:qFormat/>
    <w:uiPriority w:val="0"/>
    <w:rPr>
      <w:kern w:val="2"/>
      <w:lang w:bidi="ar-SA"/>
    </w:rPr>
  </w:style>
  <w:style w:type="character" w:customStyle="1" w:styleId="975">
    <w:name w:val="表文5中 Char Char"/>
    <w:qFormat/>
    <w:uiPriority w:val="0"/>
    <w:rPr>
      <w:rFonts w:eastAsia="宋体"/>
      <w:sz w:val="21"/>
      <w:lang w:val="en-US" w:eastAsia="zh-CN" w:bidi="ar-SA"/>
    </w:rPr>
  </w:style>
  <w:style w:type="character" w:customStyle="1" w:styleId="976">
    <w:name w:val="0-shiw-目录页码 Char Char Char"/>
    <w:qFormat/>
    <w:uiPriority w:val="0"/>
    <w:rPr>
      <w:kern w:val="2"/>
      <w:sz w:val="24"/>
      <w:szCs w:val="24"/>
      <w:lang w:bidi="ar-SA"/>
    </w:rPr>
  </w:style>
  <w:style w:type="character" w:customStyle="1" w:styleId="977">
    <w:name w:val="表格编号 Char Char"/>
    <w:qFormat/>
    <w:uiPriority w:val="0"/>
    <w:rPr>
      <w:rFonts w:eastAsia="宋体" w:cs="宋体"/>
      <w:spacing w:val="6"/>
      <w:kern w:val="2"/>
      <w:sz w:val="24"/>
      <w:lang w:val="en-US" w:eastAsia="zh-CN" w:bidi="ar-SA"/>
    </w:rPr>
  </w:style>
  <w:style w:type="character" w:customStyle="1" w:styleId="978">
    <w:name w:val="BBBBBBBBBB Char Char"/>
    <w:qFormat/>
    <w:uiPriority w:val="0"/>
    <w:rPr>
      <w:rFonts w:ascii="宋体" w:hAnsi="宋体"/>
      <w:b/>
      <w:kern w:val="2"/>
      <w:sz w:val="21"/>
      <w:lang w:bidi="ar-SA"/>
    </w:rPr>
  </w:style>
  <w:style w:type="character" w:customStyle="1" w:styleId="979">
    <w:name w:val="LNG－文本框 Char Char"/>
    <w:qFormat/>
    <w:uiPriority w:val="0"/>
    <w:rPr>
      <w:rFonts w:eastAsia="宋体"/>
      <w:kern w:val="2"/>
      <w:sz w:val="21"/>
      <w:szCs w:val="21"/>
      <w:lang w:val="en-US" w:eastAsia="zh-CN" w:bidi="ar-SA"/>
    </w:rPr>
  </w:style>
  <w:style w:type="character" w:customStyle="1" w:styleId="980">
    <w:name w:val="shengsi1"/>
    <w:qFormat/>
    <w:uiPriority w:val="0"/>
    <w:rPr>
      <w:rFonts w:hint="default"/>
      <w:spacing w:val="240"/>
      <w:sz w:val="18"/>
      <w:szCs w:val="18"/>
    </w:rPr>
  </w:style>
  <w:style w:type="character" w:customStyle="1" w:styleId="981">
    <w:name w:val="f915"/>
    <w:qFormat/>
    <w:uiPriority w:val="0"/>
  </w:style>
  <w:style w:type="character" w:customStyle="1" w:styleId="982">
    <w:name w:val="正文首行缩进 2 Char Char Char"/>
    <w:qFormat/>
    <w:uiPriority w:val="0"/>
    <w:rPr>
      <w:rFonts w:ascii="Times New Roman" w:hAnsi="Times New Roman" w:eastAsia="宋体" w:cs="Times New Roman"/>
      <w:kern w:val="0"/>
      <w:sz w:val="24"/>
      <w:szCs w:val="24"/>
      <w:lang w:val="en-US" w:eastAsia="zh-CN" w:bidi="ar-SA"/>
    </w:rPr>
  </w:style>
  <w:style w:type="character" w:customStyle="1" w:styleId="983">
    <w:name w:val="正文 + 四号 Char"/>
    <w:qFormat/>
    <w:uiPriority w:val="0"/>
    <w:rPr>
      <w:rFonts w:ascii="宋体"/>
      <w:color w:val="000000"/>
      <w:spacing w:val="6"/>
      <w:sz w:val="28"/>
      <w:szCs w:val="28"/>
    </w:rPr>
  </w:style>
  <w:style w:type="character" w:customStyle="1" w:styleId="984">
    <w:name w:val="Body text + 10.5 pt"/>
    <w:qFormat/>
    <w:uiPriority w:val="0"/>
    <w:rPr>
      <w:rFonts w:ascii="宋体" w:eastAsia="宋体" w:cs="宋体"/>
      <w:sz w:val="21"/>
      <w:szCs w:val="21"/>
      <w:u w:val="none"/>
      <w:lang w:bidi="ar-SA"/>
    </w:rPr>
  </w:style>
  <w:style w:type="character" w:customStyle="1" w:styleId="985">
    <w:name w:val="环正文 Char1"/>
    <w:link w:val="986"/>
    <w:qFormat/>
    <w:locked/>
    <w:uiPriority w:val="0"/>
    <w:rPr>
      <w:rFonts w:hAnsi="宋体"/>
      <w:kern w:val="2"/>
      <w:sz w:val="24"/>
    </w:rPr>
  </w:style>
  <w:style w:type="paragraph" w:customStyle="1" w:styleId="986">
    <w:name w:val="环正文"/>
    <w:basedOn w:val="1"/>
    <w:link w:val="985"/>
    <w:qFormat/>
    <w:uiPriority w:val="0"/>
    <w:pPr>
      <w:widowControl/>
      <w:tabs>
        <w:tab w:val="left" w:pos="5187"/>
      </w:tabs>
      <w:suppressAutoHyphens/>
      <w:adjustRightInd w:val="0"/>
      <w:spacing w:line="500" w:lineRule="exact"/>
      <w:ind w:firstLine="480" w:firstLineChars="200"/>
      <w:textAlignment w:val="baseline"/>
    </w:pPr>
    <w:rPr>
      <w:rFonts w:hAnsi="宋体"/>
      <w:sz w:val="24"/>
      <w:szCs w:val="20"/>
    </w:rPr>
  </w:style>
  <w:style w:type="character" w:customStyle="1" w:styleId="987">
    <w:name w:val="z-窗体底端 字符2"/>
    <w:link w:val="988"/>
    <w:qFormat/>
    <w:uiPriority w:val="0"/>
    <w:rPr>
      <w:rFonts w:ascii="Arial" w:hAnsi="Arial"/>
      <w:vanish/>
      <w:sz w:val="16"/>
      <w:szCs w:val="16"/>
    </w:rPr>
  </w:style>
  <w:style w:type="paragraph" w:customStyle="1" w:styleId="988">
    <w:name w:val="_Style 987"/>
    <w:basedOn w:val="1"/>
    <w:next w:val="1"/>
    <w:link w:val="987"/>
    <w:qFormat/>
    <w:uiPriority w:val="0"/>
    <w:pPr>
      <w:widowControl/>
      <w:pBdr>
        <w:top w:val="single" w:color="auto" w:sz="6" w:space="1"/>
      </w:pBdr>
      <w:jc w:val="center"/>
    </w:pPr>
    <w:rPr>
      <w:rFonts w:ascii="Arial" w:hAnsi="Arial"/>
      <w:vanish/>
      <w:kern w:val="0"/>
      <w:sz w:val="16"/>
      <w:szCs w:val="16"/>
    </w:rPr>
  </w:style>
  <w:style w:type="character" w:customStyle="1" w:styleId="989">
    <w:name w:val="z-窗体底端 Char"/>
    <w:link w:val="990"/>
    <w:qFormat/>
    <w:uiPriority w:val="0"/>
    <w:rPr>
      <w:rFonts w:ascii="Arial" w:hAnsi="Arial" w:cs="Arial"/>
      <w:vanish/>
      <w:kern w:val="2"/>
      <w:sz w:val="16"/>
      <w:szCs w:val="16"/>
    </w:rPr>
  </w:style>
  <w:style w:type="paragraph" w:customStyle="1" w:styleId="990">
    <w:name w:val="z-窗体底端1"/>
    <w:basedOn w:val="1"/>
    <w:next w:val="1"/>
    <w:link w:val="989"/>
    <w:qFormat/>
    <w:uiPriority w:val="0"/>
    <w:pPr>
      <w:widowControl/>
      <w:pBdr>
        <w:top w:val="single" w:color="auto" w:sz="6" w:space="1"/>
      </w:pBdr>
      <w:jc w:val="center"/>
    </w:pPr>
    <w:rPr>
      <w:rFonts w:ascii="Arial" w:hAnsi="Arial" w:cs="Arial"/>
      <w:vanish/>
      <w:sz w:val="16"/>
      <w:szCs w:val="16"/>
    </w:rPr>
  </w:style>
  <w:style w:type="character" w:customStyle="1" w:styleId="991">
    <w:name w:val="Char Char51"/>
    <w:qFormat/>
    <w:uiPriority w:val="0"/>
    <w:rPr>
      <w:rFonts w:eastAsia="宋体"/>
      <w:kern w:val="2"/>
      <w:sz w:val="18"/>
      <w:szCs w:val="18"/>
      <w:lang w:val="en-US" w:eastAsia="zh-CN" w:bidi="ar-SA"/>
    </w:rPr>
  </w:style>
  <w:style w:type="character" w:customStyle="1" w:styleId="992">
    <w:name w:val="图表标题 Char Char"/>
    <w:qFormat/>
    <w:uiPriority w:val="0"/>
    <w:rPr>
      <w:rFonts w:ascii="黑体" w:hAnsi="Calibri" w:eastAsia="黑体"/>
      <w:sz w:val="24"/>
      <w:szCs w:val="24"/>
      <w:lang w:val="en-US" w:eastAsia="zh-CN" w:bidi="en-US"/>
    </w:rPr>
  </w:style>
  <w:style w:type="character" w:customStyle="1" w:styleId="993">
    <w:name w:val="even Char1"/>
    <w:qFormat/>
    <w:uiPriority w:val="0"/>
    <w:rPr>
      <w:rFonts w:eastAsia="宋体"/>
      <w:kern w:val="2"/>
      <w:sz w:val="18"/>
      <w:szCs w:val="18"/>
      <w:lang w:val="en-US" w:eastAsia="zh-CN" w:bidi="ar-SA"/>
    </w:rPr>
  </w:style>
  <w:style w:type="character" w:customStyle="1" w:styleId="994">
    <w:name w:val="样式 题注 + 宋体 小四1 Char"/>
    <w:link w:val="995"/>
    <w:qFormat/>
    <w:uiPriority w:val="0"/>
    <w:rPr>
      <w:rFonts w:ascii="宋体" w:hAnsi="宋体"/>
      <w:kern w:val="2"/>
      <w:sz w:val="24"/>
    </w:rPr>
  </w:style>
  <w:style w:type="paragraph" w:customStyle="1" w:styleId="995">
    <w:name w:val="样式 题注 + 宋体 小四1"/>
    <w:basedOn w:val="26"/>
    <w:link w:val="994"/>
    <w:qFormat/>
    <w:uiPriority w:val="0"/>
    <w:pPr>
      <w:spacing w:before="152" w:after="160" w:line="360" w:lineRule="auto"/>
      <w:ind w:firstLine="200" w:firstLineChars="200"/>
      <w:jc w:val="both"/>
    </w:pPr>
    <w:rPr>
      <w:rFonts w:ascii="宋体" w:hAnsi="宋体" w:eastAsia="宋体"/>
      <w:b w:val="0"/>
    </w:rPr>
  </w:style>
  <w:style w:type="character" w:customStyle="1" w:styleId="996">
    <w:name w:val="表格文字2 Char"/>
    <w:link w:val="997"/>
    <w:qFormat/>
    <w:uiPriority w:val="0"/>
    <w:rPr>
      <w:sz w:val="21"/>
      <w:szCs w:val="21"/>
    </w:rPr>
  </w:style>
  <w:style w:type="paragraph" w:customStyle="1" w:styleId="997">
    <w:name w:val="表格文字2"/>
    <w:basedOn w:val="1"/>
    <w:link w:val="996"/>
    <w:qFormat/>
    <w:uiPriority w:val="0"/>
    <w:pPr>
      <w:tabs>
        <w:tab w:val="left" w:pos="277"/>
        <w:tab w:val="left" w:pos="600"/>
        <w:tab w:val="left" w:pos="780"/>
        <w:tab w:val="left" w:pos="2517"/>
      </w:tabs>
      <w:adjustRightInd w:val="0"/>
      <w:spacing w:before="60"/>
      <w:jc w:val="center"/>
      <w:textAlignment w:val="baseline"/>
    </w:pPr>
    <w:rPr>
      <w:kern w:val="0"/>
      <w:szCs w:val="21"/>
    </w:rPr>
  </w:style>
  <w:style w:type="character" w:customStyle="1" w:styleId="998">
    <w:name w:val="Char Char29"/>
    <w:qFormat/>
    <w:uiPriority w:val="0"/>
    <w:rPr>
      <w:rFonts w:eastAsia="宋体"/>
      <w:szCs w:val="21"/>
    </w:rPr>
  </w:style>
  <w:style w:type="character" w:customStyle="1" w:styleId="999">
    <w:name w:val="标题 3 Char Char Char3"/>
    <w:qFormat/>
    <w:uiPriority w:val="0"/>
    <w:rPr>
      <w:rFonts w:ascii="黑体" w:hAnsi="宋体" w:eastAsia="黑体" w:cs="Times New Roman"/>
      <w:sz w:val="28"/>
      <w:szCs w:val="20"/>
    </w:rPr>
  </w:style>
  <w:style w:type="character" w:customStyle="1" w:styleId="1000">
    <w:name w:val="Char Char44"/>
    <w:qFormat/>
    <w:uiPriority w:val="0"/>
    <w:rPr>
      <w:rFonts w:ascii="Times New Roman" w:hAnsi="Times New Roman" w:eastAsia="文鼎CS细等线" w:cs="Times New Roman"/>
      <w:b/>
      <w:spacing w:val="8"/>
      <w:sz w:val="28"/>
      <w:szCs w:val="20"/>
    </w:rPr>
  </w:style>
  <w:style w:type="character" w:customStyle="1" w:styleId="1001">
    <w:name w:val="Body text_"/>
    <w:link w:val="1002"/>
    <w:qFormat/>
    <w:uiPriority w:val="0"/>
    <w:rPr>
      <w:rFonts w:ascii="MingLiU" w:eastAsia="MingLiU"/>
      <w:sz w:val="23"/>
      <w:szCs w:val="23"/>
      <w:shd w:val="clear" w:color="auto" w:fill="FFFFFF"/>
    </w:rPr>
  </w:style>
  <w:style w:type="paragraph" w:customStyle="1" w:styleId="1002">
    <w:name w:val="Body text1"/>
    <w:basedOn w:val="1"/>
    <w:link w:val="1001"/>
    <w:qFormat/>
    <w:uiPriority w:val="0"/>
    <w:pPr>
      <w:shd w:val="clear" w:color="auto" w:fill="FFFFFF"/>
      <w:spacing w:line="418" w:lineRule="exact"/>
      <w:jc w:val="distribute"/>
    </w:pPr>
    <w:rPr>
      <w:rFonts w:ascii="MingLiU" w:eastAsia="MingLiU"/>
      <w:kern w:val="0"/>
      <w:sz w:val="23"/>
      <w:szCs w:val="23"/>
    </w:rPr>
  </w:style>
  <w:style w:type="character" w:customStyle="1" w:styleId="1003">
    <w:name w:val="Body text + MS Gothic6"/>
    <w:qFormat/>
    <w:uiPriority w:val="0"/>
    <w:rPr>
      <w:rFonts w:ascii="MS Gothic" w:eastAsia="MS Gothic" w:cs="MS Gothic"/>
      <w:sz w:val="20"/>
      <w:szCs w:val="20"/>
      <w:u w:val="none"/>
      <w:lang w:bidi="ar-SA"/>
    </w:rPr>
  </w:style>
  <w:style w:type="character" w:customStyle="1" w:styleId="1004">
    <w:name w:val="正文粗 Char"/>
    <w:qFormat/>
    <w:uiPriority w:val="0"/>
    <w:rPr>
      <w:rFonts w:eastAsia="宋体"/>
      <w:b/>
      <w:sz w:val="24"/>
      <w:lang w:val="en-US" w:eastAsia="zh-CN" w:bidi="ar-SA"/>
    </w:rPr>
  </w:style>
  <w:style w:type="character" w:customStyle="1" w:styleId="1005">
    <w:name w:val="日期 Char1"/>
    <w:semiHidden/>
    <w:qFormat/>
    <w:uiPriority w:val="0"/>
  </w:style>
  <w:style w:type="character" w:customStyle="1" w:styleId="1006">
    <w:name w:val="正文内容 Char Char"/>
    <w:link w:val="1007"/>
    <w:qFormat/>
    <w:uiPriority w:val="0"/>
    <w:rPr>
      <w:sz w:val="24"/>
      <w:szCs w:val="24"/>
    </w:rPr>
  </w:style>
  <w:style w:type="paragraph" w:customStyle="1" w:styleId="1007">
    <w:name w:val="正文内容"/>
    <w:basedOn w:val="1"/>
    <w:next w:val="1"/>
    <w:link w:val="1006"/>
    <w:qFormat/>
    <w:uiPriority w:val="0"/>
    <w:pPr>
      <w:snapToGrid w:val="0"/>
      <w:spacing w:beforeLines="25" w:afterLines="25" w:line="440" w:lineRule="exact"/>
      <w:ind w:firstLine="200" w:firstLineChars="200"/>
    </w:pPr>
    <w:rPr>
      <w:kern w:val="0"/>
      <w:sz w:val="24"/>
    </w:rPr>
  </w:style>
  <w:style w:type="character" w:customStyle="1" w:styleId="1008">
    <w:name w:val="正文文本缩进 3 Char1"/>
    <w:qFormat/>
    <w:uiPriority w:val="0"/>
    <w:rPr>
      <w:rFonts w:ascii="仿宋_GB2312" w:eastAsia="仿宋_GB2312"/>
      <w:kern w:val="2"/>
      <w:sz w:val="16"/>
      <w:szCs w:val="16"/>
      <w:lang w:val="en-US" w:eastAsia="zh-CN" w:bidi="ar-SA"/>
    </w:rPr>
  </w:style>
  <w:style w:type="character" w:customStyle="1" w:styleId="1009">
    <w:name w:val="网格型刘 Char"/>
    <w:qFormat/>
    <w:uiPriority w:val="0"/>
    <w:rPr>
      <w:rFonts w:eastAsia="宋体"/>
      <w:kern w:val="2"/>
      <w:sz w:val="21"/>
      <w:szCs w:val="21"/>
      <w:lang w:val="en-US" w:eastAsia="zh-CN" w:bidi="ar-SA"/>
    </w:rPr>
  </w:style>
  <w:style w:type="character" w:customStyle="1" w:styleId="1010">
    <w:name w:val="h4 Char3"/>
    <w:qFormat/>
    <w:uiPriority w:val="0"/>
    <w:rPr>
      <w:rFonts w:ascii="Times New Roman" w:hAnsi="Times New Roman" w:eastAsia="文鼎CS细等线" w:cs="Times New Roman"/>
      <w:b/>
      <w:spacing w:val="8"/>
      <w:sz w:val="28"/>
      <w:szCs w:val="20"/>
    </w:rPr>
  </w:style>
  <w:style w:type="character" w:customStyle="1" w:styleId="1011">
    <w:name w:val="章标题 Char"/>
    <w:qFormat/>
    <w:uiPriority w:val="0"/>
    <w:rPr>
      <w:rFonts w:ascii="宋体" w:hAnsi="宋体" w:eastAsia="宋体" w:cs="Times New Roman"/>
      <w:b/>
      <w:color w:val="000000"/>
      <w:kern w:val="44"/>
      <w:sz w:val="32"/>
      <w:szCs w:val="32"/>
      <w:lang w:val="en-US" w:eastAsia="zh-CN" w:bidi="ar-SA"/>
    </w:rPr>
  </w:style>
  <w:style w:type="character" w:customStyle="1" w:styleId="1012">
    <w:name w:val="首缩编号 Char Char"/>
    <w:qFormat/>
    <w:uiPriority w:val="0"/>
    <w:rPr>
      <w:kern w:val="2"/>
      <w:sz w:val="24"/>
      <w:szCs w:val="24"/>
      <w:lang w:bidi="ar-SA"/>
    </w:rPr>
  </w:style>
  <w:style w:type="character" w:customStyle="1" w:styleId="1013">
    <w:name w:val="z-窗体顶端 Char Char"/>
    <w:qFormat/>
    <w:uiPriority w:val="0"/>
    <w:rPr>
      <w:rFonts w:ascii="Arial" w:hAnsi="Arial"/>
      <w:vanish/>
      <w:sz w:val="16"/>
      <w:szCs w:val="16"/>
      <w:lang w:bidi="ar-SA"/>
    </w:rPr>
  </w:style>
  <w:style w:type="character" w:customStyle="1" w:styleId="1014">
    <w:name w:val="font31"/>
    <w:basedOn w:val="135"/>
    <w:qFormat/>
    <w:uiPriority w:val="0"/>
    <w:rPr>
      <w:rFonts w:hint="default" w:ascii="Times New Roman" w:hAnsi="Times New Roman" w:cs="Times New Roman"/>
      <w:color w:val="000000"/>
      <w:sz w:val="21"/>
      <w:szCs w:val="21"/>
      <w:u w:val="none"/>
      <w:vertAlign w:val="subscript"/>
    </w:rPr>
  </w:style>
  <w:style w:type="character" w:customStyle="1" w:styleId="1015">
    <w:name w:val="PI Char Char"/>
    <w:qFormat/>
    <w:uiPriority w:val="0"/>
    <w:rPr>
      <w:rFonts w:ascii="Times New Roman" w:hAnsi="Times New Roman" w:cs="宋体"/>
      <w:kern w:val="2"/>
      <w:sz w:val="21"/>
      <w:szCs w:val="24"/>
    </w:rPr>
  </w:style>
  <w:style w:type="character" w:customStyle="1" w:styleId="1016">
    <w:name w:val="样式 题注 + 左侧:  3 字符 Char Char"/>
    <w:qFormat/>
    <w:uiPriority w:val="0"/>
    <w:rPr>
      <w:rFonts w:eastAsia="宋体" w:cs="宋体"/>
      <w:b/>
      <w:sz w:val="24"/>
      <w:lang w:val="en-US" w:eastAsia="zh-CN" w:bidi="ar-SA"/>
    </w:rPr>
  </w:style>
  <w:style w:type="character" w:customStyle="1" w:styleId="1017">
    <w:name w:val="环表头 Char"/>
    <w:link w:val="1018"/>
    <w:qFormat/>
    <w:locked/>
    <w:uiPriority w:val="0"/>
    <w:rPr>
      <w:rFonts w:hAnsi="宋体"/>
      <w:kern w:val="2"/>
      <w:sz w:val="24"/>
    </w:rPr>
  </w:style>
  <w:style w:type="paragraph" w:customStyle="1" w:styleId="1018">
    <w:name w:val="环表头"/>
    <w:basedOn w:val="986"/>
    <w:next w:val="1"/>
    <w:link w:val="1017"/>
    <w:qFormat/>
    <w:uiPriority w:val="0"/>
    <w:pPr>
      <w:tabs>
        <w:tab w:val="left" w:pos="283"/>
        <w:tab w:val="left" w:pos="630"/>
        <w:tab w:val="left" w:pos="780"/>
        <w:tab w:val="left" w:pos="5094"/>
        <w:tab w:val="clear" w:pos="5187"/>
      </w:tabs>
      <w:suppressAutoHyphens w:val="0"/>
      <w:snapToGrid w:val="0"/>
      <w:spacing w:beforeLines="20" w:afterLines="10" w:line="360" w:lineRule="auto"/>
      <w:ind w:firstLine="420" w:firstLineChars="175"/>
    </w:pPr>
  </w:style>
  <w:style w:type="character" w:customStyle="1" w:styleId="1019">
    <w:name w:val="nilo_正文 Char Char"/>
    <w:qFormat/>
    <w:uiPriority w:val="0"/>
    <w:rPr>
      <w:szCs w:val="21"/>
      <w:lang w:bidi="ar-SA"/>
    </w:rPr>
  </w:style>
  <w:style w:type="character" w:customStyle="1" w:styleId="1020">
    <w:name w:val="样式 首行缩进:  0.97 厘米 Char Char"/>
    <w:qFormat/>
    <w:uiPriority w:val="0"/>
    <w:rPr>
      <w:kern w:val="2"/>
      <w:sz w:val="21"/>
      <w:szCs w:val="21"/>
      <w:lang w:bidi="ar-SA"/>
    </w:rPr>
  </w:style>
  <w:style w:type="character" w:customStyle="1" w:styleId="1021">
    <w:name w:val="正文报告 Char"/>
    <w:qFormat/>
    <w:uiPriority w:val="0"/>
    <w:rPr>
      <w:rFonts w:eastAsia="宋体"/>
      <w:kern w:val="2"/>
      <w:sz w:val="24"/>
      <w:szCs w:val="24"/>
      <w:lang w:val="en-US" w:eastAsia="zh-CN" w:bidi="ar-SA"/>
    </w:rPr>
  </w:style>
  <w:style w:type="character" w:customStyle="1" w:styleId="1022">
    <w:name w:val="样式 样式 正文文本 + (西文) 宋体 + (符号) Arial Char"/>
    <w:link w:val="1023"/>
    <w:qFormat/>
    <w:uiPriority w:val="0"/>
    <w:rPr>
      <w:rFonts w:eastAsia="仿宋_GB2312"/>
      <w:kern w:val="2"/>
      <w:sz w:val="24"/>
    </w:rPr>
  </w:style>
  <w:style w:type="paragraph" w:customStyle="1" w:styleId="1023">
    <w:name w:val="样式 样式 正文文本 + (西文) 宋体 + (符号) Arial"/>
    <w:basedOn w:val="1"/>
    <w:link w:val="1022"/>
    <w:qFormat/>
    <w:uiPriority w:val="0"/>
    <w:pPr>
      <w:adjustRightInd w:val="0"/>
      <w:snapToGrid w:val="0"/>
      <w:spacing w:before="60" w:after="60" w:line="264" w:lineRule="auto"/>
      <w:ind w:firstLine="240"/>
      <w:textAlignment w:val="baseline"/>
    </w:pPr>
    <w:rPr>
      <w:rFonts w:eastAsia="仿宋_GB2312"/>
      <w:sz w:val="24"/>
      <w:szCs w:val="20"/>
    </w:rPr>
  </w:style>
  <w:style w:type="character" w:customStyle="1" w:styleId="1024">
    <w:name w:val="图文 Char Char"/>
    <w:qFormat/>
    <w:uiPriority w:val="0"/>
    <w:rPr>
      <w:sz w:val="18"/>
      <w:szCs w:val="18"/>
      <w:lang w:bidi="ar-SA"/>
    </w:rPr>
  </w:style>
  <w:style w:type="character" w:customStyle="1" w:styleId="1025">
    <w:name w:val="样式 黑色"/>
    <w:qFormat/>
    <w:uiPriority w:val="0"/>
    <w:rPr>
      <w:rFonts w:ascii="Times New Roman" w:hAnsi="Times New Roman"/>
      <w:color w:val="000000"/>
    </w:rPr>
  </w:style>
  <w:style w:type="character" w:customStyle="1" w:styleId="1026">
    <w:name w:val="样式 题注 + 左侧:  3 字符 Char Char Char"/>
    <w:qFormat/>
    <w:uiPriority w:val="0"/>
    <w:rPr>
      <w:b/>
      <w:sz w:val="24"/>
      <w:lang w:bidi="ar-SA"/>
    </w:rPr>
  </w:style>
  <w:style w:type="character" w:customStyle="1" w:styleId="1027">
    <w:name w:val="yyp Char"/>
    <w:qFormat/>
    <w:uiPriority w:val="0"/>
    <w:rPr>
      <w:kern w:val="2"/>
      <w:sz w:val="24"/>
      <w:szCs w:val="24"/>
    </w:rPr>
  </w:style>
  <w:style w:type="character" w:customStyle="1" w:styleId="1028">
    <w:name w:val="网格型1 Char"/>
    <w:qFormat/>
    <w:uiPriority w:val="0"/>
    <w:rPr>
      <w:rFonts w:eastAsia="宋体"/>
      <w:kern w:val="2"/>
      <w:sz w:val="21"/>
      <w:szCs w:val="21"/>
      <w:lang w:val="en-US" w:eastAsia="zh-CN" w:bidi="ar-SA"/>
    </w:rPr>
  </w:style>
  <w:style w:type="character" w:customStyle="1" w:styleId="1029">
    <w:name w:val="结束语 Char Char"/>
    <w:qFormat/>
    <w:uiPriority w:val="0"/>
    <w:rPr>
      <w:rFonts w:ascii="宋体" w:hAnsi="Courier New"/>
      <w:lang w:bidi="ar-SA"/>
    </w:rPr>
  </w:style>
  <w:style w:type="character" w:customStyle="1" w:styleId="1030">
    <w:name w:val="t_tag"/>
    <w:qFormat/>
    <w:uiPriority w:val="0"/>
    <w:rPr>
      <w:szCs w:val="21"/>
    </w:rPr>
  </w:style>
  <w:style w:type="character" w:customStyle="1" w:styleId="1031">
    <w:name w:val="1.1.1湛江标题 Char Char"/>
    <w:qFormat/>
    <w:uiPriority w:val="0"/>
    <w:rPr>
      <w:color w:val="FF0000"/>
      <w:kern w:val="2"/>
      <w:sz w:val="32"/>
      <w:szCs w:val="32"/>
      <w:lang w:bidi="ar-SA"/>
    </w:rPr>
  </w:style>
  <w:style w:type="character" w:customStyle="1" w:styleId="1032">
    <w:name w:val="font01"/>
    <w:qFormat/>
    <w:uiPriority w:val="0"/>
    <w:rPr>
      <w:rFonts w:hint="eastAsia" w:ascii="Times New Roman" w:hAnsi="Times New Roman" w:cs="Times New Roman"/>
      <w:color w:val="000000"/>
      <w:sz w:val="20"/>
      <w:szCs w:val="20"/>
      <w:vertAlign w:val="subscript"/>
    </w:rPr>
  </w:style>
  <w:style w:type="character" w:customStyle="1" w:styleId="1033">
    <w:name w:val="正文＋黑体 Char Char"/>
    <w:qFormat/>
    <w:uiPriority w:val="0"/>
    <w:rPr>
      <w:rFonts w:ascii="Arial" w:hAnsi="Arial" w:eastAsia="黑体"/>
      <w:kern w:val="2"/>
      <w:sz w:val="21"/>
      <w:szCs w:val="21"/>
      <w:lang w:bidi="ar-SA"/>
    </w:rPr>
  </w:style>
  <w:style w:type="character" w:customStyle="1" w:styleId="1034">
    <w:name w:val="-*+ Char"/>
    <w:qFormat/>
    <w:uiPriority w:val="0"/>
    <w:rPr>
      <w:rFonts w:ascii="黑体" w:eastAsia="黑体"/>
      <w:b/>
      <w:color w:val="FF0000"/>
      <w:kern w:val="44"/>
      <w:sz w:val="30"/>
      <w:szCs w:val="24"/>
      <w:lang w:val="en-US" w:eastAsia="zh-CN" w:bidi="ar-SA"/>
    </w:rPr>
  </w:style>
  <w:style w:type="character" w:customStyle="1" w:styleId="1035">
    <w:name w:val="样式 标题 1一、PartH1H11H12H13H111H121H14H15H16H17H18标题 ... Char"/>
    <w:link w:val="1036"/>
    <w:qFormat/>
    <w:uiPriority w:val="0"/>
    <w:rPr>
      <w:b/>
      <w:bCs/>
      <w:color w:val="000000"/>
      <w:kern w:val="44"/>
      <w:sz w:val="28"/>
      <w:szCs w:val="44"/>
    </w:rPr>
  </w:style>
  <w:style w:type="paragraph" w:customStyle="1" w:styleId="1036">
    <w:name w:val="样式 标题 1一、PartH1H11H12H13H111H121H14H15H16H17H18标题 ..."/>
    <w:basedOn w:val="7"/>
    <w:link w:val="1035"/>
    <w:unhideWhenUsed/>
    <w:qFormat/>
    <w:uiPriority w:val="0"/>
    <w:pPr>
      <w:keepLines/>
      <w:tabs>
        <w:tab w:val="left" w:pos="482"/>
        <w:tab w:val="left" w:pos="540"/>
      </w:tabs>
      <w:overflowPunct/>
      <w:snapToGrid/>
      <w:spacing w:before="100" w:beforeAutospacing="1" w:after="0" w:line="360" w:lineRule="auto"/>
      <w:ind w:left="964" w:hanging="482"/>
    </w:pPr>
    <w:rPr>
      <w:rFonts w:eastAsia="宋体"/>
      <w:sz w:val="28"/>
      <w:szCs w:val="44"/>
    </w:rPr>
  </w:style>
  <w:style w:type="character" w:customStyle="1" w:styleId="1037">
    <w:name w:val="四号 正文 Char Char"/>
    <w:qFormat/>
    <w:uiPriority w:val="0"/>
    <w:rPr>
      <w:color w:val="0000FF"/>
      <w:spacing w:val="6"/>
      <w:kern w:val="2"/>
      <w:sz w:val="28"/>
    </w:rPr>
  </w:style>
  <w:style w:type="character" w:customStyle="1" w:styleId="1038">
    <w:name w:val="初号 加粗 无缩进居中"/>
    <w:unhideWhenUsed/>
    <w:qFormat/>
    <w:uiPriority w:val="0"/>
    <w:rPr>
      <w:b/>
      <w:bCs/>
      <w:spacing w:val="60"/>
      <w:sz w:val="84"/>
    </w:rPr>
  </w:style>
  <w:style w:type="character" w:customStyle="1" w:styleId="1039">
    <w:name w:val="Char Char13"/>
    <w:qFormat/>
    <w:uiPriority w:val="0"/>
    <w:rPr>
      <w:rFonts w:ascii="Times New Roman" w:hAnsi="Times New Roman" w:eastAsia="宋体" w:cs="Times New Roman"/>
      <w:sz w:val="18"/>
      <w:szCs w:val="18"/>
    </w:rPr>
  </w:style>
  <w:style w:type="character" w:customStyle="1" w:styleId="1040">
    <w:name w:val="Char Char81"/>
    <w:qFormat/>
    <w:uiPriority w:val="0"/>
    <w:rPr>
      <w:rFonts w:ascii="宋体" w:hAnsi="宋体" w:eastAsia="宋体" w:cs="Times New Roman"/>
      <w:b/>
      <w:bCs/>
      <w:sz w:val="30"/>
      <w:szCs w:val="32"/>
      <w:lang w:val="fr-FR"/>
    </w:rPr>
  </w:style>
  <w:style w:type="character" w:customStyle="1" w:styleId="1041">
    <w:name w:val="ghf2 Char Char Char"/>
    <w:qFormat/>
    <w:uiPriority w:val="0"/>
    <w:rPr>
      <w:rFonts w:ascii="黑体" w:hAnsi="黑体" w:eastAsia="黑体"/>
      <w:b/>
      <w:bCs/>
      <w:spacing w:val="10"/>
      <w:kern w:val="44"/>
      <w:sz w:val="32"/>
      <w:szCs w:val="44"/>
      <w:lang w:val="en-US" w:eastAsia="zh-CN" w:bidi="ar-SA"/>
    </w:rPr>
  </w:style>
  <w:style w:type="character" w:customStyle="1" w:styleId="1042">
    <w:name w:val="正文B Char"/>
    <w:link w:val="1043"/>
    <w:qFormat/>
    <w:uiPriority w:val="0"/>
    <w:rPr>
      <w:rFonts w:eastAsia="楷体_GB2312"/>
      <w:spacing w:val="8"/>
      <w:sz w:val="28"/>
    </w:rPr>
  </w:style>
  <w:style w:type="paragraph" w:customStyle="1" w:styleId="1043">
    <w:name w:val="正文B"/>
    <w:basedOn w:val="1"/>
    <w:link w:val="1042"/>
    <w:qFormat/>
    <w:uiPriority w:val="0"/>
    <w:pPr>
      <w:adjustRightInd w:val="0"/>
      <w:spacing w:line="390" w:lineRule="exact"/>
      <w:ind w:firstLine="601"/>
      <w:textAlignment w:val="baseline"/>
    </w:pPr>
    <w:rPr>
      <w:rFonts w:eastAsia="楷体_GB2312"/>
      <w:spacing w:val="8"/>
      <w:kern w:val="0"/>
      <w:sz w:val="28"/>
      <w:szCs w:val="20"/>
    </w:rPr>
  </w:style>
  <w:style w:type="character" w:customStyle="1" w:styleId="1044">
    <w:name w:val="样式 正文改动 + 四号 首行缩进:  2 字符 段后: 7.8 磅 Char"/>
    <w:link w:val="1045"/>
    <w:qFormat/>
    <w:uiPriority w:val="0"/>
    <w:rPr>
      <w:rFonts w:ascii="宋体" w:hAnsi="宋体"/>
      <w:sz w:val="28"/>
    </w:rPr>
  </w:style>
  <w:style w:type="paragraph" w:customStyle="1" w:styleId="1045">
    <w:name w:val="样式 正文改动 + 四号 首行缩进:  2 字符 段后: 7.8 磅"/>
    <w:basedOn w:val="1"/>
    <w:link w:val="1044"/>
    <w:qFormat/>
    <w:uiPriority w:val="0"/>
    <w:pPr>
      <w:spacing w:beforeLines="50" w:afterLines="50" w:line="500" w:lineRule="exact"/>
      <w:ind w:firstLine="560" w:firstLineChars="200"/>
    </w:pPr>
    <w:rPr>
      <w:rFonts w:ascii="宋体" w:hAnsi="宋体"/>
      <w:kern w:val="0"/>
      <w:sz w:val="28"/>
      <w:szCs w:val="20"/>
    </w:rPr>
  </w:style>
  <w:style w:type="character" w:customStyle="1" w:styleId="1046">
    <w:name w:val="样式 标题 3 + 华文中宋 小三 段前: 6 磅 段后: 6 磅 行距: 多倍行距 1.4 字行 Char"/>
    <w:qFormat/>
    <w:uiPriority w:val="0"/>
    <w:rPr>
      <w:rFonts w:hint="eastAsia" w:ascii="楷体_GB2312" w:hAnsi="华文中宋" w:eastAsia="楷体_GB2312" w:cs="宋体"/>
      <w:b/>
      <w:bCs/>
      <w:kern w:val="2"/>
      <w:sz w:val="30"/>
      <w:szCs w:val="32"/>
      <w:lang w:val="en-US" w:eastAsia="zh-CN" w:bidi="ar-SA"/>
    </w:rPr>
  </w:style>
  <w:style w:type="character" w:customStyle="1" w:styleId="1047">
    <w:name w:val="0-shiw-扉页负责人 Char Char"/>
    <w:qFormat/>
    <w:uiPriority w:val="0"/>
    <w:rPr>
      <w:rFonts w:eastAsia="宋体"/>
      <w:kern w:val="2"/>
      <w:sz w:val="32"/>
      <w:szCs w:val="32"/>
      <w:lang w:val="en-US" w:eastAsia="zh-CN" w:bidi="ar-SA"/>
    </w:rPr>
  </w:style>
  <w:style w:type="character" w:customStyle="1" w:styleId="1048">
    <w:name w:val="标题 1 Char Char Char Char Char"/>
    <w:qFormat/>
    <w:uiPriority w:val="0"/>
    <w:rPr>
      <w:rFonts w:hint="eastAsia" w:ascii="黑体" w:eastAsia="黑体"/>
      <w:kern w:val="2"/>
      <w:sz w:val="30"/>
      <w:lang w:val="en-US" w:eastAsia="zh-CN" w:bidi="ar-SA"/>
    </w:rPr>
  </w:style>
  <w:style w:type="character" w:customStyle="1" w:styleId="1049">
    <w:name w:val="Char Char32"/>
    <w:qFormat/>
    <w:uiPriority w:val="0"/>
    <w:rPr>
      <w:rFonts w:ascii="Arial" w:hAnsi="Arial" w:eastAsia="黑体"/>
      <w:bCs/>
      <w:kern w:val="2"/>
      <w:sz w:val="28"/>
      <w:szCs w:val="32"/>
      <w:lang w:val="en-US" w:eastAsia="zh-CN" w:bidi="ar-SA"/>
    </w:rPr>
  </w:style>
  <w:style w:type="character" w:customStyle="1" w:styleId="1050">
    <w:name w:val="首缩正文1.3行距 Char Char"/>
    <w:qFormat/>
    <w:uiPriority w:val="0"/>
    <w:rPr>
      <w:kern w:val="2"/>
      <w:sz w:val="24"/>
      <w:lang w:bidi="ar-SA"/>
    </w:rPr>
  </w:style>
  <w:style w:type="character" w:customStyle="1" w:styleId="1051">
    <w:name w:val="tj说明书-正文 Char Char"/>
    <w:qFormat/>
    <w:uiPriority w:val="0"/>
    <w:rPr>
      <w:rFonts w:ascii="宋体" w:hAnsi="宋体"/>
      <w:kern w:val="2"/>
      <w:sz w:val="21"/>
      <w:szCs w:val="22"/>
      <w:lang w:bidi="ar-SA"/>
    </w:rPr>
  </w:style>
  <w:style w:type="character" w:customStyle="1" w:styleId="1052">
    <w:name w:val="表题 Char Char Char Char"/>
    <w:qFormat/>
    <w:uiPriority w:val="0"/>
    <w:rPr>
      <w:rFonts w:hAnsi="宋体"/>
      <w:b/>
      <w:bCs/>
      <w:sz w:val="28"/>
      <w:szCs w:val="28"/>
      <w:lang w:bidi="ar-SA"/>
    </w:rPr>
  </w:style>
  <w:style w:type="character" w:customStyle="1" w:styleId="1053">
    <w:name w:val="样式 样式1 + 首行缩进:  2 字符 Char Char"/>
    <w:qFormat/>
    <w:uiPriority w:val="0"/>
    <w:rPr>
      <w:rFonts w:ascii="宋体" w:hAnsi="宋体"/>
      <w:spacing w:val="4"/>
      <w:sz w:val="24"/>
      <w:lang w:bidi="ar-SA"/>
    </w:rPr>
  </w:style>
  <w:style w:type="character" w:customStyle="1" w:styleId="1054">
    <w:name w:val="规划标题1 Char Char"/>
    <w:qFormat/>
    <w:uiPriority w:val="0"/>
    <w:rPr>
      <w:rFonts w:ascii="Cambria" w:hAnsi="Cambria" w:eastAsia="宋体"/>
      <w:b/>
      <w:bCs/>
      <w:color w:val="365F91"/>
      <w:sz w:val="28"/>
      <w:szCs w:val="28"/>
      <w:lang w:eastAsia="en-US" w:bidi="ar-SA"/>
    </w:rPr>
  </w:style>
  <w:style w:type="character" w:customStyle="1" w:styleId="1055">
    <w:name w:val="编号 Char Char"/>
    <w:qFormat/>
    <w:uiPriority w:val="0"/>
    <w:rPr>
      <w:rFonts w:ascii="Times New Roman" w:hAnsi="Times New Roman" w:eastAsia="宋体" w:cs="Times New Roman"/>
      <w:szCs w:val="24"/>
    </w:rPr>
  </w:style>
  <w:style w:type="character" w:customStyle="1" w:styleId="1056">
    <w:name w:val="规划2级样式 Char Char"/>
    <w:qFormat/>
    <w:uiPriority w:val="0"/>
    <w:rPr>
      <w:rFonts w:ascii="Cambria" w:hAnsi="Cambria" w:eastAsia="宋体"/>
      <w:b/>
      <w:sz w:val="28"/>
      <w:szCs w:val="28"/>
      <w:lang w:eastAsia="en-US" w:bidi="ar-SA"/>
    </w:rPr>
  </w:style>
  <w:style w:type="character" w:customStyle="1" w:styleId="1057">
    <w:name w:val="hhcwt标题4 Char Char"/>
    <w:link w:val="1058"/>
    <w:qFormat/>
    <w:uiPriority w:val="0"/>
    <w:rPr>
      <w:bCs/>
      <w:kern w:val="2"/>
      <w:sz w:val="24"/>
      <w:szCs w:val="21"/>
    </w:rPr>
  </w:style>
  <w:style w:type="paragraph" w:customStyle="1" w:styleId="1058">
    <w:name w:val="hhcwt标题4"/>
    <w:basedOn w:val="10"/>
    <w:link w:val="1057"/>
    <w:qFormat/>
    <w:uiPriority w:val="0"/>
    <w:pPr>
      <w:widowControl w:val="0"/>
      <w:numPr>
        <w:ilvl w:val="0"/>
        <w:numId w:val="0"/>
      </w:numPr>
      <w:jc w:val="both"/>
    </w:pPr>
    <w:rPr>
      <w:rFonts w:ascii="Times New Roman" w:hAnsi="Times New Roman" w:cs="Times New Roman"/>
      <w:b w:val="0"/>
      <w:kern w:val="2"/>
      <w:szCs w:val="21"/>
    </w:rPr>
  </w:style>
  <w:style w:type="character" w:customStyle="1" w:styleId="1059">
    <w:name w:val="正文文本 3 Char1"/>
    <w:semiHidden/>
    <w:qFormat/>
    <w:uiPriority w:val="0"/>
    <w:rPr>
      <w:sz w:val="16"/>
      <w:szCs w:val="16"/>
      <w:lang w:val="en-US" w:eastAsia="zh-CN"/>
    </w:rPr>
  </w:style>
  <w:style w:type="character" w:customStyle="1" w:styleId="1060">
    <w:name w:val="亚行正文 Char"/>
    <w:link w:val="1061"/>
    <w:qFormat/>
    <w:locked/>
    <w:uiPriority w:val="0"/>
    <w:rPr>
      <w:rFonts w:ascii="宋体" w:hAnsi="宋体"/>
      <w:kern w:val="2"/>
      <w:sz w:val="28"/>
      <w:szCs w:val="28"/>
    </w:rPr>
  </w:style>
  <w:style w:type="paragraph" w:customStyle="1" w:styleId="1061">
    <w:name w:val="亚行正文"/>
    <w:basedOn w:val="1"/>
    <w:link w:val="1060"/>
    <w:qFormat/>
    <w:uiPriority w:val="0"/>
    <w:pPr>
      <w:spacing w:line="500" w:lineRule="exact"/>
      <w:ind w:firstLine="560" w:firstLineChars="200"/>
    </w:pPr>
    <w:rPr>
      <w:rFonts w:ascii="宋体" w:hAnsi="宋体"/>
      <w:sz w:val="28"/>
      <w:szCs w:val="28"/>
    </w:rPr>
  </w:style>
  <w:style w:type="character" w:customStyle="1" w:styleId="1062">
    <w:name w:val="Body text5"/>
    <w:qFormat/>
    <w:uiPriority w:val="0"/>
    <w:rPr>
      <w:rFonts w:ascii="MingLiU" w:eastAsia="MingLiU" w:cs="MingLiU"/>
      <w:sz w:val="23"/>
      <w:szCs w:val="23"/>
      <w:u w:val="single"/>
      <w:lang w:bidi="ar-SA"/>
    </w:rPr>
  </w:style>
  <w:style w:type="character" w:customStyle="1" w:styleId="1063">
    <w:name w:val="规划标题1 Char"/>
    <w:link w:val="1064"/>
    <w:qFormat/>
    <w:uiPriority w:val="0"/>
    <w:rPr>
      <w:rFonts w:ascii="黑体" w:eastAsia="黑体"/>
      <w:kern w:val="44"/>
      <w:sz w:val="36"/>
      <w:szCs w:val="32"/>
    </w:rPr>
  </w:style>
  <w:style w:type="paragraph" w:customStyle="1" w:styleId="1064">
    <w:name w:val="规划标题1"/>
    <w:basedOn w:val="7"/>
    <w:link w:val="1063"/>
    <w:qFormat/>
    <w:uiPriority w:val="0"/>
    <w:pPr>
      <w:keepLines/>
      <w:tabs>
        <w:tab w:val="left" w:pos="900"/>
      </w:tabs>
      <w:overflowPunct/>
      <w:snapToGrid/>
      <w:spacing w:before="340" w:beforeLines="50" w:after="330" w:afterLines="50" w:line="360" w:lineRule="auto"/>
      <w:ind w:left="900" w:hanging="420"/>
      <w:jc w:val="left"/>
    </w:pPr>
    <w:rPr>
      <w:rFonts w:ascii="黑体"/>
      <w:b w:val="0"/>
      <w:bCs w:val="0"/>
      <w:color w:val="auto"/>
      <w:sz w:val="36"/>
      <w:szCs w:val="32"/>
    </w:rPr>
  </w:style>
  <w:style w:type="character" w:customStyle="1" w:styleId="1065">
    <w:name w:val="正文文字 3 Char Char Char"/>
    <w:qFormat/>
    <w:uiPriority w:val="0"/>
    <w:rPr>
      <w:rFonts w:ascii="汉鼎简长宋" w:eastAsia="汉鼎简长宋"/>
      <w:sz w:val="32"/>
    </w:rPr>
  </w:style>
  <w:style w:type="character" w:customStyle="1" w:styleId="1066">
    <w:name w:val="z-窗体底端 Char1"/>
    <w:semiHidden/>
    <w:qFormat/>
    <w:uiPriority w:val="0"/>
    <w:rPr>
      <w:rFonts w:ascii="Arial" w:hAnsi="Arial" w:cs="Arial"/>
      <w:vanish/>
      <w:sz w:val="16"/>
      <w:szCs w:val="16"/>
    </w:rPr>
  </w:style>
  <w:style w:type="character" w:customStyle="1" w:styleId="1067">
    <w:name w:val="0-shiw-封面日期 Char Char"/>
    <w:link w:val="1068"/>
    <w:qFormat/>
    <w:uiPriority w:val="0"/>
    <w:rPr>
      <w:rFonts w:ascii="黑体" w:eastAsia="黑体"/>
      <w:spacing w:val="32"/>
      <w:kern w:val="2"/>
      <w:sz w:val="32"/>
      <w:szCs w:val="32"/>
    </w:rPr>
  </w:style>
  <w:style w:type="paragraph" w:customStyle="1" w:styleId="1068">
    <w:name w:val="0-shiw-封面日期"/>
    <w:link w:val="1067"/>
    <w:qFormat/>
    <w:uiPriority w:val="0"/>
    <w:pPr>
      <w:jc w:val="center"/>
    </w:pPr>
    <w:rPr>
      <w:rFonts w:ascii="黑体" w:hAnsi="Times New Roman" w:eastAsia="黑体" w:cs="Times New Roman"/>
      <w:spacing w:val="32"/>
      <w:kern w:val="2"/>
      <w:sz w:val="32"/>
      <w:szCs w:val="32"/>
      <w:lang w:val="en-US" w:eastAsia="zh-CN" w:bidi="ar-SA"/>
    </w:rPr>
  </w:style>
  <w:style w:type="character" w:customStyle="1" w:styleId="1069">
    <w:name w:val="u2"/>
    <w:qFormat/>
    <w:uiPriority w:val="0"/>
    <w:rPr>
      <w:rFonts w:eastAsia="宋体"/>
      <w:kern w:val="2"/>
      <w:sz w:val="24"/>
      <w:szCs w:val="24"/>
      <w:lang w:val="en-US" w:eastAsia="zh-CN" w:bidi="ar-SA"/>
    </w:rPr>
  </w:style>
  <w:style w:type="character" w:customStyle="1" w:styleId="1070">
    <w:name w:val="Char62"/>
    <w:qFormat/>
    <w:uiPriority w:val="0"/>
    <w:rPr>
      <w:rFonts w:eastAsia="宋体"/>
      <w:kern w:val="2"/>
      <w:sz w:val="18"/>
      <w:szCs w:val="18"/>
      <w:lang w:val="en-US" w:eastAsia="zh-CN" w:bidi="ar-SA"/>
    </w:rPr>
  </w:style>
  <w:style w:type="character" w:customStyle="1" w:styleId="1071">
    <w:name w:val="信息标题 Char1"/>
    <w:semiHidden/>
    <w:qFormat/>
    <w:uiPriority w:val="0"/>
    <w:rPr>
      <w:rFonts w:ascii="Cambria" w:hAnsi="Cambria" w:eastAsia="宋体" w:cs="Times New Roman"/>
      <w:sz w:val="24"/>
      <w:szCs w:val="24"/>
      <w:shd w:val="pct20" w:color="auto" w:fill="auto"/>
    </w:rPr>
  </w:style>
  <w:style w:type="character" w:customStyle="1" w:styleId="1072">
    <w:name w:val="Char Char121"/>
    <w:qFormat/>
    <w:uiPriority w:val="0"/>
    <w:rPr>
      <w:rFonts w:eastAsia="宋体"/>
      <w:kern w:val="2"/>
      <w:sz w:val="18"/>
      <w:szCs w:val="18"/>
      <w:lang w:val="en-US" w:eastAsia="zh-CN" w:bidi="ar-SA"/>
    </w:rPr>
  </w:style>
  <w:style w:type="character" w:customStyle="1" w:styleId="1073">
    <w:name w:val="Char Char181"/>
    <w:qFormat/>
    <w:uiPriority w:val="0"/>
    <w:rPr>
      <w:lang w:val="en-US" w:eastAsia="zh-CN"/>
    </w:rPr>
  </w:style>
  <w:style w:type="character" w:customStyle="1" w:styleId="1074">
    <w:name w:val="样式 题注 + 小四 Char"/>
    <w:link w:val="1075"/>
    <w:semiHidden/>
    <w:qFormat/>
    <w:uiPriority w:val="0"/>
    <w:rPr>
      <w:rFonts w:ascii="Arial" w:hAnsi="Arial" w:eastAsia="黑体"/>
      <w:kern w:val="2"/>
      <w:sz w:val="24"/>
    </w:rPr>
  </w:style>
  <w:style w:type="paragraph" w:customStyle="1" w:styleId="1075">
    <w:name w:val="样式 题注 + 小四"/>
    <w:basedOn w:val="26"/>
    <w:link w:val="1074"/>
    <w:semiHidden/>
    <w:qFormat/>
    <w:uiPriority w:val="0"/>
    <w:pPr>
      <w:spacing w:line="360" w:lineRule="auto"/>
      <w:ind w:firstLine="200" w:firstLineChars="200"/>
      <w:jc w:val="both"/>
    </w:pPr>
    <w:rPr>
      <w:rFonts w:ascii="Arial" w:hAnsi="Arial" w:eastAsia="黑体"/>
      <w:b w:val="0"/>
    </w:rPr>
  </w:style>
  <w:style w:type="character" w:customStyle="1" w:styleId="1076">
    <w:name w:val="沁漠表头 Char Char"/>
    <w:qFormat/>
    <w:uiPriority w:val="0"/>
    <w:rPr>
      <w:rFonts w:hAnsi="宋体"/>
      <w:b/>
      <w:bCs/>
      <w:kern w:val="2"/>
      <w:sz w:val="24"/>
      <w:szCs w:val="24"/>
      <w:lang w:bidi="ar-SA"/>
    </w:rPr>
  </w:style>
  <w:style w:type="character" w:customStyle="1" w:styleId="1077">
    <w:name w:val="表五号字 Char"/>
    <w:link w:val="1078"/>
    <w:qFormat/>
    <w:uiPriority w:val="0"/>
    <w:rPr>
      <w:kern w:val="2"/>
      <w:sz w:val="21"/>
      <w:szCs w:val="21"/>
    </w:rPr>
  </w:style>
  <w:style w:type="paragraph" w:customStyle="1" w:styleId="1078">
    <w:name w:val="表五号字"/>
    <w:basedOn w:val="1"/>
    <w:link w:val="1077"/>
    <w:qFormat/>
    <w:uiPriority w:val="0"/>
    <w:pPr>
      <w:adjustRightInd w:val="0"/>
      <w:snapToGrid w:val="0"/>
      <w:jc w:val="center"/>
    </w:pPr>
    <w:rPr>
      <w:szCs w:val="21"/>
    </w:rPr>
  </w:style>
  <w:style w:type="character" w:customStyle="1" w:styleId="1079">
    <w:name w:val="样式 样式 样式 正文 首行缩进 + 首行缩进:  2 字符 行距: 单倍行距 + 首行缩进:  2 字符 + 小四 首行缩进... Char Char"/>
    <w:qFormat/>
    <w:uiPriority w:val="0"/>
    <w:rPr>
      <w:kern w:val="2"/>
      <w:sz w:val="24"/>
      <w:lang w:bidi="ar-SA"/>
    </w:rPr>
  </w:style>
  <w:style w:type="character" w:customStyle="1" w:styleId="1080">
    <w:name w:val="特点标题 Char1"/>
    <w:qFormat/>
    <w:uiPriority w:val="0"/>
    <w:rPr>
      <w:rFonts w:eastAsia="宋体"/>
      <w:sz w:val="24"/>
      <w:szCs w:val="24"/>
      <w:lang w:val="en-US" w:eastAsia="zh-CN" w:bidi="ar-SA"/>
    </w:rPr>
  </w:style>
  <w:style w:type="character" w:customStyle="1" w:styleId="1081">
    <w:name w:val="段 Char Char"/>
    <w:qFormat/>
    <w:uiPriority w:val="0"/>
    <w:rPr>
      <w:rFonts w:ascii="宋体" w:eastAsia="宋体"/>
      <w:sz w:val="21"/>
      <w:lang w:val="en-US" w:eastAsia="zh-CN" w:bidi="ar-SA"/>
    </w:rPr>
  </w:style>
  <w:style w:type="character" w:customStyle="1" w:styleId="1082">
    <w:name w:val="正文文本缩进 字符1"/>
    <w:semiHidden/>
    <w:qFormat/>
    <w:uiPriority w:val="99"/>
    <w:rPr>
      <w:kern w:val="2"/>
      <w:sz w:val="24"/>
      <w:szCs w:val="24"/>
      <w:lang w:val="fr-FR"/>
    </w:rPr>
  </w:style>
  <w:style w:type="character" w:customStyle="1" w:styleId="1083">
    <w:name w:val="页脚 Char2"/>
    <w:semiHidden/>
    <w:qFormat/>
    <w:uiPriority w:val="0"/>
    <w:rPr>
      <w:sz w:val="18"/>
      <w:szCs w:val="18"/>
    </w:rPr>
  </w:style>
  <w:style w:type="character" w:customStyle="1" w:styleId="1084">
    <w:name w:val="样式 表格标题 + 左侧:  -2.5 厘米 首行缩进:  0 厘米 段前: 0.5 行 Char Char"/>
    <w:qFormat/>
    <w:uiPriority w:val="0"/>
    <w:rPr>
      <w:b/>
      <w:bCs/>
      <w:kern w:val="2"/>
      <w:sz w:val="24"/>
      <w:szCs w:val="24"/>
      <w:lang w:bidi="ar-SA"/>
    </w:rPr>
  </w:style>
  <w:style w:type="character" w:customStyle="1" w:styleId="1085">
    <w:name w:val="HTML 地址 Char Char"/>
    <w:qFormat/>
    <w:uiPriority w:val="0"/>
    <w:rPr>
      <w:rFonts w:ascii="宋体" w:hAnsi="宋体"/>
      <w:i/>
      <w:iCs/>
      <w:kern w:val="2"/>
      <w:sz w:val="21"/>
      <w:szCs w:val="24"/>
      <w:lang w:bidi="ar-SA"/>
    </w:rPr>
  </w:style>
  <w:style w:type="character" w:customStyle="1" w:styleId="1086">
    <w:name w:val="结束语 Char1"/>
    <w:qFormat/>
    <w:uiPriority w:val="0"/>
    <w:rPr>
      <w:kern w:val="2"/>
      <w:sz w:val="28"/>
    </w:rPr>
  </w:style>
  <w:style w:type="character" w:customStyle="1" w:styleId="1087">
    <w:name w:val="表格编号 Char Char Char"/>
    <w:qFormat/>
    <w:uiPriority w:val="0"/>
    <w:rPr>
      <w:spacing w:val="6"/>
      <w:kern w:val="2"/>
      <w:sz w:val="24"/>
      <w:lang w:bidi="ar-SA"/>
    </w:rPr>
  </w:style>
  <w:style w:type="character" w:customStyle="1" w:styleId="1088">
    <w:name w:val="1罗源表2- Char"/>
    <w:link w:val="1089"/>
    <w:qFormat/>
    <w:uiPriority w:val="0"/>
    <w:rPr>
      <w:rFonts w:ascii="Calibri" w:hAnsi="Calibri"/>
      <w:kern w:val="2"/>
      <w:sz w:val="21"/>
      <w:szCs w:val="21"/>
    </w:rPr>
  </w:style>
  <w:style w:type="paragraph" w:customStyle="1" w:styleId="1089">
    <w:name w:val="1罗源表2-"/>
    <w:basedOn w:val="1"/>
    <w:link w:val="1088"/>
    <w:qFormat/>
    <w:uiPriority w:val="0"/>
    <w:pPr>
      <w:spacing w:beforeLines="100"/>
      <w:jc w:val="center"/>
    </w:pPr>
    <w:rPr>
      <w:rFonts w:ascii="Calibri" w:hAnsi="Calibri"/>
      <w:szCs w:val="21"/>
    </w:rPr>
  </w:style>
  <w:style w:type="character" w:customStyle="1" w:styleId="1090">
    <w:name w:val="Char Char37"/>
    <w:qFormat/>
    <w:uiPriority w:val="0"/>
    <w:rPr>
      <w:rFonts w:eastAsia="宋体"/>
      <w:szCs w:val="21"/>
    </w:rPr>
  </w:style>
  <w:style w:type="character" w:customStyle="1" w:styleId="1091">
    <w:name w:val="pccs1"/>
    <w:qFormat/>
    <w:uiPriority w:val="0"/>
    <w:rPr>
      <w:sz w:val="18"/>
    </w:rPr>
  </w:style>
  <w:style w:type="character" w:customStyle="1" w:styleId="1092">
    <w:name w:val="title-blue1"/>
    <w:qFormat/>
    <w:uiPriority w:val="0"/>
    <w:rPr>
      <w:b/>
      <w:bCs/>
      <w:color w:val="009FFF"/>
      <w:spacing w:val="84"/>
    </w:rPr>
  </w:style>
  <w:style w:type="character" w:customStyle="1" w:styleId="1093">
    <w:name w:val="cur"/>
    <w:qFormat/>
    <w:uiPriority w:val="0"/>
    <w:rPr>
      <w:color w:val="FFFFFF"/>
      <w:shd w:val="clear" w:color="auto" w:fill="2F6B98"/>
    </w:rPr>
  </w:style>
  <w:style w:type="character" w:customStyle="1" w:styleId="1094">
    <w:name w:val="前言标题 Char"/>
    <w:link w:val="1095"/>
    <w:qFormat/>
    <w:uiPriority w:val="0"/>
    <w:rPr>
      <w:rFonts w:ascii="Cambria" w:hAnsi="Cambria"/>
      <w:b/>
      <w:bCs/>
      <w:kern w:val="2"/>
      <w:sz w:val="32"/>
      <w:szCs w:val="32"/>
    </w:rPr>
  </w:style>
  <w:style w:type="paragraph" w:customStyle="1" w:styleId="1095">
    <w:name w:val="前言标题"/>
    <w:basedOn w:val="88"/>
    <w:next w:val="1"/>
    <w:link w:val="1094"/>
    <w:qFormat/>
    <w:uiPriority w:val="0"/>
    <w:pPr>
      <w:adjustRightInd w:val="0"/>
      <w:snapToGrid w:val="0"/>
      <w:spacing w:after="240"/>
    </w:pPr>
    <w:rPr>
      <w:rFonts w:eastAsia="宋体"/>
      <w:b/>
      <w:kern w:val="2"/>
    </w:rPr>
  </w:style>
  <w:style w:type="character" w:customStyle="1" w:styleId="1096">
    <w:name w:val="样式 题注 + 宋体 小四 Char"/>
    <w:link w:val="1097"/>
    <w:qFormat/>
    <w:uiPriority w:val="0"/>
    <w:rPr>
      <w:rFonts w:ascii="宋体" w:hAnsi="宋体"/>
      <w:kern w:val="2"/>
      <w:sz w:val="24"/>
    </w:rPr>
  </w:style>
  <w:style w:type="paragraph" w:customStyle="1" w:styleId="1097">
    <w:name w:val="样式 题注 + 宋体 小四"/>
    <w:basedOn w:val="26"/>
    <w:link w:val="1096"/>
    <w:qFormat/>
    <w:uiPriority w:val="0"/>
    <w:pPr>
      <w:spacing w:before="152" w:after="160" w:line="360" w:lineRule="auto"/>
      <w:ind w:firstLine="200" w:firstLineChars="200"/>
      <w:jc w:val="both"/>
    </w:pPr>
    <w:rPr>
      <w:rFonts w:ascii="宋体" w:hAnsi="宋体" w:eastAsia="宋体"/>
      <w:b w:val="0"/>
    </w:rPr>
  </w:style>
  <w:style w:type="character" w:customStyle="1" w:styleId="1098">
    <w:name w:val="_Style 1097"/>
    <w:unhideWhenUsed/>
    <w:qFormat/>
    <w:uiPriority w:val="99"/>
    <w:rPr>
      <w:color w:val="605E5C"/>
      <w:shd w:val="clear" w:color="auto" w:fill="E1DFDD"/>
    </w:rPr>
  </w:style>
  <w:style w:type="character" w:customStyle="1" w:styleId="1099">
    <w:name w:val="表格标题—小四 Char"/>
    <w:unhideWhenUsed/>
    <w:qFormat/>
    <w:uiPriority w:val="0"/>
    <w:rPr>
      <w:rFonts w:eastAsia="宋体"/>
      <w:b/>
      <w:kern w:val="2"/>
      <w:sz w:val="24"/>
      <w:szCs w:val="24"/>
      <w:lang w:val="en-US" w:eastAsia="zh-CN" w:bidi="ar-SA"/>
    </w:rPr>
  </w:style>
  <w:style w:type="character" w:customStyle="1" w:styleId="1100">
    <w:name w:val="表内字 Char Char"/>
    <w:qFormat/>
    <w:uiPriority w:val="0"/>
    <w:rPr>
      <w:color w:val="000000"/>
      <w:sz w:val="21"/>
      <w:lang w:bidi="ar-SA"/>
    </w:rPr>
  </w:style>
  <w:style w:type="character" w:customStyle="1" w:styleId="1101">
    <w:name w:val="样式 样式 样式 正文 首行缩进 + 首行缩进:  2 字符 行距: 单倍行距 + 首行缩进:  2 字符 + 小四 Char Char"/>
    <w:qFormat/>
    <w:uiPriority w:val="0"/>
    <w:rPr>
      <w:kern w:val="2"/>
      <w:sz w:val="24"/>
      <w:lang w:bidi="ar-SA"/>
    </w:rPr>
  </w:style>
  <w:style w:type="character" w:customStyle="1" w:styleId="1102">
    <w:name w:val="谏壁正文chen Char"/>
    <w:link w:val="1103"/>
    <w:qFormat/>
    <w:uiPriority w:val="0"/>
    <w:rPr>
      <w:rFonts w:ascii="宋体" w:hAnsi="宋体"/>
      <w:kern w:val="2"/>
      <w:sz w:val="24"/>
      <w:szCs w:val="24"/>
    </w:rPr>
  </w:style>
  <w:style w:type="paragraph" w:customStyle="1" w:styleId="1103">
    <w:name w:val="谏壁正文chen"/>
    <w:basedOn w:val="1"/>
    <w:link w:val="1102"/>
    <w:qFormat/>
    <w:uiPriority w:val="0"/>
    <w:pPr>
      <w:spacing w:line="360" w:lineRule="auto"/>
      <w:ind w:firstLine="200" w:firstLineChars="200"/>
    </w:pPr>
    <w:rPr>
      <w:rFonts w:ascii="宋体" w:hAnsi="宋体"/>
      <w:sz w:val="24"/>
    </w:rPr>
  </w:style>
  <w:style w:type="character" w:customStyle="1" w:styleId="1104">
    <w:name w:val="正文文本 (2) + Georgia"/>
    <w:qFormat/>
    <w:uiPriority w:val="0"/>
    <w:rPr>
      <w:rFonts w:ascii="Georgia" w:hAnsi="Georgia" w:eastAsia="Georgia" w:cs="Georgia"/>
      <w:color w:val="000000"/>
      <w:spacing w:val="0"/>
      <w:w w:val="100"/>
      <w:position w:val="0"/>
      <w:sz w:val="22"/>
      <w:szCs w:val="22"/>
      <w:u w:val="none"/>
      <w:lang w:val="en-US" w:eastAsia="en-US" w:bidi="en-US"/>
    </w:rPr>
  </w:style>
  <w:style w:type="character" w:customStyle="1" w:styleId="1105">
    <w:name w:val="样式 宋体 小四 行距: 固定值 26 磅 Char"/>
    <w:link w:val="1106"/>
    <w:qFormat/>
    <w:uiPriority w:val="0"/>
    <w:rPr>
      <w:kern w:val="2"/>
      <w:sz w:val="24"/>
      <w:szCs w:val="24"/>
    </w:rPr>
  </w:style>
  <w:style w:type="paragraph" w:customStyle="1" w:styleId="1106">
    <w:name w:val="样式 宋体 小四 行距: 固定值 26 磅"/>
    <w:basedOn w:val="1"/>
    <w:link w:val="1105"/>
    <w:qFormat/>
    <w:uiPriority w:val="0"/>
    <w:pPr>
      <w:spacing w:line="520" w:lineRule="exact"/>
      <w:ind w:firstLine="480" w:firstLineChars="200"/>
    </w:pPr>
    <w:rPr>
      <w:sz w:val="24"/>
    </w:rPr>
  </w:style>
  <w:style w:type="character" w:customStyle="1" w:styleId="1107">
    <w:name w:val="Body text + 10.5 pt9"/>
    <w:qFormat/>
    <w:uiPriority w:val="0"/>
    <w:rPr>
      <w:rFonts w:ascii="宋体" w:eastAsia="宋体" w:cs="宋体"/>
      <w:spacing w:val="-10"/>
      <w:sz w:val="21"/>
      <w:szCs w:val="21"/>
      <w:u w:val="none"/>
      <w:lang w:bidi="ar-SA"/>
    </w:rPr>
  </w:style>
  <w:style w:type="character" w:customStyle="1" w:styleId="1108">
    <w:name w:val="标题 Char1"/>
    <w:qFormat/>
    <w:uiPriority w:val="0"/>
    <w:rPr>
      <w:rFonts w:ascii="Calibri Light" w:hAnsi="Calibri Light" w:eastAsia="宋体" w:cs="Times New Roman"/>
      <w:b/>
      <w:bCs/>
      <w:sz w:val="32"/>
      <w:szCs w:val="32"/>
    </w:rPr>
  </w:style>
  <w:style w:type="character" w:customStyle="1" w:styleId="1109">
    <w:name w:val="表名1 Char"/>
    <w:link w:val="1110"/>
    <w:qFormat/>
    <w:uiPriority w:val="0"/>
    <w:rPr>
      <w:b/>
      <w:kern w:val="2"/>
      <w:sz w:val="28"/>
      <w:szCs w:val="28"/>
    </w:rPr>
  </w:style>
  <w:style w:type="paragraph" w:customStyle="1" w:styleId="1110">
    <w:name w:val="表名1"/>
    <w:basedOn w:val="1"/>
    <w:link w:val="1109"/>
    <w:qFormat/>
    <w:uiPriority w:val="0"/>
    <w:pPr>
      <w:snapToGrid w:val="0"/>
      <w:spacing w:beforeLines="50" w:after="120" w:line="440" w:lineRule="atLeast"/>
      <w:ind w:left="578" w:hanging="578"/>
      <w:jc w:val="center"/>
    </w:pPr>
    <w:rPr>
      <w:b/>
      <w:sz w:val="28"/>
      <w:szCs w:val="28"/>
    </w:rPr>
  </w:style>
  <w:style w:type="character" w:customStyle="1" w:styleId="1111">
    <w:name w:val="Body text + 12 pt1"/>
    <w:qFormat/>
    <w:uiPriority w:val="0"/>
    <w:rPr>
      <w:rFonts w:ascii="宋体" w:eastAsia="宋体" w:cs="宋体"/>
      <w:b/>
      <w:bCs/>
      <w:sz w:val="24"/>
      <w:szCs w:val="24"/>
      <w:u w:val="none"/>
      <w:lang w:bidi="ar-SA"/>
    </w:rPr>
  </w:style>
  <w:style w:type="character" w:customStyle="1" w:styleId="1112">
    <w:name w:val="样式 表名 Char Char Char"/>
    <w:qFormat/>
    <w:uiPriority w:val="0"/>
    <w:rPr>
      <w:rFonts w:ascii="华文细黑" w:hAnsi="华文细黑" w:eastAsia="黑体" w:cs="宋体"/>
      <w:color w:val="000000"/>
      <w:sz w:val="21"/>
      <w:szCs w:val="21"/>
      <w:lang w:val="en-US" w:eastAsia="zh-CN" w:bidi="ar-SA"/>
    </w:rPr>
  </w:style>
  <w:style w:type="character" w:customStyle="1" w:styleId="1113">
    <w:name w:val="标题 3 + Times New Roman Char"/>
    <w:link w:val="1114"/>
    <w:qFormat/>
    <w:uiPriority w:val="0"/>
    <w:rPr>
      <w:rFonts w:ascii="宋体" w:hAnsi="宋体"/>
      <w:b/>
      <w:color w:val="FF0000"/>
      <w:kern w:val="24"/>
      <w:sz w:val="24"/>
      <w:szCs w:val="24"/>
    </w:rPr>
  </w:style>
  <w:style w:type="paragraph" w:customStyle="1" w:styleId="1114">
    <w:name w:val="标题 3 + Times New Roman"/>
    <w:basedOn w:val="9"/>
    <w:link w:val="1113"/>
    <w:qFormat/>
    <w:uiPriority w:val="0"/>
    <w:pPr>
      <w:widowControl w:val="0"/>
      <w:numPr>
        <w:ilvl w:val="0"/>
        <w:numId w:val="0"/>
      </w:numPr>
      <w:tabs>
        <w:tab w:val="left" w:pos="1740"/>
      </w:tabs>
      <w:spacing w:line="240" w:lineRule="auto"/>
      <w:ind w:left="1740" w:hanging="420"/>
      <w:jc w:val="center"/>
    </w:pPr>
    <w:rPr>
      <w:rFonts w:cs="Times New Roman"/>
      <w:b/>
      <w:bCs w:val="0"/>
      <w:color w:val="FF0000"/>
      <w:kern w:val="24"/>
      <w:sz w:val="24"/>
      <w:szCs w:val="24"/>
    </w:rPr>
  </w:style>
  <w:style w:type="character" w:customStyle="1" w:styleId="1115">
    <w:name w:val="页眉 Char2"/>
    <w:semiHidden/>
    <w:qFormat/>
    <w:uiPriority w:val="0"/>
    <w:rPr>
      <w:sz w:val="18"/>
      <w:szCs w:val="18"/>
    </w:rPr>
  </w:style>
  <w:style w:type="character" w:customStyle="1" w:styleId="1116">
    <w:name w:val="正文小 Char Char"/>
    <w:qFormat/>
    <w:uiPriority w:val="0"/>
    <w:rPr>
      <w:sz w:val="24"/>
      <w:lang w:bidi="ar-SA"/>
    </w:rPr>
  </w:style>
  <w:style w:type="character" w:customStyle="1" w:styleId="1117">
    <w:name w:val="大妹正文 Char Char"/>
    <w:link w:val="1118"/>
    <w:qFormat/>
    <w:uiPriority w:val="0"/>
    <w:rPr>
      <w:rFonts w:ascii="宋体" w:eastAsia="黑体"/>
      <w:b/>
      <w:bCs/>
      <w:color w:val="000000"/>
      <w:kern w:val="44"/>
      <w:sz w:val="24"/>
      <w:szCs w:val="24"/>
    </w:rPr>
  </w:style>
  <w:style w:type="paragraph" w:customStyle="1" w:styleId="1118">
    <w:name w:val="大妹正文 Char"/>
    <w:basedOn w:val="7"/>
    <w:link w:val="1117"/>
    <w:qFormat/>
    <w:uiPriority w:val="0"/>
    <w:pPr>
      <w:keepLines/>
      <w:overflowPunct/>
      <w:snapToGrid/>
      <w:spacing w:after="120" w:line="360" w:lineRule="auto"/>
      <w:ind w:left="-10" w:leftChars="-5" w:right="-31" w:rightChars="-15" w:firstLine="509" w:firstLineChars="212"/>
      <w:jc w:val="center"/>
      <w:outlineLvl w:val="9"/>
    </w:pPr>
    <w:rPr>
      <w:rFonts w:ascii="宋体"/>
      <w:sz w:val="24"/>
      <w:szCs w:val="24"/>
    </w:rPr>
  </w:style>
  <w:style w:type="character" w:customStyle="1" w:styleId="1119">
    <w:name w:val="hhcwt表格内文字 Char Char"/>
    <w:qFormat/>
    <w:uiPriority w:val="0"/>
    <w:rPr>
      <w:rFonts w:ascii="宋体" w:hAnsi="宋体" w:eastAsia="仿宋_GB2312"/>
      <w:kern w:val="2"/>
      <w:sz w:val="21"/>
      <w:szCs w:val="21"/>
      <w:lang w:bidi="ar-SA"/>
    </w:rPr>
  </w:style>
  <w:style w:type="character" w:customStyle="1" w:styleId="1120">
    <w:name w:val="样式7 Char"/>
    <w:link w:val="1121"/>
    <w:qFormat/>
    <w:uiPriority w:val="0"/>
    <w:rPr>
      <w:sz w:val="24"/>
      <w:szCs w:val="24"/>
    </w:rPr>
  </w:style>
  <w:style w:type="paragraph" w:customStyle="1" w:styleId="1121">
    <w:name w:val="样式7"/>
    <w:basedOn w:val="1122"/>
    <w:link w:val="1120"/>
    <w:qFormat/>
    <w:uiPriority w:val="0"/>
    <w:pPr>
      <w:widowControl w:val="0"/>
      <w:spacing w:line="200" w:lineRule="exact"/>
      <w:ind w:firstLine="200" w:firstLineChars="200"/>
      <w:jc w:val="both"/>
      <w:outlineLvl w:val="9"/>
    </w:pPr>
    <w:rPr>
      <w:rFonts w:ascii="Times New Roman" w:hAnsi="Times New Roman" w:cs="Times New Roman"/>
      <w:b w:val="0"/>
    </w:rPr>
  </w:style>
  <w:style w:type="paragraph" w:customStyle="1" w:styleId="1122">
    <w:name w:val="样式4"/>
    <w:basedOn w:val="1"/>
    <w:next w:val="1"/>
    <w:link w:val="1123"/>
    <w:qFormat/>
    <w:uiPriority w:val="0"/>
    <w:pPr>
      <w:widowControl/>
      <w:spacing w:line="360" w:lineRule="auto"/>
      <w:jc w:val="left"/>
      <w:outlineLvl w:val="3"/>
    </w:pPr>
    <w:rPr>
      <w:rFonts w:ascii="宋体" w:hAnsi="宋体" w:cs="宋体"/>
      <w:b/>
      <w:kern w:val="0"/>
      <w:sz w:val="24"/>
    </w:rPr>
  </w:style>
  <w:style w:type="character" w:customStyle="1" w:styleId="1123">
    <w:name w:val="样式4 Char"/>
    <w:link w:val="1122"/>
    <w:qFormat/>
    <w:uiPriority w:val="0"/>
    <w:rPr>
      <w:rFonts w:ascii="宋体" w:hAnsi="宋体" w:cs="宋体"/>
      <w:b/>
      <w:sz w:val="24"/>
      <w:szCs w:val="24"/>
    </w:rPr>
  </w:style>
  <w:style w:type="character" w:customStyle="1" w:styleId="1124">
    <w:name w:val="Heading #7_"/>
    <w:link w:val="1125"/>
    <w:qFormat/>
    <w:uiPriority w:val="0"/>
    <w:rPr>
      <w:rFonts w:ascii="宋体"/>
      <w:b/>
      <w:bCs/>
      <w:shd w:val="clear" w:color="auto" w:fill="FFFFFF"/>
    </w:rPr>
  </w:style>
  <w:style w:type="paragraph" w:customStyle="1" w:styleId="1125">
    <w:name w:val="Heading #7"/>
    <w:basedOn w:val="1"/>
    <w:link w:val="1124"/>
    <w:qFormat/>
    <w:uiPriority w:val="0"/>
    <w:pPr>
      <w:shd w:val="clear" w:color="auto" w:fill="FFFFFF"/>
      <w:spacing w:before="240" w:line="418" w:lineRule="exact"/>
      <w:ind w:firstLine="480"/>
      <w:jc w:val="distribute"/>
      <w:outlineLvl w:val="6"/>
    </w:pPr>
    <w:rPr>
      <w:rFonts w:ascii="宋体"/>
      <w:b/>
      <w:bCs/>
      <w:kern w:val="0"/>
      <w:sz w:val="20"/>
      <w:szCs w:val="20"/>
    </w:rPr>
  </w:style>
  <w:style w:type="character" w:customStyle="1" w:styleId="1126">
    <w:name w:val="标题 1 Char2 Char1"/>
    <w:qFormat/>
    <w:uiPriority w:val="0"/>
    <w:rPr>
      <w:rFonts w:eastAsia="宋体"/>
      <w:b/>
      <w:bCs/>
      <w:kern w:val="44"/>
      <w:sz w:val="44"/>
      <w:szCs w:val="44"/>
      <w:lang w:val="en-US" w:eastAsia="zh-CN" w:bidi="ar-SA"/>
    </w:rPr>
  </w:style>
  <w:style w:type="character" w:customStyle="1" w:styleId="1127">
    <w:name w:val="Body text8"/>
    <w:qFormat/>
    <w:uiPriority w:val="0"/>
    <w:rPr>
      <w:rFonts w:ascii="MingLiU" w:eastAsia="MingLiU" w:cs="MingLiU"/>
      <w:sz w:val="23"/>
      <w:szCs w:val="23"/>
      <w:u w:val="none"/>
      <w:lang w:bidi="ar-SA"/>
    </w:rPr>
  </w:style>
  <w:style w:type="character" w:customStyle="1" w:styleId="1128">
    <w:name w:val="样式 表格文字—五号 + 黑色 Char"/>
    <w:link w:val="1129"/>
    <w:qFormat/>
    <w:uiPriority w:val="0"/>
    <w:rPr>
      <w:color w:val="000000"/>
      <w:kern w:val="2"/>
      <w:sz w:val="21"/>
      <w:szCs w:val="21"/>
    </w:rPr>
  </w:style>
  <w:style w:type="paragraph" w:customStyle="1" w:styleId="1129">
    <w:name w:val="样式 表格文字—五号 + 黑色"/>
    <w:basedOn w:val="957"/>
    <w:link w:val="1128"/>
    <w:qFormat/>
    <w:uiPriority w:val="0"/>
    <w:rPr>
      <w:color w:val="000000"/>
    </w:rPr>
  </w:style>
  <w:style w:type="character" w:customStyle="1" w:styleId="1130">
    <w:name w:val="正文正文正文 1.5 倍行距 Char"/>
    <w:link w:val="1131"/>
    <w:qFormat/>
    <w:uiPriority w:val="0"/>
    <w:rPr>
      <w:rFonts w:ascii="宋体" w:hAnsi="宋体"/>
      <w:sz w:val="24"/>
    </w:rPr>
  </w:style>
  <w:style w:type="paragraph" w:customStyle="1" w:styleId="1131">
    <w:name w:val="正文正文正文 1.5 倍行距"/>
    <w:basedOn w:val="1"/>
    <w:link w:val="1130"/>
    <w:qFormat/>
    <w:uiPriority w:val="0"/>
    <w:pPr>
      <w:spacing w:before="120" w:after="120" w:line="360" w:lineRule="auto"/>
      <w:ind w:left="578" w:firstLine="480" w:firstLineChars="200"/>
    </w:pPr>
    <w:rPr>
      <w:rFonts w:ascii="宋体" w:hAnsi="宋体"/>
      <w:kern w:val="0"/>
      <w:sz w:val="24"/>
      <w:szCs w:val="20"/>
    </w:rPr>
  </w:style>
  <w:style w:type="character" w:customStyle="1" w:styleId="1132">
    <w:name w:val="中远正文 Char Char"/>
    <w:qFormat/>
    <w:uiPriority w:val="0"/>
    <w:rPr>
      <w:rFonts w:eastAsia="宋体"/>
      <w:snapToGrid w:val="0"/>
      <w:kern w:val="24"/>
      <w:sz w:val="21"/>
      <w:szCs w:val="24"/>
      <w:lang w:val="en-US" w:eastAsia="zh-CN" w:bidi="ar-SA"/>
    </w:rPr>
  </w:style>
  <w:style w:type="character" w:customStyle="1" w:styleId="1133">
    <w:name w:val="页眉 字符1"/>
    <w:semiHidden/>
    <w:qFormat/>
    <w:uiPriority w:val="99"/>
    <w:rPr>
      <w:kern w:val="2"/>
      <w:sz w:val="18"/>
      <w:szCs w:val="18"/>
      <w:lang w:val="fr-FR"/>
    </w:rPr>
  </w:style>
  <w:style w:type="character" w:customStyle="1" w:styleId="1134">
    <w:name w:val="pv110title"/>
    <w:qFormat/>
    <w:uiPriority w:val="0"/>
  </w:style>
  <w:style w:type="character" w:customStyle="1" w:styleId="1135">
    <w:name w:val="word2"/>
    <w:semiHidden/>
    <w:qFormat/>
    <w:uiPriority w:val="0"/>
    <w:rPr>
      <w:rFonts w:eastAsia="宋体"/>
      <w:kern w:val="2"/>
      <w:sz w:val="21"/>
      <w:szCs w:val="24"/>
      <w:lang w:val="en-US" w:eastAsia="zh-CN" w:bidi="ar-SA"/>
    </w:rPr>
  </w:style>
  <w:style w:type="character" w:customStyle="1" w:styleId="1136">
    <w:name w:val="样式 Char Char Char Char Char Char Char Char Char Char Char Char Char Char Char Char"/>
    <w:qFormat/>
    <w:uiPriority w:val="0"/>
    <w:rPr>
      <w:rFonts w:eastAsia="宋体"/>
      <w:kern w:val="2"/>
      <w:sz w:val="24"/>
      <w:szCs w:val="24"/>
      <w:lang w:val="en-US" w:eastAsia="zh-CN" w:bidi="ar-SA"/>
    </w:rPr>
  </w:style>
  <w:style w:type="character" w:customStyle="1" w:styleId="1137">
    <w:name w:val="正文（首行缩进两字） Char Char Char Char Char1"/>
    <w:qFormat/>
    <w:uiPriority w:val="0"/>
    <w:rPr>
      <w:rFonts w:ascii="仿宋_GB2312" w:eastAsia="仿宋_GB2312"/>
      <w:kern w:val="2"/>
      <w:sz w:val="28"/>
      <w:lang w:val="en-US" w:eastAsia="zh-CN"/>
    </w:rPr>
  </w:style>
  <w:style w:type="character" w:customStyle="1" w:styleId="1138">
    <w:name w:val="目标题 1) Char"/>
    <w:qFormat/>
    <w:uiPriority w:val="0"/>
    <w:rPr>
      <w:rFonts w:ascii="Arial" w:hAnsi="Arial" w:eastAsia="黑体"/>
      <w:sz w:val="24"/>
      <w:lang w:val="en-US" w:eastAsia="zh-CN" w:bidi="ar-SA"/>
    </w:rPr>
  </w:style>
  <w:style w:type="character" w:customStyle="1" w:styleId="1139">
    <w:name w:val="表格文字居中 Char Char"/>
    <w:qFormat/>
    <w:uiPriority w:val="0"/>
    <w:rPr>
      <w:rFonts w:ascii="宋体" w:hAnsi="宋体" w:eastAsia="宋体" w:cs="宋体"/>
      <w:kern w:val="2"/>
      <w:sz w:val="24"/>
      <w:szCs w:val="24"/>
      <w:lang w:val="en-US" w:eastAsia="zh-CN"/>
    </w:rPr>
  </w:style>
  <w:style w:type="character" w:customStyle="1" w:styleId="1140">
    <w:name w:val="表格居中 Char"/>
    <w:link w:val="1141"/>
    <w:qFormat/>
    <w:uiPriority w:val="0"/>
    <w:rPr>
      <w:kern w:val="2"/>
      <w:sz w:val="28"/>
    </w:rPr>
  </w:style>
  <w:style w:type="paragraph" w:customStyle="1" w:styleId="1141">
    <w:name w:val="表格居中"/>
    <w:basedOn w:val="38"/>
    <w:link w:val="1140"/>
    <w:qFormat/>
    <w:uiPriority w:val="0"/>
    <w:pPr>
      <w:widowControl w:val="0"/>
      <w:snapToGrid/>
      <w:spacing w:before="120" w:after="120" w:line="240" w:lineRule="auto"/>
      <w:ind w:right="0" w:firstLine="567"/>
    </w:pPr>
    <w:rPr>
      <w:kern w:val="2"/>
      <w:sz w:val="28"/>
    </w:rPr>
  </w:style>
  <w:style w:type="character" w:customStyle="1" w:styleId="1142">
    <w:name w:val="Body text + 9.5 pt"/>
    <w:qFormat/>
    <w:uiPriority w:val="0"/>
    <w:rPr>
      <w:rFonts w:ascii="宋体" w:eastAsia="宋体" w:cs="宋体"/>
      <w:sz w:val="19"/>
      <w:szCs w:val="19"/>
      <w:u w:val="none"/>
    </w:rPr>
  </w:style>
  <w:style w:type="character" w:customStyle="1" w:styleId="1143">
    <w:name w:val="font111"/>
    <w:qFormat/>
    <w:uiPriority w:val="0"/>
    <w:rPr>
      <w:rFonts w:hint="eastAsia" w:ascii="宋体" w:hAnsi="宋体" w:eastAsia="宋体" w:cs="宋体"/>
      <w:b/>
      <w:color w:val="000000"/>
      <w:sz w:val="22"/>
      <w:szCs w:val="22"/>
      <w:u w:val="none"/>
      <w:vertAlign w:val="subscript"/>
    </w:rPr>
  </w:style>
  <w:style w:type="character" w:customStyle="1" w:styleId="1144">
    <w:name w:val="Char Char101"/>
    <w:qFormat/>
    <w:uiPriority w:val="0"/>
    <w:rPr>
      <w:rFonts w:eastAsia="宋体"/>
      <w:kern w:val="2"/>
      <w:sz w:val="18"/>
      <w:szCs w:val="18"/>
      <w:lang w:val="en-US" w:eastAsia="zh-CN" w:bidi="ar-SA"/>
    </w:rPr>
  </w:style>
  <w:style w:type="character" w:customStyle="1" w:styleId="1145">
    <w:name w:val="more5"/>
    <w:qFormat/>
    <w:uiPriority w:val="0"/>
  </w:style>
  <w:style w:type="character" w:customStyle="1" w:styleId="1146">
    <w:name w:val="Char Char40"/>
    <w:qFormat/>
    <w:uiPriority w:val="0"/>
    <w:rPr>
      <w:rFonts w:ascii="Times New Roman" w:hAnsi="Times New Roman" w:eastAsia="宋体" w:cs="Times New Roman"/>
      <w:sz w:val="18"/>
      <w:szCs w:val="18"/>
    </w:rPr>
  </w:style>
  <w:style w:type="character" w:customStyle="1" w:styleId="1147">
    <w:name w:val="Char Char47"/>
    <w:qFormat/>
    <w:uiPriority w:val="0"/>
    <w:rPr>
      <w:rFonts w:ascii="Times New Roman" w:hAnsi="Times New Roman" w:eastAsia="宋体" w:cs="Times New Roman"/>
      <w:b/>
      <w:bCs/>
      <w:kern w:val="44"/>
      <w:sz w:val="44"/>
      <w:szCs w:val="44"/>
    </w:rPr>
  </w:style>
  <w:style w:type="character" w:customStyle="1" w:styleId="1148">
    <w:name w:val="style51"/>
    <w:qFormat/>
    <w:uiPriority w:val="0"/>
    <w:rPr>
      <w:b/>
      <w:bCs/>
      <w:color w:val="FF3300"/>
    </w:rPr>
  </w:style>
  <w:style w:type="character" w:customStyle="1" w:styleId="1149">
    <w:name w:val="正文文字 2 Char Char"/>
    <w:qFormat/>
    <w:uiPriority w:val="0"/>
    <w:rPr>
      <w:rFonts w:ascii="汉鼎简长宋" w:eastAsia="汉鼎简长宋"/>
      <w:sz w:val="32"/>
    </w:rPr>
  </w:style>
  <w:style w:type="character" w:customStyle="1" w:styleId="1150">
    <w:name w:val="表5.6 Char"/>
    <w:link w:val="1151"/>
    <w:qFormat/>
    <w:uiPriority w:val="0"/>
    <w:rPr>
      <w:rFonts w:ascii="黑体" w:hAnsi="等线" w:eastAsia="黑体"/>
      <w:kern w:val="2"/>
      <w:sz w:val="21"/>
      <w:szCs w:val="26"/>
    </w:rPr>
  </w:style>
  <w:style w:type="paragraph" w:customStyle="1" w:styleId="1151">
    <w:name w:val="表5.6"/>
    <w:basedOn w:val="1152"/>
    <w:link w:val="1150"/>
    <w:qFormat/>
    <w:uiPriority w:val="0"/>
    <w:pPr>
      <w:widowControl/>
      <w:numPr>
        <w:ilvl w:val="0"/>
        <w:numId w:val="10"/>
      </w:numPr>
      <w:tabs>
        <w:tab w:val="left" w:pos="726"/>
        <w:tab w:val="left" w:pos="1080"/>
        <w:tab w:val="center" w:pos="4060"/>
        <w:tab w:val="right" w:pos="8261"/>
      </w:tabs>
      <w:snapToGrid w:val="0"/>
      <w:spacing w:before="0" w:afterLines="50" w:line="300" w:lineRule="auto"/>
      <w:ind w:left="0" w:firstLine="480" w:firstLineChars="200"/>
    </w:pPr>
    <w:rPr>
      <w:b w:val="0"/>
      <w:kern w:val="2"/>
      <w:sz w:val="21"/>
    </w:rPr>
  </w:style>
  <w:style w:type="paragraph" w:customStyle="1" w:styleId="1152">
    <w:name w:val="表4.1"/>
    <w:basedOn w:val="1"/>
    <w:link w:val="1153"/>
    <w:qFormat/>
    <w:uiPriority w:val="0"/>
    <w:pPr>
      <w:tabs>
        <w:tab w:val="left" w:pos="726"/>
        <w:tab w:val="center" w:pos="4060"/>
        <w:tab w:val="right" w:pos="8261"/>
      </w:tabs>
      <w:suppressAutoHyphens/>
      <w:adjustRightInd w:val="0"/>
      <w:spacing w:before="240" w:after="120" w:line="0" w:lineRule="atLeast"/>
      <w:ind w:left="840" w:hanging="420"/>
    </w:pPr>
    <w:rPr>
      <w:rFonts w:ascii="黑体" w:hAnsi="等线" w:eastAsia="黑体"/>
      <w:b/>
      <w:kern w:val="0"/>
      <w:sz w:val="34"/>
      <w:szCs w:val="26"/>
    </w:rPr>
  </w:style>
  <w:style w:type="character" w:customStyle="1" w:styleId="1153">
    <w:name w:val="表4.1 Char Char"/>
    <w:link w:val="1152"/>
    <w:qFormat/>
    <w:uiPriority w:val="0"/>
    <w:rPr>
      <w:rFonts w:ascii="黑体" w:hAnsi="等线" w:eastAsia="黑体"/>
      <w:b/>
      <w:sz w:val="34"/>
      <w:szCs w:val="26"/>
    </w:rPr>
  </w:style>
  <w:style w:type="character" w:customStyle="1" w:styleId="1154">
    <w:name w:val="样式3 Char Char Char Char Char"/>
    <w:qFormat/>
    <w:uiPriority w:val="0"/>
    <w:rPr>
      <w:rFonts w:eastAsia="宋体"/>
      <w:sz w:val="24"/>
      <w:szCs w:val="24"/>
      <w:lang w:val="en-US" w:eastAsia="zh-CN" w:bidi="ar-SA"/>
    </w:rPr>
  </w:style>
  <w:style w:type="character" w:customStyle="1" w:styleId="1155">
    <w:name w:val="紧凑表格 Char Char"/>
    <w:qFormat/>
    <w:uiPriority w:val="0"/>
    <w:rPr>
      <w:kern w:val="2"/>
      <w:sz w:val="21"/>
      <w:szCs w:val="21"/>
      <w:lang w:bidi="ar-SA"/>
    </w:rPr>
  </w:style>
  <w:style w:type="character" w:customStyle="1" w:styleId="1156">
    <w:name w:val="msonormal"/>
    <w:unhideWhenUsed/>
    <w:qFormat/>
    <w:uiPriority w:val="0"/>
  </w:style>
  <w:style w:type="character" w:customStyle="1" w:styleId="1157">
    <w:name w:val="cur1"/>
    <w:qFormat/>
    <w:uiPriority w:val="0"/>
    <w:rPr>
      <w:color w:val="FFFFFF"/>
      <w:shd w:val="clear" w:color="auto" w:fill="2F6B98"/>
    </w:rPr>
  </w:style>
  <w:style w:type="character" w:customStyle="1" w:styleId="1158">
    <w:name w:val="称呼 Char Char"/>
    <w:qFormat/>
    <w:uiPriority w:val="0"/>
    <w:rPr>
      <w:rFonts w:ascii="宋体" w:hAnsi="宋体"/>
      <w:kern w:val="2"/>
      <w:sz w:val="21"/>
      <w:szCs w:val="24"/>
      <w:lang w:bidi="ar-SA"/>
    </w:rPr>
  </w:style>
  <w:style w:type="character" w:customStyle="1" w:styleId="1159">
    <w:name w:val="批注主题 Char Char Char"/>
    <w:qFormat/>
    <w:uiPriority w:val="0"/>
  </w:style>
  <w:style w:type="character" w:customStyle="1" w:styleId="1160">
    <w:name w:val="乐清图3- Char"/>
    <w:link w:val="1161"/>
    <w:qFormat/>
    <w:uiPriority w:val="0"/>
    <w:rPr>
      <w:rFonts w:hAnsi="宋体"/>
      <w:b/>
      <w:kern w:val="2"/>
      <w:sz w:val="21"/>
      <w:szCs w:val="21"/>
    </w:rPr>
  </w:style>
  <w:style w:type="paragraph" w:customStyle="1" w:styleId="1161">
    <w:name w:val="乐清图3-"/>
    <w:basedOn w:val="618"/>
    <w:link w:val="1160"/>
    <w:qFormat/>
    <w:uiPriority w:val="0"/>
    <w:pPr>
      <w:widowControl w:val="0"/>
      <w:spacing w:afterLines="100" w:line="360" w:lineRule="auto"/>
      <w:ind w:firstLine="0" w:firstLineChars="0"/>
      <w:jc w:val="center"/>
    </w:pPr>
    <w:rPr>
      <w:rFonts w:ascii="Times New Roman" w:hAnsi="宋体" w:cs="Times New Roman"/>
      <w:b/>
      <w:kern w:val="2"/>
      <w:sz w:val="21"/>
      <w:szCs w:val="21"/>
    </w:rPr>
  </w:style>
  <w:style w:type="character" w:customStyle="1" w:styleId="1162">
    <w:name w:val="样式 标题 2 + Times New Roman 四号 Char"/>
    <w:link w:val="1163"/>
    <w:qFormat/>
    <w:uiPriority w:val="0"/>
    <w:rPr>
      <w:rFonts w:ascii="Arial" w:hAnsi="Arial" w:eastAsia="黑体"/>
      <w:b/>
      <w:bCs/>
      <w:kern w:val="2"/>
      <w:sz w:val="32"/>
      <w:szCs w:val="32"/>
    </w:rPr>
  </w:style>
  <w:style w:type="paragraph" w:customStyle="1" w:styleId="1163">
    <w:name w:val="样式 标题 2 + Times New Roman 四号"/>
    <w:basedOn w:val="8"/>
    <w:link w:val="1162"/>
    <w:qFormat/>
    <w:uiPriority w:val="0"/>
    <w:pPr>
      <w:widowControl w:val="0"/>
      <w:numPr>
        <w:ilvl w:val="0"/>
        <w:numId w:val="0"/>
      </w:numPr>
      <w:tabs>
        <w:tab w:val="left" w:pos="576"/>
      </w:tabs>
      <w:spacing w:before="120" w:after="120" w:line="480" w:lineRule="exact"/>
      <w:ind w:left="576" w:hanging="576"/>
    </w:pPr>
    <w:rPr>
      <w:rFonts w:ascii="Arial" w:eastAsia="黑体" w:cs="Times New Roman"/>
      <w:b/>
      <w:bCs/>
      <w:kern w:val="2"/>
      <w:sz w:val="32"/>
      <w:szCs w:val="32"/>
    </w:rPr>
  </w:style>
  <w:style w:type="character" w:customStyle="1" w:styleId="1164">
    <w:name w:val="Char Char10"/>
    <w:qFormat/>
    <w:uiPriority w:val="0"/>
    <w:rPr>
      <w:rFonts w:eastAsia="宋体"/>
      <w:kern w:val="2"/>
      <w:sz w:val="18"/>
      <w:szCs w:val="18"/>
      <w:lang w:val="en-US" w:eastAsia="zh-CN" w:bidi="ar-SA"/>
    </w:rPr>
  </w:style>
  <w:style w:type="character" w:customStyle="1" w:styleId="1165">
    <w:name w:val="样式 表格文字居中 Char + 五号 黑色1"/>
    <w:qFormat/>
    <w:uiPriority w:val="0"/>
  </w:style>
  <w:style w:type="character" w:customStyle="1" w:styleId="1166">
    <w:name w:val="纯文本 Char2"/>
    <w:semiHidden/>
    <w:qFormat/>
    <w:uiPriority w:val="0"/>
    <w:rPr>
      <w:rFonts w:ascii="宋体" w:hAnsi="Courier New" w:eastAsia="宋体" w:cs="Courier New"/>
      <w:szCs w:val="21"/>
    </w:rPr>
  </w:style>
  <w:style w:type="character" w:customStyle="1" w:styleId="1167">
    <w:name w:val="图表题 Char Char"/>
    <w:qFormat/>
    <w:uiPriority w:val="0"/>
    <w:rPr>
      <w:rFonts w:ascii="黑体" w:hAnsi="宋体" w:eastAsia="黑体"/>
      <w:b/>
      <w:bCs/>
      <w:kern w:val="2"/>
      <w:sz w:val="24"/>
      <w:szCs w:val="24"/>
      <w:lang w:bidi="ar-SA"/>
    </w:rPr>
  </w:style>
  <w:style w:type="character" w:customStyle="1" w:styleId="1168">
    <w:name w:val="Char Char18"/>
    <w:qFormat/>
    <w:uiPriority w:val="0"/>
    <w:rPr>
      <w:lang w:val="en-US" w:eastAsia="zh-CN"/>
    </w:rPr>
  </w:style>
  <w:style w:type="character" w:customStyle="1" w:styleId="1169">
    <w:name w:val="text-161"/>
    <w:qFormat/>
    <w:uiPriority w:val="0"/>
    <w:rPr>
      <w:rFonts w:ascii="宋体" w:hAnsi="宋体" w:cs="宋体"/>
      <w:b/>
      <w:bCs/>
      <w:color w:val="FE6B09"/>
      <w:sz w:val="38"/>
      <w:szCs w:val="38"/>
    </w:rPr>
  </w:style>
  <w:style w:type="character" w:customStyle="1" w:styleId="1170">
    <w:name w:val="批注框文本 Char2"/>
    <w:semiHidden/>
    <w:qFormat/>
    <w:uiPriority w:val="0"/>
    <w:rPr>
      <w:sz w:val="18"/>
      <w:szCs w:val="18"/>
    </w:rPr>
  </w:style>
  <w:style w:type="character" w:customStyle="1" w:styleId="1171">
    <w:name w:val="Char Char42"/>
    <w:qFormat/>
    <w:uiPriority w:val="0"/>
    <w:rPr>
      <w:rFonts w:ascii="Arial" w:hAnsi="Arial" w:eastAsia="黑体"/>
      <w:sz w:val="24"/>
      <w:lang w:val="en-US" w:eastAsia="zh-CN" w:bidi="ar-SA"/>
    </w:rPr>
  </w:style>
  <w:style w:type="character" w:customStyle="1" w:styleId="1172">
    <w:name w:val="表格1 + 四号 Char Char"/>
    <w:qFormat/>
    <w:uiPriority w:val="0"/>
    <w:rPr>
      <w:rFonts w:eastAsia="宋体"/>
      <w:kern w:val="2"/>
      <w:sz w:val="28"/>
      <w:szCs w:val="24"/>
      <w:lang w:val="en-US" w:eastAsia="zh-CN" w:bidi="ar-SA"/>
    </w:rPr>
  </w:style>
  <w:style w:type="character" w:customStyle="1" w:styleId="1173">
    <w:name w:val="南沙表头 Char Char"/>
    <w:qFormat/>
    <w:uiPriority w:val="0"/>
    <w:rPr>
      <w:b/>
      <w:kern w:val="2"/>
      <w:sz w:val="24"/>
      <w:szCs w:val="24"/>
      <w:lang w:bidi="ar-SA"/>
    </w:rPr>
  </w:style>
  <w:style w:type="character" w:customStyle="1" w:styleId="1174">
    <w:name w:val="正文文本 Char1"/>
    <w:qFormat/>
    <w:uiPriority w:val="0"/>
    <w:rPr>
      <w:rFonts w:ascii="宋体"/>
      <w:sz w:val="24"/>
      <w:szCs w:val="24"/>
    </w:rPr>
  </w:style>
  <w:style w:type="character" w:customStyle="1" w:styleId="1175">
    <w:name w:val="style131"/>
    <w:qFormat/>
    <w:uiPriority w:val="0"/>
    <w:rPr>
      <w:rFonts w:hint="eastAsia" w:ascii="宋体" w:hAnsi="宋体" w:eastAsia="楷体_GB2312" w:cs="宋体"/>
      <w:b/>
      <w:bCs/>
      <w:kern w:val="2"/>
      <w:sz w:val="18"/>
      <w:szCs w:val="18"/>
      <w:lang w:val="en-US" w:eastAsia="zh-CN" w:bidi="ar-SA"/>
    </w:rPr>
  </w:style>
  <w:style w:type="character" w:customStyle="1" w:styleId="1176">
    <w:name w:val="孙普文字 Char Char"/>
    <w:qFormat/>
    <w:uiPriority w:val="0"/>
    <w:rPr>
      <w:rFonts w:ascii="宋体" w:hAnsi="Courier New" w:eastAsia="宋体"/>
      <w:kern w:val="2"/>
      <w:sz w:val="21"/>
      <w:lang w:val="en-US" w:eastAsia="zh-CN" w:bidi="ar-SA"/>
    </w:rPr>
  </w:style>
  <w:style w:type="character" w:customStyle="1" w:styleId="1177">
    <w:name w:val="四号 正文 Char1"/>
    <w:link w:val="1178"/>
    <w:qFormat/>
    <w:uiPriority w:val="0"/>
    <w:rPr>
      <w:spacing w:val="6"/>
      <w:kern w:val="2"/>
      <w:sz w:val="28"/>
    </w:rPr>
  </w:style>
  <w:style w:type="paragraph" w:customStyle="1" w:styleId="1178">
    <w:name w:val="四号 正文"/>
    <w:basedOn w:val="1"/>
    <w:link w:val="1177"/>
    <w:qFormat/>
    <w:uiPriority w:val="0"/>
    <w:pPr>
      <w:ind w:firstLine="573" w:firstLineChars="200"/>
    </w:pPr>
    <w:rPr>
      <w:spacing w:val="6"/>
      <w:sz w:val="28"/>
      <w:szCs w:val="20"/>
    </w:rPr>
  </w:style>
  <w:style w:type="character" w:customStyle="1" w:styleId="1179">
    <w:name w:val="pt14"/>
    <w:qFormat/>
    <w:uiPriority w:val="0"/>
  </w:style>
  <w:style w:type="character" w:customStyle="1" w:styleId="1180">
    <w:name w:val="表格题注 Char"/>
    <w:link w:val="1181"/>
    <w:qFormat/>
    <w:uiPriority w:val="0"/>
    <w:rPr>
      <w:snapToGrid/>
      <w:kern w:val="24"/>
      <w:sz w:val="21"/>
      <w:szCs w:val="24"/>
    </w:rPr>
  </w:style>
  <w:style w:type="paragraph" w:customStyle="1" w:styleId="1181">
    <w:name w:val="表格题注"/>
    <w:basedOn w:val="1"/>
    <w:link w:val="1180"/>
    <w:qFormat/>
    <w:uiPriority w:val="0"/>
    <w:pPr>
      <w:adjustRightInd w:val="0"/>
      <w:spacing w:line="360" w:lineRule="auto"/>
      <w:jc w:val="center"/>
      <w:textAlignment w:val="baseline"/>
    </w:pPr>
    <w:rPr>
      <w:snapToGrid w:val="0"/>
      <w:kern w:val="24"/>
    </w:rPr>
  </w:style>
  <w:style w:type="character" w:customStyle="1" w:styleId="1182">
    <w:name w:val="表头王 Char Char"/>
    <w:qFormat/>
    <w:uiPriority w:val="0"/>
    <w:rPr>
      <w:rFonts w:ascii="黑体" w:eastAsia="黑体"/>
      <w:b/>
      <w:bCs/>
      <w:kern w:val="2"/>
      <w:sz w:val="24"/>
      <w:szCs w:val="24"/>
      <w:lang w:bidi="ar-SA"/>
    </w:rPr>
  </w:style>
  <w:style w:type="character" w:customStyle="1" w:styleId="1183">
    <w:name w:val="小四正文 Char"/>
    <w:qFormat/>
    <w:uiPriority w:val="0"/>
    <w:rPr>
      <w:rFonts w:ascii="宋体" w:hAnsi="宋体" w:eastAsia="仿宋_GB2312" w:cs="宋体"/>
      <w:kern w:val="2"/>
      <w:sz w:val="30"/>
      <w:szCs w:val="24"/>
      <w:lang w:val="en-US" w:eastAsia="zh-CN" w:bidi="ar-SA"/>
    </w:rPr>
  </w:style>
  <w:style w:type="character" w:customStyle="1" w:styleId="1184">
    <w:name w:val="caption1 Char"/>
    <w:qFormat/>
    <w:uiPriority w:val="0"/>
    <w:rPr>
      <w:rFonts w:ascii="宋体" w:eastAsia="宋体"/>
      <w:sz w:val="24"/>
      <w:lang w:val="en-US" w:eastAsia="zh-CN" w:bidi="ar-SA"/>
    </w:rPr>
  </w:style>
  <w:style w:type="character" w:customStyle="1" w:styleId="1185">
    <w:name w:val="A-z正文 Char"/>
    <w:link w:val="1186"/>
    <w:qFormat/>
    <w:uiPriority w:val="0"/>
    <w:rPr>
      <w:rFonts w:cs="宋体"/>
      <w:kern w:val="2"/>
      <w:sz w:val="24"/>
    </w:rPr>
  </w:style>
  <w:style w:type="paragraph" w:customStyle="1" w:styleId="1186">
    <w:name w:val="A-z正文"/>
    <w:basedOn w:val="1"/>
    <w:link w:val="1185"/>
    <w:qFormat/>
    <w:uiPriority w:val="0"/>
    <w:pPr>
      <w:spacing w:line="360" w:lineRule="auto"/>
      <w:ind w:firstLine="200" w:firstLineChars="200"/>
    </w:pPr>
    <w:rPr>
      <w:rFonts w:cs="宋体"/>
      <w:sz w:val="24"/>
      <w:szCs w:val="20"/>
    </w:rPr>
  </w:style>
  <w:style w:type="character" w:customStyle="1" w:styleId="1187">
    <w:name w:val="正文 首行缩进 2 字符 1.3行距 Char"/>
    <w:link w:val="1188"/>
    <w:qFormat/>
    <w:uiPriority w:val="0"/>
    <w:rPr>
      <w:kern w:val="2"/>
      <w:sz w:val="24"/>
    </w:rPr>
  </w:style>
  <w:style w:type="paragraph" w:customStyle="1" w:styleId="1188">
    <w:name w:val="正文 首行缩进 2 字符 1.3行距"/>
    <w:basedOn w:val="236"/>
    <w:link w:val="1187"/>
    <w:qFormat/>
    <w:uiPriority w:val="0"/>
    <w:pPr>
      <w:spacing w:line="312" w:lineRule="auto"/>
      <w:ind w:firstLine="200"/>
    </w:pPr>
    <w:rPr>
      <w:sz w:val="24"/>
    </w:rPr>
  </w:style>
  <w:style w:type="character" w:customStyle="1" w:styleId="1189">
    <w:name w:val="HTML 预设格式 Char Char"/>
    <w:qFormat/>
    <w:uiPriority w:val="0"/>
    <w:rPr>
      <w:rFonts w:ascii="宋体" w:hAnsi="宋体"/>
      <w:sz w:val="24"/>
      <w:szCs w:val="24"/>
      <w:lang w:bidi="ar-SA"/>
    </w:rPr>
  </w:style>
  <w:style w:type="character" w:customStyle="1" w:styleId="1190">
    <w:name w:val="样式 Char Char Char Char Char Char Char Char Char Char Char Char Char Char Char Char Char Char Char Char Char Char Char Char"/>
    <w:qFormat/>
    <w:uiPriority w:val="0"/>
    <w:rPr>
      <w:rFonts w:eastAsia="宋体"/>
      <w:kern w:val="2"/>
      <w:sz w:val="24"/>
      <w:szCs w:val="24"/>
      <w:lang w:val="en-US" w:eastAsia="zh-CN" w:bidi="ar-SA"/>
    </w:rPr>
  </w:style>
  <w:style w:type="character" w:customStyle="1" w:styleId="1191">
    <w:name w:val="图例 Char Char"/>
    <w:qFormat/>
    <w:uiPriority w:val="0"/>
    <w:rPr>
      <w:rFonts w:ascii="黑体" w:hAnsi="Arial" w:eastAsia="黑体"/>
      <w:b/>
      <w:spacing w:val="12"/>
      <w:sz w:val="24"/>
      <w:lang w:bidi="ar-SA"/>
    </w:rPr>
  </w:style>
  <w:style w:type="character" w:customStyle="1" w:styleId="1192">
    <w:name w:val="z21"/>
    <w:qFormat/>
    <w:uiPriority w:val="0"/>
    <w:rPr>
      <w:color w:val="000000"/>
      <w:sz w:val="18"/>
    </w:rPr>
  </w:style>
  <w:style w:type="character" w:customStyle="1" w:styleId="1193">
    <w:name w:val="批注引用1"/>
    <w:qFormat/>
    <w:uiPriority w:val="0"/>
    <w:rPr>
      <w:sz w:val="21"/>
      <w:szCs w:val="21"/>
    </w:rPr>
  </w:style>
  <w:style w:type="character" w:customStyle="1" w:styleId="1194">
    <w:name w:val="批注引用2"/>
    <w:qFormat/>
    <w:uiPriority w:val="0"/>
    <w:rPr>
      <w:sz w:val="21"/>
      <w:szCs w:val="21"/>
    </w:rPr>
  </w:style>
  <w:style w:type="character" w:customStyle="1" w:styleId="1195">
    <w:name w:val="正文文档 Char"/>
    <w:link w:val="1196"/>
    <w:qFormat/>
    <w:uiPriority w:val="0"/>
    <w:rPr>
      <w:sz w:val="24"/>
      <w:szCs w:val="24"/>
    </w:rPr>
  </w:style>
  <w:style w:type="paragraph" w:customStyle="1" w:styleId="1196">
    <w:name w:val="正文文档"/>
    <w:basedOn w:val="1"/>
    <w:link w:val="1195"/>
    <w:qFormat/>
    <w:uiPriority w:val="0"/>
    <w:pPr>
      <w:spacing w:line="360" w:lineRule="auto"/>
      <w:ind w:firstLine="480" w:firstLineChars="200"/>
    </w:pPr>
    <w:rPr>
      <w:kern w:val="0"/>
      <w:sz w:val="24"/>
    </w:rPr>
  </w:style>
  <w:style w:type="character" w:customStyle="1" w:styleId="1197">
    <w:name w:val="乐清3级 Char Char"/>
    <w:qFormat/>
    <w:uiPriority w:val="0"/>
    <w:rPr>
      <w:rFonts w:hAnsi="宋体"/>
      <w:b/>
      <w:kern w:val="2"/>
      <w:sz w:val="24"/>
      <w:szCs w:val="24"/>
      <w:lang w:bidi="ar-SA"/>
    </w:rPr>
  </w:style>
  <w:style w:type="character" w:customStyle="1" w:styleId="1198">
    <w:name w:val="0-shiw-节 Char Char"/>
    <w:qFormat/>
    <w:uiPriority w:val="0"/>
    <w:rPr>
      <w:rFonts w:ascii="黑体" w:hAnsi="Arial" w:eastAsia="黑体"/>
      <w:kern w:val="2"/>
      <w:sz w:val="30"/>
      <w:szCs w:val="30"/>
      <w:lang w:val="en-US" w:eastAsia="zh-CN" w:bidi="ar-SA"/>
    </w:rPr>
  </w:style>
  <w:style w:type="character" w:customStyle="1" w:styleId="1199">
    <w:name w:val="标题 3 + Times New Roman Char Char"/>
    <w:qFormat/>
    <w:uiPriority w:val="0"/>
    <w:rPr>
      <w:rFonts w:ascii="宋体" w:hAnsi="宋体"/>
      <w:b/>
      <w:color w:val="FF0000"/>
      <w:kern w:val="24"/>
      <w:sz w:val="24"/>
      <w:szCs w:val="24"/>
      <w:lang w:bidi="ar-SA"/>
    </w:rPr>
  </w:style>
  <w:style w:type="character" w:customStyle="1" w:styleId="1200">
    <w:name w:val="hhcwt正文 Char Char"/>
    <w:qFormat/>
    <w:uiPriority w:val="0"/>
    <w:rPr>
      <w:rFonts w:ascii="宋体" w:hAnsi="宋体"/>
      <w:kern w:val="2"/>
      <w:sz w:val="24"/>
      <w:lang w:bidi="ar-SA"/>
    </w:rPr>
  </w:style>
  <w:style w:type="character" w:customStyle="1" w:styleId="1201">
    <w:name w:val="postbody1"/>
    <w:qFormat/>
    <w:uiPriority w:val="0"/>
    <w:rPr>
      <w:sz w:val="18"/>
      <w:szCs w:val="18"/>
    </w:rPr>
  </w:style>
  <w:style w:type="character" w:customStyle="1" w:styleId="1202">
    <w:name w:val="t150ab1"/>
    <w:qFormat/>
    <w:uiPriority w:val="0"/>
    <w:rPr>
      <w:sz w:val="21"/>
    </w:rPr>
  </w:style>
  <w:style w:type="character" w:customStyle="1" w:styleId="1203">
    <w:name w:val="charchar"/>
    <w:qFormat/>
    <w:uiPriority w:val="0"/>
    <w:rPr>
      <w:rFonts w:hint="eastAsia" w:ascii="宋体" w:hAnsi="宋体" w:eastAsia="宋体"/>
    </w:rPr>
  </w:style>
  <w:style w:type="character" w:customStyle="1" w:styleId="1204">
    <w:name w:val="正文首行缩进 2 + Times New Roman Char"/>
    <w:link w:val="1205"/>
    <w:qFormat/>
    <w:uiPriority w:val="0"/>
    <w:rPr>
      <w:kern w:val="2"/>
      <w:sz w:val="24"/>
      <w:szCs w:val="24"/>
    </w:rPr>
  </w:style>
  <w:style w:type="paragraph" w:customStyle="1" w:styleId="1205">
    <w:name w:val="正文首行缩进 2 + Times New Roman"/>
    <w:basedOn w:val="1"/>
    <w:link w:val="1204"/>
    <w:qFormat/>
    <w:uiPriority w:val="0"/>
    <w:pPr>
      <w:tabs>
        <w:tab w:val="left" w:pos="0"/>
        <w:tab w:val="left" w:pos="870"/>
        <w:tab w:val="left" w:pos="3150"/>
      </w:tabs>
      <w:autoSpaceDE w:val="0"/>
      <w:autoSpaceDN w:val="0"/>
      <w:spacing w:line="360" w:lineRule="auto"/>
      <w:ind w:firstLine="480" w:firstLineChars="200"/>
      <w:jc w:val="left"/>
    </w:pPr>
    <w:rPr>
      <w:sz w:val="24"/>
    </w:rPr>
  </w:style>
  <w:style w:type="character" w:customStyle="1" w:styleId="1206">
    <w:name w:val="1罗源表2- Char Char"/>
    <w:qFormat/>
    <w:uiPriority w:val="0"/>
    <w:rPr>
      <w:rFonts w:ascii="Calibri" w:hAnsi="Calibri"/>
      <w:kern w:val="2"/>
      <w:sz w:val="21"/>
      <w:szCs w:val="21"/>
      <w:lang w:bidi="ar-SA"/>
    </w:rPr>
  </w:style>
  <w:style w:type="character" w:customStyle="1" w:styleId="1207">
    <w:name w:val="Char Char171"/>
    <w:qFormat/>
    <w:uiPriority w:val="0"/>
    <w:rPr>
      <w:rFonts w:ascii="Arial" w:hAnsi="Arial" w:eastAsia="黑体"/>
      <w:kern w:val="2"/>
      <w:sz w:val="28"/>
      <w:szCs w:val="24"/>
      <w:lang w:val="en-US" w:eastAsia="zh-CN" w:bidi="ar-SA"/>
    </w:rPr>
  </w:style>
  <w:style w:type="character" w:customStyle="1" w:styleId="1208">
    <w:name w:val="style21"/>
    <w:qFormat/>
    <w:uiPriority w:val="0"/>
    <w:rPr>
      <w:rFonts w:eastAsia="宋体"/>
      <w:color w:val="FF0000"/>
      <w:kern w:val="2"/>
      <w:sz w:val="24"/>
      <w:szCs w:val="24"/>
      <w:lang w:val="en-US" w:eastAsia="zh-CN" w:bidi="ar-SA"/>
    </w:rPr>
  </w:style>
  <w:style w:type="character" w:customStyle="1" w:styleId="1209">
    <w:name w:val="tw4winMark"/>
    <w:unhideWhenUsed/>
    <w:qFormat/>
    <w:uiPriority w:val="0"/>
    <w:rPr>
      <w:vanish/>
      <w:color w:val="800080"/>
      <w:vertAlign w:val="subscript"/>
    </w:rPr>
  </w:style>
  <w:style w:type="character" w:customStyle="1" w:styleId="1210">
    <w:name w:val="style31"/>
    <w:unhideWhenUsed/>
    <w:qFormat/>
    <w:uiPriority w:val="0"/>
    <w:rPr>
      <w:color w:val="145DA7"/>
    </w:rPr>
  </w:style>
  <w:style w:type="character" w:customStyle="1" w:styleId="1211">
    <w:name w:val="WW8Num44z0"/>
    <w:qFormat/>
    <w:uiPriority w:val="0"/>
    <w:rPr>
      <w:rFonts w:ascii="Wingdings" w:hAnsi="Wingdings"/>
    </w:rPr>
  </w:style>
  <w:style w:type="character" w:customStyle="1" w:styleId="1212">
    <w:name w:val="Heading #4_"/>
    <w:link w:val="1213"/>
    <w:qFormat/>
    <w:uiPriority w:val="0"/>
    <w:rPr>
      <w:rFonts w:ascii="黑体" w:eastAsia="黑体"/>
      <w:b/>
      <w:bCs/>
      <w:sz w:val="23"/>
      <w:szCs w:val="23"/>
      <w:shd w:val="clear" w:color="auto" w:fill="FFFFFF"/>
    </w:rPr>
  </w:style>
  <w:style w:type="paragraph" w:customStyle="1" w:styleId="1213">
    <w:name w:val="Heading #41"/>
    <w:basedOn w:val="1"/>
    <w:link w:val="1212"/>
    <w:qFormat/>
    <w:uiPriority w:val="0"/>
    <w:pPr>
      <w:shd w:val="clear" w:color="auto" w:fill="FFFFFF"/>
      <w:spacing w:before="300" w:line="418" w:lineRule="exact"/>
      <w:ind w:firstLine="480"/>
      <w:jc w:val="distribute"/>
      <w:outlineLvl w:val="3"/>
    </w:pPr>
    <w:rPr>
      <w:rFonts w:ascii="黑体" w:eastAsia="黑体"/>
      <w:b/>
      <w:bCs/>
      <w:kern w:val="0"/>
      <w:sz w:val="23"/>
      <w:szCs w:val="23"/>
    </w:rPr>
  </w:style>
  <w:style w:type="character" w:customStyle="1" w:styleId="1214">
    <w:name w:val="乐清图2- Char Char"/>
    <w:qFormat/>
    <w:uiPriority w:val="0"/>
    <w:rPr>
      <w:b/>
      <w:kern w:val="2"/>
      <w:sz w:val="21"/>
      <w:szCs w:val="21"/>
      <w:lang w:bidi="ar-SA"/>
    </w:rPr>
  </w:style>
  <w:style w:type="character" w:customStyle="1" w:styleId="1215">
    <w:name w:val="WW-普通文字 Char"/>
    <w:link w:val="1216"/>
    <w:qFormat/>
    <w:uiPriority w:val="0"/>
    <w:rPr>
      <w:rFonts w:ascii="宋体" w:hAnsi="宋体"/>
      <w:kern w:val="1"/>
      <w:sz w:val="24"/>
    </w:rPr>
  </w:style>
  <w:style w:type="paragraph" w:customStyle="1" w:styleId="1216">
    <w:name w:val="WW-普通文字"/>
    <w:basedOn w:val="1"/>
    <w:link w:val="1215"/>
    <w:qFormat/>
    <w:uiPriority w:val="0"/>
    <w:pPr>
      <w:suppressAutoHyphens/>
      <w:spacing w:line="360" w:lineRule="auto"/>
      <w:ind w:firstLine="200" w:firstLineChars="200"/>
    </w:pPr>
    <w:rPr>
      <w:rFonts w:ascii="宋体" w:hAnsi="宋体"/>
      <w:kern w:val="1"/>
      <w:sz w:val="24"/>
      <w:szCs w:val="20"/>
    </w:rPr>
  </w:style>
  <w:style w:type="character" w:customStyle="1" w:styleId="1217">
    <w:name w:val="标题 2 Char1 Char Char"/>
    <w:qFormat/>
    <w:uiPriority w:val="0"/>
    <w:rPr>
      <w:rFonts w:ascii="仿宋_GB2312" w:hAnsi="宋体" w:eastAsia="仿宋_GB2312" w:cs="宋体"/>
      <w:sz w:val="30"/>
    </w:rPr>
  </w:style>
  <w:style w:type="character" w:customStyle="1" w:styleId="1218">
    <w:name w:val="样式 仿宋_GB2312 四号 两端对齐 行距: 固定值 26 磅1 Char Char Char"/>
    <w:qFormat/>
    <w:uiPriority w:val="0"/>
    <w:rPr>
      <w:rFonts w:ascii="宋体"/>
      <w:sz w:val="28"/>
      <w:szCs w:val="28"/>
      <w:lang w:bidi="ar-SA"/>
    </w:rPr>
  </w:style>
  <w:style w:type="character" w:customStyle="1" w:styleId="1219">
    <w:name w:val="样式 Char Char Char Char Char Char Char Char Char Char Char Char Char Char Char Char Char Char Char"/>
    <w:qFormat/>
    <w:uiPriority w:val="0"/>
    <w:rPr>
      <w:rFonts w:eastAsia="宋体"/>
      <w:kern w:val="2"/>
      <w:sz w:val="24"/>
      <w:szCs w:val="24"/>
      <w:lang w:val="en-US" w:eastAsia="zh-CN" w:bidi="ar-SA"/>
    </w:rPr>
  </w:style>
  <w:style w:type="character" w:customStyle="1" w:styleId="1220">
    <w:name w:val="南沙表标题 Char"/>
    <w:link w:val="1221"/>
    <w:qFormat/>
    <w:uiPriority w:val="0"/>
    <w:rPr>
      <w:b/>
      <w:kern w:val="2"/>
      <w:sz w:val="24"/>
      <w:szCs w:val="24"/>
    </w:rPr>
  </w:style>
  <w:style w:type="paragraph" w:customStyle="1" w:styleId="1221">
    <w:name w:val="南沙表标题"/>
    <w:basedOn w:val="390"/>
    <w:link w:val="1220"/>
    <w:qFormat/>
    <w:uiPriority w:val="0"/>
  </w:style>
  <w:style w:type="character" w:customStyle="1" w:styleId="1222">
    <w:name w:val="引用文章 Char Char"/>
    <w:qFormat/>
    <w:uiPriority w:val="0"/>
    <w:rPr>
      <w:rFonts w:eastAsia="楷体_GB2312" w:cs="宋体"/>
      <w:kern w:val="2"/>
      <w:sz w:val="24"/>
      <w:lang w:val="en-US" w:eastAsia="zh-CN" w:bidi="ar-SA"/>
    </w:rPr>
  </w:style>
  <w:style w:type="character" w:customStyle="1" w:styleId="1223">
    <w:name w:val="fontstyle"/>
    <w:semiHidden/>
    <w:qFormat/>
    <w:uiPriority w:val="0"/>
    <w:rPr>
      <w:szCs w:val="21"/>
    </w:rPr>
  </w:style>
  <w:style w:type="character" w:customStyle="1" w:styleId="1224">
    <w:name w:val="样式22 Char"/>
    <w:link w:val="1225"/>
    <w:qFormat/>
    <w:uiPriority w:val="0"/>
    <w:rPr>
      <w:rFonts w:ascii="宋体" w:hAnsi="宋体" w:eastAsia="黑体"/>
      <w:b/>
      <w:bCs/>
      <w:kern w:val="2"/>
      <w:sz w:val="28"/>
      <w:szCs w:val="28"/>
    </w:rPr>
  </w:style>
  <w:style w:type="paragraph" w:customStyle="1" w:styleId="1225">
    <w:name w:val="样式22"/>
    <w:basedOn w:val="1"/>
    <w:link w:val="1224"/>
    <w:qFormat/>
    <w:uiPriority w:val="0"/>
    <w:pPr>
      <w:keepNext/>
      <w:keepLines/>
      <w:adjustRightInd w:val="0"/>
      <w:snapToGrid w:val="0"/>
      <w:spacing w:before="260" w:after="260" w:line="27" w:lineRule="atLeast"/>
      <w:jc w:val="left"/>
      <w:outlineLvl w:val="2"/>
    </w:pPr>
    <w:rPr>
      <w:rFonts w:ascii="宋体" w:hAnsi="宋体" w:eastAsia="黑体"/>
      <w:b/>
      <w:bCs/>
      <w:sz w:val="28"/>
      <w:szCs w:val="28"/>
    </w:rPr>
  </w:style>
  <w:style w:type="character" w:customStyle="1" w:styleId="1226">
    <w:name w:val="首行缩进 Char"/>
    <w:link w:val="1227"/>
    <w:qFormat/>
    <w:uiPriority w:val="0"/>
    <w:rPr>
      <w:rFonts w:ascii="宋体" w:hAnsi="宋体" w:cs="宋体"/>
      <w:sz w:val="24"/>
      <w:szCs w:val="24"/>
    </w:rPr>
  </w:style>
  <w:style w:type="paragraph" w:customStyle="1" w:styleId="1227">
    <w:name w:val="首行缩进"/>
    <w:basedOn w:val="1"/>
    <w:link w:val="1226"/>
    <w:qFormat/>
    <w:uiPriority w:val="0"/>
    <w:pPr>
      <w:widowControl/>
      <w:spacing w:line="360" w:lineRule="auto"/>
      <w:ind w:firstLine="480" w:firstLineChars="200"/>
      <w:jc w:val="left"/>
    </w:pPr>
    <w:rPr>
      <w:rFonts w:ascii="宋体" w:hAnsi="宋体" w:cs="宋体"/>
      <w:kern w:val="0"/>
      <w:sz w:val="24"/>
    </w:rPr>
  </w:style>
  <w:style w:type="character" w:customStyle="1" w:styleId="1228">
    <w:name w:val="首行缩进正文 Char Char"/>
    <w:qFormat/>
    <w:uiPriority w:val="0"/>
    <w:rPr>
      <w:sz w:val="24"/>
      <w:lang w:bidi="ar-SA"/>
    </w:rPr>
  </w:style>
  <w:style w:type="character" w:customStyle="1" w:styleId="1229">
    <w:name w:val="正文粗 Char1"/>
    <w:link w:val="1230"/>
    <w:qFormat/>
    <w:uiPriority w:val="0"/>
    <w:rPr>
      <w:b/>
      <w:sz w:val="24"/>
    </w:rPr>
  </w:style>
  <w:style w:type="paragraph" w:customStyle="1" w:styleId="1230">
    <w:name w:val="正文粗"/>
    <w:basedOn w:val="1"/>
    <w:link w:val="1229"/>
    <w:qFormat/>
    <w:uiPriority w:val="0"/>
    <w:pPr>
      <w:adjustRightInd w:val="0"/>
      <w:spacing w:line="336" w:lineRule="auto"/>
      <w:ind w:firstLine="480" w:firstLineChars="200"/>
      <w:jc w:val="left"/>
      <w:textAlignment w:val="baseline"/>
    </w:pPr>
    <w:rPr>
      <w:b/>
      <w:kern w:val="0"/>
      <w:sz w:val="24"/>
      <w:szCs w:val="20"/>
    </w:rPr>
  </w:style>
  <w:style w:type="character" w:customStyle="1" w:styleId="1231">
    <w:name w:val="z-窗体顶端 字符2"/>
    <w:link w:val="1232"/>
    <w:qFormat/>
    <w:uiPriority w:val="0"/>
    <w:rPr>
      <w:rFonts w:ascii="Arial" w:hAnsi="Arial"/>
      <w:vanish/>
      <w:sz w:val="16"/>
      <w:szCs w:val="16"/>
    </w:rPr>
  </w:style>
  <w:style w:type="paragraph" w:customStyle="1" w:styleId="1232">
    <w:name w:val="_Style 1231"/>
    <w:basedOn w:val="1"/>
    <w:next w:val="1"/>
    <w:link w:val="1231"/>
    <w:qFormat/>
    <w:uiPriority w:val="0"/>
    <w:pPr>
      <w:widowControl/>
      <w:pBdr>
        <w:bottom w:val="single" w:color="auto" w:sz="6" w:space="1"/>
      </w:pBdr>
      <w:jc w:val="center"/>
    </w:pPr>
    <w:rPr>
      <w:rFonts w:ascii="Arial" w:hAnsi="Arial"/>
      <w:vanish/>
      <w:kern w:val="0"/>
      <w:sz w:val="16"/>
      <w:szCs w:val="16"/>
    </w:rPr>
  </w:style>
  <w:style w:type="character" w:customStyle="1" w:styleId="1233">
    <w:name w:val="z-窗体顶端 Char1"/>
    <w:semiHidden/>
    <w:qFormat/>
    <w:uiPriority w:val="0"/>
    <w:rPr>
      <w:rFonts w:ascii="Arial" w:hAnsi="Arial" w:cs="Arial"/>
      <w:vanish/>
      <w:kern w:val="2"/>
      <w:sz w:val="16"/>
      <w:szCs w:val="16"/>
    </w:rPr>
  </w:style>
  <w:style w:type="character" w:customStyle="1" w:styleId="1234">
    <w:name w:val="EmailStyle1701"/>
    <w:semiHidden/>
    <w:qFormat/>
    <w:uiPriority w:val="0"/>
    <w:rPr>
      <w:rFonts w:ascii="Arial" w:hAnsi="Arial" w:eastAsia="宋体" w:cs="Arial"/>
      <w:color w:val="auto"/>
      <w:sz w:val="18"/>
      <w:szCs w:val="20"/>
    </w:rPr>
  </w:style>
  <w:style w:type="character" w:customStyle="1" w:styleId="1235">
    <w:name w:val="Job"/>
    <w:unhideWhenUsed/>
    <w:qFormat/>
    <w:uiPriority w:val="0"/>
  </w:style>
  <w:style w:type="character" w:customStyle="1" w:styleId="1236">
    <w:name w:val="干标题(a) Char"/>
    <w:qFormat/>
    <w:uiPriority w:val="0"/>
    <w:rPr>
      <w:rFonts w:ascii="Arial" w:hAnsi="Arial" w:eastAsia="黑体"/>
      <w:sz w:val="21"/>
      <w:lang w:val="en-US" w:eastAsia="zh-CN" w:bidi="ar-SA"/>
    </w:rPr>
  </w:style>
  <w:style w:type="character" w:customStyle="1" w:styleId="1237">
    <w:name w:val="表内字 Char"/>
    <w:link w:val="1238"/>
    <w:qFormat/>
    <w:uiPriority w:val="0"/>
    <w:rPr>
      <w:rFonts w:eastAsia="Times New Roman"/>
      <w:color w:val="000000"/>
      <w:sz w:val="21"/>
    </w:rPr>
  </w:style>
  <w:style w:type="paragraph" w:customStyle="1" w:styleId="1238">
    <w:name w:val="表内字"/>
    <w:link w:val="1237"/>
    <w:qFormat/>
    <w:uiPriority w:val="0"/>
    <w:pPr>
      <w:spacing w:line="312" w:lineRule="auto"/>
      <w:jc w:val="center"/>
    </w:pPr>
    <w:rPr>
      <w:rFonts w:ascii="Times New Roman" w:hAnsi="Times New Roman" w:eastAsia="Times New Roman" w:cs="Times New Roman"/>
      <w:color w:val="000000"/>
      <w:sz w:val="21"/>
      <w:lang w:val="en-US" w:eastAsia="zh-CN" w:bidi="ar-SA"/>
    </w:rPr>
  </w:style>
  <w:style w:type="character" w:customStyle="1" w:styleId="1239">
    <w:name w:val="EmailStyle8091"/>
    <w:semiHidden/>
    <w:qFormat/>
    <w:uiPriority w:val="0"/>
    <w:rPr>
      <w:rFonts w:ascii="Arial" w:hAnsi="Arial" w:eastAsia="宋体" w:cs="Arial"/>
      <w:color w:val="000080"/>
      <w:sz w:val="18"/>
      <w:szCs w:val="20"/>
    </w:rPr>
  </w:style>
  <w:style w:type="character" w:customStyle="1" w:styleId="1240">
    <w:name w:val="样式 标题 41.1.1.1标题 4.1.1.1.1款四级标题，黑粗，小四，序号H4h4 sub sub headi... Char Char"/>
    <w:qFormat/>
    <w:uiPriority w:val="0"/>
    <w:rPr>
      <w:rFonts w:ascii="宋体" w:eastAsia="黑体"/>
      <w:b/>
      <w:kern w:val="2"/>
      <w:sz w:val="30"/>
      <w:lang w:bidi="ar-SA"/>
    </w:rPr>
  </w:style>
  <w:style w:type="character" w:customStyle="1" w:styleId="1241">
    <w:name w:val="3xi"/>
    <w:qFormat/>
    <w:uiPriority w:val="0"/>
  </w:style>
  <w:style w:type="character" w:customStyle="1" w:styleId="1242">
    <w:name w:val="样式 标题 3 + 宋体 加粗 Char Char"/>
    <w:qFormat/>
    <w:uiPriority w:val="0"/>
    <w:rPr>
      <w:rFonts w:ascii="宋体" w:hAnsi="宋体"/>
      <w:b/>
      <w:color w:val="FF0000"/>
      <w:kern w:val="2"/>
      <w:sz w:val="24"/>
      <w:szCs w:val="24"/>
      <w:lang w:bidi="ar-SA"/>
    </w:rPr>
  </w:style>
  <w:style w:type="character" w:customStyle="1" w:styleId="1243">
    <w:name w:val="bz-content1"/>
    <w:qFormat/>
    <w:uiPriority w:val="0"/>
    <w:rPr>
      <w:rFonts w:ascii="宋体" w:hAnsi="宋体" w:cs="宋体"/>
      <w:sz w:val="20"/>
      <w:u w:val="none"/>
    </w:rPr>
  </w:style>
  <w:style w:type="character" w:customStyle="1" w:styleId="1244">
    <w:name w:val="图表名 Char Char"/>
    <w:qFormat/>
    <w:uiPriority w:val="0"/>
    <w:rPr>
      <w:rFonts w:eastAsia="宋体"/>
      <w:bCs/>
      <w:sz w:val="24"/>
      <w:szCs w:val="24"/>
      <w:lang w:val="en-US" w:eastAsia="zh-CN" w:bidi="ar-SA"/>
    </w:rPr>
  </w:style>
  <w:style w:type="character" w:customStyle="1" w:styleId="1245">
    <w:name w:val="正文新 Char Char"/>
    <w:link w:val="1246"/>
    <w:qFormat/>
    <w:uiPriority w:val="0"/>
    <w:rPr>
      <w:kern w:val="2"/>
      <w:sz w:val="24"/>
    </w:rPr>
  </w:style>
  <w:style w:type="paragraph" w:customStyle="1" w:styleId="1246">
    <w:name w:val="正文新 Char"/>
    <w:basedOn w:val="1"/>
    <w:link w:val="1245"/>
    <w:qFormat/>
    <w:uiPriority w:val="0"/>
    <w:pPr>
      <w:spacing w:line="360" w:lineRule="auto"/>
      <w:ind w:firstLine="480" w:firstLineChars="200"/>
    </w:pPr>
    <w:rPr>
      <w:sz w:val="24"/>
      <w:szCs w:val="20"/>
    </w:rPr>
  </w:style>
  <w:style w:type="character" w:customStyle="1" w:styleId="1247">
    <w:name w:val="批注主题 字符1"/>
    <w:semiHidden/>
    <w:qFormat/>
    <w:uiPriority w:val="99"/>
    <w:rPr>
      <w:b/>
      <w:bCs/>
      <w:kern w:val="2"/>
      <w:sz w:val="24"/>
      <w:szCs w:val="24"/>
      <w:lang w:val="fr-FR"/>
    </w:rPr>
  </w:style>
  <w:style w:type="character" w:customStyle="1" w:styleId="1248">
    <w:name w:val="正文文本 2 字符1"/>
    <w:semiHidden/>
    <w:qFormat/>
    <w:uiPriority w:val="99"/>
    <w:rPr>
      <w:kern w:val="2"/>
      <w:sz w:val="24"/>
      <w:szCs w:val="24"/>
      <w:lang w:val="fr-FR"/>
    </w:rPr>
  </w:style>
  <w:style w:type="character" w:customStyle="1" w:styleId="1249">
    <w:name w:val="15"/>
    <w:qFormat/>
    <w:uiPriority w:val="0"/>
    <w:rPr>
      <w:rFonts w:hint="eastAsia" w:ascii="等线" w:hAnsi="等线" w:eastAsia="等线"/>
      <w:color w:val="000000"/>
      <w:sz w:val="21"/>
      <w:szCs w:val="21"/>
    </w:rPr>
  </w:style>
  <w:style w:type="character" w:customStyle="1" w:styleId="1250">
    <w:name w:val="表格内 Char"/>
    <w:link w:val="1251"/>
    <w:qFormat/>
    <w:uiPriority w:val="0"/>
    <w:rPr>
      <w:rFonts w:ascii="Arial" w:hAnsi="Arial"/>
      <w:sz w:val="21"/>
      <w:szCs w:val="21"/>
    </w:rPr>
  </w:style>
  <w:style w:type="paragraph" w:customStyle="1" w:styleId="1251">
    <w:name w:val="表格内"/>
    <w:basedOn w:val="1"/>
    <w:link w:val="1250"/>
    <w:unhideWhenUsed/>
    <w:qFormat/>
    <w:uiPriority w:val="0"/>
    <w:pPr>
      <w:adjustRightInd w:val="0"/>
      <w:spacing w:before="120" w:after="120"/>
      <w:ind w:left="578" w:hanging="578"/>
      <w:jc w:val="center"/>
      <w:textAlignment w:val="baseline"/>
    </w:pPr>
    <w:rPr>
      <w:rFonts w:ascii="Arial" w:hAnsi="Arial"/>
      <w:kern w:val="0"/>
      <w:szCs w:val="21"/>
    </w:rPr>
  </w:style>
  <w:style w:type="character" w:customStyle="1" w:styleId="1252">
    <w:name w:val="样式3 Char Char Char Char Char Char Char Char Char Char Char Char Char Char Char Char"/>
    <w:qFormat/>
    <w:uiPriority w:val="0"/>
    <w:rPr>
      <w:rFonts w:eastAsia="宋体"/>
      <w:kern w:val="2"/>
      <w:sz w:val="24"/>
      <w:szCs w:val="24"/>
      <w:lang w:val="en-US" w:eastAsia="zh-CN" w:bidi="ar-SA"/>
    </w:rPr>
  </w:style>
  <w:style w:type="character" w:customStyle="1" w:styleId="1253">
    <w:name w:val="正文（首行缩进两字） Char1"/>
    <w:qFormat/>
    <w:uiPriority w:val="0"/>
    <w:rPr>
      <w:kern w:val="2"/>
      <w:sz w:val="24"/>
      <w:szCs w:val="24"/>
    </w:rPr>
  </w:style>
  <w:style w:type="character" w:customStyle="1" w:styleId="1254">
    <w:name w:val="报告正文 Char Char Char Char Char Char Char"/>
    <w:qFormat/>
    <w:uiPriority w:val="0"/>
    <w:rPr>
      <w:rFonts w:eastAsia="宋体"/>
      <w:bCs/>
      <w:kern w:val="2"/>
      <w:sz w:val="24"/>
      <w:szCs w:val="24"/>
      <w:lang w:val="en-US" w:eastAsia="zh-CN" w:bidi="ar-SA"/>
    </w:rPr>
  </w:style>
  <w:style w:type="character" w:customStyle="1" w:styleId="1255">
    <w:name w:val="正文OK Char"/>
    <w:qFormat/>
    <w:uiPriority w:val="0"/>
    <w:rPr>
      <w:rFonts w:eastAsia="宋体"/>
      <w:kern w:val="2"/>
      <w:sz w:val="24"/>
      <w:szCs w:val="24"/>
      <w:lang w:val="en-US" w:eastAsia="zh-CN" w:bidi="ar-SA"/>
    </w:rPr>
  </w:style>
  <w:style w:type="character" w:customStyle="1" w:styleId="1256">
    <w:name w:val="表格正文 Char"/>
    <w:link w:val="1257"/>
    <w:qFormat/>
    <w:uiPriority w:val="0"/>
    <w:rPr>
      <w:kern w:val="2"/>
      <w:sz w:val="24"/>
      <w:szCs w:val="24"/>
    </w:rPr>
  </w:style>
  <w:style w:type="paragraph" w:customStyle="1" w:styleId="1257">
    <w:name w:val="表格正文"/>
    <w:basedOn w:val="1"/>
    <w:link w:val="1256"/>
    <w:qFormat/>
    <w:uiPriority w:val="0"/>
    <w:pPr>
      <w:spacing w:line="360" w:lineRule="auto"/>
      <w:ind w:firstLine="480" w:firstLineChars="200"/>
      <w:jc w:val="center"/>
    </w:pPr>
    <w:rPr>
      <w:sz w:val="24"/>
    </w:rPr>
  </w:style>
  <w:style w:type="character" w:customStyle="1" w:styleId="1258">
    <w:name w:val="ee"/>
    <w:qFormat/>
    <w:uiPriority w:val="0"/>
  </w:style>
  <w:style w:type="character" w:customStyle="1" w:styleId="1259">
    <w:name w:val="样式1 Char Char Char"/>
    <w:qFormat/>
    <w:uiPriority w:val="0"/>
    <w:rPr>
      <w:sz w:val="24"/>
    </w:rPr>
  </w:style>
  <w:style w:type="character" w:customStyle="1" w:styleId="1260">
    <w:name w:val="line1"/>
    <w:unhideWhenUsed/>
    <w:qFormat/>
    <w:uiPriority w:val="0"/>
  </w:style>
  <w:style w:type="character" w:customStyle="1" w:styleId="1261">
    <w:name w:val="样式 题注 + 小四 Char Char"/>
    <w:qFormat/>
    <w:uiPriority w:val="0"/>
    <w:rPr>
      <w:rFonts w:ascii="Arial" w:hAnsi="Arial" w:eastAsia="黑体" w:cs="Arial"/>
      <w:kern w:val="2"/>
      <w:sz w:val="24"/>
      <w:lang w:val="en-US" w:eastAsia="zh-CN" w:bidi="ar-SA"/>
    </w:rPr>
  </w:style>
  <w:style w:type="character" w:customStyle="1" w:styleId="1262">
    <w:name w:val="报告格式—正文 Char"/>
    <w:link w:val="1263"/>
    <w:qFormat/>
    <w:uiPriority w:val="0"/>
    <w:rPr>
      <w:spacing w:val="6"/>
      <w:sz w:val="28"/>
      <w:szCs w:val="36"/>
    </w:rPr>
  </w:style>
  <w:style w:type="paragraph" w:customStyle="1" w:styleId="1263">
    <w:name w:val="报告格式—正文"/>
    <w:basedOn w:val="1"/>
    <w:link w:val="1262"/>
    <w:qFormat/>
    <w:uiPriority w:val="0"/>
    <w:pPr>
      <w:adjustRightInd w:val="0"/>
      <w:spacing w:line="580" w:lineRule="exact"/>
      <w:ind w:firstLine="584" w:firstLineChars="200"/>
      <w:jc w:val="left"/>
      <w:textAlignment w:val="baseline"/>
    </w:pPr>
    <w:rPr>
      <w:spacing w:val="6"/>
      <w:kern w:val="0"/>
      <w:sz w:val="28"/>
      <w:szCs w:val="36"/>
    </w:rPr>
  </w:style>
  <w:style w:type="character" w:customStyle="1" w:styleId="1264">
    <w:name w:val="正文正文正文 1.5 倍行距 Char Char"/>
    <w:qFormat/>
    <w:uiPriority w:val="0"/>
    <w:rPr>
      <w:rFonts w:ascii="宋体" w:hAnsi="宋体"/>
      <w:sz w:val="24"/>
      <w:lang w:bidi="ar-SA"/>
    </w:rPr>
  </w:style>
  <w:style w:type="character" w:customStyle="1" w:styleId="1265">
    <w:name w:val="电子邮件签名 Char Char"/>
    <w:qFormat/>
    <w:uiPriority w:val="0"/>
    <w:rPr>
      <w:rFonts w:ascii="宋体" w:hAnsi="宋体"/>
      <w:kern w:val="2"/>
      <w:sz w:val="21"/>
      <w:szCs w:val="24"/>
      <w:lang w:bidi="ar-SA"/>
    </w:rPr>
  </w:style>
  <w:style w:type="character" w:customStyle="1" w:styleId="1266">
    <w:name w:val="样式 标题 41.1.1.1标题 4.1.1.1.1款四级标题，黑粗，小四，序号H4h4 sub sub headi... Char"/>
    <w:link w:val="1267"/>
    <w:qFormat/>
    <w:uiPriority w:val="0"/>
    <w:rPr>
      <w:rFonts w:ascii="宋体" w:eastAsia="黑体"/>
      <w:b/>
      <w:kern w:val="2"/>
      <w:sz w:val="30"/>
    </w:rPr>
  </w:style>
  <w:style w:type="paragraph" w:customStyle="1" w:styleId="1267">
    <w:name w:val="样式 标题 41.1.1.1标题 4.1.1.1.1款四级标题，黑粗，小四，序号H4h4 sub sub headi..."/>
    <w:basedOn w:val="10"/>
    <w:link w:val="1266"/>
    <w:unhideWhenUsed/>
    <w:qFormat/>
    <w:uiPriority w:val="0"/>
    <w:pPr>
      <w:widowControl w:val="0"/>
      <w:numPr>
        <w:ilvl w:val="0"/>
        <w:numId w:val="0"/>
      </w:numPr>
      <w:tabs>
        <w:tab w:val="left" w:pos="2880"/>
      </w:tabs>
      <w:spacing w:before="60" w:beforeLines="50" w:after="60" w:afterLines="50" w:line="240" w:lineRule="auto"/>
      <w:ind w:left="2880" w:hanging="720"/>
      <w:jc w:val="both"/>
    </w:pPr>
    <w:rPr>
      <w:rFonts w:ascii="宋体" w:hAnsi="Times New Roman" w:eastAsia="黑体" w:cs="Times New Roman"/>
      <w:bCs w:val="0"/>
      <w:kern w:val="2"/>
      <w:sz w:val="30"/>
      <w:szCs w:val="20"/>
    </w:rPr>
  </w:style>
  <w:style w:type="character" w:customStyle="1" w:styleId="1268">
    <w:name w:val="样式2 Char Char Char Char"/>
    <w:qFormat/>
    <w:uiPriority w:val="0"/>
    <w:rPr>
      <w:rFonts w:eastAsia="宋体"/>
      <w:sz w:val="24"/>
      <w:szCs w:val="24"/>
      <w:lang w:val="en-US" w:eastAsia="zh-CN" w:bidi="ar-SA"/>
    </w:rPr>
  </w:style>
  <w:style w:type="character" w:customStyle="1" w:styleId="1269">
    <w:name w:val="font61"/>
    <w:qFormat/>
    <w:uiPriority w:val="0"/>
    <w:rPr>
      <w:rFonts w:hint="eastAsia" w:ascii="Times New Roman" w:hAnsi="Times New Roman" w:cs="Times New Roman"/>
      <w:color w:val="000000"/>
      <w:sz w:val="21"/>
      <w:szCs w:val="21"/>
      <w:u w:val="none"/>
    </w:rPr>
  </w:style>
  <w:style w:type="character" w:customStyle="1" w:styleId="1270">
    <w:name w:val="样式 标题 3 + (符号) 宋体 Char Char"/>
    <w:qFormat/>
    <w:uiPriority w:val="0"/>
    <w:rPr>
      <w:rFonts w:eastAsia="宋体"/>
      <w:b/>
      <w:bCs/>
      <w:kern w:val="2"/>
      <w:sz w:val="32"/>
      <w:szCs w:val="32"/>
      <w:lang w:val="en-US" w:eastAsia="zh-CN" w:bidi="ar-SA"/>
    </w:rPr>
  </w:style>
  <w:style w:type="character" w:customStyle="1" w:styleId="1271">
    <w:name w:val="报告正文 Char Char"/>
    <w:qFormat/>
    <w:uiPriority w:val="0"/>
    <w:rPr>
      <w:rFonts w:eastAsia="宋体"/>
      <w:bCs/>
      <w:kern w:val="2"/>
      <w:sz w:val="24"/>
      <w:szCs w:val="24"/>
      <w:lang w:val="en-US" w:eastAsia="zh-CN" w:bidi="ar-SA"/>
    </w:rPr>
  </w:style>
  <w:style w:type="character" w:customStyle="1" w:styleId="1272">
    <w:name w:val="表注 Char Char"/>
    <w:qFormat/>
    <w:uiPriority w:val="0"/>
    <w:rPr>
      <w:b/>
      <w:spacing w:val="20"/>
      <w:sz w:val="28"/>
      <w:lang w:bidi="ar-SA"/>
    </w:rPr>
  </w:style>
  <w:style w:type="character" w:customStyle="1" w:styleId="1273">
    <w:name w:val="正文文本首行缩进 字符1"/>
    <w:semiHidden/>
    <w:qFormat/>
    <w:uiPriority w:val="99"/>
    <w:rPr>
      <w:rFonts w:ascii="Times New Roman" w:hAnsi="Times New Roman" w:eastAsia="宋体"/>
      <w:kern w:val="2"/>
      <w:sz w:val="24"/>
      <w:szCs w:val="24"/>
      <w:lang w:val="fr-FR"/>
    </w:rPr>
  </w:style>
  <w:style w:type="character" w:customStyle="1" w:styleId="1274">
    <w:name w:val="题注（图、表） Char Char"/>
    <w:qFormat/>
    <w:uiPriority w:val="0"/>
    <w:rPr>
      <w:rFonts w:ascii="Arial" w:hAnsi="Arial" w:eastAsia="黑体"/>
      <w:szCs w:val="24"/>
      <w:lang w:bidi="ar-SA"/>
    </w:rPr>
  </w:style>
  <w:style w:type="character" w:customStyle="1" w:styleId="1275">
    <w:name w:val="ghf2 Char"/>
    <w:link w:val="1276"/>
    <w:qFormat/>
    <w:uiPriority w:val="0"/>
    <w:rPr>
      <w:rFonts w:ascii="黑体" w:hAnsi="黑体" w:eastAsia="黑体"/>
      <w:b/>
      <w:bCs/>
      <w:spacing w:val="10"/>
      <w:kern w:val="44"/>
      <w:sz w:val="32"/>
      <w:szCs w:val="44"/>
    </w:rPr>
  </w:style>
  <w:style w:type="paragraph" w:customStyle="1" w:styleId="1276">
    <w:name w:val="ghf2"/>
    <w:basedOn w:val="7"/>
    <w:next w:val="7"/>
    <w:link w:val="1275"/>
    <w:qFormat/>
    <w:uiPriority w:val="0"/>
    <w:pPr>
      <w:keepLines/>
      <w:overflowPunct/>
      <w:snapToGrid/>
      <w:spacing w:after="120" w:line="578" w:lineRule="auto"/>
      <w:ind w:left="3533" w:hanging="473"/>
    </w:pPr>
    <w:rPr>
      <w:rFonts w:ascii="黑体" w:hAnsi="黑体"/>
      <w:color w:val="auto"/>
      <w:spacing w:val="10"/>
      <w:sz w:val="32"/>
      <w:szCs w:val="44"/>
    </w:rPr>
  </w:style>
  <w:style w:type="character" w:customStyle="1" w:styleId="1277">
    <w:name w:val="题注 Char Char1"/>
    <w:qFormat/>
    <w:locked/>
    <w:uiPriority w:val="0"/>
    <w:rPr>
      <w:rFonts w:ascii="Arial" w:hAnsi="Arial" w:eastAsia="黑体" w:cs="Arial"/>
      <w:kern w:val="2"/>
      <w:sz w:val="24"/>
      <w:szCs w:val="24"/>
      <w:lang w:val="en-US" w:eastAsia="zh-CN" w:bidi="ar-SA"/>
    </w:rPr>
  </w:style>
  <w:style w:type="character" w:customStyle="1" w:styleId="1278">
    <w:name w:val="大纲正文 Char"/>
    <w:link w:val="1279"/>
    <w:qFormat/>
    <w:uiPriority w:val="0"/>
  </w:style>
  <w:style w:type="paragraph" w:customStyle="1" w:styleId="1279">
    <w:name w:val="大纲正文"/>
    <w:basedOn w:val="1"/>
    <w:link w:val="1278"/>
    <w:qFormat/>
    <w:uiPriority w:val="0"/>
    <w:pPr>
      <w:widowControl/>
      <w:adjustRightInd w:val="0"/>
      <w:snapToGrid w:val="0"/>
      <w:spacing w:afterLines="50" w:line="300" w:lineRule="auto"/>
      <w:ind w:firstLine="480" w:firstLineChars="200"/>
    </w:pPr>
    <w:rPr>
      <w:kern w:val="0"/>
      <w:sz w:val="20"/>
      <w:szCs w:val="20"/>
    </w:rPr>
  </w:style>
  <w:style w:type="character" w:customStyle="1" w:styleId="1280">
    <w:name w:val="我的正文 Char Char Char"/>
    <w:qFormat/>
    <w:uiPriority w:val="0"/>
    <w:rPr>
      <w:kern w:val="2"/>
      <w:sz w:val="24"/>
      <w:lang w:bidi="ar-SA"/>
    </w:rPr>
  </w:style>
  <w:style w:type="character" w:customStyle="1" w:styleId="1281">
    <w:name w:val="图表 Char"/>
    <w:link w:val="1282"/>
    <w:qFormat/>
    <w:uiPriority w:val="0"/>
    <w:rPr>
      <w:kern w:val="2"/>
      <w:sz w:val="21"/>
    </w:rPr>
  </w:style>
  <w:style w:type="paragraph" w:customStyle="1" w:styleId="1282">
    <w:name w:val="图表"/>
    <w:link w:val="1281"/>
    <w:qFormat/>
    <w:uiPriority w:val="0"/>
    <w:pPr>
      <w:jc w:val="center"/>
    </w:pPr>
    <w:rPr>
      <w:rFonts w:ascii="Times New Roman" w:hAnsi="Times New Roman" w:eastAsia="宋体" w:cs="Times New Roman"/>
      <w:kern w:val="2"/>
      <w:sz w:val="21"/>
      <w:lang w:val="en-US" w:eastAsia="zh-CN" w:bidi="ar-SA"/>
    </w:rPr>
  </w:style>
  <w:style w:type="character" w:customStyle="1" w:styleId="1283">
    <w:name w:val="t"/>
    <w:qFormat/>
    <w:uiPriority w:val="0"/>
  </w:style>
  <w:style w:type="character" w:customStyle="1" w:styleId="1284">
    <w:name w:val="Body text + MS Gothic3"/>
    <w:qFormat/>
    <w:uiPriority w:val="0"/>
    <w:rPr>
      <w:rFonts w:ascii="MS Gothic" w:eastAsia="MS Gothic" w:cs="MS Gothic"/>
      <w:sz w:val="20"/>
      <w:szCs w:val="20"/>
      <w:u w:val="none"/>
      <w:lang w:bidi="ar-SA"/>
    </w:rPr>
  </w:style>
  <w:style w:type="character" w:customStyle="1" w:styleId="1285">
    <w:name w:val="样式 标题 41.1.1.1 Char1.1.1.1标题 4.1.1.1.1标题 4 Char款标4 Char标题...1 Char Char"/>
    <w:link w:val="1286"/>
    <w:qFormat/>
    <w:uiPriority w:val="0"/>
    <w:rPr>
      <w:rFonts w:eastAsia="黑体"/>
      <w:b/>
      <w:bCs/>
      <w:color w:val="000000"/>
      <w:kern w:val="2"/>
      <w:sz w:val="24"/>
      <w:szCs w:val="28"/>
    </w:rPr>
  </w:style>
  <w:style w:type="paragraph" w:customStyle="1" w:styleId="1286">
    <w:name w:val="样式 标题 41.1.1.1 Char1.1.1.1标题 4.1.1.1.1标题 4 Char款标4 Char标题...1"/>
    <w:basedOn w:val="10"/>
    <w:next w:val="1"/>
    <w:link w:val="1285"/>
    <w:unhideWhenUsed/>
    <w:qFormat/>
    <w:uiPriority w:val="0"/>
    <w:pPr>
      <w:widowControl w:val="0"/>
      <w:numPr>
        <w:ilvl w:val="0"/>
        <w:numId w:val="0"/>
      </w:numPr>
      <w:spacing w:before="120" w:after="120"/>
      <w:jc w:val="both"/>
    </w:pPr>
    <w:rPr>
      <w:rFonts w:ascii="Times New Roman" w:hAnsi="Times New Roman" w:eastAsia="黑体" w:cs="Times New Roman"/>
      <w:color w:val="000000"/>
      <w:kern w:val="2"/>
    </w:rPr>
  </w:style>
  <w:style w:type="character" w:customStyle="1" w:styleId="1287">
    <w:name w:val="表格内容-居中 Char"/>
    <w:link w:val="1288"/>
    <w:qFormat/>
    <w:uiPriority w:val="0"/>
    <w:rPr>
      <w:rFonts w:cs="宋体"/>
      <w:kern w:val="2"/>
      <w:sz w:val="21"/>
      <w:szCs w:val="24"/>
    </w:rPr>
  </w:style>
  <w:style w:type="paragraph" w:customStyle="1" w:styleId="1288">
    <w:name w:val="表格内容-居中"/>
    <w:basedOn w:val="1"/>
    <w:link w:val="1287"/>
    <w:qFormat/>
    <w:uiPriority w:val="0"/>
    <w:pPr>
      <w:spacing w:before="120" w:after="120"/>
      <w:jc w:val="center"/>
    </w:pPr>
    <w:rPr>
      <w:rFonts w:cs="宋体"/>
    </w:rPr>
  </w:style>
  <w:style w:type="character" w:customStyle="1" w:styleId="1289">
    <w:name w:val="正文文本 Char2"/>
    <w:semiHidden/>
    <w:qFormat/>
    <w:uiPriority w:val="0"/>
  </w:style>
  <w:style w:type="character" w:customStyle="1" w:styleId="1290">
    <w:name w:val="表五号字 Char Char"/>
    <w:qFormat/>
    <w:uiPriority w:val="0"/>
    <w:rPr>
      <w:rFonts w:eastAsia="宋体"/>
      <w:kern w:val="2"/>
      <w:sz w:val="21"/>
      <w:szCs w:val="21"/>
      <w:lang w:val="en-US" w:eastAsia="zh-CN" w:bidi="ar-SA"/>
    </w:rPr>
  </w:style>
  <w:style w:type="character" w:customStyle="1" w:styleId="1291">
    <w:name w:val="z-窗体底端 字符1"/>
    <w:semiHidden/>
    <w:qFormat/>
    <w:uiPriority w:val="99"/>
    <w:rPr>
      <w:rFonts w:ascii="Arial" w:hAnsi="Arial" w:cs="Arial"/>
      <w:vanish/>
      <w:kern w:val="2"/>
      <w:sz w:val="16"/>
      <w:szCs w:val="16"/>
      <w:lang w:val="fr-FR"/>
    </w:rPr>
  </w:style>
  <w:style w:type="character" w:customStyle="1" w:styleId="1292">
    <w:name w:val="正文(首行缩进)宋旭峰 Char Char"/>
    <w:link w:val="1293"/>
    <w:qFormat/>
    <w:locked/>
    <w:uiPriority w:val="0"/>
    <w:rPr>
      <w:rFonts w:ascii="楷体_GB2312" w:hAnsi="宋体" w:eastAsia="楷体_GB2312"/>
      <w:snapToGrid/>
      <w:sz w:val="28"/>
      <w:szCs w:val="28"/>
    </w:rPr>
  </w:style>
  <w:style w:type="paragraph" w:customStyle="1" w:styleId="1293">
    <w:name w:val="正文(首行缩进)宋旭峰"/>
    <w:basedOn w:val="25"/>
    <w:link w:val="1292"/>
    <w:qFormat/>
    <w:uiPriority w:val="0"/>
    <w:pPr>
      <w:widowControl w:val="0"/>
      <w:snapToGrid w:val="0"/>
      <w:spacing w:line="500" w:lineRule="exact"/>
      <w:ind w:firstLine="560"/>
      <w:contextualSpacing/>
      <w:jc w:val="both"/>
    </w:pPr>
    <w:rPr>
      <w:rFonts w:ascii="楷体_GB2312" w:eastAsia="楷体_GB2312" w:cs="Times New Roman"/>
      <w:snapToGrid w:val="0"/>
      <w:sz w:val="28"/>
      <w:szCs w:val="28"/>
    </w:rPr>
  </w:style>
  <w:style w:type="character" w:customStyle="1" w:styleId="1294">
    <w:name w:val="Char Char92"/>
    <w:qFormat/>
    <w:uiPriority w:val="0"/>
    <w:rPr>
      <w:rFonts w:ascii="宋体" w:hAnsi="宋体" w:eastAsia="宋体"/>
      <w:b/>
      <w:bCs/>
      <w:kern w:val="44"/>
      <w:sz w:val="32"/>
      <w:szCs w:val="44"/>
      <w:lang w:val="fr-FR"/>
    </w:rPr>
  </w:style>
  <w:style w:type="character" w:customStyle="1" w:styleId="1295">
    <w:name w:val="表头样式 Char"/>
    <w:link w:val="1296"/>
    <w:qFormat/>
    <w:locked/>
    <w:uiPriority w:val="0"/>
    <w:rPr>
      <w:rFonts w:eastAsia="Times New Roman"/>
      <w:b/>
      <w:sz w:val="22"/>
    </w:rPr>
  </w:style>
  <w:style w:type="paragraph" w:customStyle="1" w:styleId="1296">
    <w:name w:val="表头样式"/>
    <w:link w:val="1295"/>
    <w:qFormat/>
    <w:uiPriority w:val="0"/>
    <w:pPr>
      <w:spacing w:beforeLines="50"/>
      <w:jc w:val="center"/>
    </w:pPr>
    <w:rPr>
      <w:rFonts w:ascii="Times New Roman" w:hAnsi="Times New Roman" w:eastAsia="Times New Roman" w:cs="Times New Roman"/>
      <w:b/>
      <w:sz w:val="22"/>
      <w:lang w:val="en-US" w:eastAsia="zh-CN" w:bidi="ar-SA"/>
    </w:rPr>
  </w:style>
  <w:style w:type="character" w:customStyle="1" w:styleId="1297">
    <w:name w:val="p21"/>
    <w:qFormat/>
    <w:uiPriority w:val="0"/>
    <w:rPr>
      <w:rFonts w:ascii="宋体" w:hAnsi="宋体" w:eastAsia="宋体"/>
      <w:spacing w:val="320"/>
      <w:sz w:val="18"/>
      <w:szCs w:val="18"/>
    </w:rPr>
  </w:style>
  <w:style w:type="character" w:customStyle="1" w:styleId="1298">
    <w:name w:val="0-shiw-正文 4号宋体 Char"/>
    <w:link w:val="1299"/>
    <w:qFormat/>
    <w:uiPriority w:val="0"/>
    <w:rPr>
      <w:rFonts w:eastAsia="Times New Roman"/>
      <w:kern w:val="2"/>
      <w:sz w:val="28"/>
      <w:szCs w:val="28"/>
    </w:rPr>
  </w:style>
  <w:style w:type="paragraph" w:customStyle="1" w:styleId="1299">
    <w:name w:val="0-shiw-正文 4号宋体"/>
    <w:link w:val="1298"/>
    <w:qFormat/>
    <w:uiPriority w:val="0"/>
    <w:pPr>
      <w:widowControl w:val="0"/>
      <w:adjustRightInd w:val="0"/>
      <w:snapToGrid w:val="0"/>
      <w:spacing w:line="520" w:lineRule="exact"/>
      <w:ind w:firstLine="200" w:firstLineChars="200"/>
      <w:jc w:val="both"/>
    </w:pPr>
    <w:rPr>
      <w:rFonts w:ascii="Times New Roman" w:hAnsi="Times New Roman" w:eastAsia="Times New Roman" w:cs="Times New Roman"/>
      <w:kern w:val="2"/>
      <w:sz w:val="28"/>
      <w:szCs w:val="28"/>
      <w:lang w:val="en-US" w:eastAsia="zh-CN" w:bidi="ar-SA"/>
    </w:rPr>
  </w:style>
  <w:style w:type="character" w:customStyle="1" w:styleId="1300">
    <w:name w:val="disabled"/>
    <w:qFormat/>
    <w:uiPriority w:val="0"/>
    <w:rPr>
      <w:vanish/>
    </w:rPr>
  </w:style>
  <w:style w:type="character" w:customStyle="1" w:styleId="1301">
    <w:name w:val="标题 6 段前后自动 Char"/>
    <w:link w:val="1302"/>
    <w:qFormat/>
    <w:uiPriority w:val="0"/>
    <w:rPr>
      <w:b/>
      <w:bCs/>
      <w:kern w:val="2"/>
      <w:sz w:val="24"/>
      <w:szCs w:val="24"/>
    </w:rPr>
  </w:style>
  <w:style w:type="paragraph" w:customStyle="1" w:styleId="1302">
    <w:name w:val="标题 6 段前后自动"/>
    <w:basedOn w:val="12"/>
    <w:link w:val="1301"/>
    <w:qFormat/>
    <w:uiPriority w:val="0"/>
    <w:pPr>
      <w:widowControl w:val="0"/>
      <w:numPr>
        <w:ilvl w:val="0"/>
        <w:numId w:val="0"/>
      </w:numPr>
      <w:tabs>
        <w:tab w:val="left" w:pos="4320"/>
      </w:tabs>
      <w:spacing w:before="100" w:beforeAutospacing="1" w:after="100" w:afterAutospacing="1" w:line="240" w:lineRule="auto"/>
      <w:ind w:left="4320" w:hanging="720"/>
      <w:jc w:val="both"/>
    </w:pPr>
    <w:rPr>
      <w:rFonts w:ascii="Times New Roman" w:hAnsi="Times New Roman" w:eastAsia="宋体" w:cs="Times New Roman"/>
      <w:kern w:val="2"/>
    </w:rPr>
  </w:style>
  <w:style w:type="character" w:customStyle="1" w:styleId="1303">
    <w:name w:val="中远正文 Char"/>
    <w:link w:val="1304"/>
    <w:qFormat/>
    <w:uiPriority w:val="0"/>
    <w:rPr>
      <w:snapToGrid/>
      <w:kern w:val="24"/>
      <w:sz w:val="21"/>
      <w:szCs w:val="24"/>
    </w:rPr>
  </w:style>
  <w:style w:type="paragraph" w:customStyle="1" w:styleId="1304">
    <w:name w:val="中远正文"/>
    <w:basedOn w:val="1"/>
    <w:link w:val="1303"/>
    <w:qFormat/>
    <w:uiPriority w:val="0"/>
    <w:pPr>
      <w:adjustRightInd w:val="0"/>
      <w:spacing w:line="360" w:lineRule="auto"/>
      <w:ind w:right="-21" w:rightChars="-10" w:firstLine="600" w:firstLineChars="250"/>
      <w:textAlignment w:val="baseline"/>
    </w:pPr>
    <w:rPr>
      <w:snapToGrid w:val="0"/>
      <w:kern w:val="24"/>
    </w:rPr>
  </w:style>
  <w:style w:type="character" w:customStyle="1" w:styleId="1305">
    <w:name w:val="节标题 Char Char"/>
    <w:qFormat/>
    <w:uiPriority w:val="0"/>
    <w:rPr>
      <w:rFonts w:ascii="Tahoma" w:hAnsi="Tahoma" w:eastAsia="黑体"/>
      <w:b/>
      <w:bCs/>
      <w:kern w:val="1"/>
      <w:sz w:val="24"/>
      <w:szCs w:val="24"/>
      <w:lang w:val="en-US" w:eastAsia="ar-SA" w:bidi="ar-SA"/>
    </w:rPr>
  </w:style>
  <w:style w:type="character" w:customStyle="1" w:styleId="1306">
    <w:name w:val="ourfont31"/>
    <w:qFormat/>
    <w:uiPriority w:val="0"/>
    <w:rPr>
      <w:spacing w:val="20"/>
      <w:sz w:val="21"/>
      <w:szCs w:val="21"/>
    </w:rPr>
  </w:style>
  <w:style w:type="character" w:customStyle="1" w:styleId="1307">
    <w:name w:val="表头终 Char"/>
    <w:link w:val="1308"/>
    <w:qFormat/>
    <w:uiPriority w:val="0"/>
    <w:rPr>
      <w:rFonts w:eastAsia="黑体"/>
      <w:sz w:val="24"/>
    </w:rPr>
  </w:style>
  <w:style w:type="paragraph" w:customStyle="1" w:styleId="1308">
    <w:name w:val="表头终"/>
    <w:basedOn w:val="25"/>
    <w:link w:val="1307"/>
    <w:qFormat/>
    <w:uiPriority w:val="0"/>
    <w:pPr>
      <w:widowControl w:val="0"/>
      <w:snapToGrid w:val="0"/>
      <w:spacing w:beforeLines="50" w:line="360" w:lineRule="auto"/>
      <w:ind w:firstLine="480"/>
      <w:jc w:val="center"/>
    </w:pPr>
    <w:rPr>
      <w:rFonts w:ascii="Times New Roman" w:hAnsi="Times New Roman" w:eastAsia="黑体" w:cs="Times New Roman"/>
      <w:szCs w:val="20"/>
    </w:rPr>
  </w:style>
  <w:style w:type="character" w:customStyle="1" w:styleId="1309">
    <w:name w:val="Default Char Char"/>
    <w:qFormat/>
    <w:uiPriority w:val="0"/>
    <w:rPr>
      <w:rFonts w:ascii="黑体" w:eastAsia="黑体" w:cs="黑体"/>
      <w:color w:val="000000"/>
      <w:sz w:val="24"/>
      <w:szCs w:val="24"/>
      <w:lang w:val="en-US" w:eastAsia="zh-CN" w:bidi="ar-SA"/>
    </w:rPr>
  </w:style>
  <w:style w:type="character" w:customStyle="1" w:styleId="1310">
    <w:name w:val="报告正文 Char"/>
    <w:link w:val="1311"/>
    <w:qFormat/>
    <w:uiPriority w:val="0"/>
    <w:rPr>
      <w:bCs/>
      <w:kern w:val="2"/>
      <w:sz w:val="24"/>
      <w:szCs w:val="24"/>
    </w:rPr>
  </w:style>
  <w:style w:type="paragraph" w:customStyle="1" w:styleId="1311">
    <w:name w:val="报告正文"/>
    <w:basedOn w:val="1"/>
    <w:link w:val="1310"/>
    <w:qFormat/>
    <w:uiPriority w:val="0"/>
    <w:pPr>
      <w:spacing w:line="360" w:lineRule="auto"/>
      <w:ind w:firstLine="480" w:firstLineChars="200"/>
    </w:pPr>
    <w:rPr>
      <w:bCs/>
      <w:sz w:val="24"/>
    </w:rPr>
  </w:style>
  <w:style w:type="character" w:customStyle="1" w:styleId="1312">
    <w:name w:val="湛江标题3 Char"/>
    <w:link w:val="1313"/>
    <w:qFormat/>
    <w:uiPriority w:val="0"/>
    <w:rPr>
      <w:color w:val="FF0000"/>
      <w:kern w:val="2"/>
      <w:sz w:val="32"/>
      <w:szCs w:val="32"/>
    </w:rPr>
  </w:style>
  <w:style w:type="paragraph" w:customStyle="1" w:styleId="1313">
    <w:name w:val="湛江标题3"/>
    <w:basedOn w:val="884"/>
    <w:link w:val="1312"/>
    <w:qFormat/>
    <w:uiPriority w:val="0"/>
    <w:rPr>
      <w:lang w:val="en-US"/>
    </w:rPr>
  </w:style>
  <w:style w:type="character" w:customStyle="1" w:styleId="1314">
    <w:name w:val="乐清表1 Char Char"/>
    <w:qFormat/>
    <w:uiPriority w:val="0"/>
    <w:rPr>
      <w:b/>
      <w:kern w:val="2"/>
      <w:sz w:val="21"/>
      <w:szCs w:val="21"/>
      <w:lang w:bidi="ar-SA"/>
    </w:rPr>
  </w:style>
  <w:style w:type="character" w:customStyle="1" w:styleId="1315">
    <w:name w:val="Char Char721"/>
    <w:qFormat/>
    <w:uiPriority w:val="0"/>
    <w:rPr>
      <w:rFonts w:eastAsia="宋体"/>
      <w:sz w:val="18"/>
      <w:lang w:val="en-US" w:eastAsia="zh-CN" w:bidi="ar-SA"/>
    </w:rPr>
  </w:style>
  <w:style w:type="character" w:customStyle="1" w:styleId="1316">
    <w:name w:val="湛江正文 Char Char"/>
    <w:qFormat/>
    <w:uiPriority w:val="0"/>
    <w:rPr>
      <w:kern w:val="2"/>
      <w:sz w:val="28"/>
      <w:lang w:bidi="ar-SA"/>
    </w:rPr>
  </w:style>
  <w:style w:type="character" w:customStyle="1" w:styleId="1317">
    <w:name w:val="报告书表格 Char"/>
    <w:link w:val="1318"/>
    <w:qFormat/>
    <w:uiPriority w:val="0"/>
    <w:rPr>
      <w:sz w:val="24"/>
    </w:rPr>
  </w:style>
  <w:style w:type="paragraph" w:customStyle="1" w:styleId="1318">
    <w:name w:val="报告书表格"/>
    <w:basedOn w:val="1"/>
    <w:link w:val="1317"/>
    <w:qFormat/>
    <w:uiPriority w:val="0"/>
    <w:pPr>
      <w:adjustRightInd w:val="0"/>
      <w:snapToGrid w:val="0"/>
      <w:spacing w:before="60" w:after="60" w:line="240" w:lineRule="atLeast"/>
      <w:jc w:val="center"/>
      <w:textAlignment w:val="baseline"/>
    </w:pPr>
    <w:rPr>
      <w:kern w:val="0"/>
      <w:sz w:val="24"/>
      <w:szCs w:val="20"/>
    </w:rPr>
  </w:style>
  <w:style w:type="character" w:customStyle="1" w:styleId="1319">
    <w:name w:val="表5.6 Char Char"/>
    <w:qFormat/>
    <w:uiPriority w:val="0"/>
    <w:rPr>
      <w:rFonts w:ascii="黑体" w:eastAsia="黑体"/>
      <w:kern w:val="2"/>
      <w:sz w:val="21"/>
      <w:szCs w:val="26"/>
      <w:lang w:bidi="ar-SA"/>
    </w:rPr>
  </w:style>
  <w:style w:type="character" w:customStyle="1" w:styleId="1320">
    <w:name w:val="yangshi-h41"/>
    <w:qFormat/>
    <w:uiPriority w:val="0"/>
    <w:rPr>
      <w:rFonts w:ascii="黑体" w:eastAsia="黑体"/>
      <w:b/>
      <w:bCs/>
      <w:color w:val="000000"/>
      <w:kern w:val="2"/>
      <w:sz w:val="24"/>
      <w:szCs w:val="24"/>
      <w:lang w:val="en-US" w:eastAsia="zh-CN" w:bidi="ar-SA"/>
    </w:rPr>
  </w:style>
  <w:style w:type="character" w:customStyle="1" w:styleId="1321">
    <w:name w:val="font51"/>
    <w:qFormat/>
    <w:uiPriority w:val="0"/>
    <w:rPr>
      <w:rFonts w:hint="eastAsia" w:ascii="宋体" w:hAnsi="宋体" w:eastAsia="宋体" w:cs="宋体"/>
      <w:color w:val="000000"/>
      <w:sz w:val="21"/>
      <w:szCs w:val="21"/>
      <w:u w:val="none"/>
    </w:rPr>
  </w:style>
  <w:style w:type="character" w:customStyle="1" w:styleId="1322">
    <w:name w:val="样式2 Char Char Char1"/>
    <w:qFormat/>
    <w:uiPriority w:val="0"/>
    <w:rPr>
      <w:rFonts w:ascii="Arial" w:hAnsi="Arial" w:eastAsia="宋体"/>
      <w:b/>
      <w:kern w:val="2"/>
      <w:sz w:val="28"/>
      <w:szCs w:val="24"/>
      <w:lang w:val="en-US" w:eastAsia="zh-CN" w:bidi="ar-SA"/>
    </w:rPr>
  </w:style>
  <w:style w:type="character" w:customStyle="1" w:styleId="1323">
    <w:name w:val="表格 标题 Char Char"/>
    <w:link w:val="1324"/>
    <w:qFormat/>
    <w:locked/>
    <w:uiPriority w:val="0"/>
    <w:rPr>
      <w:rFonts w:ascii="Arial" w:hAnsi="Arial" w:eastAsia="黑体"/>
      <w:b/>
      <w:kern w:val="2"/>
      <w:sz w:val="24"/>
    </w:rPr>
  </w:style>
  <w:style w:type="paragraph" w:customStyle="1" w:styleId="1324">
    <w:name w:val="表格 标题"/>
    <w:basedOn w:val="26"/>
    <w:link w:val="1323"/>
    <w:qFormat/>
    <w:uiPriority w:val="0"/>
    <w:pPr>
      <w:keepNext/>
      <w:keepLines/>
      <w:overflowPunct w:val="0"/>
      <w:adjustRightInd w:val="0"/>
      <w:snapToGrid w:val="0"/>
      <w:spacing w:beforeLines="150" w:line="600" w:lineRule="exact"/>
      <w:ind w:firstLine="200" w:firstLineChars="200"/>
    </w:pPr>
    <w:rPr>
      <w:rFonts w:ascii="Arial" w:hAnsi="Arial" w:eastAsia="黑体"/>
    </w:rPr>
  </w:style>
  <w:style w:type="character" w:customStyle="1" w:styleId="1325">
    <w:name w:val="正文加粗 Char"/>
    <w:link w:val="1326"/>
    <w:semiHidden/>
    <w:qFormat/>
    <w:uiPriority w:val="0"/>
    <w:rPr>
      <w:rFonts w:ascii="宋体" w:hAnsi="宋体"/>
      <w:b/>
      <w:bCs/>
      <w:sz w:val="24"/>
    </w:rPr>
  </w:style>
  <w:style w:type="paragraph" w:customStyle="1" w:styleId="1326">
    <w:name w:val="正文加粗"/>
    <w:basedOn w:val="1"/>
    <w:link w:val="1325"/>
    <w:semiHidden/>
    <w:qFormat/>
    <w:uiPriority w:val="0"/>
    <w:pPr>
      <w:adjustRightInd w:val="0"/>
      <w:snapToGrid w:val="0"/>
      <w:spacing w:line="360" w:lineRule="auto"/>
      <w:ind w:firstLine="482" w:firstLineChars="200"/>
    </w:pPr>
    <w:rPr>
      <w:rFonts w:ascii="宋体" w:hAnsi="宋体"/>
      <w:b/>
      <w:bCs/>
      <w:kern w:val="0"/>
      <w:sz w:val="24"/>
      <w:szCs w:val="20"/>
    </w:rPr>
  </w:style>
  <w:style w:type="character" w:customStyle="1" w:styleId="1327">
    <w:name w:val="Char Char4"/>
    <w:qFormat/>
    <w:uiPriority w:val="0"/>
    <w:rPr>
      <w:rFonts w:eastAsia="黑体"/>
      <w:b/>
      <w:bCs/>
      <w:kern w:val="44"/>
      <w:sz w:val="24"/>
      <w:szCs w:val="44"/>
      <w:lang w:val="en-US" w:eastAsia="zh-CN" w:bidi="ar-SA"/>
    </w:rPr>
  </w:style>
  <w:style w:type="character" w:customStyle="1" w:styleId="1328">
    <w:name w:val="正文—左齐 Char Char Char"/>
    <w:qFormat/>
    <w:uiPriority w:val="0"/>
    <w:rPr>
      <w:rFonts w:eastAsia="宋体"/>
      <w:kern w:val="2"/>
      <w:sz w:val="24"/>
      <w:szCs w:val="24"/>
      <w:lang w:val="en-US" w:eastAsia="zh-CN" w:bidi="ar-SA"/>
    </w:rPr>
  </w:style>
  <w:style w:type="character" w:customStyle="1" w:styleId="1329">
    <w:name w:val="占位符文本1"/>
    <w:semiHidden/>
    <w:qFormat/>
    <w:uiPriority w:val="0"/>
    <w:rPr>
      <w:color w:val="808080"/>
    </w:rPr>
  </w:style>
  <w:style w:type="character" w:customStyle="1" w:styleId="1330">
    <w:name w:val="样式 样式 样式 首行缩进:  2 字符 + 首行缩进:  2 字符 + 首行缩进:  2 字符 Char Char"/>
    <w:qFormat/>
    <w:uiPriority w:val="0"/>
    <w:rPr>
      <w:rFonts w:ascii="Arial" w:hAnsi="Arial" w:eastAsia="新宋体"/>
      <w:kern w:val="2"/>
      <w:sz w:val="24"/>
      <w:lang w:bidi="ar-SA"/>
    </w:rPr>
  </w:style>
  <w:style w:type="character" w:customStyle="1" w:styleId="1331">
    <w:name w:val="正文文本缩进 Char Char"/>
    <w:qFormat/>
    <w:uiPriority w:val="0"/>
    <w:rPr>
      <w:rFonts w:ascii="宋体" w:hAnsi="宋体" w:eastAsia="宋体"/>
      <w:color w:val="000000"/>
      <w:kern w:val="2"/>
      <w:sz w:val="21"/>
      <w:szCs w:val="21"/>
      <w:lang w:val="zh-CN" w:eastAsia="zh-CN" w:bidi="ar-SA"/>
    </w:rPr>
  </w:style>
  <w:style w:type="character" w:customStyle="1" w:styleId="1332">
    <w:name w:val="报告正文 Char Char Char Char Char"/>
    <w:qFormat/>
    <w:uiPriority w:val="0"/>
    <w:rPr>
      <w:rFonts w:eastAsia="宋体" w:cs="宋体"/>
      <w:snapToGrid w:val="0"/>
      <w:kern w:val="24"/>
      <w:sz w:val="24"/>
      <w:szCs w:val="24"/>
      <w:lang w:val="en-US" w:eastAsia="zh-CN" w:bidi="ar-SA"/>
    </w:rPr>
  </w:style>
  <w:style w:type="character" w:customStyle="1" w:styleId="1333">
    <w:name w:val="表格的标题 Char Char"/>
    <w:qFormat/>
    <w:uiPriority w:val="0"/>
    <w:rPr>
      <w:rFonts w:ascii="宋体" w:hAnsi="宋体"/>
      <w:sz w:val="24"/>
      <w:szCs w:val="24"/>
      <w:lang w:bidi="ar-SA"/>
    </w:rPr>
  </w:style>
  <w:style w:type="character" w:customStyle="1" w:styleId="1334">
    <w:name w:val="样式 表标8.2 + 黑体 四号 Char Char"/>
    <w:qFormat/>
    <w:uiPriority w:val="0"/>
    <w:rPr>
      <w:rFonts w:ascii="黑体" w:hAnsi="黑体" w:eastAsia="黑体"/>
      <w:b/>
      <w:bCs/>
      <w:color w:val="000000"/>
      <w:kern w:val="2"/>
      <w:sz w:val="28"/>
      <w:szCs w:val="24"/>
      <w:lang w:bidi="ar-SA"/>
    </w:rPr>
  </w:style>
  <w:style w:type="character" w:customStyle="1" w:styleId="1335">
    <w:name w:val="myfont"/>
    <w:qFormat/>
    <w:uiPriority w:val="0"/>
  </w:style>
  <w:style w:type="character" w:customStyle="1" w:styleId="1336">
    <w:name w:val="样式1 Char Char"/>
    <w:qFormat/>
    <w:uiPriority w:val="0"/>
    <w:rPr>
      <w:rFonts w:ascii="Times New Roman" w:hAnsi="Times New Roman" w:eastAsia="宋体" w:cs="Times New Roman"/>
      <w:color w:val="FF00FF"/>
      <w:kern w:val="0"/>
      <w:sz w:val="28"/>
      <w:szCs w:val="24"/>
      <w:lang w:val="en-US" w:eastAsia="zh-CN" w:bidi="ar-SA"/>
    </w:rPr>
  </w:style>
  <w:style w:type="character" w:customStyle="1" w:styleId="1337">
    <w:name w:val="表文字 Char"/>
    <w:link w:val="1338"/>
    <w:qFormat/>
    <w:uiPriority w:val="0"/>
    <w:rPr>
      <w:kern w:val="2"/>
      <w:sz w:val="21"/>
      <w:szCs w:val="21"/>
    </w:rPr>
  </w:style>
  <w:style w:type="paragraph" w:customStyle="1" w:styleId="1338">
    <w:name w:val="表文字"/>
    <w:basedOn w:val="1"/>
    <w:link w:val="1337"/>
    <w:qFormat/>
    <w:uiPriority w:val="0"/>
    <w:pPr>
      <w:jc w:val="center"/>
    </w:pPr>
    <w:rPr>
      <w:szCs w:val="21"/>
    </w:rPr>
  </w:style>
  <w:style w:type="character" w:customStyle="1" w:styleId="1339">
    <w:name w:val="text25"/>
    <w:qFormat/>
    <w:uiPriority w:val="0"/>
  </w:style>
  <w:style w:type="character" w:customStyle="1" w:styleId="1340">
    <w:name w:val="标题 2 Char Char Char Char Char Char Char Char Char Char Char Char Char Char Char Char Char Char Char Char Char Char Char Char Char Char Char"/>
    <w:qFormat/>
    <w:uiPriority w:val="0"/>
    <w:rPr>
      <w:rFonts w:ascii="Arial" w:hAnsi="Arial" w:eastAsia="黑体"/>
      <w:b/>
      <w:bCs/>
      <w:kern w:val="2"/>
      <w:sz w:val="32"/>
      <w:szCs w:val="32"/>
      <w:lang w:val="en-US" w:eastAsia="zh-CN" w:bidi="ar-SA"/>
    </w:rPr>
  </w:style>
  <w:style w:type="character" w:customStyle="1" w:styleId="1341">
    <w:name w:val="yyp Char Char"/>
    <w:link w:val="1342"/>
    <w:qFormat/>
    <w:uiPriority w:val="0"/>
    <w:rPr>
      <w:sz w:val="24"/>
    </w:rPr>
  </w:style>
  <w:style w:type="paragraph" w:customStyle="1" w:styleId="1342">
    <w:name w:val="yyp"/>
    <w:basedOn w:val="1"/>
    <w:link w:val="1341"/>
    <w:qFormat/>
    <w:uiPriority w:val="0"/>
    <w:pPr>
      <w:spacing w:after="120" w:line="360" w:lineRule="auto"/>
      <w:ind w:firstLine="480" w:firstLineChars="200"/>
    </w:pPr>
    <w:rPr>
      <w:kern w:val="0"/>
      <w:sz w:val="24"/>
      <w:szCs w:val="20"/>
    </w:rPr>
  </w:style>
  <w:style w:type="character" w:customStyle="1" w:styleId="1343">
    <w:name w:val="样式 正文文本 2 + 宋体 小四 黑色 Char Char"/>
    <w:qFormat/>
    <w:uiPriority w:val="0"/>
    <w:rPr>
      <w:rFonts w:ascii="宋体" w:hAnsi="宋体" w:eastAsia="隶书" w:cs="宋体"/>
      <w:color w:val="000000"/>
      <w:spacing w:val="10"/>
      <w:kern w:val="2"/>
      <w:sz w:val="24"/>
      <w:szCs w:val="28"/>
      <w:lang w:val="en-US" w:eastAsia="zh-CN" w:bidi="ar-SA"/>
    </w:rPr>
  </w:style>
  <w:style w:type="character" w:customStyle="1" w:styleId="1344">
    <w:name w:val="正文（首行缩进两字） Char Char Char Char Char Char Char1"/>
    <w:qFormat/>
    <w:uiPriority w:val="0"/>
    <w:rPr>
      <w:rFonts w:ascii="仿宋_GB2312" w:eastAsia="仿宋_GB2312"/>
      <w:color w:val="000000"/>
      <w:kern w:val="2"/>
      <w:sz w:val="28"/>
      <w:lang w:val="en-US" w:eastAsia="zh-CN"/>
    </w:rPr>
  </w:style>
  <w:style w:type="character" w:customStyle="1" w:styleId="1345">
    <w:name w:val="首行缩进 Char Char Char Char Char Char Char"/>
    <w:qFormat/>
    <w:uiPriority w:val="0"/>
    <w:rPr>
      <w:rFonts w:ascii="宋体" w:eastAsia="宋体"/>
      <w:kern w:val="2"/>
      <w:sz w:val="24"/>
      <w:szCs w:val="24"/>
      <w:lang w:val="en-US" w:eastAsia="zh-CN" w:bidi="ar-SA"/>
    </w:rPr>
  </w:style>
  <w:style w:type="character" w:customStyle="1" w:styleId="1346">
    <w:name w:val="EmailStyle1700"/>
    <w:semiHidden/>
    <w:qFormat/>
    <w:uiPriority w:val="0"/>
    <w:rPr>
      <w:rFonts w:ascii="Arial" w:hAnsi="Arial" w:eastAsia="宋体" w:cs="Arial"/>
      <w:color w:val="auto"/>
      <w:sz w:val="18"/>
      <w:szCs w:val="20"/>
    </w:rPr>
  </w:style>
  <w:style w:type="character" w:customStyle="1" w:styleId="1347">
    <w:name w:val="样式 (符号) 宋体 四号2"/>
    <w:qFormat/>
    <w:uiPriority w:val="0"/>
    <w:rPr>
      <w:rFonts w:ascii="宋体" w:eastAsia="宋体"/>
      <w:spacing w:val="-6"/>
      <w:kern w:val="2"/>
      <w:sz w:val="28"/>
      <w:szCs w:val="24"/>
      <w:lang w:val="en-US" w:eastAsia="zh-CN" w:bidi="ar-SA"/>
    </w:rPr>
  </w:style>
  <w:style w:type="character" w:customStyle="1" w:styleId="1348">
    <w:name w:val="lishishuju"/>
    <w:qFormat/>
    <w:uiPriority w:val="0"/>
    <w:rPr>
      <w:b/>
      <w:color w:val="000052"/>
      <w:sz w:val="24"/>
      <w:szCs w:val="24"/>
      <w:bdr w:val="single" w:color="E3E3E3" w:sz="6" w:space="0"/>
    </w:rPr>
  </w:style>
  <w:style w:type="character" w:customStyle="1" w:styleId="1349">
    <w:name w:val="页脚 Char Char"/>
    <w:qFormat/>
    <w:uiPriority w:val="0"/>
    <w:rPr>
      <w:rFonts w:ascii="Times New Roman" w:hAnsi="Times New Roman" w:eastAsia="宋体" w:cs="Times New Roman"/>
      <w:kern w:val="0"/>
      <w:sz w:val="18"/>
      <w:szCs w:val="18"/>
      <w:lang w:val="en-US" w:eastAsia="zh-CN" w:bidi="ar-SA"/>
    </w:rPr>
  </w:style>
  <w:style w:type="character" w:customStyle="1" w:styleId="1350">
    <w:name w:val="EmailStyle1702"/>
    <w:semiHidden/>
    <w:qFormat/>
    <w:uiPriority w:val="0"/>
    <w:rPr>
      <w:rFonts w:ascii="Arial" w:hAnsi="Arial" w:eastAsia="宋体" w:cs="Arial"/>
      <w:color w:val="auto"/>
      <w:sz w:val="18"/>
      <w:szCs w:val="20"/>
    </w:rPr>
  </w:style>
  <w:style w:type="character" w:customStyle="1" w:styleId="1351">
    <w:name w:val="Body text + 11 pt1"/>
    <w:qFormat/>
    <w:uiPriority w:val="0"/>
    <w:rPr>
      <w:rFonts w:ascii="宋体" w:hAnsi="宋体" w:eastAsia="宋体" w:cs="宋体"/>
      <w:b/>
      <w:bCs/>
      <w:spacing w:val="-10"/>
      <w:sz w:val="22"/>
      <w:szCs w:val="22"/>
      <w:u w:val="none"/>
      <w:lang w:val="en-US" w:eastAsia="zh-CN" w:bidi="ar-SA"/>
    </w:rPr>
  </w:style>
  <w:style w:type="character" w:customStyle="1" w:styleId="1352">
    <w:name w:val="样式 纯文本 + Times New Roman 小四 Char"/>
    <w:link w:val="1353"/>
    <w:qFormat/>
    <w:locked/>
    <w:uiPriority w:val="0"/>
    <w:rPr>
      <w:rFonts w:ascii="宋体" w:hAnsi="Courier New"/>
      <w:b/>
      <w:bCs/>
      <w:snapToGrid/>
      <w:kern w:val="2"/>
      <w:sz w:val="24"/>
      <w:szCs w:val="21"/>
    </w:rPr>
  </w:style>
  <w:style w:type="paragraph" w:customStyle="1" w:styleId="1353">
    <w:name w:val="样式 纯文本 + Times New Roman 小四"/>
    <w:basedOn w:val="50"/>
    <w:link w:val="1352"/>
    <w:qFormat/>
    <w:uiPriority w:val="0"/>
    <w:pPr>
      <w:widowControl w:val="0"/>
      <w:spacing w:before="120" w:after="120"/>
      <w:ind w:firstLine="567"/>
      <w:jc w:val="both"/>
    </w:pPr>
    <w:rPr>
      <w:rFonts w:cs="Times New Roman"/>
      <w:b/>
      <w:bCs/>
      <w:snapToGrid w:val="0"/>
      <w:kern w:val="2"/>
    </w:rPr>
  </w:style>
  <w:style w:type="character" w:customStyle="1" w:styleId="1354">
    <w:name w:val="Char Char36"/>
    <w:qFormat/>
    <w:uiPriority w:val="0"/>
    <w:rPr>
      <w:rFonts w:ascii="Times New Roman" w:hAnsi="Times New Roman" w:eastAsia="宋体" w:cs="Times New Roman"/>
      <w:b/>
      <w:bCs/>
      <w:kern w:val="44"/>
      <w:sz w:val="44"/>
      <w:szCs w:val="44"/>
    </w:rPr>
  </w:style>
  <w:style w:type="character" w:customStyle="1" w:styleId="1355">
    <w:name w:val="标题 9 Char Char"/>
    <w:qFormat/>
    <w:uiPriority w:val="0"/>
    <w:rPr>
      <w:rFonts w:ascii="宋体" w:hAnsi="Arial" w:eastAsia="宋体" w:cs="Times New Roman"/>
      <w:kern w:val="28"/>
      <w:sz w:val="28"/>
      <w:szCs w:val="20"/>
      <w:lang w:val="en-US" w:eastAsia="zh-CN" w:bidi="ar-SA"/>
    </w:rPr>
  </w:style>
  <w:style w:type="character" w:customStyle="1" w:styleId="1356">
    <w:name w:val="lable"/>
    <w:qFormat/>
    <w:uiPriority w:val="0"/>
    <w:rPr>
      <w:sz w:val="24"/>
      <w:szCs w:val="24"/>
    </w:rPr>
  </w:style>
  <w:style w:type="character" w:customStyle="1" w:styleId="1357">
    <w:name w:val="小三 加粗 无缩进左对齐"/>
    <w:unhideWhenUsed/>
    <w:qFormat/>
    <w:uiPriority w:val="0"/>
    <w:rPr>
      <w:b/>
      <w:bCs/>
      <w:sz w:val="30"/>
    </w:rPr>
  </w:style>
  <w:style w:type="character" w:customStyle="1" w:styleId="1358">
    <w:name w:val="中央沙正文 Char Char Char Char"/>
    <w:link w:val="1359"/>
    <w:qFormat/>
    <w:uiPriority w:val="0"/>
    <w:rPr>
      <w:color w:val="000000"/>
      <w:kern w:val="2"/>
      <w:sz w:val="28"/>
      <w:szCs w:val="28"/>
    </w:rPr>
  </w:style>
  <w:style w:type="paragraph" w:customStyle="1" w:styleId="1359">
    <w:name w:val="中央沙正文 Char Char Char"/>
    <w:basedOn w:val="1"/>
    <w:link w:val="1358"/>
    <w:qFormat/>
    <w:uiPriority w:val="0"/>
    <w:pPr>
      <w:spacing w:line="520" w:lineRule="exact"/>
      <w:ind w:firstLine="560" w:firstLineChars="200"/>
      <w:jc w:val="left"/>
    </w:pPr>
    <w:rPr>
      <w:color w:val="000000"/>
      <w:sz w:val="28"/>
      <w:szCs w:val="28"/>
    </w:rPr>
  </w:style>
  <w:style w:type="character" w:customStyle="1" w:styleId="1360">
    <w:name w:val="正文1 Char Char"/>
    <w:qFormat/>
    <w:uiPriority w:val="0"/>
    <w:rPr>
      <w:rFonts w:ascii="宋体" w:eastAsia="宋体"/>
      <w:sz w:val="28"/>
      <w:lang w:val="en-US" w:eastAsia="zh-CN" w:bidi="ar-SA"/>
    </w:rPr>
  </w:style>
  <w:style w:type="character" w:customStyle="1" w:styleId="1361">
    <w:name w:val="Char Char2"/>
    <w:qFormat/>
    <w:uiPriority w:val="0"/>
    <w:rPr>
      <w:rFonts w:eastAsia="宋体"/>
      <w:kern w:val="2"/>
      <w:sz w:val="18"/>
      <w:szCs w:val="18"/>
      <w:lang w:val="en-US" w:eastAsia="zh-CN" w:bidi="ar-SA"/>
    </w:rPr>
  </w:style>
  <w:style w:type="character" w:customStyle="1" w:styleId="1362">
    <w:name w:val="Char Char142"/>
    <w:qFormat/>
    <w:uiPriority w:val="0"/>
    <w:rPr>
      <w:rFonts w:ascii="宋体" w:hAnsi="Times New Roman" w:eastAsia="宋体" w:cs="Times New Roman"/>
      <w:sz w:val="18"/>
      <w:szCs w:val="18"/>
    </w:rPr>
  </w:style>
  <w:style w:type="character" w:customStyle="1" w:styleId="1363">
    <w:name w:val="google-src-text1"/>
    <w:qFormat/>
    <w:uiPriority w:val="0"/>
    <w:rPr>
      <w:vanish/>
    </w:rPr>
  </w:style>
  <w:style w:type="character" w:customStyle="1" w:styleId="1364">
    <w:name w:val="Body text + 10.5 pt7"/>
    <w:qFormat/>
    <w:uiPriority w:val="0"/>
    <w:rPr>
      <w:rFonts w:ascii="宋体" w:eastAsia="宋体" w:cs="宋体"/>
      <w:spacing w:val="-20"/>
      <w:sz w:val="21"/>
      <w:szCs w:val="21"/>
      <w:u w:val="none"/>
      <w:lang w:bidi="ar-SA"/>
    </w:rPr>
  </w:style>
  <w:style w:type="character" w:customStyle="1" w:styleId="1365">
    <w:name w:val="font81"/>
    <w:qFormat/>
    <w:uiPriority w:val="0"/>
    <w:rPr>
      <w:rFonts w:hint="default" w:ascii="Times New Roman" w:hAnsi="Times New Roman" w:cs="Times New Roman"/>
      <w:color w:val="000000"/>
      <w:sz w:val="24"/>
      <w:szCs w:val="24"/>
      <w:u w:val="none"/>
      <w:vertAlign w:val="subscript"/>
    </w:rPr>
  </w:style>
  <w:style w:type="character" w:customStyle="1" w:styleId="1366">
    <w:name w:val="标题2 Char"/>
    <w:link w:val="1367"/>
    <w:qFormat/>
    <w:uiPriority w:val="0"/>
    <w:rPr>
      <w:rFonts w:ascii="宋体" w:hAnsi="宋体" w:eastAsia="方正楷体_GBK" w:cs="宋体"/>
      <w:snapToGrid/>
      <w:sz w:val="32"/>
    </w:rPr>
  </w:style>
  <w:style w:type="paragraph" w:customStyle="1" w:styleId="1367">
    <w:name w:val="标题2"/>
    <w:basedOn w:val="1"/>
    <w:next w:val="1"/>
    <w:link w:val="1366"/>
    <w:qFormat/>
    <w:uiPriority w:val="0"/>
    <w:pPr>
      <w:widowControl/>
      <w:autoSpaceDE w:val="0"/>
      <w:autoSpaceDN w:val="0"/>
      <w:snapToGrid w:val="0"/>
      <w:spacing w:line="590" w:lineRule="atLeast"/>
      <w:jc w:val="center"/>
    </w:pPr>
    <w:rPr>
      <w:rFonts w:ascii="宋体" w:hAnsi="宋体" w:eastAsia="方正楷体_GBK" w:cs="宋体"/>
      <w:snapToGrid w:val="0"/>
      <w:kern w:val="0"/>
      <w:sz w:val="32"/>
      <w:szCs w:val="20"/>
    </w:rPr>
  </w:style>
  <w:style w:type="character" w:customStyle="1" w:styleId="1368">
    <w:name w:val="Char Char38"/>
    <w:qFormat/>
    <w:uiPriority w:val="0"/>
    <w:rPr>
      <w:rFonts w:ascii="宋体" w:hAnsi="宋体"/>
      <w:kern w:val="2"/>
      <w:sz w:val="21"/>
      <w:lang w:bidi="ar-SA"/>
    </w:rPr>
  </w:style>
  <w:style w:type="character" w:customStyle="1" w:styleId="1369">
    <w:name w:val="表题 Char Char Char Char Char"/>
    <w:qFormat/>
    <w:uiPriority w:val="0"/>
    <w:rPr>
      <w:rFonts w:eastAsia="黑体"/>
      <w:sz w:val="24"/>
      <w:lang w:val="en-US" w:eastAsia="zh-CN" w:bidi="ar-SA"/>
    </w:rPr>
  </w:style>
  <w:style w:type="character" w:customStyle="1" w:styleId="1370">
    <w:name w:val="报告正文 Char Char Char Char Char Char"/>
    <w:qFormat/>
    <w:uiPriority w:val="0"/>
    <w:rPr>
      <w:rFonts w:eastAsia="宋体" w:cs="宋体"/>
      <w:snapToGrid w:val="0"/>
      <w:kern w:val="24"/>
      <w:sz w:val="24"/>
      <w:szCs w:val="24"/>
      <w:lang w:val="en-US" w:eastAsia="zh-CN" w:bidi="ar-SA"/>
    </w:rPr>
  </w:style>
  <w:style w:type="character" w:customStyle="1" w:styleId="1371">
    <w:name w:val="正文首行缩进 2 + Times New Roman Char1"/>
    <w:qFormat/>
    <w:uiPriority w:val="0"/>
    <w:rPr>
      <w:rFonts w:eastAsia="宋体"/>
      <w:b/>
      <w:sz w:val="24"/>
      <w:szCs w:val="24"/>
      <w:lang w:val="en-US" w:eastAsia="zh-CN" w:bidi="ar-SA"/>
    </w:rPr>
  </w:style>
  <w:style w:type="character" w:customStyle="1" w:styleId="1372">
    <w:name w:val="批注引用21"/>
    <w:qFormat/>
    <w:uiPriority w:val="0"/>
    <w:rPr>
      <w:sz w:val="21"/>
      <w:szCs w:val="21"/>
    </w:rPr>
  </w:style>
  <w:style w:type="character" w:customStyle="1" w:styleId="1373">
    <w:name w:val="text51"/>
    <w:qFormat/>
    <w:uiPriority w:val="0"/>
    <w:rPr>
      <w:color w:val="FF0000"/>
      <w:spacing w:val="0"/>
      <w:sz w:val="21"/>
      <w:szCs w:val="21"/>
    </w:rPr>
  </w:style>
  <w:style w:type="character" w:customStyle="1" w:styleId="1374">
    <w:name w:val="样式 题注 + 宋体 小四1 Char Char"/>
    <w:qFormat/>
    <w:uiPriority w:val="0"/>
    <w:rPr>
      <w:rFonts w:ascii="宋体" w:hAnsi="宋体" w:eastAsia="宋体" w:cs="Arial"/>
      <w:kern w:val="2"/>
      <w:sz w:val="24"/>
      <w:lang w:val="en-US" w:eastAsia="zh-CN" w:bidi="ar-SA"/>
    </w:rPr>
  </w:style>
  <w:style w:type="character" w:customStyle="1" w:styleId="1375">
    <w:name w:val="标题 4 Char Char Char Char Char Char Char Char Char Char Char Char Char Char Char Char Char Char Char"/>
    <w:qFormat/>
    <w:uiPriority w:val="0"/>
    <w:rPr>
      <w:rFonts w:ascii="Arial" w:hAnsi="Arial" w:eastAsia="黑体"/>
      <w:b/>
      <w:bCs/>
      <w:snapToGrid w:val="0"/>
      <w:sz w:val="24"/>
      <w:szCs w:val="28"/>
      <w:lang w:val="en-US" w:eastAsia="zh-CN"/>
    </w:rPr>
  </w:style>
  <w:style w:type="character" w:customStyle="1" w:styleId="1376">
    <w:name w:val="chen 正文字体 Char Char"/>
    <w:qFormat/>
    <w:uiPriority w:val="0"/>
    <w:rPr>
      <w:rFonts w:ascii="宋体" w:hAnsi="宋体"/>
      <w:color w:val="000000"/>
      <w:kern w:val="2"/>
      <w:sz w:val="24"/>
      <w:lang w:bidi="ar-SA"/>
    </w:rPr>
  </w:style>
  <w:style w:type="character" w:customStyle="1" w:styleId="1377">
    <w:name w:val="black000"/>
    <w:qFormat/>
    <w:uiPriority w:val="0"/>
    <w:rPr>
      <w:szCs w:val="21"/>
    </w:rPr>
  </w:style>
  <w:style w:type="character" w:customStyle="1" w:styleId="1378">
    <w:name w:val="标题 2 Char1"/>
    <w:qFormat/>
    <w:uiPriority w:val="0"/>
    <w:rPr>
      <w:rFonts w:eastAsia="黑体"/>
      <w:b/>
      <w:bCs/>
      <w:kern w:val="2"/>
      <w:sz w:val="24"/>
      <w:szCs w:val="24"/>
      <w:lang w:val="en-US" w:eastAsia="zh-CN" w:bidi="ar-SA"/>
    </w:rPr>
  </w:style>
  <w:style w:type="character" w:customStyle="1" w:styleId="1379">
    <w:name w:val="000样式 报告书正文 + 首行缩进:  2 字符 Char Char"/>
    <w:qFormat/>
    <w:uiPriority w:val="0"/>
    <w:rPr>
      <w:rFonts w:ascii="宋体" w:hAnsi="宋体"/>
      <w:bCs/>
      <w:color w:val="000000"/>
      <w:spacing w:val="6"/>
      <w:sz w:val="24"/>
      <w:szCs w:val="24"/>
      <w:lang w:bidi="ar-SA"/>
    </w:rPr>
  </w:style>
  <w:style w:type="character" w:customStyle="1" w:styleId="1380">
    <w:name w:val="南沙正文 Char"/>
    <w:link w:val="1381"/>
    <w:qFormat/>
    <w:uiPriority w:val="0"/>
    <w:rPr>
      <w:kern w:val="2"/>
      <w:sz w:val="24"/>
    </w:rPr>
  </w:style>
  <w:style w:type="paragraph" w:customStyle="1" w:styleId="1381">
    <w:name w:val="南沙正文"/>
    <w:basedOn w:val="721"/>
    <w:link w:val="1380"/>
    <w:qFormat/>
    <w:uiPriority w:val="0"/>
    <w:pPr>
      <w:ind w:firstLine="480"/>
    </w:pPr>
  </w:style>
  <w:style w:type="character" w:customStyle="1" w:styleId="1382">
    <w:name w:val="Char24"/>
    <w:qFormat/>
    <w:uiPriority w:val="0"/>
    <w:rPr>
      <w:rFonts w:eastAsia="宋体"/>
      <w:kern w:val="2"/>
      <w:sz w:val="21"/>
      <w:szCs w:val="24"/>
      <w:lang w:val="en-US" w:eastAsia="zh-CN" w:bidi="ar-SA"/>
    </w:rPr>
  </w:style>
  <w:style w:type="character" w:customStyle="1" w:styleId="1383">
    <w:name w:val="样式 正文报告 + Char Char"/>
    <w:qFormat/>
    <w:uiPriority w:val="0"/>
  </w:style>
  <w:style w:type="character" w:customStyle="1" w:styleId="1384">
    <w:name w:val="nospace1"/>
    <w:qFormat/>
    <w:uiPriority w:val="0"/>
  </w:style>
  <w:style w:type="character" w:customStyle="1" w:styleId="1385">
    <w:name w:val="植物名称 Char"/>
    <w:link w:val="1386"/>
    <w:semiHidden/>
    <w:qFormat/>
    <w:uiPriority w:val="0"/>
    <w:rPr>
      <w:i/>
      <w:sz w:val="24"/>
    </w:rPr>
  </w:style>
  <w:style w:type="paragraph" w:customStyle="1" w:styleId="1386">
    <w:name w:val="植物名称"/>
    <w:basedOn w:val="551"/>
    <w:link w:val="1385"/>
    <w:semiHidden/>
    <w:qFormat/>
    <w:uiPriority w:val="0"/>
    <w:rPr>
      <w:i/>
    </w:rPr>
  </w:style>
  <w:style w:type="character" w:customStyle="1" w:styleId="1387">
    <w:name w:val="乐清表1 Char"/>
    <w:link w:val="1388"/>
    <w:qFormat/>
    <w:uiPriority w:val="0"/>
    <w:rPr>
      <w:rFonts w:ascii="等线" w:hAnsi="等线"/>
      <w:b/>
      <w:sz w:val="21"/>
      <w:szCs w:val="21"/>
    </w:rPr>
  </w:style>
  <w:style w:type="paragraph" w:customStyle="1" w:styleId="1388">
    <w:name w:val="乐清表1"/>
    <w:basedOn w:val="618"/>
    <w:link w:val="1387"/>
    <w:qFormat/>
    <w:uiPriority w:val="0"/>
    <w:pPr>
      <w:widowControl w:val="0"/>
      <w:numPr>
        <w:ilvl w:val="0"/>
        <w:numId w:val="11"/>
      </w:numPr>
      <w:tabs>
        <w:tab w:val="left" w:pos="726"/>
      </w:tabs>
      <w:spacing w:line="360" w:lineRule="auto"/>
      <w:ind w:firstLine="0" w:firstLineChars="0"/>
      <w:jc w:val="center"/>
    </w:pPr>
    <w:rPr>
      <w:rFonts w:ascii="等线" w:hAnsi="等线" w:cs="Times New Roman"/>
      <w:b/>
      <w:sz w:val="21"/>
      <w:szCs w:val="21"/>
    </w:rPr>
  </w:style>
  <w:style w:type="character" w:customStyle="1" w:styleId="1389">
    <w:name w:val="Char51"/>
    <w:qFormat/>
    <w:uiPriority w:val="0"/>
    <w:rPr>
      <w:rFonts w:eastAsia="宋体"/>
      <w:kern w:val="2"/>
      <w:sz w:val="18"/>
      <w:szCs w:val="18"/>
      <w:lang w:val="en-US" w:eastAsia="zh-CN" w:bidi="ar-SA"/>
    </w:rPr>
  </w:style>
  <w:style w:type="character" w:customStyle="1" w:styleId="1390">
    <w:name w:val="CM106 Char Char"/>
    <w:qFormat/>
    <w:uiPriority w:val="0"/>
    <w:rPr>
      <w:rFonts w:ascii="仿宋" w:hAnsi="仿宋" w:eastAsia="仿宋"/>
      <w:color w:val="000000"/>
      <w:sz w:val="24"/>
      <w:szCs w:val="24"/>
      <w:lang w:bidi="ar-SA"/>
    </w:rPr>
  </w:style>
  <w:style w:type="character" w:customStyle="1" w:styleId="1391">
    <w:name w:val="样式 纯文本 + Times New Roman 小四 Char Char Char"/>
    <w:qFormat/>
    <w:uiPriority w:val="0"/>
    <w:rPr>
      <w:rFonts w:ascii="宋体" w:hAnsi="Courier New"/>
      <w:b/>
      <w:bCs/>
      <w:snapToGrid w:val="0"/>
      <w:kern w:val="2"/>
      <w:sz w:val="24"/>
      <w:szCs w:val="21"/>
      <w:lang w:bidi="ar-SA"/>
    </w:rPr>
  </w:style>
  <w:style w:type="character" w:customStyle="1" w:styleId="1392">
    <w:name w:val="Char Char1511"/>
    <w:qFormat/>
    <w:uiPriority w:val="0"/>
    <w:rPr>
      <w:rFonts w:ascii="Arial" w:hAnsi="Arial" w:eastAsia="黑体"/>
      <w:bCs/>
      <w:kern w:val="2"/>
      <w:sz w:val="24"/>
      <w:szCs w:val="28"/>
    </w:rPr>
  </w:style>
  <w:style w:type="character" w:customStyle="1" w:styleId="1393">
    <w:name w:val="样式 报告书表格 + 五号 Char"/>
    <w:link w:val="1394"/>
    <w:qFormat/>
    <w:uiPriority w:val="0"/>
    <w:rPr>
      <w:kern w:val="2"/>
      <w:sz w:val="21"/>
      <w:szCs w:val="21"/>
    </w:rPr>
  </w:style>
  <w:style w:type="paragraph" w:customStyle="1" w:styleId="1394">
    <w:name w:val="样式 报告书表格 + 五号"/>
    <w:basedOn w:val="1318"/>
    <w:link w:val="1393"/>
    <w:qFormat/>
    <w:uiPriority w:val="0"/>
    <w:pPr>
      <w:widowControl/>
      <w:tabs>
        <w:tab w:val="center" w:pos="4540"/>
        <w:tab w:val="right" w:pos="8505"/>
      </w:tabs>
      <w:spacing w:before="0" w:after="0" w:line="240" w:lineRule="auto"/>
      <w:jc w:val="both"/>
    </w:pPr>
    <w:rPr>
      <w:kern w:val="2"/>
      <w:sz w:val="21"/>
      <w:szCs w:val="21"/>
    </w:rPr>
  </w:style>
  <w:style w:type="character" w:customStyle="1" w:styleId="1395">
    <w:name w:val="福州正文 Char Char"/>
    <w:qFormat/>
    <w:uiPriority w:val="0"/>
    <w:rPr>
      <w:rFonts w:ascii="华文细黑" w:hAnsi="Arial Narrow" w:eastAsia="华文细黑"/>
      <w:szCs w:val="21"/>
      <w:lang w:bidi="ar-SA"/>
    </w:rPr>
  </w:style>
  <w:style w:type="character" w:customStyle="1" w:styleId="1396">
    <w:name w:val="标题 1 Char Char Char"/>
    <w:qFormat/>
    <w:uiPriority w:val="0"/>
    <w:rPr>
      <w:rFonts w:eastAsia="黑体"/>
      <w:b/>
      <w:bCs/>
      <w:kern w:val="44"/>
      <w:sz w:val="24"/>
      <w:szCs w:val="44"/>
      <w:lang w:val="en-US" w:eastAsia="zh-CN" w:bidi="ar-SA"/>
    </w:rPr>
  </w:style>
  <w:style w:type="character" w:customStyle="1" w:styleId="1397">
    <w:name w:val="标题 7 Char Char"/>
    <w:qFormat/>
    <w:uiPriority w:val="0"/>
    <w:rPr>
      <w:rFonts w:ascii="宋体" w:hAnsi="Univers" w:eastAsia="宋体" w:cs="Times New Roman"/>
      <w:kern w:val="28"/>
      <w:sz w:val="28"/>
      <w:szCs w:val="20"/>
      <w:lang w:val="en-US" w:eastAsia="zh-CN" w:bidi="ar-SA"/>
    </w:rPr>
  </w:style>
  <w:style w:type="character" w:customStyle="1" w:styleId="1398">
    <w:name w:val="unnamed21"/>
    <w:qFormat/>
    <w:uiPriority w:val="0"/>
    <w:rPr>
      <w:color w:val="000000"/>
      <w:spacing w:val="320"/>
      <w:sz w:val="21"/>
      <w:szCs w:val="21"/>
    </w:rPr>
  </w:style>
  <w:style w:type="character" w:customStyle="1" w:styleId="1399">
    <w:name w:val="正文文本 2 Char1"/>
    <w:semiHidden/>
    <w:qFormat/>
    <w:uiPriority w:val="0"/>
  </w:style>
  <w:style w:type="character" w:customStyle="1" w:styleId="1400">
    <w:name w:val="main61"/>
    <w:qFormat/>
    <w:uiPriority w:val="0"/>
    <w:rPr>
      <w:b/>
      <w:bCs/>
      <w:sz w:val="24"/>
      <w:szCs w:val="24"/>
    </w:rPr>
  </w:style>
  <w:style w:type="character" w:customStyle="1" w:styleId="1401">
    <w:name w:val="样式 正文首行缩进 + 黑色 Char Char"/>
    <w:qFormat/>
    <w:uiPriority w:val="0"/>
    <w:rPr>
      <w:rFonts w:eastAsia="宋体" w:cs="宋体"/>
      <w:color w:val="000000"/>
      <w:sz w:val="24"/>
      <w:szCs w:val="24"/>
      <w:lang w:val="en-US" w:eastAsia="zh-CN" w:bidi="ar-SA"/>
    </w:rPr>
  </w:style>
  <w:style w:type="character" w:customStyle="1" w:styleId="1402">
    <w:name w:val="条标题1.1.1 Char2"/>
    <w:qFormat/>
    <w:uiPriority w:val="0"/>
    <w:rPr>
      <w:rFonts w:ascii="Times New Roman" w:hAnsi="Times New Roman" w:eastAsia="宋体" w:cs="Times New Roman"/>
      <w:b/>
      <w:bCs/>
      <w:sz w:val="32"/>
      <w:szCs w:val="32"/>
    </w:rPr>
  </w:style>
  <w:style w:type="character" w:customStyle="1" w:styleId="1403">
    <w:name w:val="表内 Char Char"/>
    <w:qFormat/>
    <w:uiPriority w:val="0"/>
    <w:rPr>
      <w:rFonts w:eastAsia="仿宋_GB2312"/>
      <w:szCs w:val="24"/>
      <w:lang w:bidi="ar-SA"/>
    </w:rPr>
  </w:style>
  <w:style w:type="character" w:customStyle="1" w:styleId="1404">
    <w:name w:val="headline-content2"/>
    <w:qFormat/>
    <w:uiPriority w:val="0"/>
  </w:style>
  <w:style w:type="character" w:customStyle="1" w:styleId="1405">
    <w:name w:val="标题一样式 Char"/>
    <w:link w:val="1406"/>
    <w:qFormat/>
    <w:uiPriority w:val="0"/>
    <w:rPr>
      <w:b/>
      <w:bCs/>
      <w:kern w:val="44"/>
      <w:sz w:val="32"/>
      <w:szCs w:val="32"/>
    </w:rPr>
  </w:style>
  <w:style w:type="paragraph" w:customStyle="1" w:styleId="1406">
    <w:name w:val="标题一样式"/>
    <w:basedOn w:val="7"/>
    <w:link w:val="1405"/>
    <w:qFormat/>
    <w:uiPriority w:val="0"/>
    <w:pPr>
      <w:keepLines/>
      <w:overflowPunct/>
      <w:adjustRightInd w:val="0"/>
      <w:spacing w:before="340" w:beforeLines="100" w:after="330" w:afterLines="100" w:line="480" w:lineRule="auto"/>
      <w:ind w:left="420" w:hanging="420"/>
      <w:jc w:val="left"/>
    </w:pPr>
    <w:rPr>
      <w:rFonts w:eastAsia="宋体"/>
      <w:color w:val="auto"/>
      <w:sz w:val="32"/>
      <w:szCs w:val="32"/>
    </w:rPr>
  </w:style>
  <w:style w:type="character" w:customStyle="1" w:styleId="1407">
    <w:name w:val="乐清3级 Char"/>
    <w:link w:val="1408"/>
    <w:qFormat/>
    <w:uiPriority w:val="0"/>
    <w:rPr>
      <w:rFonts w:ascii="等线" w:hAnsi="宋体"/>
      <w:b/>
      <w:sz w:val="34"/>
    </w:rPr>
  </w:style>
  <w:style w:type="paragraph" w:customStyle="1" w:styleId="1408">
    <w:name w:val="乐清3级"/>
    <w:basedOn w:val="632"/>
    <w:link w:val="1407"/>
    <w:qFormat/>
    <w:uiPriority w:val="0"/>
    <w:pPr>
      <w:tabs>
        <w:tab w:val="left" w:pos="360"/>
        <w:tab w:val="clear" w:pos="425"/>
        <w:tab w:val="clear" w:pos="726"/>
      </w:tabs>
      <w:outlineLvl w:val="2"/>
    </w:pPr>
    <w:rPr>
      <w:rFonts w:hAnsi="宋体"/>
    </w:rPr>
  </w:style>
  <w:style w:type="character" w:customStyle="1" w:styleId="1409">
    <w:name w:val="Char Char3"/>
    <w:qFormat/>
    <w:uiPriority w:val="0"/>
    <w:rPr>
      <w:rFonts w:ascii="Arial" w:hAnsi="Arial" w:eastAsia="宋体"/>
      <w:kern w:val="2"/>
      <w:sz w:val="18"/>
      <w:szCs w:val="18"/>
      <w:lang w:val="en-US" w:eastAsia="zh-CN" w:bidi="ar-SA"/>
    </w:rPr>
  </w:style>
  <w:style w:type="character" w:customStyle="1" w:styleId="1410">
    <w:name w:val="表头上海 Char"/>
    <w:link w:val="1411"/>
    <w:qFormat/>
    <w:uiPriority w:val="0"/>
    <w:rPr>
      <w:rFonts w:ascii="仿宋_GB2312" w:eastAsia="仿宋_GB2312"/>
      <w:kern w:val="2"/>
      <w:sz w:val="24"/>
      <w:szCs w:val="24"/>
    </w:rPr>
  </w:style>
  <w:style w:type="paragraph" w:customStyle="1" w:styleId="1411">
    <w:name w:val="表头上海"/>
    <w:basedOn w:val="1"/>
    <w:link w:val="1410"/>
    <w:qFormat/>
    <w:uiPriority w:val="0"/>
    <w:pPr>
      <w:adjustRightInd w:val="0"/>
      <w:snapToGrid w:val="0"/>
      <w:spacing w:beforeLines="50" w:afterLines="25"/>
      <w:jc w:val="center"/>
    </w:pPr>
    <w:rPr>
      <w:rFonts w:ascii="仿宋_GB2312" w:eastAsia="仿宋_GB2312"/>
      <w:sz w:val="24"/>
    </w:rPr>
  </w:style>
  <w:style w:type="character" w:customStyle="1" w:styleId="1412">
    <w:name w:val="content"/>
    <w:qFormat/>
    <w:uiPriority w:val="0"/>
  </w:style>
  <w:style w:type="character" w:customStyle="1" w:styleId="1413">
    <w:name w:val="样式 标题 11.标题 1H1Chapter Headline章chap + (中文) 华文中宋 Char"/>
    <w:link w:val="1414"/>
    <w:semiHidden/>
    <w:qFormat/>
    <w:uiPriority w:val="0"/>
    <w:rPr>
      <w:rFonts w:ascii="黑体" w:eastAsia="黑体"/>
      <w:kern w:val="44"/>
      <w:sz w:val="36"/>
      <w:szCs w:val="32"/>
    </w:rPr>
  </w:style>
  <w:style w:type="paragraph" w:customStyle="1" w:styleId="1414">
    <w:name w:val="样式 标题 11.标题 1H1Chapter Headline章chap + (中文) 华文中宋"/>
    <w:basedOn w:val="7"/>
    <w:link w:val="1413"/>
    <w:semiHidden/>
    <w:qFormat/>
    <w:uiPriority w:val="0"/>
    <w:pPr>
      <w:keepLines/>
      <w:tabs>
        <w:tab w:val="left" w:pos="900"/>
      </w:tabs>
      <w:overflowPunct/>
      <w:snapToGrid/>
      <w:spacing w:before="340" w:beforeLines="50" w:after="330" w:afterLines="50" w:line="360" w:lineRule="auto"/>
      <w:ind w:left="900" w:hanging="420"/>
      <w:jc w:val="left"/>
    </w:pPr>
    <w:rPr>
      <w:rFonts w:ascii="黑体"/>
      <w:b w:val="0"/>
      <w:bCs w:val="0"/>
      <w:color w:val="auto"/>
      <w:sz w:val="36"/>
      <w:szCs w:val="32"/>
    </w:rPr>
  </w:style>
  <w:style w:type="character" w:customStyle="1" w:styleId="1415">
    <w:name w:val="样式 题注 + (西文) Times New Roman (中文) 宋体 小四 加粗 黑色 Char Char"/>
    <w:link w:val="1416"/>
    <w:qFormat/>
    <w:uiPriority w:val="0"/>
    <w:rPr>
      <w:b/>
      <w:bCs/>
      <w:color w:val="000000"/>
      <w:sz w:val="24"/>
      <w:szCs w:val="24"/>
    </w:rPr>
  </w:style>
  <w:style w:type="paragraph" w:customStyle="1" w:styleId="1416">
    <w:name w:val="样式 题注 + (西文) Times New Roman (中文) 宋体 小四 加粗 黑色 Char"/>
    <w:basedOn w:val="26"/>
    <w:link w:val="1415"/>
    <w:qFormat/>
    <w:uiPriority w:val="0"/>
    <w:pPr>
      <w:adjustRightInd w:val="0"/>
      <w:spacing w:beforeLines="100" w:line="360" w:lineRule="auto"/>
      <w:ind w:firstLine="200" w:firstLineChars="200"/>
      <w:textAlignment w:val="baseline"/>
    </w:pPr>
    <w:rPr>
      <w:rFonts w:eastAsia="宋体"/>
      <w:bCs/>
      <w:color w:val="000000"/>
      <w:kern w:val="0"/>
      <w:szCs w:val="24"/>
    </w:rPr>
  </w:style>
  <w:style w:type="character" w:customStyle="1" w:styleId="1417">
    <w:name w:val="表 Char"/>
    <w:link w:val="1418"/>
    <w:qFormat/>
    <w:uiPriority w:val="0"/>
    <w:rPr>
      <w:rFonts w:eastAsia="仿宋_GB2312"/>
      <w:sz w:val="24"/>
    </w:rPr>
  </w:style>
  <w:style w:type="paragraph" w:customStyle="1" w:styleId="1418">
    <w:name w:val="表"/>
    <w:basedOn w:val="38"/>
    <w:link w:val="1417"/>
    <w:qFormat/>
    <w:uiPriority w:val="0"/>
    <w:pPr>
      <w:adjustRightInd w:val="0"/>
      <w:spacing w:before="0" w:after="0" w:line="240" w:lineRule="auto"/>
      <w:ind w:right="0"/>
      <w:jc w:val="center"/>
    </w:pPr>
    <w:rPr>
      <w:rFonts w:eastAsia="仿宋_GB2312"/>
      <w:sz w:val="24"/>
    </w:rPr>
  </w:style>
  <w:style w:type="character" w:customStyle="1" w:styleId="1419">
    <w:name w:val="Char Char151"/>
    <w:qFormat/>
    <w:uiPriority w:val="0"/>
    <w:rPr>
      <w:rFonts w:ascii="宋体" w:eastAsia="宋体"/>
      <w:kern w:val="2"/>
      <w:sz w:val="28"/>
      <w:szCs w:val="24"/>
      <w:lang w:val="en-US" w:eastAsia="zh-CN" w:bidi="ar-SA"/>
    </w:rPr>
  </w:style>
  <w:style w:type="character" w:customStyle="1" w:styleId="1420">
    <w:name w:val="大妹正文 Char Char Char Char"/>
    <w:qFormat/>
    <w:uiPriority w:val="0"/>
    <w:rPr>
      <w:rFonts w:ascii="宋体" w:eastAsia="黑体"/>
      <w:b/>
      <w:bCs/>
      <w:color w:val="000000"/>
      <w:kern w:val="44"/>
      <w:sz w:val="24"/>
      <w:szCs w:val="24"/>
      <w:lang w:val="en-US" w:eastAsia="zh-CN" w:bidi="ar-SA"/>
    </w:rPr>
  </w:style>
  <w:style w:type="character" w:customStyle="1" w:styleId="1421">
    <w:name w:val="样式 标题 21.1标题 21.1标题2标题 2 Char1节_Heading 2标2二级标题1.1标题一... Char Char"/>
    <w:qFormat/>
    <w:uiPriority w:val="0"/>
    <w:rPr>
      <w:rFonts w:ascii="黑体" w:hAnsi="黑体" w:eastAsia="黑体"/>
      <w:b/>
      <w:bCs/>
      <w:kern w:val="2"/>
      <w:sz w:val="24"/>
      <w:szCs w:val="24"/>
      <w:lang w:bidi="ar-SA"/>
    </w:rPr>
  </w:style>
  <w:style w:type="character" w:customStyle="1" w:styleId="1422">
    <w:name w:val="00报告书正文 + 宋体 小四 首行缩进 1.5 行距 Char Char"/>
    <w:qFormat/>
    <w:uiPriority w:val="0"/>
    <w:rPr>
      <w:rFonts w:ascii="宋体" w:hAnsi="宋体"/>
      <w:color w:val="000000"/>
      <w:sz w:val="24"/>
      <w:lang w:bidi="ar-SA"/>
    </w:rPr>
  </w:style>
  <w:style w:type="character" w:customStyle="1" w:styleId="1423">
    <w:name w:val="正文（首行缩进两字） Char Char Char"/>
    <w:qFormat/>
    <w:uiPriority w:val="0"/>
    <w:rPr>
      <w:rFonts w:ascii="仿宋_GB2312" w:hAnsi="宋体" w:eastAsia="仿宋_GB2312" w:cs="宋体"/>
      <w:color w:val="000000"/>
      <w:kern w:val="2"/>
      <w:sz w:val="28"/>
      <w:lang w:val="en-US" w:eastAsia="zh-CN"/>
    </w:rPr>
  </w:style>
  <w:style w:type="character" w:customStyle="1" w:styleId="1424">
    <w:name w:val="燕山正文 Char Char Char Char"/>
    <w:qFormat/>
    <w:uiPriority w:val="0"/>
    <w:rPr>
      <w:rFonts w:hAnsi="宋体"/>
      <w:color w:val="000000"/>
      <w:sz w:val="24"/>
      <w:szCs w:val="24"/>
      <w:lang w:bidi="ar-SA"/>
    </w:rPr>
  </w:style>
  <w:style w:type="character" w:customStyle="1" w:styleId="1425">
    <w:name w:val="样式 纯文本 + Times New Roman 小四 Char Char"/>
    <w:qFormat/>
    <w:uiPriority w:val="0"/>
    <w:rPr>
      <w:rFonts w:ascii="宋体" w:hAnsi="Courier New" w:eastAsia="宋体" w:cs="Arial"/>
      <w:b/>
      <w:bCs/>
      <w:snapToGrid w:val="0"/>
      <w:kern w:val="2"/>
      <w:sz w:val="24"/>
      <w:szCs w:val="21"/>
      <w:lang w:val="en-US" w:eastAsia="zh-CN" w:bidi="ar-SA"/>
    </w:rPr>
  </w:style>
  <w:style w:type="character" w:customStyle="1" w:styleId="1426">
    <w:name w:val="标题 4 Char3"/>
    <w:qFormat/>
    <w:uiPriority w:val="0"/>
    <w:rPr>
      <w:rFonts w:ascii="Arial" w:hAnsi="Arial" w:eastAsia="黑体"/>
      <w:bCs/>
      <w:kern w:val="2"/>
      <w:sz w:val="24"/>
      <w:szCs w:val="28"/>
    </w:rPr>
  </w:style>
  <w:style w:type="character" w:customStyle="1" w:styleId="1427">
    <w:name w:val="表标题 Char Char"/>
    <w:qFormat/>
    <w:uiPriority w:val="0"/>
    <w:rPr>
      <w:rFonts w:ascii="CG Times (W1)" w:eastAsia="宋体"/>
      <w:b/>
      <w:sz w:val="24"/>
      <w:lang w:val="en-US" w:eastAsia="zh-CN" w:bidi="ar-SA"/>
    </w:rPr>
  </w:style>
  <w:style w:type="character" w:customStyle="1" w:styleId="1428">
    <w:name w:val="正文文本缩进 2 Char1"/>
    <w:qFormat/>
    <w:uiPriority w:val="0"/>
  </w:style>
  <w:style w:type="character" w:customStyle="1" w:styleId="1429">
    <w:name w:val="规划正文样式 Char Char"/>
    <w:qFormat/>
    <w:uiPriority w:val="0"/>
    <w:rPr>
      <w:rFonts w:ascii="宋体" w:hAnsi="宋体" w:eastAsia="宋体"/>
      <w:sz w:val="24"/>
      <w:szCs w:val="24"/>
      <w:lang w:bidi="ar-SA"/>
    </w:rPr>
  </w:style>
  <w:style w:type="character" w:customStyle="1" w:styleId="1430">
    <w:name w:val="bt21"/>
    <w:qFormat/>
    <w:uiPriority w:val="0"/>
    <w:rPr>
      <w:rFonts w:hint="eastAsia" w:ascii="黑体" w:eastAsia="黑体"/>
      <w:sz w:val="24"/>
      <w:szCs w:val="24"/>
    </w:rPr>
  </w:style>
  <w:style w:type="character" w:customStyle="1" w:styleId="1431">
    <w:name w:val="style4 Char3"/>
    <w:qFormat/>
    <w:uiPriority w:val="0"/>
    <w:rPr>
      <w:rFonts w:ascii="Arial" w:hAnsi="Arial" w:eastAsia="黑体"/>
      <w:bCs/>
      <w:kern w:val="2"/>
      <w:sz w:val="24"/>
      <w:szCs w:val="28"/>
      <w:lang w:val="en-US" w:eastAsia="zh-CN" w:bidi="ar-SA"/>
    </w:rPr>
  </w:style>
  <w:style w:type="character" w:customStyle="1" w:styleId="1432">
    <w:name w:val="规划2级样式 Char"/>
    <w:link w:val="1433"/>
    <w:qFormat/>
    <w:uiPriority w:val="0"/>
    <w:rPr>
      <w:rFonts w:ascii="Arial" w:hAnsi="Arial" w:eastAsia="黑体"/>
      <w:kern w:val="2"/>
      <w:sz w:val="32"/>
    </w:rPr>
  </w:style>
  <w:style w:type="paragraph" w:customStyle="1" w:styleId="1433">
    <w:name w:val="规划2级样式"/>
    <w:basedOn w:val="8"/>
    <w:link w:val="1432"/>
    <w:qFormat/>
    <w:uiPriority w:val="0"/>
    <w:pPr>
      <w:widowControl w:val="0"/>
      <w:numPr>
        <w:ilvl w:val="0"/>
        <w:numId w:val="0"/>
      </w:numPr>
      <w:tabs>
        <w:tab w:val="left" w:pos="1320"/>
      </w:tabs>
      <w:spacing w:line="240" w:lineRule="auto"/>
      <w:ind w:left="1320" w:hanging="420"/>
    </w:pPr>
    <w:rPr>
      <w:rFonts w:ascii="Arial" w:eastAsia="黑体" w:cs="Times New Roman"/>
      <w:kern w:val="2"/>
      <w:sz w:val="32"/>
      <w:szCs w:val="20"/>
    </w:rPr>
  </w:style>
  <w:style w:type="character" w:customStyle="1" w:styleId="1434">
    <w:name w:val="Char Char161"/>
    <w:semiHidden/>
    <w:qFormat/>
    <w:uiPriority w:val="0"/>
    <w:rPr>
      <w:rFonts w:eastAsia="宋体"/>
      <w:kern w:val="2"/>
      <w:sz w:val="21"/>
      <w:szCs w:val="24"/>
      <w:lang w:val="en-US" w:eastAsia="zh-CN" w:bidi="ar-SA"/>
    </w:rPr>
  </w:style>
  <w:style w:type="character" w:customStyle="1" w:styleId="1435">
    <w:name w:val="脚注引用1"/>
    <w:qFormat/>
    <w:uiPriority w:val="0"/>
    <w:rPr>
      <w:vertAlign w:val="superscript"/>
    </w:rPr>
  </w:style>
  <w:style w:type="character" w:customStyle="1" w:styleId="1436">
    <w:name w:val="p3"/>
    <w:qFormat/>
    <w:uiPriority w:val="0"/>
    <w:rPr>
      <w:rFonts w:eastAsia="宋体"/>
      <w:kern w:val="2"/>
      <w:sz w:val="24"/>
      <w:szCs w:val="24"/>
      <w:lang w:val="en-US" w:eastAsia="zh-CN" w:bidi="ar-SA"/>
    </w:rPr>
  </w:style>
  <w:style w:type="character" w:customStyle="1" w:styleId="1437">
    <w:name w:val="style4 Char2"/>
    <w:qFormat/>
    <w:uiPriority w:val="0"/>
    <w:rPr>
      <w:rFonts w:ascii="Arial" w:hAnsi="Arial" w:eastAsia="黑体"/>
      <w:bCs/>
      <w:kern w:val="2"/>
      <w:sz w:val="24"/>
      <w:szCs w:val="28"/>
    </w:rPr>
  </w:style>
  <w:style w:type="character" w:customStyle="1" w:styleId="1438">
    <w:name w:val="图标题 Char Char"/>
    <w:qFormat/>
    <w:uiPriority w:val="0"/>
    <w:rPr>
      <w:rFonts w:hAnsi="宋体"/>
      <w:snapToGrid w:val="0"/>
      <w:color w:val="000000"/>
      <w:sz w:val="28"/>
      <w:szCs w:val="28"/>
      <w:lang w:bidi="ar-SA"/>
    </w:rPr>
  </w:style>
  <w:style w:type="character" w:customStyle="1" w:styleId="1439">
    <w:name w:val="hhcwt表头 Char Char"/>
    <w:link w:val="1440"/>
    <w:qFormat/>
    <w:uiPriority w:val="0"/>
    <w:rPr>
      <w:rFonts w:ascii="楷体_GB2312" w:eastAsia="楷体_GB2312"/>
      <w:b/>
      <w:bCs/>
      <w:sz w:val="24"/>
    </w:rPr>
  </w:style>
  <w:style w:type="paragraph" w:customStyle="1" w:styleId="1440">
    <w:name w:val="hhcwt表头"/>
    <w:basedOn w:val="1"/>
    <w:link w:val="1439"/>
    <w:qFormat/>
    <w:uiPriority w:val="0"/>
    <w:pPr>
      <w:widowControl/>
      <w:spacing w:after="120" w:line="500" w:lineRule="exact"/>
      <w:jc w:val="center"/>
    </w:pPr>
    <w:rPr>
      <w:rFonts w:ascii="楷体_GB2312" w:eastAsia="楷体_GB2312"/>
      <w:b/>
      <w:bCs/>
      <w:kern w:val="0"/>
      <w:sz w:val="24"/>
      <w:szCs w:val="20"/>
    </w:rPr>
  </w:style>
  <w:style w:type="character" w:customStyle="1" w:styleId="1441">
    <w:name w:val="Body text + SimSun"/>
    <w:qFormat/>
    <w:uiPriority w:val="0"/>
    <w:rPr>
      <w:rFonts w:ascii="宋体" w:hAnsi="宋体" w:eastAsia="MingLiU" w:cs="宋体"/>
      <w:sz w:val="8"/>
      <w:szCs w:val="8"/>
      <w:u w:val="none"/>
      <w:lang w:val="en-US" w:eastAsia="zh-CN" w:bidi="ar-SA"/>
    </w:rPr>
  </w:style>
  <w:style w:type="character" w:customStyle="1" w:styleId="1442">
    <w:name w:val="正文—左齐 Char Char"/>
    <w:qFormat/>
    <w:uiPriority w:val="0"/>
    <w:rPr>
      <w:rFonts w:eastAsia="宋体"/>
      <w:kern w:val="2"/>
      <w:sz w:val="24"/>
      <w:szCs w:val="24"/>
      <w:lang w:val="en-US" w:eastAsia="zh-CN" w:bidi="ar-SA"/>
    </w:rPr>
  </w:style>
  <w:style w:type="character" w:customStyle="1" w:styleId="1443">
    <w:name w:val="Header1 Char Char"/>
    <w:qFormat/>
    <w:uiPriority w:val="0"/>
    <w:rPr>
      <w:rFonts w:eastAsia="宋体"/>
      <w:kern w:val="2"/>
      <w:sz w:val="18"/>
      <w:szCs w:val="18"/>
      <w:lang w:val="en-US" w:eastAsia="zh-CN" w:bidi="ar-SA"/>
    </w:rPr>
  </w:style>
  <w:style w:type="character" w:customStyle="1" w:styleId="1444">
    <w:name w:val="正文 首行缩进 Char Char"/>
    <w:qFormat/>
    <w:uiPriority w:val="0"/>
    <w:rPr>
      <w:b/>
      <w:bCs/>
      <w:color w:val="000000"/>
      <w:kern w:val="2"/>
      <w:sz w:val="24"/>
      <w:szCs w:val="24"/>
      <w:lang w:bidi="ar-SA"/>
    </w:rPr>
  </w:style>
  <w:style w:type="character" w:customStyle="1" w:styleId="1445">
    <w:name w:val="zwj正文 Char"/>
    <w:link w:val="1446"/>
    <w:qFormat/>
    <w:uiPriority w:val="0"/>
    <w:rPr>
      <w:kern w:val="2"/>
      <w:sz w:val="24"/>
      <w:szCs w:val="24"/>
    </w:rPr>
  </w:style>
  <w:style w:type="paragraph" w:customStyle="1" w:styleId="1446">
    <w:name w:val="zwj正文"/>
    <w:basedOn w:val="1"/>
    <w:link w:val="1445"/>
    <w:qFormat/>
    <w:uiPriority w:val="0"/>
    <w:pPr>
      <w:snapToGrid w:val="0"/>
      <w:spacing w:line="360" w:lineRule="auto"/>
      <w:ind w:firstLine="482" w:firstLineChars="200"/>
    </w:pPr>
    <w:rPr>
      <w:sz w:val="24"/>
    </w:rPr>
  </w:style>
  <w:style w:type="character" w:customStyle="1" w:styleId="1447">
    <w:name w:val="px14"/>
    <w:unhideWhenUsed/>
    <w:qFormat/>
    <w:uiPriority w:val="0"/>
  </w:style>
  <w:style w:type="character" w:customStyle="1" w:styleId="1448">
    <w:name w:val="EmailStyle1734"/>
    <w:semiHidden/>
    <w:qFormat/>
    <w:uiPriority w:val="0"/>
    <w:rPr>
      <w:rFonts w:ascii="Arial" w:hAnsi="Arial" w:eastAsia="宋体" w:cs="Arial"/>
      <w:color w:val="auto"/>
      <w:sz w:val="18"/>
      <w:szCs w:val="20"/>
    </w:rPr>
  </w:style>
  <w:style w:type="character" w:customStyle="1" w:styleId="1449">
    <w:name w:val="PI Char"/>
    <w:qFormat/>
    <w:uiPriority w:val="0"/>
    <w:rPr>
      <w:rFonts w:eastAsia="宋体"/>
      <w:kern w:val="2"/>
      <w:sz w:val="24"/>
      <w:szCs w:val="24"/>
      <w:lang w:val="en-US" w:eastAsia="zh-CN" w:bidi="ar-SA"/>
    </w:rPr>
  </w:style>
  <w:style w:type="character" w:customStyle="1" w:styleId="1450">
    <w:name w:val="【正文】 Char"/>
    <w:link w:val="1451"/>
    <w:qFormat/>
    <w:uiPriority w:val="0"/>
    <w:rPr>
      <w:kern w:val="2"/>
      <w:sz w:val="24"/>
    </w:rPr>
  </w:style>
  <w:style w:type="paragraph" w:customStyle="1" w:styleId="1451">
    <w:name w:val="【正文】"/>
    <w:basedOn w:val="1"/>
    <w:link w:val="1450"/>
    <w:qFormat/>
    <w:uiPriority w:val="0"/>
    <w:pPr>
      <w:spacing w:before="120" w:after="120" w:line="312" w:lineRule="auto"/>
      <w:ind w:firstLine="200" w:firstLineChars="200"/>
    </w:pPr>
    <w:rPr>
      <w:sz w:val="24"/>
      <w:szCs w:val="20"/>
    </w:rPr>
  </w:style>
  <w:style w:type="character" w:customStyle="1" w:styleId="1452">
    <w:name w:val="Char Char211"/>
    <w:qFormat/>
    <w:uiPriority w:val="0"/>
    <w:rPr>
      <w:rFonts w:eastAsia="宋体"/>
      <w:kern w:val="2"/>
      <w:sz w:val="18"/>
      <w:szCs w:val="18"/>
      <w:lang w:val="en-US" w:eastAsia="zh-CN" w:bidi="ar-SA"/>
    </w:rPr>
  </w:style>
  <w:style w:type="character" w:customStyle="1" w:styleId="1453">
    <w:name w:val="首缩正文1.3行距 Char"/>
    <w:link w:val="1454"/>
    <w:qFormat/>
    <w:uiPriority w:val="0"/>
    <w:rPr>
      <w:kern w:val="2"/>
      <w:sz w:val="24"/>
    </w:rPr>
  </w:style>
  <w:style w:type="paragraph" w:customStyle="1" w:styleId="1454">
    <w:name w:val="首缩正文1.3行距"/>
    <w:basedOn w:val="721"/>
    <w:link w:val="1453"/>
    <w:unhideWhenUsed/>
    <w:qFormat/>
    <w:uiPriority w:val="0"/>
    <w:pPr>
      <w:ind w:firstLine="480"/>
    </w:pPr>
  </w:style>
  <w:style w:type="character" w:customStyle="1" w:styleId="1455">
    <w:name w:val="样式 正文1 + 黑体 小四 Char"/>
    <w:link w:val="1456"/>
    <w:semiHidden/>
    <w:qFormat/>
    <w:uiPriority w:val="0"/>
    <w:rPr>
      <w:rFonts w:ascii="黑体" w:hAnsi="黑体"/>
      <w:b/>
      <w:spacing w:val="8"/>
      <w:kern w:val="21"/>
    </w:rPr>
  </w:style>
  <w:style w:type="paragraph" w:customStyle="1" w:styleId="1456">
    <w:name w:val="样式 正文1 + 黑体 小四"/>
    <w:basedOn w:val="1"/>
    <w:link w:val="1455"/>
    <w:semiHidden/>
    <w:qFormat/>
    <w:uiPriority w:val="0"/>
    <w:pPr>
      <w:snapToGrid w:val="0"/>
      <w:spacing w:line="270" w:lineRule="exact"/>
      <w:jc w:val="center"/>
    </w:pPr>
    <w:rPr>
      <w:rFonts w:ascii="黑体" w:hAnsi="黑体"/>
      <w:b/>
      <w:spacing w:val="8"/>
      <w:kern w:val="21"/>
      <w:sz w:val="20"/>
      <w:szCs w:val="20"/>
    </w:rPr>
  </w:style>
  <w:style w:type="character" w:customStyle="1" w:styleId="1457">
    <w:name w:val="表头终 Char Char"/>
    <w:qFormat/>
    <w:uiPriority w:val="0"/>
    <w:rPr>
      <w:rFonts w:eastAsia="黑体"/>
      <w:sz w:val="24"/>
      <w:lang w:bidi="ar-SA"/>
    </w:rPr>
  </w:style>
  <w:style w:type="character" w:customStyle="1" w:styleId="1458">
    <w:name w:val="Char5"/>
    <w:qFormat/>
    <w:uiPriority w:val="0"/>
    <w:rPr>
      <w:rFonts w:eastAsia="宋体"/>
      <w:kern w:val="2"/>
      <w:sz w:val="18"/>
      <w:szCs w:val="18"/>
      <w:lang w:val="en-US" w:eastAsia="zh-CN" w:bidi="ar-SA"/>
    </w:rPr>
  </w:style>
  <w:style w:type="character" w:customStyle="1" w:styleId="1459">
    <w:name w:val="乐清图3- Char Char"/>
    <w:qFormat/>
    <w:uiPriority w:val="0"/>
    <w:rPr>
      <w:rFonts w:hAnsi="宋体"/>
      <w:b/>
      <w:kern w:val="2"/>
      <w:sz w:val="21"/>
      <w:szCs w:val="21"/>
      <w:lang w:bidi="ar-SA"/>
    </w:rPr>
  </w:style>
  <w:style w:type="character" w:customStyle="1" w:styleId="1460">
    <w:name w:val="首行缩进 Char Char Char Char"/>
    <w:qFormat/>
    <w:uiPriority w:val="0"/>
    <w:rPr>
      <w:rFonts w:ascii="宋体" w:eastAsia="宋体"/>
      <w:kern w:val="2"/>
      <w:sz w:val="24"/>
      <w:szCs w:val="24"/>
      <w:lang w:val="en-US" w:eastAsia="zh-CN" w:bidi="ar-SA"/>
    </w:rPr>
  </w:style>
  <w:style w:type="character" w:customStyle="1" w:styleId="1461">
    <w:name w:val="样式 标题 11.标题 1H1Chapter Headline章chap + (中文) 华文中宋 Char Char"/>
    <w:qFormat/>
    <w:uiPriority w:val="0"/>
    <w:rPr>
      <w:rFonts w:ascii="黑体" w:eastAsia="黑体"/>
      <w:kern w:val="44"/>
      <w:sz w:val="36"/>
      <w:szCs w:val="32"/>
      <w:lang w:bidi="ar-SA"/>
    </w:rPr>
  </w:style>
  <w:style w:type="character" w:customStyle="1" w:styleId="1462">
    <w:name w:val="样式3 Char Char Char Char Char Char Char Char Char Char Char Char Char Char Char"/>
    <w:qFormat/>
    <w:uiPriority w:val="0"/>
    <w:rPr>
      <w:rFonts w:eastAsia="宋体"/>
      <w:kern w:val="2"/>
      <w:sz w:val="24"/>
      <w:szCs w:val="24"/>
      <w:lang w:val="en-US" w:eastAsia="zh-CN" w:bidi="ar-SA"/>
    </w:rPr>
  </w:style>
  <w:style w:type="character" w:customStyle="1" w:styleId="1463">
    <w:name w:val="样式 样式 样式 宋体 小四 行距: 多倍行距 1.4 字行2 + 黑色 + Times New Roman1 Char"/>
    <w:link w:val="1464"/>
    <w:qFormat/>
    <w:uiPriority w:val="0"/>
    <w:rPr>
      <w:rFonts w:cs="宋体"/>
      <w:color w:val="000000"/>
      <w:kern w:val="2"/>
      <w:sz w:val="24"/>
    </w:rPr>
  </w:style>
  <w:style w:type="paragraph" w:customStyle="1" w:styleId="1464">
    <w:name w:val="样式 样式 样式 宋体 小四 行距: 多倍行距 1.4 字行2 + 黑色 + Times New Roman1"/>
    <w:basedOn w:val="1"/>
    <w:link w:val="1463"/>
    <w:qFormat/>
    <w:uiPriority w:val="0"/>
    <w:pPr>
      <w:spacing w:line="360" w:lineRule="auto"/>
      <w:ind w:firstLine="200" w:firstLineChars="200"/>
    </w:pPr>
    <w:rPr>
      <w:rFonts w:cs="宋体"/>
      <w:color w:val="000000"/>
      <w:sz w:val="24"/>
      <w:szCs w:val="20"/>
    </w:rPr>
  </w:style>
  <w:style w:type="character" w:customStyle="1" w:styleId="1465">
    <w:name w:val="正文缩进 Char1 Char Char Char"/>
    <w:qFormat/>
    <w:uiPriority w:val="0"/>
    <w:rPr>
      <w:rFonts w:eastAsia="宋体"/>
      <w:kern w:val="2"/>
      <w:sz w:val="24"/>
      <w:szCs w:val="24"/>
      <w:lang w:val="en-US" w:eastAsia="zh-CN" w:bidi="ar-SA"/>
    </w:rPr>
  </w:style>
  <w:style w:type="character" w:customStyle="1" w:styleId="1466">
    <w:name w:val="实德题注 Char Char"/>
    <w:qFormat/>
    <w:uiPriority w:val="0"/>
    <w:rPr>
      <w:rFonts w:ascii="Times New Roman" w:hAnsi="Arial" w:eastAsia="黑体" w:cs="Times New Roman"/>
      <w:color w:val="FF0000"/>
      <w:sz w:val="24"/>
      <w:szCs w:val="24"/>
    </w:rPr>
  </w:style>
  <w:style w:type="character" w:customStyle="1" w:styleId="1467">
    <w:name w:val="纯文本 Char1"/>
    <w:qFormat/>
    <w:uiPriority w:val="0"/>
    <w:rPr>
      <w:rFonts w:ascii="宋体" w:hAnsi="Courier New" w:eastAsia="宋体" w:cs="Courier New"/>
      <w:szCs w:val="21"/>
    </w:rPr>
  </w:style>
  <w:style w:type="character" w:customStyle="1" w:styleId="1468">
    <w:name w:val="0-shiw-正文 4号宋体 Char Char"/>
    <w:qFormat/>
    <w:uiPriority w:val="0"/>
    <w:rPr>
      <w:rFonts w:eastAsia="宋体"/>
      <w:kern w:val="2"/>
      <w:sz w:val="28"/>
      <w:szCs w:val="28"/>
      <w:lang w:val="en-US" w:eastAsia="zh-CN" w:bidi="ar-SA"/>
    </w:rPr>
  </w:style>
  <w:style w:type="character" w:customStyle="1" w:styleId="1469">
    <w:name w:val="Char Char Char Char Char1"/>
    <w:qFormat/>
    <w:uiPriority w:val="0"/>
    <w:rPr>
      <w:rFonts w:eastAsia="黑体"/>
      <w:b/>
      <w:bCs/>
      <w:snapToGrid w:val="0"/>
      <w:sz w:val="24"/>
      <w:szCs w:val="32"/>
      <w:lang w:val="en-US" w:eastAsia="zh-CN" w:bidi="ar-SA"/>
    </w:rPr>
  </w:style>
  <w:style w:type="character" w:customStyle="1" w:styleId="1470">
    <w:name w:val="Char Char162"/>
    <w:semiHidden/>
    <w:qFormat/>
    <w:uiPriority w:val="0"/>
    <w:rPr>
      <w:rFonts w:eastAsia="宋体"/>
      <w:kern w:val="2"/>
      <w:sz w:val="21"/>
      <w:szCs w:val="24"/>
      <w:lang w:val="en-US" w:eastAsia="zh-CN" w:bidi="ar-SA"/>
    </w:rPr>
  </w:style>
  <w:style w:type="character" w:customStyle="1" w:styleId="1471">
    <w:name w:val="huibian_标题 1 Char Char"/>
    <w:qFormat/>
    <w:uiPriority w:val="0"/>
    <w:rPr>
      <w:rFonts w:eastAsia="黑体"/>
      <w:b/>
      <w:bCs/>
      <w:kern w:val="44"/>
      <w:sz w:val="32"/>
      <w:szCs w:val="44"/>
    </w:rPr>
  </w:style>
  <w:style w:type="character" w:customStyle="1" w:styleId="1472">
    <w:name w:val="style9 style15"/>
    <w:qFormat/>
    <w:uiPriority w:val="0"/>
    <w:rPr>
      <w:szCs w:val="21"/>
    </w:rPr>
  </w:style>
  <w:style w:type="character" w:customStyle="1" w:styleId="1473">
    <w:name w:val="Achievement Char"/>
    <w:unhideWhenUsed/>
    <w:qFormat/>
    <w:uiPriority w:val="0"/>
    <w:rPr>
      <w:rFonts w:eastAsia="宋体"/>
      <w:lang w:val="en-US" w:eastAsia="zh-CN" w:bidi="ar-SA"/>
    </w:rPr>
  </w:style>
  <w:style w:type="character" w:customStyle="1" w:styleId="1474">
    <w:name w:val="z1"/>
    <w:qFormat/>
    <w:uiPriority w:val="0"/>
    <w:rPr>
      <w:spacing w:val="400"/>
      <w:sz w:val="18"/>
      <w:szCs w:val="18"/>
    </w:rPr>
  </w:style>
  <w:style w:type="character" w:customStyle="1" w:styleId="1475">
    <w:name w:val="WW-默认段落字体"/>
    <w:qFormat/>
    <w:uiPriority w:val="0"/>
  </w:style>
  <w:style w:type="character" w:customStyle="1" w:styleId="1476">
    <w:name w:val="正文zz Char Char"/>
    <w:qFormat/>
    <w:uiPriority w:val="0"/>
    <w:rPr>
      <w:rFonts w:ascii="宋体" w:hAnsi="宋体"/>
      <w:kern w:val="2"/>
      <w:sz w:val="24"/>
      <w:szCs w:val="24"/>
      <w:lang w:bidi="ar-SA"/>
    </w:rPr>
  </w:style>
  <w:style w:type="character" w:customStyle="1" w:styleId="1477">
    <w:name w:val="尾注文本 Char Char"/>
    <w:qFormat/>
    <w:uiPriority w:val="0"/>
    <w:rPr>
      <w:sz w:val="28"/>
      <w:lang w:bidi="ar-SA"/>
    </w:rPr>
  </w:style>
  <w:style w:type="character" w:customStyle="1" w:styleId="1478">
    <w:name w:val="Char Char24"/>
    <w:qFormat/>
    <w:uiPriority w:val="0"/>
    <w:rPr>
      <w:rFonts w:ascii="宋体" w:hAnsi="宋体"/>
      <w:color w:val="000000"/>
      <w:spacing w:val="4"/>
      <w:kern w:val="2"/>
      <w:sz w:val="24"/>
    </w:rPr>
  </w:style>
  <w:style w:type="character" w:customStyle="1" w:styleId="1479">
    <w:name w:val="Char Char22"/>
    <w:qFormat/>
    <w:uiPriority w:val="0"/>
    <w:rPr>
      <w:rFonts w:ascii="Arial" w:hAnsi="Arial" w:eastAsia="黑体"/>
      <w:bCs/>
      <w:kern w:val="2"/>
      <w:sz w:val="24"/>
      <w:szCs w:val="28"/>
      <w:lang w:val="en-US" w:eastAsia="zh-CN" w:bidi="ar-SA"/>
    </w:rPr>
  </w:style>
  <w:style w:type="character" w:customStyle="1" w:styleId="1480">
    <w:name w:val="Char Char6"/>
    <w:qFormat/>
    <w:uiPriority w:val="0"/>
    <w:rPr>
      <w:rFonts w:ascii="宋体" w:hAnsi="Courier New" w:eastAsia="宋体"/>
      <w:kern w:val="2"/>
      <w:sz w:val="21"/>
      <w:szCs w:val="24"/>
      <w:lang w:val="en-US" w:eastAsia="zh-CN" w:bidi="ar-SA"/>
    </w:rPr>
  </w:style>
  <w:style w:type="character" w:customStyle="1" w:styleId="1481">
    <w:name w:val="首缩编号 Char"/>
    <w:link w:val="1482"/>
    <w:qFormat/>
    <w:uiPriority w:val="0"/>
    <w:rPr>
      <w:kern w:val="2"/>
      <w:sz w:val="24"/>
      <w:szCs w:val="24"/>
    </w:rPr>
  </w:style>
  <w:style w:type="paragraph" w:customStyle="1" w:styleId="1482">
    <w:name w:val="首缩编号"/>
    <w:basedOn w:val="598"/>
    <w:link w:val="1481"/>
    <w:qFormat/>
    <w:uiPriority w:val="0"/>
    <w:pPr>
      <w:numPr>
        <w:ilvl w:val="0"/>
        <w:numId w:val="12"/>
      </w:numPr>
      <w:tabs>
        <w:tab w:val="left" w:pos="726"/>
      </w:tabs>
      <w:spacing w:before="120" w:after="120"/>
      <w:ind w:firstLineChars="0"/>
    </w:pPr>
    <w:rPr>
      <w:kern w:val="2"/>
    </w:rPr>
  </w:style>
  <w:style w:type="character" w:customStyle="1" w:styleId="1483">
    <w:name w:val="燕山正文 Char"/>
    <w:link w:val="1484"/>
    <w:qFormat/>
    <w:uiPriority w:val="0"/>
    <w:rPr>
      <w:rFonts w:hAnsi="宋体"/>
      <w:color w:val="000000"/>
      <w:sz w:val="24"/>
      <w:szCs w:val="24"/>
    </w:rPr>
  </w:style>
  <w:style w:type="paragraph" w:customStyle="1" w:styleId="1484">
    <w:name w:val="燕山正文"/>
    <w:basedOn w:val="1"/>
    <w:link w:val="1483"/>
    <w:qFormat/>
    <w:uiPriority w:val="0"/>
    <w:pPr>
      <w:tabs>
        <w:tab w:val="left" w:pos="4680"/>
      </w:tabs>
      <w:adjustRightInd w:val="0"/>
      <w:snapToGrid w:val="0"/>
      <w:spacing w:line="360" w:lineRule="auto"/>
      <w:ind w:firstLine="480" w:firstLineChars="200"/>
      <w:jc w:val="left"/>
    </w:pPr>
    <w:rPr>
      <w:rFonts w:hAnsi="宋体"/>
      <w:color w:val="000000"/>
      <w:kern w:val="0"/>
      <w:sz w:val="24"/>
    </w:rPr>
  </w:style>
  <w:style w:type="character" w:customStyle="1" w:styleId="1485">
    <w:name w:val="样式 题注 + (符号) 宋体 Char"/>
    <w:link w:val="1486"/>
    <w:qFormat/>
    <w:uiPriority w:val="0"/>
    <w:rPr>
      <w:rFonts w:ascii="Arial" w:hAnsi="Arial"/>
      <w:kern w:val="2"/>
      <w:sz w:val="21"/>
      <w:szCs w:val="21"/>
    </w:rPr>
  </w:style>
  <w:style w:type="paragraph" w:customStyle="1" w:styleId="1486">
    <w:name w:val="样式 题注 + (符号) 宋体"/>
    <w:basedOn w:val="26"/>
    <w:link w:val="1485"/>
    <w:qFormat/>
    <w:uiPriority w:val="0"/>
    <w:pPr>
      <w:spacing w:line="360" w:lineRule="auto"/>
      <w:ind w:firstLine="200" w:firstLineChars="200"/>
    </w:pPr>
    <w:rPr>
      <w:rFonts w:ascii="Arial" w:hAnsi="Arial" w:eastAsia="宋体"/>
      <w:b w:val="0"/>
      <w:sz w:val="21"/>
      <w:szCs w:val="21"/>
    </w:rPr>
  </w:style>
  <w:style w:type="character" w:customStyle="1" w:styleId="1487">
    <w:name w:val="Body text + Spacing -1 pt4"/>
    <w:qFormat/>
    <w:uiPriority w:val="0"/>
    <w:rPr>
      <w:rFonts w:ascii="MingLiU" w:eastAsia="MingLiU" w:cs="MingLiU"/>
      <w:spacing w:val="-30"/>
      <w:sz w:val="23"/>
      <w:szCs w:val="23"/>
      <w:u w:val="none"/>
      <w:lang w:bidi="ar-SA"/>
    </w:rPr>
  </w:style>
  <w:style w:type="character" w:customStyle="1" w:styleId="1488">
    <w:name w:val="EmailStyle11901"/>
    <w:semiHidden/>
    <w:qFormat/>
    <w:uiPriority w:val="0"/>
    <w:rPr>
      <w:rFonts w:ascii="Arial" w:hAnsi="Arial" w:eastAsia="宋体" w:cs="Arial"/>
      <w:color w:val="auto"/>
      <w:sz w:val="18"/>
      <w:szCs w:val="20"/>
    </w:rPr>
  </w:style>
  <w:style w:type="character" w:customStyle="1" w:styleId="1489">
    <w:name w:val="表文-lcc Char"/>
    <w:link w:val="1490"/>
    <w:qFormat/>
    <w:uiPriority w:val="0"/>
    <w:rPr>
      <w:rFonts w:eastAsia="仿宋"/>
      <w:bCs/>
      <w:color w:val="000000"/>
      <w:kern w:val="2"/>
      <w:sz w:val="21"/>
      <w:szCs w:val="24"/>
    </w:rPr>
  </w:style>
  <w:style w:type="paragraph" w:customStyle="1" w:styleId="1490">
    <w:name w:val="表文-lcc"/>
    <w:basedOn w:val="1"/>
    <w:link w:val="1489"/>
    <w:qFormat/>
    <w:uiPriority w:val="0"/>
    <w:pPr>
      <w:snapToGrid w:val="0"/>
      <w:jc w:val="center"/>
    </w:pPr>
    <w:rPr>
      <w:rFonts w:eastAsia="仿宋"/>
      <w:bCs/>
      <w:color w:val="000000"/>
    </w:rPr>
  </w:style>
  <w:style w:type="character" w:customStyle="1" w:styleId="1491">
    <w:name w:val="Char Char221"/>
    <w:qFormat/>
    <w:uiPriority w:val="0"/>
  </w:style>
  <w:style w:type="character" w:customStyle="1" w:styleId="1492">
    <w:name w:val="样式 正文首行缩进 + 四号 Char"/>
    <w:link w:val="1493"/>
    <w:qFormat/>
    <w:uiPriority w:val="0"/>
    <w:rPr>
      <w:rFonts w:ascii="宋体"/>
      <w:kern w:val="2"/>
      <w:sz w:val="28"/>
      <w:szCs w:val="24"/>
    </w:rPr>
  </w:style>
  <w:style w:type="paragraph" w:customStyle="1" w:styleId="1493">
    <w:name w:val="样式 正文首行缩进 + 四号"/>
    <w:basedOn w:val="45"/>
    <w:link w:val="1492"/>
    <w:qFormat/>
    <w:uiPriority w:val="0"/>
    <w:pPr>
      <w:widowControl w:val="0"/>
      <w:spacing w:before="120"/>
      <w:ind w:left="578"/>
      <w:jc w:val="both"/>
    </w:pPr>
    <w:rPr>
      <w:rFonts w:hAnsi="Times New Roman" w:cs="Times New Roman"/>
      <w:kern w:val="2"/>
      <w:szCs w:val="24"/>
    </w:rPr>
  </w:style>
  <w:style w:type="character" w:customStyle="1" w:styleId="1494">
    <w:name w:val="表格编号 Char"/>
    <w:link w:val="1495"/>
    <w:qFormat/>
    <w:uiPriority w:val="0"/>
    <w:rPr>
      <w:spacing w:val="6"/>
      <w:kern w:val="2"/>
      <w:sz w:val="24"/>
    </w:rPr>
  </w:style>
  <w:style w:type="paragraph" w:customStyle="1" w:styleId="1495">
    <w:name w:val="表格编号"/>
    <w:basedOn w:val="1"/>
    <w:link w:val="1494"/>
    <w:qFormat/>
    <w:uiPriority w:val="0"/>
    <w:pPr>
      <w:ind w:firstLine="200" w:firstLineChars="200"/>
    </w:pPr>
    <w:rPr>
      <w:spacing w:val="6"/>
      <w:sz w:val="24"/>
      <w:szCs w:val="20"/>
    </w:rPr>
  </w:style>
  <w:style w:type="character" w:customStyle="1" w:styleId="1496">
    <w:name w:val="Body text + 8 pt3"/>
    <w:qFormat/>
    <w:uiPriority w:val="0"/>
    <w:rPr>
      <w:rFonts w:ascii="黑体" w:eastAsia="黑体" w:cs="黑体"/>
      <w:sz w:val="16"/>
      <w:szCs w:val="16"/>
      <w:u w:val="none"/>
      <w:lang w:bidi="ar-SA"/>
    </w:rPr>
  </w:style>
  <w:style w:type="character" w:customStyle="1" w:styleId="1497">
    <w:name w:val="Char Char46"/>
    <w:qFormat/>
    <w:uiPriority w:val="0"/>
    <w:rPr>
      <w:rFonts w:ascii="Arial" w:hAnsi="Arial" w:eastAsia="黑体" w:cs="Times New Roman"/>
      <w:b/>
      <w:bCs/>
      <w:sz w:val="32"/>
      <w:szCs w:val="32"/>
    </w:rPr>
  </w:style>
  <w:style w:type="character" w:customStyle="1" w:styleId="1498">
    <w:name w:val="lianj1"/>
    <w:qFormat/>
    <w:uiPriority w:val="0"/>
    <w:rPr>
      <w:rFonts w:eastAsia="宋体"/>
      <w:color w:val="000000"/>
      <w:kern w:val="2"/>
      <w:sz w:val="18"/>
      <w:szCs w:val="18"/>
      <w:lang w:val="en-US" w:eastAsia="zh-CN" w:bidi="ar-SA"/>
    </w:rPr>
  </w:style>
  <w:style w:type="character" w:customStyle="1" w:styleId="1499">
    <w:name w:val="朱飞"/>
    <w:semiHidden/>
    <w:qFormat/>
    <w:uiPriority w:val="0"/>
    <w:rPr>
      <w:rFonts w:ascii="Arial" w:hAnsi="Arial" w:eastAsia="宋体" w:cs="Arial"/>
      <w:color w:val="auto"/>
      <w:sz w:val="18"/>
      <w:szCs w:val="20"/>
    </w:rPr>
  </w:style>
  <w:style w:type="character" w:customStyle="1" w:styleId="1500">
    <w:name w:val="样式 样式 样式 样式 正文 首行缩进 + 首行缩进:  2 字符 行距: 单倍行距 + 首行缩进:  2 字符 + 小四 首行... Char Char"/>
    <w:qFormat/>
    <w:uiPriority w:val="0"/>
    <w:rPr>
      <w:color w:val="000000"/>
      <w:kern w:val="2"/>
      <w:sz w:val="24"/>
      <w:lang w:bidi="ar-SA"/>
    </w:rPr>
  </w:style>
  <w:style w:type="character" w:customStyle="1" w:styleId="1501">
    <w:name w:val="正文首行缩进 Char Char Char Char"/>
    <w:qFormat/>
    <w:uiPriority w:val="0"/>
    <w:rPr>
      <w:rFonts w:ascii="宋体" w:eastAsia="宋体"/>
      <w:spacing w:val="20"/>
      <w:kern w:val="2"/>
      <w:sz w:val="24"/>
      <w:szCs w:val="24"/>
      <w:lang w:val="en-US" w:eastAsia="zh-CN" w:bidi="ar-SA"/>
    </w:rPr>
  </w:style>
  <w:style w:type="character" w:customStyle="1" w:styleId="1502">
    <w:name w:val="正文文本 3 字符1"/>
    <w:semiHidden/>
    <w:qFormat/>
    <w:uiPriority w:val="99"/>
    <w:rPr>
      <w:kern w:val="2"/>
      <w:sz w:val="16"/>
      <w:szCs w:val="16"/>
      <w:lang w:val="fr-FR"/>
    </w:rPr>
  </w:style>
  <w:style w:type="character" w:customStyle="1" w:styleId="1503">
    <w:name w:val="题注 Char Char Char Char Char"/>
    <w:qFormat/>
    <w:uiPriority w:val="0"/>
    <w:rPr>
      <w:rFonts w:ascii="Arial" w:hAnsi="Arial" w:eastAsia="黑体" w:cs="Arial"/>
      <w:kern w:val="2"/>
      <w:sz w:val="21"/>
      <w:lang w:val="en-US" w:eastAsia="zh-CN" w:bidi="ar-SA"/>
    </w:rPr>
  </w:style>
  <w:style w:type="character" w:customStyle="1" w:styleId="1504">
    <w:name w:val="Char Char20"/>
    <w:qFormat/>
    <w:uiPriority w:val="0"/>
    <w:rPr>
      <w:sz w:val="18"/>
      <w:szCs w:val="18"/>
      <w:lang w:val="en-US" w:eastAsia="zh-CN"/>
    </w:rPr>
  </w:style>
  <w:style w:type="character" w:customStyle="1" w:styleId="1505">
    <w:name w:val="标准 Char Char"/>
    <w:qFormat/>
    <w:uiPriority w:val="0"/>
    <w:rPr>
      <w:rFonts w:ascii="宋体" w:hAnsi="宋体" w:eastAsia="宋体" w:cs="宋体"/>
      <w:kern w:val="2"/>
      <w:sz w:val="28"/>
      <w:szCs w:val="24"/>
      <w:lang w:val="en-US" w:eastAsia="zh-CN" w:bidi="ar-SA"/>
    </w:rPr>
  </w:style>
  <w:style w:type="character" w:customStyle="1" w:styleId="1506">
    <w:name w:val="批注框文本 Char1"/>
    <w:semiHidden/>
    <w:qFormat/>
    <w:uiPriority w:val="0"/>
    <w:rPr>
      <w:rFonts w:ascii="Times New Roman" w:hAnsi="Times New Roman" w:eastAsia="宋体" w:cs="Times New Roman"/>
      <w:sz w:val="18"/>
      <w:szCs w:val="18"/>
    </w:rPr>
  </w:style>
  <w:style w:type="character" w:customStyle="1" w:styleId="1507">
    <w:name w:val="页脚 字符1"/>
    <w:semiHidden/>
    <w:qFormat/>
    <w:uiPriority w:val="99"/>
    <w:rPr>
      <w:kern w:val="2"/>
      <w:sz w:val="18"/>
      <w:szCs w:val="18"/>
      <w:lang w:val="fr-FR"/>
    </w:rPr>
  </w:style>
  <w:style w:type="character" w:customStyle="1" w:styleId="1508">
    <w:name w:val="条标题1.1.1 Char Char Char Char"/>
    <w:qFormat/>
    <w:uiPriority w:val="0"/>
    <w:rPr>
      <w:rFonts w:ascii="宋体" w:hAnsi="宋体" w:eastAsia="宋体" w:cs="宋体"/>
      <w:b/>
      <w:bCs/>
      <w:kern w:val="2"/>
      <w:sz w:val="24"/>
      <w:szCs w:val="24"/>
      <w:lang w:val="en-US" w:eastAsia="zh-CN" w:bidi="ar-SA"/>
    </w:rPr>
  </w:style>
  <w:style w:type="character" w:customStyle="1" w:styleId="1509">
    <w:name w:val="Char Char411"/>
    <w:qFormat/>
    <w:uiPriority w:val="0"/>
    <w:rPr>
      <w:rFonts w:ascii="Arial" w:hAnsi="Arial" w:eastAsia="黑体"/>
      <w:sz w:val="24"/>
      <w:lang w:val="en-US" w:eastAsia="zh-CN" w:bidi="ar-SA"/>
    </w:rPr>
  </w:style>
  <w:style w:type="character" w:customStyle="1" w:styleId="1510">
    <w:name w:val="Lead-in Emphasis"/>
    <w:unhideWhenUsed/>
    <w:qFormat/>
    <w:uiPriority w:val="0"/>
    <w:rPr>
      <w:rFonts w:ascii="Arial" w:hAnsi="Arial"/>
      <w:b/>
      <w:spacing w:val="-8"/>
      <w:sz w:val="18"/>
    </w:rPr>
  </w:style>
  <w:style w:type="character" w:customStyle="1" w:styleId="1511">
    <w:name w:val="乐清附表1 Char Char"/>
    <w:qFormat/>
    <w:uiPriority w:val="0"/>
    <w:rPr>
      <w:b/>
      <w:kern w:val="2"/>
      <w:sz w:val="24"/>
      <w:szCs w:val="24"/>
      <w:lang w:bidi="ar-SA"/>
    </w:rPr>
  </w:style>
  <w:style w:type="character" w:customStyle="1" w:styleId="1512">
    <w:name w:val="content1"/>
    <w:qFormat/>
    <w:uiPriority w:val="0"/>
    <w:rPr>
      <w:spacing w:val="270"/>
      <w:sz w:val="21"/>
      <w:szCs w:val="21"/>
    </w:rPr>
  </w:style>
  <w:style w:type="character" w:customStyle="1" w:styleId="1513">
    <w:name w:val="称呼 Char1"/>
    <w:semiHidden/>
    <w:qFormat/>
    <w:uiPriority w:val="0"/>
    <w:rPr>
      <w:rFonts w:ascii="Times New Roman" w:hAnsi="Times New Roman" w:eastAsia="宋体" w:cs="Times New Roman"/>
      <w:szCs w:val="24"/>
    </w:rPr>
  </w:style>
  <w:style w:type="character" w:customStyle="1" w:styleId="1514">
    <w:name w:val="hhcwt正文 Char"/>
    <w:link w:val="1515"/>
    <w:qFormat/>
    <w:uiPriority w:val="0"/>
    <w:rPr>
      <w:rFonts w:ascii="宋体" w:hAnsi="宋体"/>
      <w:kern w:val="2"/>
      <w:sz w:val="24"/>
    </w:rPr>
  </w:style>
  <w:style w:type="paragraph" w:customStyle="1" w:styleId="1515">
    <w:name w:val="hhcwt正文"/>
    <w:basedOn w:val="1"/>
    <w:link w:val="1514"/>
    <w:qFormat/>
    <w:uiPriority w:val="0"/>
    <w:pPr>
      <w:spacing w:line="360" w:lineRule="auto"/>
      <w:ind w:firstLine="480" w:firstLineChars="200"/>
    </w:pPr>
    <w:rPr>
      <w:rFonts w:ascii="宋体" w:hAnsi="宋体"/>
      <w:sz w:val="24"/>
      <w:szCs w:val="20"/>
    </w:rPr>
  </w:style>
  <w:style w:type="character" w:customStyle="1" w:styleId="1516">
    <w:name w:val="表格 Char Char"/>
    <w:qFormat/>
    <w:uiPriority w:val="0"/>
    <w:rPr>
      <w:rFonts w:ascii="宋体" w:hAnsi="宋体" w:eastAsia="宋体"/>
      <w:b/>
      <w:kern w:val="2"/>
      <w:sz w:val="24"/>
      <w:szCs w:val="24"/>
      <w:lang w:val="en-US" w:eastAsia="zh-CN" w:bidi="ar-SA"/>
    </w:rPr>
  </w:style>
  <w:style w:type="character" w:customStyle="1" w:styleId="1517">
    <w:name w:val="图表标注[858D7CFB-ED40-4347-BF05-701D383B685F]3"/>
    <w:qFormat/>
    <w:uiPriority w:val="0"/>
    <w:rPr>
      <w:rFonts w:eastAsia="仿宋_GB2312"/>
      <w:color w:val="993300"/>
      <w:sz w:val="21"/>
      <w:lang w:bidi="ar-SA"/>
    </w:rPr>
  </w:style>
  <w:style w:type="character" w:customStyle="1" w:styleId="1518">
    <w:name w:val="Table caption + MS Gothic1"/>
    <w:qFormat/>
    <w:uiPriority w:val="0"/>
    <w:rPr>
      <w:rFonts w:ascii="MS Gothic" w:eastAsia="MS Gothic" w:cs="MS Gothic"/>
      <w:sz w:val="20"/>
      <w:szCs w:val="20"/>
      <w:u w:val="none"/>
    </w:rPr>
  </w:style>
  <w:style w:type="character" w:customStyle="1" w:styleId="1519">
    <w:name w:val="Body text + Spacing 5 pt"/>
    <w:qFormat/>
    <w:uiPriority w:val="0"/>
    <w:rPr>
      <w:rFonts w:ascii="MingLiU" w:eastAsia="MingLiU" w:cs="MingLiU"/>
      <w:spacing w:val="110"/>
      <w:sz w:val="23"/>
      <w:szCs w:val="23"/>
      <w:u w:val="none"/>
      <w:lang w:bidi="ar-SA"/>
    </w:rPr>
  </w:style>
  <w:style w:type="character" w:customStyle="1" w:styleId="1520">
    <w:name w:val="样式 样式 样式 仿宋_GB2312 四号 行距: 1.5 倍行距 + 首行缩进:  1.92 字符 + 三号 Char"/>
    <w:qFormat/>
    <w:uiPriority w:val="0"/>
    <w:rPr>
      <w:rFonts w:ascii="宋体" w:hAnsi="宋体" w:eastAsia="宋体"/>
      <w:color w:val="0000FF"/>
      <w:sz w:val="28"/>
      <w:lang w:val="en-US" w:eastAsia="zh-CN" w:bidi="ar-SA"/>
    </w:rPr>
  </w:style>
  <w:style w:type="character" w:customStyle="1" w:styleId="1521">
    <w:name w:val="Char Char Char Char Char Char11"/>
    <w:qFormat/>
    <w:uiPriority w:val="0"/>
    <w:rPr>
      <w:rFonts w:ascii="宋体" w:hAnsi="Courier New" w:eastAsia="宋体"/>
      <w:kern w:val="2"/>
      <w:sz w:val="21"/>
      <w:szCs w:val="24"/>
      <w:lang w:val="en-US" w:eastAsia="zh-CN" w:bidi="ar-SA"/>
    </w:rPr>
  </w:style>
  <w:style w:type="character" w:customStyle="1" w:styleId="1522">
    <w:name w:val="南沙正文 Char Char"/>
    <w:qFormat/>
    <w:uiPriority w:val="0"/>
    <w:rPr>
      <w:kern w:val="2"/>
      <w:sz w:val="24"/>
      <w:lang w:bidi="ar-SA"/>
    </w:rPr>
  </w:style>
  <w:style w:type="character" w:customStyle="1" w:styleId="1523">
    <w:name w:val="tj-表体 Char Char"/>
    <w:qFormat/>
    <w:uiPriority w:val="0"/>
    <w:rPr>
      <w:rFonts w:ascii="宋体" w:hAnsi="宋体"/>
      <w:kern w:val="2"/>
      <w:sz w:val="24"/>
      <w:szCs w:val="21"/>
      <w:lang w:bidi="ar-SA"/>
    </w:rPr>
  </w:style>
  <w:style w:type="character" w:customStyle="1" w:styleId="1524">
    <w:name w:val="0-shiw-页眉 Char Char"/>
    <w:link w:val="1525"/>
    <w:qFormat/>
    <w:uiPriority w:val="0"/>
    <w:rPr>
      <w:rFonts w:eastAsia="Times New Roman"/>
      <w:kern w:val="2"/>
      <w:sz w:val="18"/>
      <w:szCs w:val="18"/>
      <w:u w:val="single"/>
    </w:rPr>
  </w:style>
  <w:style w:type="paragraph" w:customStyle="1" w:styleId="1525">
    <w:name w:val="0-shiw-页眉"/>
    <w:link w:val="1524"/>
    <w:qFormat/>
    <w:uiPriority w:val="0"/>
    <w:rPr>
      <w:rFonts w:ascii="Times New Roman" w:hAnsi="Times New Roman" w:eastAsia="Times New Roman" w:cs="Times New Roman"/>
      <w:kern w:val="2"/>
      <w:sz w:val="18"/>
      <w:szCs w:val="18"/>
      <w:u w:val="single"/>
      <w:lang w:val="en-US" w:eastAsia="zh-CN" w:bidi="ar-SA"/>
    </w:rPr>
  </w:style>
  <w:style w:type="character" w:customStyle="1" w:styleId="1526">
    <w:name w:val="z-窗体顶端 字符1"/>
    <w:semiHidden/>
    <w:qFormat/>
    <w:uiPriority w:val="99"/>
    <w:rPr>
      <w:rFonts w:ascii="Arial" w:hAnsi="Arial" w:cs="Arial"/>
      <w:vanish/>
      <w:kern w:val="2"/>
      <w:sz w:val="16"/>
      <w:szCs w:val="16"/>
      <w:lang w:val="zh-CN"/>
    </w:rPr>
  </w:style>
  <w:style w:type="character" w:customStyle="1" w:styleId="1527">
    <w:name w:val="标题三 Char"/>
    <w:link w:val="1528"/>
    <w:qFormat/>
    <w:uiPriority w:val="0"/>
    <w:rPr>
      <w:rFonts w:eastAsia="黑体"/>
      <w:color w:val="FF0000"/>
      <w:kern w:val="2"/>
      <w:sz w:val="30"/>
    </w:rPr>
  </w:style>
  <w:style w:type="paragraph" w:customStyle="1" w:styleId="1528">
    <w:name w:val="标题三"/>
    <w:basedOn w:val="9"/>
    <w:link w:val="1527"/>
    <w:qFormat/>
    <w:uiPriority w:val="0"/>
    <w:pPr>
      <w:widowControl w:val="0"/>
      <w:numPr>
        <w:ilvl w:val="0"/>
        <w:numId w:val="0"/>
      </w:numPr>
      <w:tabs>
        <w:tab w:val="left" w:pos="1740"/>
      </w:tabs>
      <w:spacing w:line="240" w:lineRule="auto"/>
      <w:ind w:left="1740" w:hanging="420"/>
    </w:pPr>
    <w:rPr>
      <w:rFonts w:ascii="Times New Roman" w:hAnsi="Times New Roman" w:eastAsia="黑体" w:cs="Times New Roman"/>
      <w:bCs w:val="0"/>
      <w:color w:val="FF0000"/>
      <w:kern w:val="2"/>
      <w:sz w:val="30"/>
      <w:szCs w:val="20"/>
    </w:rPr>
  </w:style>
  <w:style w:type="character" w:customStyle="1" w:styleId="1529">
    <w:name w:val="段落文字 Char Char"/>
    <w:qFormat/>
    <w:uiPriority w:val="0"/>
    <w:rPr>
      <w:rFonts w:eastAsia="宋体"/>
      <w:kern w:val="2"/>
      <w:sz w:val="28"/>
      <w:szCs w:val="24"/>
      <w:lang w:val="en-US" w:eastAsia="zh-CN" w:bidi="ar-SA"/>
    </w:rPr>
  </w:style>
  <w:style w:type="character" w:customStyle="1" w:styleId="1530">
    <w:name w:val="t12"/>
    <w:qFormat/>
    <w:uiPriority w:val="0"/>
    <w:rPr>
      <w:rFonts w:eastAsia="宋体"/>
      <w:kern w:val="2"/>
      <w:sz w:val="21"/>
      <w:szCs w:val="21"/>
      <w:lang w:val="en-US" w:eastAsia="zh-CN" w:bidi="ar-SA"/>
    </w:rPr>
  </w:style>
  <w:style w:type="character" w:customStyle="1" w:styleId="1531">
    <w:name w:val="style61"/>
    <w:qFormat/>
    <w:uiPriority w:val="0"/>
    <w:rPr>
      <w:sz w:val="45"/>
      <w:szCs w:val="45"/>
    </w:rPr>
  </w:style>
  <w:style w:type="character" w:customStyle="1" w:styleId="1532">
    <w:name w:val="表内lcc Char"/>
    <w:link w:val="1533"/>
    <w:qFormat/>
    <w:uiPriority w:val="99"/>
    <w:rPr>
      <w:iCs/>
      <w:color w:val="000000"/>
      <w:kern w:val="2"/>
      <w:sz w:val="21"/>
      <w:szCs w:val="21"/>
    </w:rPr>
  </w:style>
  <w:style w:type="paragraph" w:customStyle="1" w:styleId="1533">
    <w:name w:val="表内lcc"/>
    <w:basedOn w:val="1"/>
    <w:link w:val="1532"/>
    <w:qFormat/>
    <w:uiPriority w:val="99"/>
    <w:pPr>
      <w:jc w:val="center"/>
    </w:pPr>
    <w:rPr>
      <w:iCs/>
      <w:color w:val="000000"/>
      <w:szCs w:val="21"/>
    </w:rPr>
  </w:style>
  <w:style w:type="character" w:customStyle="1" w:styleId="1534">
    <w:name w:val="页脚1 Char2"/>
    <w:qFormat/>
    <w:uiPriority w:val="0"/>
    <w:rPr>
      <w:rFonts w:ascii="Times New Roman" w:hAnsi="Times New Roman" w:eastAsia="宋体" w:cs="Times New Roman"/>
      <w:sz w:val="18"/>
      <w:szCs w:val="18"/>
    </w:rPr>
  </w:style>
  <w:style w:type="character" w:customStyle="1" w:styleId="1535">
    <w:name w:val="chen表头1 Char"/>
    <w:link w:val="1536"/>
    <w:qFormat/>
    <w:uiPriority w:val="0"/>
    <w:rPr>
      <w:rFonts w:eastAsia="楷体_GB2312" w:cs="宋体"/>
      <w:b/>
      <w:sz w:val="24"/>
    </w:rPr>
  </w:style>
  <w:style w:type="paragraph" w:customStyle="1" w:styleId="1536">
    <w:name w:val="chen表头1"/>
    <w:basedOn w:val="1"/>
    <w:link w:val="1535"/>
    <w:qFormat/>
    <w:uiPriority w:val="0"/>
    <w:pPr>
      <w:spacing w:after="120" w:line="500" w:lineRule="exact"/>
      <w:jc w:val="center"/>
    </w:pPr>
    <w:rPr>
      <w:rFonts w:eastAsia="楷体_GB2312" w:cs="宋体"/>
      <w:b/>
      <w:kern w:val="0"/>
      <w:sz w:val="24"/>
      <w:szCs w:val="20"/>
    </w:rPr>
  </w:style>
  <w:style w:type="character" w:customStyle="1" w:styleId="1537">
    <w:name w:val="00表体 Char Char"/>
    <w:qFormat/>
    <w:uiPriority w:val="0"/>
    <w:rPr>
      <w:rFonts w:ascii="宋体"/>
      <w:color w:val="000000"/>
      <w:kern w:val="24"/>
      <w:sz w:val="18"/>
      <w:lang w:bidi="ar-SA"/>
    </w:rPr>
  </w:style>
  <w:style w:type="character" w:customStyle="1" w:styleId="1538">
    <w:name w:val="冯正1 Char Char"/>
    <w:qFormat/>
    <w:uiPriority w:val="0"/>
    <w:rPr>
      <w:rFonts w:eastAsia="宋体" w:cs="宋体"/>
      <w:color w:val="000000"/>
      <w:kern w:val="2"/>
      <w:sz w:val="24"/>
      <w:lang w:val="en-US" w:eastAsia="zh-CN" w:bidi="ar-SA"/>
    </w:rPr>
  </w:style>
  <w:style w:type="character" w:customStyle="1" w:styleId="1539">
    <w:name w:val="批注主题 Char2"/>
    <w:semiHidden/>
    <w:qFormat/>
    <w:uiPriority w:val="0"/>
    <w:rPr>
      <w:b/>
      <w:bCs/>
    </w:rPr>
  </w:style>
  <w:style w:type="character" w:customStyle="1" w:styleId="1540">
    <w:name w:val="Body text + MS Gothic2"/>
    <w:qFormat/>
    <w:uiPriority w:val="0"/>
    <w:rPr>
      <w:rFonts w:ascii="MS Gothic" w:eastAsia="MS Gothic" w:cs="MS Gothic"/>
      <w:sz w:val="20"/>
      <w:szCs w:val="20"/>
      <w:u w:val="none"/>
      <w:lang w:bidi="ar-SA"/>
    </w:rPr>
  </w:style>
  <w:style w:type="character" w:customStyle="1" w:styleId="1541">
    <w:name w:val="表头上海 Char Char"/>
    <w:qFormat/>
    <w:uiPriority w:val="0"/>
    <w:rPr>
      <w:rFonts w:ascii="仿宋_GB2312" w:eastAsia="仿宋_GB2312"/>
      <w:kern w:val="2"/>
      <w:sz w:val="24"/>
      <w:szCs w:val="24"/>
      <w:lang w:bidi="ar-SA"/>
    </w:rPr>
  </w:style>
  <w:style w:type="character" w:customStyle="1" w:styleId="1542">
    <w:name w:val="Body text7"/>
    <w:qFormat/>
    <w:uiPriority w:val="0"/>
    <w:rPr>
      <w:rFonts w:ascii="黑体" w:eastAsia="黑体" w:cs="黑体"/>
      <w:sz w:val="23"/>
      <w:szCs w:val="23"/>
      <w:u w:val="none"/>
      <w:lang w:bidi="ar-SA"/>
    </w:rPr>
  </w:style>
  <w:style w:type="character" w:customStyle="1" w:styleId="1543">
    <w:name w:val="标题 3 Char3"/>
    <w:qFormat/>
    <w:uiPriority w:val="0"/>
    <w:rPr>
      <w:rFonts w:eastAsia="黑体"/>
      <w:color w:val="FF0000"/>
      <w:kern w:val="2"/>
      <w:sz w:val="30"/>
    </w:rPr>
  </w:style>
  <w:style w:type="character" w:customStyle="1" w:styleId="1544">
    <w:name w:val="tpc_content1"/>
    <w:qFormat/>
    <w:uiPriority w:val="0"/>
    <w:rPr>
      <w:rFonts w:hint="default"/>
      <w:sz w:val="18"/>
    </w:rPr>
  </w:style>
  <w:style w:type="character" w:customStyle="1" w:styleId="1545">
    <w:name w:val="表标题 Char"/>
    <w:link w:val="1546"/>
    <w:qFormat/>
    <w:uiPriority w:val="0"/>
    <w:rPr>
      <w:b/>
      <w:snapToGrid/>
      <w:sz w:val="24"/>
    </w:rPr>
  </w:style>
  <w:style w:type="paragraph" w:customStyle="1" w:styleId="1546">
    <w:name w:val="表标题"/>
    <w:basedOn w:val="1"/>
    <w:link w:val="1545"/>
    <w:qFormat/>
    <w:uiPriority w:val="0"/>
    <w:pPr>
      <w:jc w:val="center"/>
    </w:pPr>
    <w:rPr>
      <w:b/>
      <w:snapToGrid w:val="0"/>
      <w:kern w:val="0"/>
      <w:sz w:val="24"/>
      <w:szCs w:val="20"/>
    </w:rPr>
  </w:style>
  <w:style w:type="character" w:customStyle="1" w:styleId="1547">
    <w:name w:val="批注文字 Char1"/>
    <w:semiHidden/>
    <w:qFormat/>
    <w:uiPriority w:val="0"/>
    <w:rPr>
      <w:rFonts w:ascii="Times New Roman" w:hAnsi="Times New Roman" w:eastAsia="宋体" w:cs="Times New Roman"/>
      <w:szCs w:val="24"/>
    </w:rPr>
  </w:style>
  <w:style w:type="character" w:customStyle="1" w:styleId="1548">
    <w:name w:val="样式 正文格式 + 首行缩进:  2 字符 段前: 0.25 行 段后: 0.25 行 Char"/>
    <w:qFormat/>
    <w:uiPriority w:val="0"/>
    <w:rPr>
      <w:rFonts w:ascii="宋体" w:hAnsi="宋体" w:eastAsia="宋体" w:cs="宋体"/>
      <w:sz w:val="24"/>
      <w:lang w:val="zh-CN" w:eastAsia="zh-CN" w:bidi="ar-SA"/>
    </w:rPr>
  </w:style>
  <w:style w:type="character" w:customStyle="1" w:styleId="1549">
    <w:name w:val="表题 Char Char Char"/>
    <w:link w:val="1550"/>
    <w:qFormat/>
    <w:uiPriority w:val="0"/>
    <w:rPr>
      <w:rFonts w:hAnsi="宋体"/>
      <w:b/>
      <w:bCs/>
      <w:sz w:val="28"/>
      <w:szCs w:val="28"/>
    </w:rPr>
  </w:style>
  <w:style w:type="paragraph" w:customStyle="1" w:styleId="1550">
    <w:name w:val="表题 Char Char"/>
    <w:basedOn w:val="1"/>
    <w:link w:val="1549"/>
    <w:qFormat/>
    <w:uiPriority w:val="0"/>
    <w:pPr>
      <w:spacing w:line="360" w:lineRule="auto"/>
      <w:ind w:firstLine="562" w:firstLineChars="200"/>
      <w:jc w:val="center"/>
    </w:pPr>
    <w:rPr>
      <w:rFonts w:hAnsi="宋体"/>
      <w:b/>
      <w:bCs/>
      <w:kern w:val="0"/>
      <w:sz w:val="28"/>
      <w:szCs w:val="28"/>
    </w:rPr>
  </w:style>
  <w:style w:type="character" w:customStyle="1" w:styleId="1551">
    <w:name w:val="Heading 3 Char Char Char"/>
    <w:qFormat/>
    <w:uiPriority w:val="0"/>
    <w:rPr>
      <w:rFonts w:eastAsia="宋体"/>
      <w:b/>
      <w:bCs/>
      <w:kern w:val="2"/>
      <w:sz w:val="32"/>
      <w:szCs w:val="32"/>
      <w:lang w:val="en-US" w:eastAsia="zh-CN" w:bidi="ar-SA"/>
    </w:rPr>
  </w:style>
  <w:style w:type="character" w:customStyle="1" w:styleId="1552">
    <w:name w:val="湛江标题3 Char Char"/>
    <w:qFormat/>
    <w:uiPriority w:val="0"/>
    <w:rPr>
      <w:color w:val="FF0000"/>
      <w:kern w:val="2"/>
      <w:sz w:val="32"/>
      <w:szCs w:val="32"/>
      <w:lang w:bidi="ar-SA"/>
    </w:rPr>
  </w:style>
  <w:style w:type="character" w:customStyle="1" w:styleId="1553">
    <w:name w:val="unnamed41"/>
    <w:qFormat/>
    <w:uiPriority w:val="0"/>
    <w:rPr>
      <w:rFonts w:hint="default" w:ascii="Arial" w:hAnsi="Arial" w:cs="Arial"/>
      <w:sz w:val="20"/>
      <w:szCs w:val="20"/>
    </w:rPr>
  </w:style>
  <w:style w:type="character" w:customStyle="1" w:styleId="1554">
    <w:name w:val="Char Char25"/>
    <w:qFormat/>
    <w:uiPriority w:val="0"/>
    <w:rPr>
      <w:kern w:val="2"/>
      <w:sz w:val="18"/>
      <w:szCs w:val="18"/>
    </w:rPr>
  </w:style>
  <w:style w:type="character" w:customStyle="1" w:styleId="1555">
    <w:name w:val="标题4"/>
    <w:qFormat/>
    <w:uiPriority w:val="0"/>
    <w:rPr>
      <w:szCs w:val="21"/>
    </w:rPr>
  </w:style>
  <w:style w:type="character" w:customStyle="1" w:styleId="1556">
    <w:name w:val="ghf2 Char Char"/>
    <w:qFormat/>
    <w:uiPriority w:val="0"/>
    <w:rPr>
      <w:rFonts w:ascii="黑体" w:hAnsi="黑体" w:eastAsia="黑体"/>
      <w:b/>
      <w:bCs/>
      <w:spacing w:val="10"/>
      <w:kern w:val="44"/>
      <w:sz w:val="32"/>
      <w:szCs w:val="44"/>
      <w:lang w:val="en-US" w:eastAsia="zh-CN" w:bidi="ar-SA"/>
    </w:rPr>
  </w:style>
  <w:style w:type="character" w:customStyle="1" w:styleId="1557">
    <w:name w:val="乐清附表1 Char"/>
    <w:link w:val="1558"/>
    <w:qFormat/>
    <w:uiPriority w:val="0"/>
    <w:rPr>
      <w:b/>
      <w:kern w:val="2"/>
      <w:sz w:val="24"/>
      <w:szCs w:val="24"/>
    </w:rPr>
  </w:style>
  <w:style w:type="paragraph" w:customStyle="1" w:styleId="1558">
    <w:name w:val="乐清附表1"/>
    <w:basedOn w:val="618"/>
    <w:link w:val="1557"/>
    <w:qFormat/>
    <w:uiPriority w:val="0"/>
    <w:pPr>
      <w:widowControl w:val="0"/>
      <w:spacing w:beforeLines="100" w:line="360" w:lineRule="auto"/>
      <w:ind w:firstLine="0" w:firstLineChars="0"/>
      <w:jc w:val="both"/>
      <w:outlineLvl w:val="0"/>
    </w:pPr>
    <w:rPr>
      <w:rFonts w:ascii="Times New Roman" w:hAnsi="Times New Roman" w:cs="Times New Roman"/>
      <w:b/>
      <w:kern w:val="2"/>
      <w:szCs w:val="24"/>
    </w:rPr>
  </w:style>
  <w:style w:type="character" w:customStyle="1" w:styleId="1559">
    <w:name w:val="图表标注[858D7CFB-ED40-4347-BF05-701D383B685F]"/>
    <w:qFormat/>
    <w:uiPriority w:val="0"/>
    <w:rPr>
      <w:rFonts w:eastAsia="仿宋_GB2312"/>
      <w:color w:val="993300"/>
      <w:sz w:val="21"/>
    </w:rPr>
  </w:style>
  <w:style w:type="character" w:customStyle="1" w:styleId="1560">
    <w:name w:val="题注 Char Char Char Char Char1"/>
    <w:qFormat/>
    <w:uiPriority w:val="0"/>
    <w:rPr>
      <w:rFonts w:ascii="Arial" w:hAnsi="Arial" w:eastAsia="黑体" w:cs="Arial"/>
      <w:kern w:val="2"/>
      <w:sz w:val="24"/>
      <w:lang w:val="en-US" w:eastAsia="zh-CN" w:bidi="ar-SA"/>
    </w:rPr>
  </w:style>
  <w:style w:type="character" w:customStyle="1" w:styleId="1561">
    <w:name w:val="00表体 Char"/>
    <w:link w:val="1562"/>
    <w:qFormat/>
    <w:uiPriority w:val="0"/>
    <w:rPr>
      <w:rFonts w:ascii="宋体"/>
      <w:color w:val="000000"/>
      <w:kern w:val="24"/>
      <w:sz w:val="18"/>
    </w:rPr>
  </w:style>
  <w:style w:type="paragraph" w:customStyle="1" w:styleId="1562">
    <w:name w:val="00表体"/>
    <w:basedOn w:val="1"/>
    <w:link w:val="1561"/>
    <w:qFormat/>
    <w:uiPriority w:val="0"/>
    <w:pPr>
      <w:overflowPunct w:val="0"/>
      <w:adjustRightInd w:val="0"/>
      <w:spacing w:before="120" w:after="120" w:line="0" w:lineRule="atLeast"/>
      <w:ind w:firstLine="567"/>
      <w:jc w:val="center"/>
      <w:textAlignment w:val="baseline"/>
    </w:pPr>
    <w:rPr>
      <w:rFonts w:ascii="宋体"/>
      <w:color w:val="000000"/>
      <w:kern w:val="24"/>
      <w:sz w:val="18"/>
      <w:szCs w:val="20"/>
    </w:rPr>
  </w:style>
  <w:style w:type="character" w:customStyle="1" w:styleId="1563">
    <w:name w:val="湛江表标题 Char Char"/>
    <w:qFormat/>
    <w:uiPriority w:val="0"/>
    <w:rPr>
      <w:b/>
      <w:bCs/>
      <w:kern w:val="2"/>
      <w:sz w:val="24"/>
      <w:szCs w:val="24"/>
      <w:lang w:bidi="ar-SA"/>
    </w:rPr>
  </w:style>
  <w:style w:type="character" w:customStyle="1" w:styleId="1564">
    <w:name w:val="port-name1"/>
    <w:qFormat/>
    <w:uiPriority w:val="0"/>
    <w:rPr>
      <w:rFonts w:hint="default" w:ascii="ˎ̥" w:hAnsi="ˎ̥"/>
      <w:b/>
      <w:bCs/>
      <w:sz w:val="39"/>
      <w:szCs w:val="39"/>
    </w:rPr>
  </w:style>
  <w:style w:type="character" w:customStyle="1" w:styleId="1565">
    <w:name w:val="图标题 Char"/>
    <w:link w:val="1566"/>
    <w:qFormat/>
    <w:uiPriority w:val="0"/>
    <w:rPr>
      <w:rFonts w:hAnsi="宋体"/>
      <w:snapToGrid/>
      <w:color w:val="000000"/>
      <w:sz w:val="28"/>
      <w:szCs w:val="28"/>
    </w:rPr>
  </w:style>
  <w:style w:type="paragraph" w:customStyle="1" w:styleId="1566">
    <w:name w:val="图标题"/>
    <w:basedOn w:val="1"/>
    <w:link w:val="1565"/>
    <w:qFormat/>
    <w:uiPriority w:val="0"/>
    <w:pPr>
      <w:jc w:val="center"/>
    </w:pPr>
    <w:rPr>
      <w:rFonts w:hAnsi="宋体"/>
      <w:snapToGrid w:val="0"/>
      <w:color w:val="000000"/>
      <w:kern w:val="0"/>
      <w:sz w:val="28"/>
      <w:szCs w:val="28"/>
    </w:rPr>
  </w:style>
  <w:style w:type="character" w:customStyle="1" w:styleId="1567">
    <w:name w:val="Default Char"/>
    <w:qFormat/>
    <w:uiPriority w:val="0"/>
    <w:rPr>
      <w:rFonts w:ascii="黑体" w:eastAsia="黑体" w:cs="黑体"/>
      <w:color w:val="000000"/>
      <w:sz w:val="24"/>
      <w:szCs w:val="24"/>
      <w:lang w:val="en-US" w:eastAsia="zh-CN" w:bidi="ar-SA"/>
    </w:rPr>
  </w:style>
  <w:style w:type="character" w:customStyle="1" w:styleId="1568">
    <w:name w:val="报告书正文 Char"/>
    <w:link w:val="1569"/>
    <w:qFormat/>
    <w:uiPriority w:val="0"/>
    <w:rPr>
      <w:kern w:val="2"/>
      <w:sz w:val="24"/>
      <w:szCs w:val="24"/>
    </w:rPr>
  </w:style>
  <w:style w:type="paragraph" w:customStyle="1" w:styleId="1569">
    <w:name w:val="报告书正文"/>
    <w:basedOn w:val="1"/>
    <w:link w:val="1568"/>
    <w:qFormat/>
    <w:uiPriority w:val="0"/>
    <w:pPr>
      <w:spacing w:line="300" w:lineRule="auto"/>
      <w:ind w:firstLine="496" w:firstLineChars="200"/>
    </w:pPr>
    <w:rPr>
      <w:sz w:val="24"/>
    </w:rPr>
  </w:style>
  <w:style w:type="character" w:customStyle="1" w:styleId="1570">
    <w:name w:val="unnamed31"/>
    <w:qFormat/>
    <w:uiPriority w:val="0"/>
    <w:rPr>
      <w:rFonts w:hint="default" w:ascii="Arial" w:hAnsi="Arial" w:cs="Arial"/>
      <w:color w:val="000000"/>
      <w:sz w:val="23"/>
      <w:szCs w:val="23"/>
    </w:rPr>
  </w:style>
  <w:style w:type="character" w:customStyle="1" w:styleId="1571">
    <w:name w:val="表格文字—五号 Char"/>
    <w:link w:val="1572"/>
    <w:qFormat/>
    <w:uiPriority w:val="0"/>
    <w:rPr>
      <w:kern w:val="2"/>
      <w:sz w:val="21"/>
      <w:szCs w:val="21"/>
    </w:rPr>
  </w:style>
  <w:style w:type="paragraph" w:customStyle="1" w:styleId="1572">
    <w:name w:val="表格文字—五号"/>
    <w:basedOn w:val="1"/>
    <w:link w:val="1571"/>
    <w:qFormat/>
    <w:uiPriority w:val="0"/>
    <w:pPr>
      <w:spacing w:before="120" w:after="120"/>
      <w:ind w:left="578" w:hanging="578"/>
      <w:jc w:val="center"/>
    </w:pPr>
    <w:rPr>
      <w:szCs w:val="21"/>
    </w:rPr>
  </w:style>
  <w:style w:type="character" w:customStyle="1" w:styleId="1573">
    <w:name w:val="标题 3 Char1"/>
    <w:qFormat/>
    <w:uiPriority w:val="0"/>
    <w:rPr>
      <w:rFonts w:ascii="Tahoma" w:hAnsi="Tahoma" w:eastAsia="黑体"/>
      <w:b/>
      <w:bCs/>
      <w:kern w:val="1"/>
      <w:sz w:val="24"/>
      <w:szCs w:val="24"/>
      <w:lang w:val="en-US" w:eastAsia="ar-SA" w:bidi="ar-SA"/>
    </w:rPr>
  </w:style>
  <w:style w:type="character" w:customStyle="1" w:styleId="1574">
    <w:name w:val="样式 标题 3 + 宋体 加粗 Char"/>
    <w:link w:val="1575"/>
    <w:qFormat/>
    <w:uiPriority w:val="0"/>
    <w:rPr>
      <w:rFonts w:ascii="宋体" w:hAnsi="宋体"/>
      <w:b/>
      <w:color w:val="FF0000"/>
      <w:kern w:val="2"/>
      <w:sz w:val="24"/>
      <w:szCs w:val="24"/>
    </w:rPr>
  </w:style>
  <w:style w:type="paragraph" w:customStyle="1" w:styleId="1575">
    <w:name w:val="样式 标题 3 + 宋体 加粗"/>
    <w:basedOn w:val="9"/>
    <w:link w:val="1574"/>
    <w:qFormat/>
    <w:uiPriority w:val="0"/>
    <w:pPr>
      <w:widowControl w:val="0"/>
      <w:numPr>
        <w:ilvl w:val="0"/>
        <w:numId w:val="0"/>
      </w:numPr>
      <w:tabs>
        <w:tab w:val="left" w:pos="1740"/>
      </w:tabs>
      <w:spacing w:line="240" w:lineRule="auto"/>
      <w:ind w:left="1740" w:hanging="420"/>
      <w:jc w:val="center"/>
    </w:pPr>
    <w:rPr>
      <w:rFonts w:cs="Times New Roman"/>
      <w:b/>
      <w:bCs w:val="0"/>
      <w:color w:val="FF0000"/>
      <w:kern w:val="2"/>
      <w:sz w:val="24"/>
      <w:szCs w:val="24"/>
    </w:rPr>
  </w:style>
  <w:style w:type="character" w:customStyle="1" w:styleId="1576">
    <w:name w:val="正文文本缩进 2 字符1"/>
    <w:semiHidden/>
    <w:qFormat/>
    <w:uiPriority w:val="99"/>
    <w:rPr>
      <w:kern w:val="2"/>
      <w:sz w:val="24"/>
      <w:szCs w:val="24"/>
      <w:lang w:val="fr-FR"/>
    </w:rPr>
  </w:style>
  <w:style w:type="character" w:customStyle="1" w:styleId="1577">
    <w:name w:val="表格，五宋 Char"/>
    <w:link w:val="1578"/>
    <w:qFormat/>
    <w:uiPriority w:val="0"/>
    <w:rPr>
      <w:rFonts w:ascii="宋体" w:hAnsi="宋体" w:eastAsia="Times New Roman"/>
      <w:kern w:val="2"/>
      <w:sz w:val="21"/>
      <w:szCs w:val="22"/>
    </w:rPr>
  </w:style>
  <w:style w:type="paragraph" w:customStyle="1" w:styleId="1578">
    <w:name w:val="表格，五宋"/>
    <w:link w:val="1577"/>
    <w:qFormat/>
    <w:uiPriority w:val="0"/>
    <w:pPr>
      <w:keepNext/>
      <w:widowControl w:val="0"/>
      <w:adjustRightInd w:val="0"/>
      <w:spacing w:line="360" w:lineRule="exact"/>
      <w:jc w:val="center"/>
    </w:pPr>
    <w:rPr>
      <w:rFonts w:ascii="宋体" w:hAnsi="宋体" w:eastAsia="Times New Roman" w:cs="Times New Roman"/>
      <w:kern w:val="2"/>
      <w:sz w:val="21"/>
      <w:szCs w:val="22"/>
      <w:lang w:val="en-US" w:eastAsia="zh-CN" w:bidi="ar-SA"/>
    </w:rPr>
  </w:style>
  <w:style w:type="character" w:customStyle="1" w:styleId="1579">
    <w:name w:val="tit2"/>
    <w:qFormat/>
    <w:uiPriority w:val="0"/>
    <w:rPr>
      <w:b/>
      <w:bCs/>
      <w:sz w:val="48"/>
      <w:szCs w:val="48"/>
    </w:rPr>
  </w:style>
  <w:style w:type="character" w:customStyle="1" w:styleId="1580">
    <w:name w:val="图表名称 Char"/>
    <w:link w:val="1581"/>
    <w:qFormat/>
    <w:uiPriority w:val="0"/>
    <w:rPr>
      <w:rFonts w:eastAsia="黑体"/>
      <w:b/>
      <w:bCs/>
      <w:sz w:val="24"/>
      <w:szCs w:val="21"/>
    </w:rPr>
  </w:style>
  <w:style w:type="paragraph" w:customStyle="1" w:styleId="1581">
    <w:name w:val="图表名称"/>
    <w:next w:val="1"/>
    <w:link w:val="1580"/>
    <w:qFormat/>
    <w:uiPriority w:val="0"/>
    <w:pPr>
      <w:spacing w:before="25" w:after="25" w:line="360" w:lineRule="auto"/>
      <w:jc w:val="center"/>
    </w:pPr>
    <w:rPr>
      <w:rFonts w:ascii="Times New Roman" w:hAnsi="Times New Roman" w:eastAsia="黑体" w:cs="Times New Roman"/>
      <w:b/>
      <w:bCs/>
      <w:sz w:val="24"/>
      <w:szCs w:val="21"/>
      <w:lang w:val="en-US" w:eastAsia="zh-CN" w:bidi="ar-SA"/>
    </w:rPr>
  </w:style>
  <w:style w:type="character" w:customStyle="1" w:styleId="1582">
    <w:name w:val="a121"/>
    <w:qFormat/>
    <w:uiPriority w:val="0"/>
    <w:rPr>
      <w:rFonts w:hint="default"/>
      <w:color w:val="000000"/>
      <w:spacing w:val="240"/>
      <w:sz w:val="20"/>
      <w:szCs w:val="20"/>
    </w:rPr>
  </w:style>
  <w:style w:type="character" w:customStyle="1" w:styleId="1583">
    <w:name w:val="正文（杨） Char Char"/>
    <w:qFormat/>
    <w:uiPriority w:val="0"/>
    <w:rPr>
      <w:rFonts w:eastAsia="宋体"/>
      <w:kern w:val="2"/>
      <w:sz w:val="24"/>
      <w:lang w:val="en-US" w:eastAsia="zh-CN" w:bidi="ar-SA"/>
    </w:rPr>
  </w:style>
  <w:style w:type="character" w:customStyle="1" w:styleId="1584">
    <w:name w:val="表体 Char Char"/>
    <w:qFormat/>
    <w:uiPriority w:val="0"/>
    <w:rPr>
      <w:rFonts w:ascii="黑体" w:hAnsi="Times New Roman" w:eastAsia="黑体" w:cs="Times New Roman"/>
      <w:color w:val="000080"/>
      <w:kern w:val="24"/>
      <w:sz w:val="24"/>
      <w:szCs w:val="20"/>
    </w:rPr>
  </w:style>
  <w:style w:type="character" w:customStyle="1" w:styleId="1585">
    <w:name w:val="样式 标题 3 + (符号) 宋体 Char"/>
    <w:link w:val="1586"/>
    <w:qFormat/>
    <w:uiPriority w:val="0"/>
    <w:rPr>
      <w:b/>
      <w:bCs/>
      <w:kern w:val="2"/>
      <w:sz w:val="32"/>
      <w:szCs w:val="32"/>
    </w:rPr>
  </w:style>
  <w:style w:type="paragraph" w:customStyle="1" w:styleId="1586">
    <w:name w:val="样式 标题 3 + (符号) 宋体"/>
    <w:basedOn w:val="9"/>
    <w:link w:val="1585"/>
    <w:qFormat/>
    <w:uiPriority w:val="0"/>
    <w:pPr>
      <w:widowControl w:val="0"/>
      <w:numPr>
        <w:ilvl w:val="0"/>
        <w:numId w:val="0"/>
      </w:numPr>
      <w:tabs>
        <w:tab w:val="left" w:pos="720"/>
      </w:tabs>
      <w:spacing w:before="260" w:after="260" w:line="415" w:lineRule="auto"/>
      <w:ind w:left="720" w:hanging="720"/>
      <w:jc w:val="both"/>
    </w:pPr>
    <w:rPr>
      <w:rFonts w:ascii="Times New Roman" w:hAnsi="Times New Roman" w:cs="Times New Roman"/>
      <w:b/>
      <w:kern w:val="2"/>
      <w:sz w:val="32"/>
    </w:rPr>
  </w:style>
  <w:style w:type="character" w:customStyle="1" w:styleId="1587">
    <w:name w:val="Char Char72"/>
    <w:qFormat/>
    <w:uiPriority w:val="0"/>
    <w:rPr>
      <w:rFonts w:eastAsia="宋体"/>
      <w:sz w:val="18"/>
      <w:lang w:val="en-US" w:eastAsia="zh-CN" w:bidi="ar-SA"/>
    </w:rPr>
  </w:style>
  <w:style w:type="character" w:customStyle="1" w:styleId="1588">
    <w:name w:val="表格文字居中 Char"/>
    <w:qFormat/>
    <w:uiPriority w:val="0"/>
    <w:rPr>
      <w:rFonts w:ascii="宋体" w:hAnsi="宋体" w:eastAsia="宋体" w:cs="宋体"/>
      <w:kern w:val="2"/>
      <w:sz w:val="24"/>
      <w:szCs w:val="24"/>
      <w:lang w:val="en-US" w:eastAsia="zh-CN"/>
    </w:rPr>
  </w:style>
  <w:style w:type="character" w:customStyle="1" w:styleId="1589">
    <w:name w:val="样式 题注 + 左侧:  3 字符 Char"/>
    <w:link w:val="1590"/>
    <w:semiHidden/>
    <w:qFormat/>
    <w:uiPriority w:val="0"/>
    <w:rPr>
      <w:b/>
      <w:sz w:val="24"/>
    </w:rPr>
  </w:style>
  <w:style w:type="paragraph" w:customStyle="1" w:styleId="1590">
    <w:name w:val="样式 题注 + 左侧:  3 字符"/>
    <w:basedOn w:val="1"/>
    <w:link w:val="1589"/>
    <w:semiHidden/>
    <w:qFormat/>
    <w:uiPriority w:val="0"/>
    <w:pPr>
      <w:widowControl/>
      <w:tabs>
        <w:tab w:val="left" w:pos="1200"/>
        <w:tab w:val="center" w:pos="10467"/>
        <w:tab w:val="left" w:pos="13095"/>
      </w:tabs>
      <w:ind w:left="720" w:leftChars="300"/>
      <w:jc w:val="center"/>
    </w:pPr>
    <w:rPr>
      <w:b/>
      <w:kern w:val="0"/>
      <w:sz w:val="24"/>
      <w:szCs w:val="20"/>
    </w:rPr>
  </w:style>
  <w:style w:type="character" w:customStyle="1" w:styleId="1591">
    <w:name w:val="正文新 Char1"/>
    <w:link w:val="1592"/>
    <w:qFormat/>
    <w:uiPriority w:val="0"/>
    <w:rPr>
      <w:rFonts w:cs="宋体"/>
      <w:kern w:val="2"/>
      <w:sz w:val="28"/>
    </w:rPr>
  </w:style>
  <w:style w:type="paragraph" w:customStyle="1" w:styleId="1592">
    <w:name w:val="正文新"/>
    <w:basedOn w:val="1"/>
    <w:link w:val="1591"/>
    <w:qFormat/>
    <w:uiPriority w:val="0"/>
    <w:pPr>
      <w:ind w:firstLine="560"/>
    </w:pPr>
    <w:rPr>
      <w:rFonts w:cs="宋体"/>
      <w:sz w:val="28"/>
      <w:szCs w:val="20"/>
    </w:rPr>
  </w:style>
  <w:style w:type="character" w:customStyle="1" w:styleId="1593">
    <w:name w:val="乐清表3- Char Char"/>
    <w:qFormat/>
    <w:uiPriority w:val="0"/>
    <w:rPr>
      <w:b/>
      <w:color w:val="000000"/>
      <w:kern w:val="2"/>
      <w:sz w:val="21"/>
      <w:szCs w:val="21"/>
      <w:lang w:bidi="ar-SA"/>
    </w:rPr>
  </w:style>
  <w:style w:type="character" w:customStyle="1" w:styleId="1594">
    <w:name w:val="Part Char"/>
    <w:qFormat/>
    <w:uiPriority w:val="0"/>
    <w:rPr>
      <w:rFonts w:ascii="宋体" w:eastAsia="宋体"/>
      <w:b/>
      <w:bCs/>
      <w:kern w:val="44"/>
      <w:sz w:val="36"/>
      <w:szCs w:val="36"/>
      <w:lang w:val="en-US" w:eastAsia="zh-CN" w:bidi="ar-SA"/>
    </w:rPr>
  </w:style>
  <w:style w:type="character" w:customStyle="1" w:styleId="1595">
    <w:name w:val="Char Char39"/>
    <w:qFormat/>
    <w:uiPriority w:val="0"/>
    <w:rPr>
      <w:rFonts w:ascii="宋体" w:hAnsi="Courier New" w:eastAsia="宋体" w:cs="Courier New"/>
      <w:szCs w:val="21"/>
    </w:rPr>
  </w:style>
  <w:style w:type="character" w:customStyle="1" w:styleId="1596">
    <w:name w:val="NormalCharacter"/>
    <w:semiHidden/>
    <w:qFormat/>
    <w:uiPriority w:val="0"/>
    <w:rPr>
      <w:rFonts w:ascii="Times New Roman" w:hAnsi="Times New Roman" w:eastAsia="宋体" w:cs="Times New Roman"/>
      <w:kern w:val="2"/>
      <w:sz w:val="21"/>
      <w:lang w:val="en-US" w:eastAsia="zh-CN" w:bidi="ar-SA"/>
    </w:rPr>
  </w:style>
  <w:style w:type="character" w:customStyle="1" w:styleId="1597">
    <w:name w:val="z-窗体顶端 字符"/>
    <w:qFormat/>
    <w:uiPriority w:val="0"/>
    <w:rPr>
      <w:rFonts w:ascii="Arial" w:hAnsi="Arial" w:eastAsia="Arial Unicode MS" w:cs="Arial"/>
      <w:vanish/>
      <w:sz w:val="16"/>
      <w:szCs w:val="16"/>
      <w:lang w:val="zh-CN"/>
    </w:rPr>
  </w:style>
  <w:style w:type="character" w:customStyle="1" w:styleId="1598">
    <w:name w:val="z-窗体底端 字符"/>
    <w:qFormat/>
    <w:uiPriority w:val="0"/>
    <w:rPr>
      <w:rFonts w:ascii="Arial" w:hAnsi="Arial" w:eastAsia="Arial Unicode MS" w:cs="Arial"/>
      <w:vanish/>
      <w:sz w:val="16"/>
      <w:szCs w:val="16"/>
      <w:lang w:val="zh-CN"/>
    </w:rPr>
  </w:style>
  <w:style w:type="character" w:customStyle="1" w:styleId="1599">
    <w:name w:val="文档结构图 字符"/>
    <w:qFormat/>
    <w:uiPriority w:val="0"/>
    <w:rPr>
      <w:rFonts w:ascii="Microsoft YaHei UI" w:eastAsia="Microsoft YaHei UI"/>
      <w:kern w:val="2"/>
      <w:sz w:val="18"/>
      <w:szCs w:val="18"/>
    </w:rPr>
  </w:style>
  <w:style w:type="paragraph" w:customStyle="1" w:styleId="1600">
    <w:name w:val="日期11"/>
    <w:basedOn w:val="1"/>
    <w:next w:val="1"/>
    <w:qFormat/>
    <w:uiPriority w:val="0"/>
    <w:pPr>
      <w:adjustRightInd w:val="0"/>
      <w:textAlignment w:val="baseline"/>
    </w:pPr>
    <w:rPr>
      <w:rFonts w:ascii="宋体"/>
      <w:kern w:val="0"/>
      <w:szCs w:val="20"/>
    </w:rPr>
  </w:style>
  <w:style w:type="paragraph" w:customStyle="1" w:styleId="1601">
    <w:name w:val="CM62"/>
    <w:basedOn w:val="2"/>
    <w:next w:val="2"/>
    <w:semiHidden/>
    <w:qFormat/>
    <w:uiPriority w:val="0"/>
    <w:pPr>
      <w:adjustRightInd/>
    </w:pPr>
    <w:rPr>
      <w:rFonts w:hint="eastAsia" w:ascii="仿宋" w:hAnsi="仿宋" w:eastAsia="仿宋" w:cs="Times New Roman"/>
      <w:szCs w:val="20"/>
    </w:rPr>
  </w:style>
  <w:style w:type="paragraph" w:customStyle="1" w:styleId="1602">
    <w:name w:val="style2"/>
    <w:basedOn w:val="1"/>
    <w:qFormat/>
    <w:uiPriority w:val="0"/>
    <w:pPr>
      <w:widowControl/>
      <w:spacing w:before="100" w:beforeAutospacing="1" w:after="100" w:afterAutospacing="1"/>
      <w:jc w:val="left"/>
    </w:pPr>
    <w:rPr>
      <w:rFonts w:ascii="宋体" w:hAnsi="宋体"/>
      <w:color w:val="000000"/>
      <w:kern w:val="0"/>
      <w:szCs w:val="20"/>
    </w:rPr>
  </w:style>
  <w:style w:type="paragraph" w:customStyle="1" w:styleId="1603">
    <w:name w:val="样式 样式 样式 样式 样式 五号 居中 行距: 固定值 18 磅 + 首行缩进:  2 字符 + 小五 + 首行缩进:  2 ..."/>
    <w:basedOn w:val="1604"/>
    <w:unhideWhenUsed/>
    <w:qFormat/>
    <w:uiPriority w:val="0"/>
  </w:style>
  <w:style w:type="paragraph" w:customStyle="1" w:styleId="1604">
    <w:name w:val="样式 样式 样式 样式 五号 居中 行距: 固定值 18 磅 + 首行缩进:  2 字符 + 小五 + 首行缩进:  2 字符"/>
    <w:basedOn w:val="1605"/>
    <w:unhideWhenUsed/>
    <w:qFormat/>
    <w:uiPriority w:val="0"/>
  </w:style>
  <w:style w:type="paragraph" w:customStyle="1" w:styleId="1605">
    <w:name w:val="样式 样式 样式 五号 居中 行距: 固定值 18 磅 + 首行缩进:  2 字符 + 小五"/>
    <w:basedOn w:val="1606"/>
    <w:unhideWhenUsed/>
    <w:qFormat/>
    <w:uiPriority w:val="0"/>
    <w:rPr>
      <w:sz w:val="18"/>
    </w:rPr>
  </w:style>
  <w:style w:type="paragraph" w:customStyle="1" w:styleId="1606">
    <w:name w:val="样式 样式 五号 居中 行距: 固定值 18 磅 + 首行缩进:  2 字符"/>
    <w:basedOn w:val="1607"/>
    <w:unhideWhenUsed/>
    <w:qFormat/>
    <w:uiPriority w:val="0"/>
    <w:pPr>
      <w:spacing w:line="240" w:lineRule="auto"/>
    </w:pPr>
  </w:style>
  <w:style w:type="paragraph" w:customStyle="1" w:styleId="1607">
    <w:name w:val="样式 五号 居中 行距: 固定值 18 磅"/>
    <w:basedOn w:val="1"/>
    <w:unhideWhenUsed/>
    <w:qFormat/>
    <w:uiPriority w:val="0"/>
    <w:pPr>
      <w:spacing w:before="120" w:after="120" w:line="360" w:lineRule="exact"/>
      <w:ind w:left="578" w:hanging="578"/>
      <w:jc w:val="center"/>
    </w:pPr>
    <w:rPr>
      <w:rFonts w:ascii="宋体" w:cs="宋体"/>
      <w:kern w:val="0"/>
      <w:szCs w:val="20"/>
    </w:rPr>
  </w:style>
  <w:style w:type="paragraph" w:customStyle="1" w:styleId="1608">
    <w:name w:val="样式 bbbbbbbbbb + 段前: 0.5 行 段后: 0.5 行"/>
    <w:basedOn w:val="1609"/>
    <w:qFormat/>
    <w:uiPriority w:val="0"/>
    <w:rPr>
      <w:b w:val="0"/>
      <w:color w:val="000000"/>
      <w:kern w:val="2"/>
      <w:sz w:val="24"/>
      <w:szCs w:val="24"/>
    </w:rPr>
  </w:style>
  <w:style w:type="paragraph" w:customStyle="1" w:styleId="1609">
    <w:name w:val="bbbbbbbbbb"/>
    <w:basedOn w:val="1610"/>
    <w:qFormat/>
    <w:uiPriority w:val="0"/>
    <w:pPr>
      <w:ind w:firstLine="480" w:firstLineChars="200"/>
      <w:outlineLvl w:val="1"/>
    </w:pPr>
    <w:rPr>
      <w:sz w:val="28"/>
      <w:szCs w:val="28"/>
    </w:rPr>
  </w:style>
  <w:style w:type="paragraph" w:customStyle="1" w:styleId="1610">
    <w:name w:val="花1"/>
    <w:basedOn w:val="1611"/>
    <w:qFormat/>
    <w:uiPriority w:val="0"/>
    <w:pPr>
      <w:spacing w:before="156" w:after="156"/>
    </w:pPr>
    <w:rPr>
      <w:rFonts w:cs="宋体"/>
      <w:bCs/>
      <w:szCs w:val="20"/>
    </w:rPr>
  </w:style>
  <w:style w:type="paragraph" w:customStyle="1" w:styleId="1611">
    <w:name w:val="LNG－标题1"/>
    <w:basedOn w:val="1"/>
    <w:qFormat/>
    <w:uiPriority w:val="0"/>
    <w:pPr>
      <w:spacing w:beforeLines="50" w:afterLines="50" w:line="360" w:lineRule="auto"/>
      <w:textAlignment w:val="center"/>
    </w:pPr>
    <w:rPr>
      <w:rFonts w:ascii="宋体"/>
      <w:b/>
      <w:kern w:val="0"/>
      <w:sz w:val="32"/>
      <w:szCs w:val="32"/>
    </w:rPr>
  </w:style>
  <w:style w:type="paragraph" w:customStyle="1" w:styleId="1612">
    <w:name w:val="图表—缩进"/>
    <w:basedOn w:val="1613"/>
    <w:qFormat/>
    <w:uiPriority w:val="0"/>
    <w:pPr>
      <w:ind w:firstLine="360" w:firstLineChars="200"/>
      <w:jc w:val="left"/>
    </w:pPr>
    <w:rPr>
      <w:sz w:val="18"/>
      <w:szCs w:val="18"/>
    </w:rPr>
  </w:style>
  <w:style w:type="paragraph" w:customStyle="1" w:styleId="1613">
    <w:name w:val="图表—左齐"/>
    <w:basedOn w:val="1"/>
    <w:qFormat/>
    <w:uiPriority w:val="0"/>
    <w:pPr>
      <w:snapToGrid w:val="0"/>
      <w:spacing w:beforeLines="50" w:afterLines="50" w:line="360" w:lineRule="auto"/>
      <w:jc w:val="center"/>
    </w:pPr>
    <w:rPr>
      <w:rFonts w:ascii="宋体" w:hAnsi="宋体"/>
      <w:kern w:val="0"/>
      <w:szCs w:val="21"/>
    </w:rPr>
  </w:style>
  <w:style w:type="paragraph" w:customStyle="1" w:styleId="1614">
    <w:name w:val="样式 表2.1 + 居中"/>
    <w:basedOn w:val="1152"/>
    <w:qFormat/>
    <w:uiPriority w:val="0"/>
    <w:pPr>
      <w:widowControl/>
      <w:tabs>
        <w:tab w:val="clear" w:pos="4060"/>
        <w:tab w:val="clear" w:pos="8261"/>
      </w:tabs>
      <w:snapToGrid w:val="0"/>
      <w:spacing w:before="0" w:afterLines="50" w:line="300" w:lineRule="auto"/>
      <w:ind w:left="0" w:firstLine="480" w:firstLineChars="200"/>
    </w:pPr>
    <w:rPr>
      <w:rFonts w:ascii="Times New Roman" w:eastAsia="宋体" w:cs="宋体"/>
      <w:b w:val="0"/>
      <w:kern w:val="2"/>
      <w:sz w:val="21"/>
      <w:szCs w:val="20"/>
    </w:rPr>
  </w:style>
  <w:style w:type="paragraph" w:customStyle="1" w:styleId="1615">
    <w:name w:val="Numbered List 1"/>
    <w:basedOn w:val="25"/>
    <w:unhideWhenUsed/>
    <w:qFormat/>
    <w:uiPriority w:val="0"/>
    <w:pPr>
      <w:tabs>
        <w:tab w:val="left" w:pos="720"/>
      </w:tabs>
      <w:adjustRightInd w:val="0"/>
      <w:spacing w:before="120" w:after="120" w:line="240" w:lineRule="atLeast"/>
      <w:ind w:left="720" w:hanging="720" w:firstLineChars="0"/>
      <w:textAlignment w:val="baseline"/>
    </w:pPr>
    <w:rPr>
      <w:rFonts w:ascii="Times New Roman" w:hAnsi="Times New Roman" w:cs="Times New Roman"/>
      <w:sz w:val="21"/>
      <w:szCs w:val="20"/>
      <w:u w:val="single"/>
    </w:rPr>
  </w:style>
  <w:style w:type="paragraph" w:customStyle="1" w:styleId="1616">
    <w:name w:val="样式 样式 标题 1"/>
    <w:basedOn w:val="1617"/>
    <w:qFormat/>
    <w:uiPriority w:val="0"/>
    <w:pPr>
      <w:ind w:firstLine="200" w:firstLineChars="200"/>
      <w:jc w:val="both"/>
      <w:outlineLvl w:val="9"/>
    </w:pPr>
    <w:rPr>
      <w:rFonts w:eastAsia="宋体"/>
      <w:b w:val="0"/>
      <w:bCs w:val="0"/>
      <w:color w:val="000000"/>
      <w:kern w:val="2"/>
      <w:sz w:val="24"/>
    </w:rPr>
  </w:style>
  <w:style w:type="paragraph" w:customStyle="1" w:styleId="1617">
    <w:name w:val="样式 标题 1 + 两端对齐"/>
    <w:basedOn w:val="7"/>
    <w:qFormat/>
    <w:uiPriority w:val="0"/>
    <w:pPr>
      <w:keepLines/>
      <w:overflowPunct/>
      <w:snapToGrid/>
      <w:spacing w:before="0" w:after="0" w:line="312" w:lineRule="auto"/>
      <w:ind w:left="0" w:firstLine="0"/>
      <w:jc w:val="left"/>
    </w:pPr>
    <w:rPr>
      <w:rFonts w:ascii="宋体" w:hAnsi="宋体" w:cs="宋体"/>
      <w:color w:val="auto"/>
      <w:sz w:val="28"/>
      <w:szCs w:val="20"/>
    </w:rPr>
  </w:style>
  <w:style w:type="paragraph" w:customStyle="1" w:styleId="1618">
    <w:name w:val="Table"/>
    <w:basedOn w:val="1"/>
    <w:qFormat/>
    <w:uiPriority w:val="0"/>
    <w:pPr>
      <w:adjustRightInd w:val="0"/>
      <w:spacing w:before="360" w:after="240" w:line="360" w:lineRule="auto"/>
      <w:ind w:firstLine="200" w:firstLineChars="200"/>
      <w:jc w:val="left"/>
      <w:textAlignment w:val="baseline"/>
    </w:pPr>
    <w:rPr>
      <w:rFonts w:ascii="宋体" w:eastAsia="黑体"/>
      <w:spacing w:val="4"/>
      <w:kern w:val="0"/>
      <w:sz w:val="34"/>
      <w:szCs w:val="20"/>
    </w:rPr>
  </w:style>
  <w:style w:type="paragraph" w:customStyle="1" w:styleId="1619">
    <w:name w:val="xl4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1620">
    <w:name w:val="标题样式2"/>
    <w:basedOn w:val="8"/>
    <w:qFormat/>
    <w:uiPriority w:val="0"/>
    <w:pPr>
      <w:widowControl w:val="0"/>
      <w:numPr>
        <w:ilvl w:val="0"/>
        <w:numId w:val="0"/>
      </w:numPr>
      <w:tabs>
        <w:tab w:val="left" w:pos="4142"/>
        <w:tab w:val="left" w:pos="6833"/>
        <w:tab w:val="left" w:pos="9030"/>
        <w:tab w:val="left" w:pos="9287"/>
      </w:tabs>
      <w:overflowPunct w:val="0"/>
      <w:topLinePunct/>
      <w:autoSpaceDE w:val="0"/>
      <w:autoSpaceDN w:val="0"/>
      <w:adjustRightInd w:val="0"/>
      <w:snapToGrid w:val="0"/>
      <w:spacing w:before="260" w:beforeLines="5" w:after="260" w:afterLines="5" w:line="360" w:lineRule="atLeast"/>
      <w:jc w:val="center"/>
      <w:textAlignment w:val="baseline"/>
      <w:outlineLvl w:val="9"/>
    </w:pPr>
    <w:rPr>
      <w:rFonts w:ascii="黑体" w:hAnsi="宋体" w:eastAsia="黑体" w:cs="Times New Roman"/>
      <w:sz w:val="24"/>
      <w:szCs w:val="20"/>
    </w:rPr>
  </w:style>
  <w:style w:type="paragraph" w:customStyle="1" w:styleId="1621">
    <w:name w:val="xl169"/>
    <w:basedOn w:val="1"/>
    <w:qFormat/>
    <w:uiPriority w:val="0"/>
    <w:pPr>
      <w:widowControl/>
      <w:pBdr>
        <w:top w:val="single" w:color="auto" w:sz="4" w:space="0"/>
        <w:left w:val="single" w:color="auto" w:sz="4" w:space="0"/>
        <w:bottom w:val="single" w:color="auto" w:sz="8"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1622">
    <w:name w:val="xl140"/>
    <w:basedOn w:val="1"/>
    <w:qFormat/>
    <w:uiPriority w:val="0"/>
    <w:pPr>
      <w:widowControl/>
      <w:pBdr>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1623">
    <w:name w:val="样式 公式 + 段前: 0.5 行 段后: 0.5 行1"/>
    <w:basedOn w:val="1624"/>
    <w:semiHidden/>
    <w:qFormat/>
    <w:uiPriority w:val="0"/>
    <w:pPr>
      <w:pBdr>
        <w:top w:val="single" w:color="auto" w:sz="4" w:space="1"/>
      </w:pBdr>
      <w:suppressAutoHyphens w:val="0"/>
      <w:spacing w:before="0" w:line="360" w:lineRule="auto"/>
      <w:ind w:firstLine="360" w:firstLineChars="150"/>
      <w:jc w:val="left"/>
      <w:textAlignment w:val="auto"/>
    </w:pPr>
    <w:rPr>
      <w:rFonts w:ascii="宋体" w:hAnsi="宋体" w:cs="宋体"/>
      <w:iCs/>
      <w:szCs w:val="24"/>
      <w:lang w:eastAsia="zh-CN"/>
    </w:rPr>
  </w:style>
  <w:style w:type="paragraph" w:customStyle="1" w:styleId="1624">
    <w:name w:val="公式"/>
    <w:basedOn w:val="1311"/>
    <w:qFormat/>
    <w:uiPriority w:val="0"/>
    <w:pPr>
      <w:suppressAutoHyphens/>
      <w:adjustRightInd w:val="0"/>
      <w:spacing w:before="60" w:line="394" w:lineRule="atLeast"/>
      <w:ind w:firstLine="0"/>
      <w:jc w:val="center"/>
      <w:textAlignment w:val="baseline"/>
    </w:pPr>
    <w:rPr>
      <w:rFonts w:ascii="CG Times (W1)"/>
      <w:bCs w:val="0"/>
      <w:kern w:val="0"/>
      <w:szCs w:val="20"/>
      <w:lang w:eastAsia="ar-SA"/>
    </w:rPr>
  </w:style>
  <w:style w:type="paragraph" w:customStyle="1" w:styleId="1625">
    <w:name w:val="Char"/>
    <w:basedOn w:val="1"/>
    <w:qFormat/>
    <w:uiPriority w:val="0"/>
    <w:rPr>
      <w:rFonts w:ascii="宋体"/>
      <w:kern w:val="0"/>
      <w:szCs w:val="20"/>
    </w:rPr>
  </w:style>
  <w:style w:type="paragraph" w:customStyle="1" w:styleId="1626">
    <w:name w:val="南沙标题3"/>
    <w:basedOn w:val="9"/>
    <w:qFormat/>
    <w:uiPriority w:val="0"/>
    <w:pPr>
      <w:widowControl w:val="0"/>
      <w:numPr>
        <w:ilvl w:val="0"/>
        <w:numId w:val="0"/>
      </w:numPr>
      <w:tabs>
        <w:tab w:val="left" w:pos="1740"/>
      </w:tabs>
      <w:spacing w:before="260" w:beforeLines="50" w:after="260" w:afterLines="50" w:line="240" w:lineRule="auto"/>
      <w:ind w:left="1740" w:firstLine="454"/>
      <w:jc w:val="both"/>
    </w:pPr>
    <w:rPr>
      <w:rFonts w:cs="Times New Roman"/>
      <w:bCs w:val="0"/>
      <w:color w:val="FF0000"/>
      <w:szCs w:val="28"/>
    </w:rPr>
  </w:style>
  <w:style w:type="paragraph" w:customStyle="1" w:styleId="1627">
    <w:name w:val="bg2"/>
    <w:basedOn w:val="1"/>
    <w:qFormat/>
    <w:uiPriority w:val="0"/>
    <w:pPr>
      <w:jc w:val="left"/>
    </w:pPr>
    <w:rPr>
      <w:rFonts w:ascii="宋体" w:eastAsia="仿宋_GB2312" w:cs="宋体"/>
      <w:spacing w:val="-4"/>
      <w:kern w:val="0"/>
      <w:szCs w:val="21"/>
    </w:rPr>
  </w:style>
  <w:style w:type="paragraph" w:customStyle="1" w:styleId="1628">
    <w:name w:val="表标题16.7－1"/>
    <w:basedOn w:val="1"/>
    <w:qFormat/>
    <w:uiPriority w:val="0"/>
    <w:pPr>
      <w:tabs>
        <w:tab w:val="left" w:pos="1931"/>
      </w:tabs>
      <w:spacing w:beforeLines="100" w:after="120" w:line="0" w:lineRule="atLeast"/>
      <w:ind w:left="1271" w:hanging="420"/>
    </w:pPr>
    <w:rPr>
      <w:rFonts w:ascii="宋体" w:eastAsia="黑体"/>
      <w:b/>
      <w:color w:val="000000"/>
      <w:kern w:val="0"/>
      <w:sz w:val="34"/>
      <w:szCs w:val="20"/>
    </w:rPr>
  </w:style>
  <w:style w:type="paragraph" w:customStyle="1" w:styleId="1629">
    <w:name w:val="标题3+"/>
    <w:basedOn w:val="1"/>
    <w:qFormat/>
    <w:uiPriority w:val="0"/>
    <w:pPr>
      <w:adjustRightInd w:val="0"/>
      <w:spacing w:before="120" w:after="120" w:line="360" w:lineRule="auto"/>
      <w:ind w:left="578" w:hanging="578"/>
      <w:jc w:val="center"/>
      <w:textAlignment w:val="baseline"/>
    </w:pPr>
    <w:rPr>
      <w:rFonts w:ascii="宋体" w:cs="宋体"/>
      <w:kern w:val="0"/>
      <w:sz w:val="34"/>
      <w:szCs w:val="20"/>
    </w:rPr>
  </w:style>
  <w:style w:type="paragraph" w:customStyle="1" w:styleId="1630">
    <w:name w:val="正文 居中"/>
    <w:basedOn w:val="1"/>
    <w:qFormat/>
    <w:uiPriority w:val="0"/>
    <w:pPr>
      <w:snapToGrid w:val="0"/>
      <w:spacing w:line="360" w:lineRule="auto"/>
      <w:jc w:val="center"/>
    </w:pPr>
    <w:rPr>
      <w:rFonts w:ascii="宋体"/>
      <w:b/>
      <w:snapToGrid w:val="0"/>
      <w:kern w:val="0"/>
      <w:sz w:val="34"/>
      <w:szCs w:val="20"/>
    </w:rPr>
  </w:style>
  <w:style w:type="paragraph" w:customStyle="1" w:styleId="1631">
    <w:name w:val="样式 nilo_标题1 + 段前: 0.5 行 段后: 0.5 行"/>
    <w:basedOn w:val="1632"/>
    <w:qFormat/>
    <w:uiPriority w:val="0"/>
  </w:style>
  <w:style w:type="paragraph" w:customStyle="1" w:styleId="1632">
    <w:name w:val="nilo_标题1"/>
    <w:basedOn w:val="1"/>
    <w:qFormat/>
    <w:uiPriority w:val="0"/>
    <w:pPr>
      <w:spacing w:line="360" w:lineRule="auto"/>
      <w:jc w:val="left"/>
      <w:outlineLvl w:val="1"/>
    </w:pPr>
    <w:rPr>
      <w:rFonts w:ascii="黑体" w:hAnsi="宋体" w:eastAsia="黑体"/>
      <w:kern w:val="0"/>
      <w:sz w:val="30"/>
      <w:szCs w:val="20"/>
    </w:rPr>
  </w:style>
  <w:style w:type="paragraph" w:customStyle="1" w:styleId="1633">
    <w:name w:val="三级标题王"/>
    <w:basedOn w:val="10"/>
    <w:semiHidden/>
    <w:qFormat/>
    <w:uiPriority w:val="0"/>
    <w:pPr>
      <w:keepNext w:val="0"/>
      <w:numPr>
        <w:ilvl w:val="0"/>
        <w:numId w:val="0"/>
      </w:numPr>
      <w:tabs>
        <w:tab w:val="left" w:pos="864"/>
        <w:tab w:val="left" w:pos="2160"/>
      </w:tabs>
      <w:autoSpaceDE w:val="0"/>
      <w:autoSpaceDN w:val="0"/>
      <w:adjustRightInd w:val="0"/>
      <w:snapToGrid w:val="0"/>
      <w:ind w:left="2160" w:hanging="420"/>
      <w:outlineLvl w:val="2"/>
    </w:pPr>
    <w:rPr>
      <w:rFonts w:ascii="黑体" w:hAnsi="宋体" w:eastAsia="黑体" w:cs="Times New Roman"/>
      <w:snapToGrid w:val="0"/>
      <w:sz w:val="20"/>
      <w:szCs w:val="20"/>
    </w:rPr>
  </w:style>
  <w:style w:type="paragraph" w:customStyle="1" w:styleId="1634">
    <w:name w:val="样式 样式 标题4- + 段前: 0.5 行 + 段前: 0.5 行"/>
    <w:basedOn w:val="1"/>
    <w:qFormat/>
    <w:uiPriority w:val="0"/>
    <w:pPr>
      <w:tabs>
        <w:tab w:val="left" w:pos="1205"/>
      </w:tabs>
      <w:autoSpaceDE w:val="0"/>
      <w:autoSpaceDN w:val="0"/>
      <w:adjustRightInd w:val="0"/>
      <w:snapToGrid w:val="0"/>
      <w:spacing w:beforeLines="50" w:line="360" w:lineRule="auto"/>
      <w:jc w:val="left"/>
      <w:textAlignment w:val="baseline"/>
      <w:outlineLvl w:val="3"/>
    </w:pPr>
    <w:rPr>
      <w:rFonts w:ascii="宋体" w:eastAsia="黑体" w:cs="宋体"/>
      <w:spacing w:val="20"/>
      <w:kern w:val="0"/>
      <w:sz w:val="28"/>
      <w:szCs w:val="20"/>
    </w:rPr>
  </w:style>
  <w:style w:type="paragraph" w:customStyle="1" w:styleId="1635">
    <w:name w:val="样式 标题 1 + 字距调整四号"/>
    <w:basedOn w:val="7"/>
    <w:qFormat/>
    <w:uiPriority w:val="0"/>
    <w:pPr>
      <w:keepLines/>
      <w:overflowPunct/>
      <w:snapToGrid/>
      <w:spacing w:after="120" w:line="360" w:lineRule="auto"/>
    </w:pPr>
    <w:rPr>
      <w:rFonts w:ascii="宋体" w:hAnsi="宋体" w:eastAsia="宋体"/>
      <w:color w:val="auto"/>
      <w:kern w:val="28"/>
      <w:szCs w:val="44"/>
    </w:rPr>
  </w:style>
  <w:style w:type="paragraph" w:customStyle="1" w:styleId="1636">
    <w:name w:val="样式 样式 标题 4 + 段前: 0.5 行 段后: 0.5 行1 + 段前: 0.5 行 段后: 0.5 行"/>
    <w:basedOn w:val="1637"/>
    <w:semiHidden/>
    <w:qFormat/>
    <w:uiPriority w:val="0"/>
  </w:style>
  <w:style w:type="paragraph" w:customStyle="1" w:styleId="1637">
    <w:name w:val="样式 标题 4 + 段前: 0.5 行 段后: 0.5 行1"/>
    <w:basedOn w:val="10"/>
    <w:semiHidden/>
    <w:qFormat/>
    <w:uiPriority w:val="0"/>
    <w:pPr>
      <w:widowControl w:val="0"/>
      <w:numPr>
        <w:ilvl w:val="0"/>
        <w:numId w:val="0"/>
      </w:numPr>
      <w:spacing w:before="280" w:beforeLines="50" w:after="290" w:afterLines="50" w:line="480" w:lineRule="exact"/>
      <w:jc w:val="both"/>
    </w:pPr>
    <w:rPr>
      <w:rFonts w:ascii="楷体_GB2312" w:hAnsi="宋体" w:eastAsia="楷体_GB2312"/>
      <w:b w:val="0"/>
      <w:color w:val="000000"/>
      <w:spacing w:val="-6"/>
      <w:sz w:val="20"/>
      <w:szCs w:val="20"/>
    </w:rPr>
  </w:style>
  <w:style w:type="paragraph" w:customStyle="1" w:styleId="1638">
    <w:name w:val="font0"/>
    <w:basedOn w:val="1"/>
    <w:qFormat/>
    <w:uiPriority w:val="0"/>
    <w:pPr>
      <w:widowControl/>
      <w:spacing w:before="100" w:beforeAutospacing="1" w:after="100" w:afterAutospacing="1"/>
      <w:jc w:val="left"/>
    </w:pPr>
    <w:rPr>
      <w:rFonts w:hint="eastAsia" w:ascii="宋体" w:hAnsi="宋体" w:cs="Arial Unicode MS"/>
      <w:kern w:val="0"/>
      <w:sz w:val="34"/>
      <w:szCs w:val="20"/>
    </w:rPr>
  </w:style>
  <w:style w:type="paragraph" w:customStyle="1" w:styleId="1639">
    <w:name w:val="Char Char Char1 Char Char Char1 Char Char Char1 Char Char Char Char"/>
    <w:basedOn w:val="1"/>
    <w:qFormat/>
    <w:uiPriority w:val="0"/>
    <w:pPr>
      <w:spacing w:line="240" w:lineRule="exact"/>
      <w:ind w:firstLine="200" w:firstLineChars="200"/>
    </w:pPr>
    <w:rPr>
      <w:rFonts w:ascii="宋体"/>
      <w:kern w:val="0"/>
      <w:sz w:val="28"/>
      <w:szCs w:val="28"/>
    </w:rPr>
  </w:style>
  <w:style w:type="paragraph" w:customStyle="1" w:styleId="1640">
    <w:name w:val="样式 标题四 + 首行缩进:  2 字符"/>
    <w:basedOn w:val="1"/>
    <w:unhideWhenUsed/>
    <w:qFormat/>
    <w:uiPriority w:val="0"/>
    <w:pPr>
      <w:tabs>
        <w:tab w:val="left" w:pos="420"/>
        <w:tab w:val="left" w:pos="840"/>
        <w:tab w:val="left" w:pos="1260"/>
        <w:tab w:val="left" w:pos="1680"/>
        <w:tab w:val="left" w:pos="5640"/>
      </w:tabs>
      <w:spacing w:beforeLines="50" w:after="120" w:line="360" w:lineRule="auto"/>
      <w:ind w:left="578" w:firstLine="200" w:firstLineChars="200"/>
      <w:jc w:val="left"/>
    </w:pPr>
    <w:rPr>
      <w:rFonts w:ascii="宋体"/>
      <w:kern w:val="0"/>
      <w:sz w:val="28"/>
      <w:szCs w:val="20"/>
    </w:rPr>
  </w:style>
  <w:style w:type="paragraph" w:customStyle="1" w:styleId="1641">
    <w:name w:val="表格文字五"/>
    <w:basedOn w:val="1"/>
    <w:qFormat/>
    <w:uiPriority w:val="0"/>
    <w:pPr>
      <w:adjustRightInd w:val="0"/>
      <w:snapToGrid w:val="0"/>
      <w:spacing w:beforeLines="10" w:afterLines="10"/>
      <w:jc w:val="center"/>
    </w:pPr>
    <w:rPr>
      <w:rFonts w:ascii="Arial" w:hAnsi="Arial" w:cs="Arial"/>
      <w:snapToGrid w:val="0"/>
      <w:kern w:val="0"/>
      <w:szCs w:val="20"/>
    </w:rPr>
  </w:style>
  <w:style w:type="paragraph" w:customStyle="1" w:styleId="1642">
    <w:name w:val="xl166"/>
    <w:basedOn w:val="1"/>
    <w:qFormat/>
    <w:uiPriority w:val="0"/>
    <w:pPr>
      <w:widowControl/>
      <w:pBdr>
        <w:top w:val="single" w:color="auto" w:sz="4" w:space="0"/>
        <w:left w:val="single" w:color="auto" w:sz="4" w:space="0"/>
        <w:bottom w:val="single" w:color="auto" w:sz="8" w:space="0"/>
      </w:pBdr>
      <w:shd w:val="clear" w:color="auto" w:fill="FFCC99"/>
      <w:spacing w:before="100" w:beforeAutospacing="1" w:after="100" w:afterAutospacing="1"/>
      <w:jc w:val="right"/>
    </w:pPr>
    <w:rPr>
      <w:rFonts w:hint="eastAsia" w:ascii="宋体" w:hAnsi="宋体" w:cs="Arial Unicode MS"/>
      <w:kern w:val="0"/>
      <w:sz w:val="20"/>
      <w:szCs w:val="20"/>
    </w:rPr>
  </w:style>
  <w:style w:type="paragraph" w:customStyle="1" w:styleId="1643">
    <w:name w:val="CM64"/>
    <w:basedOn w:val="2"/>
    <w:next w:val="2"/>
    <w:semiHidden/>
    <w:qFormat/>
    <w:uiPriority w:val="0"/>
    <w:pPr>
      <w:adjustRightInd/>
    </w:pPr>
    <w:rPr>
      <w:rFonts w:hint="eastAsia" w:ascii="仿宋" w:hAnsi="仿宋" w:eastAsia="仿宋" w:cs="Times New Roman"/>
      <w:szCs w:val="20"/>
    </w:rPr>
  </w:style>
  <w:style w:type="paragraph" w:customStyle="1" w:styleId="1644">
    <w:name w:val="Char7"/>
    <w:basedOn w:val="1"/>
    <w:qFormat/>
    <w:uiPriority w:val="0"/>
    <w:rPr>
      <w:rFonts w:ascii="宋体"/>
      <w:kern w:val="0"/>
      <w:sz w:val="34"/>
      <w:szCs w:val="20"/>
    </w:rPr>
  </w:style>
  <w:style w:type="paragraph" w:customStyle="1" w:styleId="1645">
    <w:name w:val="Char Char Char Char Char Char Char Char Char Char Char Char Char Char Char Char Char Char Char Char Char Char1"/>
    <w:basedOn w:val="1"/>
    <w:qFormat/>
    <w:uiPriority w:val="0"/>
    <w:pPr>
      <w:spacing w:line="480" w:lineRule="exact"/>
    </w:pPr>
    <w:rPr>
      <w:rFonts w:ascii="宋体"/>
      <w:kern w:val="0"/>
      <w:szCs w:val="20"/>
    </w:rPr>
  </w:style>
  <w:style w:type="paragraph" w:customStyle="1" w:styleId="1646">
    <w:name w:val="ksheet"/>
    <w:basedOn w:val="1"/>
    <w:unhideWhenUsed/>
    <w:qFormat/>
    <w:uiPriority w:val="0"/>
    <w:pPr>
      <w:autoSpaceDE w:val="0"/>
      <w:autoSpaceDN w:val="0"/>
      <w:adjustRightInd w:val="0"/>
      <w:spacing w:before="120" w:after="120" w:line="300" w:lineRule="exact"/>
      <w:ind w:left="578" w:hanging="578"/>
      <w:jc w:val="center"/>
      <w:textAlignment w:val="baseline"/>
    </w:pPr>
    <w:rPr>
      <w:rFonts w:ascii="宋体"/>
      <w:snapToGrid w:val="0"/>
      <w:color w:val="000000"/>
      <w:kern w:val="0"/>
      <w:szCs w:val="20"/>
    </w:rPr>
  </w:style>
  <w:style w:type="paragraph" w:customStyle="1" w:styleId="1647">
    <w:name w:val="Char Char Char Char Char Char Char Char Char1 Char Char Char Char"/>
    <w:basedOn w:val="1"/>
    <w:qFormat/>
    <w:uiPriority w:val="0"/>
    <w:rPr>
      <w:rFonts w:ascii="宋体"/>
      <w:kern w:val="0"/>
      <w:szCs w:val="21"/>
    </w:rPr>
  </w:style>
  <w:style w:type="paragraph" w:customStyle="1" w:styleId="1648">
    <w:name w:val="图表 标题"/>
    <w:basedOn w:val="25"/>
    <w:unhideWhenUsed/>
    <w:qFormat/>
    <w:uiPriority w:val="0"/>
    <w:pPr>
      <w:widowControl w:val="0"/>
      <w:spacing w:before="156" w:after="156"/>
      <w:ind w:left="578"/>
      <w:jc w:val="both"/>
    </w:pPr>
    <w:rPr>
      <w:rFonts w:ascii="Times New Roman" w:hAnsi="Times New Roman"/>
      <w:bCs/>
      <w:sz w:val="21"/>
      <w:szCs w:val="20"/>
    </w:rPr>
  </w:style>
  <w:style w:type="paragraph" w:customStyle="1" w:styleId="1649">
    <w:name w:val="附录标题"/>
    <w:basedOn w:val="10"/>
    <w:next w:val="1650"/>
    <w:unhideWhenUsed/>
    <w:qFormat/>
    <w:uiPriority w:val="0"/>
    <w:pPr>
      <w:numPr>
        <w:ilvl w:val="0"/>
        <w:numId w:val="0"/>
      </w:numPr>
      <w:adjustRightInd w:val="0"/>
      <w:spacing w:before="120" w:after="120" w:line="440" w:lineRule="exact"/>
      <w:jc w:val="center"/>
      <w:textAlignment w:val="baseline"/>
      <w:outlineLvl w:val="9"/>
    </w:pPr>
    <w:rPr>
      <w:rFonts w:ascii="宋体" w:hAnsi="宋体" w:eastAsia="黑体" w:cs="Times New Roman"/>
      <w:b w:val="0"/>
      <w:bCs w:val="0"/>
      <w:sz w:val="20"/>
      <w:szCs w:val="20"/>
    </w:rPr>
  </w:style>
  <w:style w:type="paragraph" w:customStyle="1" w:styleId="1650">
    <w:name w:val="附录章标题"/>
    <w:next w:val="1"/>
    <w:qFormat/>
    <w:uiPriority w:val="0"/>
    <w:pPr>
      <w:tabs>
        <w:tab w:val="left" w:pos="776"/>
      </w:tabs>
      <w:wordWrap w:val="0"/>
      <w:overflowPunct w:val="0"/>
      <w:autoSpaceDE w:val="0"/>
      <w:spacing w:beforeLines="50" w:afterLines="50"/>
      <w:ind w:left="776" w:hanging="576"/>
      <w:jc w:val="both"/>
      <w:textAlignment w:val="baseline"/>
      <w:outlineLvl w:val="1"/>
    </w:pPr>
    <w:rPr>
      <w:rFonts w:ascii="黑体" w:hAnsi="Times New Roman" w:eastAsia="黑体" w:cs="Times New Roman"/>
      <w:kern w:val="21"/>
      <w:sz w:val="21"/>
      <w:lang w:val="en-US" w:eastAsia="zh-CN" w:bidi="ar-SA"/>
    </w:rPr>
  </w:style>
  <w:style w:type="paragraph" w:customStyle="1" w:styleId="1651">
    <w:name w:val="表—名称"/>
    <w:basedOn w:val="1"/>
    <w:qFormat/>
    <w:uiPriority w:val="0"/>
    <w:pPr>
      <w:adjustRightInd w:val="0"/>
      <w:snapToGrid w:val="0"/>
      <w:jc w:val="center"/>
    </w:pPr>
    <w:rPr>
      <w:rFonts w:ascii="宋体"/>
      <w:kern w:val="0"/>
      <w:sz w:val="34"/>
      <w:szCs w:val="20"/>
    </w:rPr>
  </w:style>
  <w:style w:type="paragraph" w:customStyle="1" w:styleId="1652">
    <w:name w:val="图表标题用字体"/>
    <w:basedOn w:val="1"/>
    <w:next w:val="1"/>
    <w:qFormat/>
    <w:uiPriority w:val="0"/>
    <w:pPr>
      <w:adjustRightInd w:val="0"/>
      <w:snapToGrid w:val="0"/>
      <w:spacing w:before="280" w:line="360" w:lineRule="auto"/>
      <w:jc w:val="center"/>
    </w:pPr>
    <w:rPr>
      <w:rFonts w:ascii="宋体"/>
      <w:b/>
      <w:kern w:val="0"/>
      <w:sz w:val="34"/>
      <w:szCs w:val="20"/>
      <w:lang w:val="zh-CN"/>
    </w:rPr>
  </w:style>
  <w:style w:type="paragraph" w:customStyle="1" w:styleId="1653">
    <w:name w:val="正文31"/>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1654">
    <w:name w:val="xl72"/>
    <w:basedOn w:val="1"/>
    <w:qFormat/>
    <w:uiPriority w:val="0"/>
    <w:pPr>
      <w:widowControl/>
      <w:pBdr>
        <w:top w:val="single" w:color="000000" w:sz="8" w:space="0"/>
        <w:left w:val="single" w:color="000000" w:sz="8" w:space="0"/>
        <w:right w:val="single" w:color="auto" w:sz="8" w:space="0"/>
      </w:pBdr>
      <w:spacing w:before="100" w:beforeAutospacing="1" w:after="100" w:afterAutospacing="1"/>
    </w:pPr>
    <w:rPr>
      <w:rFonts w:ascii="仿宋_GB2312" w:hAnsi="宋体" w:eastAsia="仿宋_GB2312" w:cs="宋体"/>
      <w:kern w:val="0"/>
      <w:szCs w:val="21"/>
    </w:rPr>
  </w:style>
  <w:style w:type="paragraph" w:customStyle="1" w:styleId="1655">
    <w:name w:val="样式 目录 1 + 小四"/>
    <w:basedOn w:val="63"/>
    <w:unhideWhenUsed/>
    <w:qFormat/>
    <w:uiPriority w:val="0"/>
    <w:pPr>
      <w:widowControl w:val="0"/>
      <w:tabs>
        <w:tab w:val="right" w:leader="dot" w:pos="9061"/>
        <w:tab w:val="right" w:leader="dot" w:pos="9240"/>
        <w:tab w:val="clear" w:pos="8778"/>
      </w:tabs>
      <w:spacing w:before="120" w:after="120"/>
      <w:ind w:left="578" w:hanging="578" w:firstLineChars="200"/>
    </w:pPr>
    <w:rPr>
      <w:rFonts w:hAnsi="Times New Roman" w:cs="Times New Roman"/>
      <w:b w:val="0"/>
      <w:color w:val="FF0000"/>
      <w:kern w:val="2"/>
      <w:sz w:val="28"/>
      <w:szCs w:val="28"/>
      <w:lang w:val="fr-FR"/>
    </w:rPr>
  </w:style>
  <w:style w:type="paragraph" w:customStyle="1" w:styleId="1656">
    <w:name w:val="Paragraph 1"/>
    <w:basedOn w:val="1"/>
    <w:unhideWhenUsed/>
    <w:qFormat/>
    <w:uiPriority w:val="0"/>
    <w:pPr>
      <w:widowControl/>
      <w:spacing w:before="120" w:after="120"/>
      <w:ind w:left="720" w:hanging="578"/>
    </w:pPr>
    <w:rPr>
      <w:rFonts w:ascii="Arial" w:hAnsi="Arial"/>
      <w:kern w:val="0"/>
      <w:sz w:val="22"/>
      <w:szCs w:val="20"/>
    </w:rPr>
  </w:style>
  <w:style w:type="paragraph" w:customStyle="1" w:styleId="1657">
    <w:name w:val="表格（左对齐）"/>
    <w:basedOn w:val="1"/>
    <w:next w:val="1"/>
    <w:qFormat/>
    <w:uiPriority w:val="0"/>
    <w:pPr>
      <w:jc w:val="left"/>
    </w:pPr>
    <w:rPr>
      <w:rFonts w:ascii="宋体"/>
      <w:kern w:val="0"/>
      <w:sz w:val="34"/>
      <w:szCs w:val="20"/>
    </w:rPr>
  </w:style>
  <w:style w:type="paragraph" w:customStyle="1" w:styleId="1658">
    <w:name w:val="No Title"/>
    <w:basedOn w:val="1"/>
    <w:unhideWhenUsed/>
    <w:qFormat/>
    <w:uiPriority w:val="0"/>
    <w:pPr>
      <w:widowControl/>
      <w:pBdr>
        <w:top w:val="single" w:color="FFFFFF" w:sz="6" w:space="2"/>
        <w:left w:val="single" w:color="FFFFFF" w:sz="6" w:space="2"/>
        <w:bottom w:val="single" w:color="FFFFFF" w:sz="6" w:space="2"/>
        <w:right w:val="single" w:color="FFFFFF" w:sz="6" w:space="2"/>
      </w:pBdr>
      <w:spacing w:before="120" w:after="120" w:line="280" w:lineRule="atLeast"/>
      <w:ind w:left="578" w:hanging="578"/>
      <w:jc w:val="left"/>
    </w:pPr>
    <w:rPr>
      <w:rFonts w:ascii="Arial" w:hAnsi="Arial"/>
      <w:b/>
      <w:spacing w:val="-10"/>
      <w:kern w:val="0"/>
      <w:position w:val="7"/>
      <w:sz w:val="20"/>
      <w:szCs w:val="20"/>
    </w:rPr>
  </w:style>
  <w:style w:type="paragraph" w:customStyle="1" w:styleId="1659">
    <w:name w:val="样式 标题 1 + 两端对齐1"/>
    <w:basedOn w:val="7"/>
    <w:qFormat/>
    <w:uiPriority w:val="0"/>
    <w:pPr>
      <w:keepLines/>
      <w:overflowPunct/>
      <w:snapToGrid/>
      <w:spacing w:before="0" w:after="0" w:line="312" w:lineRule="auto"/>
      <w:ind w:left="0" w:firstLine="0"/>
    </w:pPr>
    <w:rPr>
      <w:rFonts w:ascii="宋体" w:hAnsi="宋体" w:cs="宋体"/>
      <w:color w:val="auto"/>
      <w:sz w:val="28"/>
      <w:szCs w:val="20"/>
    </w:rPr>
  </w:style>
  <w:style w:type="paragraph" w:customStyle="1" w:styleId="1660">
    <w:name w:val="xl15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1661">
    <w:name w:val="CM25"/>
    <w:basedOn w:val="2"/>
    <w:next w:val="2"/>
    <w:semiHidden/>
    <w:qFormat/>
    <w:uiPriority w:val="0"/>
    <w:pPr>
      <w:adjustRightInd/>
    </w:pPr>
    <w:rPr>
      <w:rFonts w:hint="eastAsia" w:ascii="仿宋" w:hAnsi="仿宋" w:eastAsia="仿宋" w:cs="Times New Roman"/>
      <w:szCs w:val="20"/>
    </w:rPr>
  </w:style>
  <w:style w:type="paragraph" w:customStyle="1" w:styleId="1662">
    <w:name w:val="白洋淀前言"/>
    <w:basedOn w:val="1"/>
    <w:next w:val="1663"/>
    <w:qFormat/>
    <w:uiPriority w:val="0"/>
    <w:pPr>
      <w:pBdr>
        <w:top w:val="single" w:color="auto" w:sz="4" w:space="1"/>
      </w:pBdr>
      <w:spacing w:line="360" w:lineRule="auto"/>
      <w:ind w:firstLine="200" w:firstLineChars="200"/>
    </w:pPr>
    <w:rPr>
      <w:rFonts w:ascii="宋体" w:cs="宋体"/>
      <w:kern w:val="0"/>
      <w:sz w:val="34"/>
      <w:szCs w:val="20"/>
    </w:rPr>
  </w:style>
  <w:style w:type="paragraph" w:customStyle="1" w:styleId="1663">
    <w:name w:val="前言"/>
    <w:basedOn w:val="1"/>
    <w:next w:val="6"/>
    <w:qFormat/>
    <w:uiPriority w:val="0"/>
    <w:pPr>
      <w:spacing w:line="360" w:lineRule="auto"/>
      <w:jc w:val="center"/>
      <w:outlineLvl w:val="0"/>
    </w:pPr>
    <w:rPr>
      <w:rFonts w:ascii="黑体" w:eastAsia="黑体" w:cs="宋体"/>
      <w:b/>
      <w:bCs/>
      <w:kern w:val="0"/>
      <w:sz w:val="34"/>
      <w:szCs w:val="20"/>
    </w:rPr>
  </w:style>
  <w:style w:type="paragraph" w:customStyle="1" w:styleId="1664">
    <w:name w:val="CM18"/>
    <w:basedOn w:val="2"/>
    <w:next w:val="2"/>
    <w:semiHidden/>
    <w:qFormat/>
    <w:uiPriority w:val="0"/>
    <w:pPr>
      <w:adjustRightInd/>
    </w:pPr>
    <w:rPr>
      <w:rFonts w:hint="eastAsia" w:ascii="仿宋" w:hAnsi="仿宋" w:eastAsia="仿宋" w:cs="Times New Roman"/>
      <w:szCs w:val="20"/>
    </w:rPr>
  </w:style>
  <w:style w:type="paragraph" w:customStyle="1" w:styleId="1665">
    <w:name w:val="Char13"/>
    <w:basedOn w:val="1"/>
    <w:qFormat/>
    <w:uiPriority w:val="0"/>
    <w:pPr>
      <w:spacing w:line="360" w:lineRule="auto"/>
      <w:ind w:firstLine="200" w:firstLineChars="200"/>
    </w:pPr>
    <w:rPr>
      <w:rFonts w:ascii="宋体" w:hAnsi="宋体" w:cs="宋体"/>
      <w:kern w:val="0"/>
      <w:sz w:val="34"/>
      <w:szCs w:val="20"/>
    </w:rPr>
  </w:style>
  <w:style w:type="paragraph" w:customStyle="1" w:styleId="1666">
    <w:name w:val="Char Char1 Char Char Char"/>
    <w:basedOn w:val="1"/>
    <w:next w:val="1"/>
    <w:qFormat/>
    <w:uiPriority w:val="0"/>
    <w:pPr>
      <w:spacing w:line="360" w:lineRule="auto"/>
      <w:ind w:firstLine="200" w:firstLineChars="200"/>
    </w:pPr>
    <w:rPr>
      <w:rFonts w:ascii="宋体" w:hAnsi="宋体" w:cs="宋体"/>
      <w:kern w:val="0"/>
      <w:sz w:val="34"/>
      <w:szCs w:val="20"/>
    </w:rPr>
  </w:style>
  <w:style w:type="paragraph" w:customStyle="1" w:styleId="1667">
    <w:name w:val="样式 标题 4 + 段后: 0.5 行"/>
    <w:basedOn w:val="10"/>
    <w:qFormat/>
    <w:uiPriority w:val="0"/>
    <w:pPr>
      <w:keepNext w:val="0"/>
      <w:widowControl w:val="0"/>
      <w:numPr>
        <w:ilvl w:val="0"/>
        <w:numId w:val="0"/>
      </w:numPr>
      <w:spacing w:before="120" w:after="60" w:afterLines="50" w:line="400" w:lineRule="exact"/>
      <w:jc w:val="both"/>
    </w:pPr>
    <w:rPr>
      <w:rFonts w:eastAsia="黑体"/>
      <w:b w:val="0"/>
      <w:bCs w:val="0"/>
      <w:spacing w:val="12"/>
      <w:sz w:val="20"/>
      <w:szCs w:val="20"/>
    </w:rPr>
  </w:style>
  <w:style w:type="paragraph" w:customStyle="1" w:styleId="1668">
    <w:name w:val="xl40"/>
    <w:basedOn w:val="1"/>
    <w:qFormat/>
    <w:uiPriority w:val="0"/>
    <w:pPr>
      <w:widowControl/>
      <w:pBdr>
        <w:top w:val="single" w:color="000000" w:sz="8" w:space="0"/>
        <w:left w:val="single" w:color="000000" w:sz="8" w:space="0"/>
        <w:bottom w:val="single" w:color="auto" w:sz="8" w:space="0"/>
      </w:pBdr>
      <w:spacing w:before="100" w:beforeAutospacing="1" w:after="100" w:afterAutospacing="1"/>
      <w:jc w:val="center"/>
    </w:pPr>
    <w:rPr>
      <w:rFonts w:ascii="仿宋_GB2312" w:hAnsi="宋体" w:eastAsia="仿宋_GB2312" w:cs="宋体"/>
      <w:b/>
      <w:bCs/>
      <w:kern w:val="0"/>
      <w:szCs w:val="21"/>
    </w:rPr>
  </w:style>
  <w:style w:type="paragraph" w:customStyle="1" w:styleId="1669">
    <w:name w:val="正文文字2"/>
    <w:basedOn w:val="38"/>
    <w:next w:val="38"/>
    <w:qFormat/>
    <w:uiPriority w:val="0"/>
    <w:pPr>
      <w:widowControl w:val="0"/>
      <w:adjustRightInd w:val="0"/>
      <w:spacing w:before="0" w:after="0" w:line="240" w:lineRule="auto"/>
      <w:ind w:right="0"/>
      <w:textAlignment w:val="baseline"/>
    </w:pPr>
    <w:rPr>
      <w:snapToGrid w:val="0"/>
      <w:sz w:val="20"/>
    </w:rPr>
  </w:style>
  <w:style w:type="paragraph" w:customStyle="1" w:styleId="1670">
    <w:name w:val="附录二级条"/>
    <w:basedOn w:val="1671"/>
    <w:next w:val="10"/>
    <w:unhideWhenUsed/>
    <w:qFormat/>
    <w:uiPriority w:val="0"/>
    <w:pPr>
      <w:tabs>
        <w:tab w:val="left" w:pos="360"/>
        <w:tab w:val="left" w:pos="425"/>
        <w:tab w:val="left" w:pos="840"/>
      </w:tabs>
      <w:ind w:left="360" w:hanging="360"/>
    </w:pPr>
  </w:style>
  <w:style w:type="paragraph" w:customStyle="1" w:styleId="1671">
    <w:name w:val="附录一级条"/>
    <w:next w:val="10"/>
    <w:unhideWhenUsed/>
    <w:qFormat/>
    <w:uiPriority w:val="0"/>
    <w:pPr>
      <w:tabs>
        <w:tab w:val="left" w:pos="425"/>
      </w:tabs>
      <w:adjustRightInd w:val="0"/>
      <w:spacing w:before="120" w:after="120" w:line="440" w:lineRule="exact"/>
      <w:ind w:left="425" w:hanging="425"/>
      <w:jc w:val="both"/>
      <w:textAlignment w:val="baseline"/>
    </w:pPr>
    <w:rPr>
      <w:rFonts w:ascii="宋体" w:hAnsi="Times New Roman" w:eastAsia="宋体" w:cs="Times New Roman"/>
      <w:sz w:val="24"/>
      <w:lang w:val="en-US" w:eastAsia="zh-CN" w:bidi="ar-SA"/>
    </w:rPr>
  </w:style>
  <w:style w:type="paragraph" w:customStyle="1" w:styleId="1672">
    <w:name w:val="表3.3"/>
    <w:basedOn w:val="1"/>
    <w:qFormat/>
    <w:uiPriority w:val="0"/>
    <w:pPr>
      <w:numPr>
        <w:ilvl w:val="0"/>
        <w:numId w:val="13"/>
      </w:numPr>
      <w:tabs>
        <w:tab w:val="left" w:pos="425"/>
        <w:tab w:val="center" w:pos="4060"/>
        <w:tab w:val="right" w:pos="8261"/>
      </w:tabs>
      <w:suppressAutoHyphens/>
      <w:adjustRightInd w:val="0"/>
      <w:spacing w:before="240" w:after="120" w:line="0" w:lineRule="atLeast"/>
      <w:ind w:firstLine="567"/>
    </w:pPr>
    <w:rPr>
      <w:rFonts w:ascii="黑体" w:eastAsia="黑体"/>
      <w:b/>
      <w:spacing w:val="6"/>
      <w:kern w:val="0"/>
      <w:sz w:val="26"/>
      <w:szCs w:val="26"/>
    </w:rPr>
  </w:style>
  <w:style w:type="paragraph" w:customStyle="1" w:styleId="1673">
    <w:name w:val="表格表头"/>
    <w:basedOn w:val="1"/>
    <w:qFormat/>
    <w:uiPriority w:val="0"/>
    <w:pPr>
      <w:snapToGrid w:val="0"/>
      <w:spacing w:beforeLines="60" w:afterLines="40"/>
      <w:jc w:val="center"/>
    </w:pPr>
    <w:rPr>
      <w:rFonts w:ascii="黑体" w:hAnsi="宋体" w:eastAsia="黑体"/>
      <w:color w:val="000000"/>
      <w:kern w:val="0"/>
      <w:sz w:val="34"/>
      <w:szCs w:val="20"/>
    </w:rPr>
  </w:style>
  <w:style w:type="paragraph" w:customStyle="1" w:styleId="1674">
    <w:name w:val="Char Char Char Char Char Char Char Char Char Char Char Char Char Char Char Char Char Char Char Char Char Char Char Char Char Char Char Char Char Char Char Char Char Char Char Char Char2"/>
    <w:basedOn w:val="1"/>
    <w:qFormat/>
    <w:uiPriority w:val="0"/>
    <w:pPr>
      <w:spacing w:line="240" w:lineRule="exact"/>
      <w:ind w:firstLine="200" w:firstLineChars="200"/>
    </w:pPr>
    <w:rPr>
      <w:rFonts w:ascii="宋体"/>
      <w:kern w:val="0"/>
      <w:sz w:val="28"/>
      <w:szCs w:val="28"/>
    </w:rPr>
  </w:style>
  <w:style w:type="paragraph" w:customStyle="1" w:styleId="1675">
    <w:name w:val="样式 正文缩进正文（首行缩进两字）文本条款 + 段前: 0.4 行"/>
    <w:basedOn w:val="25"/>
    <w:qFormat/>
    <w:uiPriority w:val="0"/>
    <w:pPr>
      <w:widowControl w:val="0"/>
      <w:spacing w:beforeLines="30" w:line="288" w:lineRule="auto"/>
      <w:ind w:firstLine="0" w:firstLineChars="0"/>
      <w:jc w:val="both"/>
      <w:outlineLvl w:val="6"/>
    </w:pPr>
    <w:rPr>
      <w:rFonts w:ascii="Times New Roman" w:hAnsi="Times New Roman" w:eastAsia="黑体" w:cs="Times New Roman"/>
      <w:b/>
      <w:sz w:val="28"/>
      <w:szCs w:val="20"/>
    </w:rPr>
  </w:style>
  <w:style w:type="paragraph" w:customStyle="1" w:styleId="1676">
    <w:name w:val="样式 仿宋_GB2312 黑色 左侧:  2 字符 首行缩进:  0.99 厘米 段前: 6 磅"/>
    <w:basedOn w:val="1"/>
    <w:qFormat/>
    <w:uiPriority w:val="0"/>
    <w:pPr>
      <w:spacing w:before="120" w:line="500" w:lineRule="exact"/>
    </w:pPr>
    <w:rPr>
      <w:rFonts w:ascii="宋体" w:eastAsia="仿宋_GB2312" w:cs="宋体"/>
      <w:color w:val="000000"/>
      <w:kern w:val="0"/>
      <w:sz w:val="28"/>
      <w:szCs w:val="28"/>
    </w:rPr>
  </w:style>
  <w:style w:type="paragraph" w:customStyle="1" w:styleId="1677">
    <w:name w:val="Char Char Char Char Char Char Char Char Char Char Char Char Char Char Char Char Char Char Char Char Char1"/>
    <w:basedOn w:val="1"/>
    <w:qFormat/>
    <w:uiPriority w:val="0"/>
    <w:rPr>
      <w:rFonts w:ascii="宋体"/>
      <w:kern w:val="0"/>
      <w:szCs w:val="21"/>
    </w:rPr>
  </w:style>
  <w:style w:type="paragraph" w:customStyle="1" w:styleId="1678">
    <w:name w:val="样式 表格文字—五号 +1"/>
    <w:basedOn w:val="1572"/>
    <w:unhideWhenUsed/>
    <w:qFormat/>
    <w:uiPriority w:val="0"/>
    <w:rPr>
      <w:rFonts w:cs="宋体"/>
      <w:szCs w:val="20"/>
    </w:rPr>
  </w:style>
  <w:style w:type="paragraph" w:customStyle="1" w:styleId="1679">
    <w:name w:val="样式 样式 段后: 0.5 行1 + 左侧:  2 字符 段后: 0.5 行"/>
    <w:basedOn w:val="1"/>
    <w:qFormat/>
    <w:uiPriority w:val="0"/>
    <w:pPr>
      <w:adjustRightInd w:val="0"/>
      <w:snapToGrid w:val="0"/>
      <w:spacing w:afterLines="50" w:line="300" w:lineRule="auto"/>
      <w:ind w:firstLine="200" w:firstLineChars="200"/>
    </w:pPr>
    <w:rPr>
      <w:rFonts w:ascii="宋体" w:cs="宋体"/>
      <w:kern w:val="0"/>
      <w:sz w:val="28"/>
      <w:szCs w:val="20"/>
    </w:rPr>
  </w:style>
  <w:style w:type="paragraph" w:customStyle="1" w:styleId="1680">
    <w:name w:val="样式 样式 四号 首行缩进:  2 字符 + 宋体"/>
    <w:basedOn w:val="1"/>
    <w:qFormat/>
    <w:uiPriority w:val="0"/>
    <w:pPr>
      <w:adjustRightInd w:val="0"/>
      <w:snapToGrid w:val="0"/>
      <w:spacing w:line="360" w:lineRule="auto"/>
      <w:ind w:firstLine="600" w:firstLineChars="200"/>
    </w:pPr>
    <w:rPr>
      <w:rFonts w:ascii="宋体"/>
      <w:kern w:val="0"/>
      <w:sz w:val="28"/>
      <w:szCs w:val="28"/>
    </w:rPr>
  </w:style>
  <w:style w:type="paragraph" w:customStyle="1" w:styleId="1681">
    <w:name w:val="列表项目"/>
    <w:basedOn w:val="28"/>
    <w:qFormat/>
    <w:uiPriority w:val="0"/>
    <w:pPr>
      <w:tabs>
        <w:tab w:val="clear" w:pos="360"/>
      </w:tabs>
      <w:spacing w:before="120" w:line="360" w:lineRule="auto"/>
      <w:ind w:left="0" w:firstLine="0"/>
      <w:jc w:val="center"/>
      <w:outlineLvl w:val="0"/>
    </w:pPr>
    <w:rPr>
      <w:sz w:val="30"/>
      <w:szCs w:val="21"/>
    </w:rPr>
  </w:style>
  <w:style w:type="paragraph" w:customStyle="1" w:styleId="1682">
    <w:name w:val="0-shiw-扉页说明"/>
    <w:qFormat/>
    <w:uiPriority w:val="0"/>
    <w:pPr>
      <w:jc w:val="both"/>
    </w:pPr>
    <w:rPr>
      <w:rFonts w:ascii="Times New Roman" w:hAnsi="Times New Roman" w:eastAsia="宋体" w:cs="Times New Roman"/>
      <w:kern w:val="2"/>
      <w:sz w:val="21"/>
      <w:szCs w:val="21"/>
      <w:lang w:val="en-US" w:eastAsia="zh-CN" w:bidi="ar-SA"/>
    </w:rPr>
  </w:style>
  <w:style w:type="paragraph" w:customStyle="1" w:styleId="1683">
    <w:name w:val="样式 仿宋_GB2312 四号 段前: 7.8 磅 段后: 7.8 磅 行距: 1.5 倍行距"/>
    <w:basedOn w:val="1"/>
    <w:qFormat/>
    <w:uiPriority w:val="0"/>
    <w:pPr>
      <w:spacing w:before="280" w:after="156" w:line="360" w:lineRule="auto"/>
      <w:ind w:firstLine="630" w:firstLineChars="225"/>
    </w:pPr>
    <w:rPr>
      <w:rFonts w:ascii="Arial" w:hAnsi="Arial"/>
      <w:kern w:val="0"/>
      <w:sz w:val="34"/>
      <w:szCs w:val="20"/>
    </w:rPr>
  </w:style>
  <w:style w:type="paragraph" w:customStyle="1" w:styleId="1684">
    <w:name w:val="Char Char Char Char Char Char Char Char1 Char Char Char Char"/>
    <w:basedOn w:val="1"/>
    <w:qFormat/>
    <w:uiPriority w:val="0"/>
    <w:rPr>
      <w:rFonts w:ascii="宋体"/>
      <w:kern w:val="0"/>
      <w:szCs w:val="20"/>
    </w:rPr>
  </w:style>
  <w:style w:type="paragraph" w:customStyle="1" w:styleId="1685">
    <w:name w:val="样式 正文文本缩进 + Arial 五号 加粗 居中 底端: (单实线 自动设置  0.75 磅 行宽) 行距: ...2"/>
    <w:basedOn w:val="6"/>
    <w:qFormat/>
    <w:uiPriority w:val="0"/>
    <w:pPr>
      <w:pBdr>
        <w:bottom w:val="single" w:color="auto" w:sz="6" w:space="1"/>
      </w:pBdr>
      <w:topLinePunct/>
      <w:adjustRightInd w:val="0"/>
      <w:snapToGrid w:val="0"/>
      <w:spacing w:after="0"/>
      <w:ind w:left="0" w:leftChars="0"/>
      <w:jc w:val="center"/>
    </w:pPr>
    <w:rPr>
      <w:rFonts w:ascii="Arial" w:hAnsi="Arial" w:cs="宋体"/>
      <w:b/>
      <w:bCs/>
      <w:sz w:val="21"/>
    </w:rPr>
  </w:style>
  <w:style w:type="paragraph" w:customStyle="1" w:styleId="1686">
    <w:name w:val="Char Char Char1 Char Char Char Char Char Char Char Char Char Char Char Char Char Char Char Char"/>
    <w:basedOn w:val="1"/>
    <w:qFormat/>
    <w:uiPriority w:val="0"/>
    <w:pPr>
      <w:spacing w:line="240" w:lineRule="exact"/>
      <w:ind w:firstLine="200" w:firstLineChars="200"/>
    </w:pPr>
    <w:rPr>
      <w:rFonts w:ascii="宋体"/>
      <w:kern w:val="0"/>
      <w:sz w:val="28"/>
      <w:szCs w:val="28"/>
    </w:rPr>
  </w:style>
  <w:style w:type="paragraph" w:customStyle="1" w:styleId="1687">
    <w:name w:val="条文2"/>
    <w:basedOn w:val="10"/>
    <w:unhideWhenUsed/>
    <w:qFormat/>
    <w:uiPriority w:val="0"/>
    <w:pPr>
      <w:widowControl w:val="0"/>
      <w:numPr>
        <w:ilvl w:val="0"/>
        <w:numId w:val="0"/>
      </w:numPr>
      <w:adjustRightInd w:val="0"/>
      <w:spacing w:before="120" w:after="120" w:line="460" w:lineRule="exact"/>
      <w:ind w:left="1151" w:hanging="425"/>
      <w:textAlignment w:val="baseline"/>
      <w:outlineLvl w:val="9"/>
    </w:pPr>
    <w:rPr>
      <w:rFonts w:ascii="宋体" w:hAnsi="宋体" w:eastAsia="黑体" w:cs="Times New Roman"/>
      <w:b w:val="0"/>
      <w:bCs w:val="0"/>
      <w:spacing w:val="3"/>
      <w:kern w:val="24"/>
      <w:sz w:val="20"/>
      <w:szCs w:val="20"/>
    </w:rPr>
  </w:style>
  <w:style w:type="paragraph" w:customStyle="1" w:styleId="1688">
    <w:name w:val="CM75"/>
    <w:basedOn w:val="2"/>
    <w:next w:val="2"/>
    <w:semiHidden/>
    <w:qFormat/>
    <w:uiPriority w:val="0"/>
    <w:pPr>
      <w:adjustRightInd/>
    </w:pPr>
    <w:rPr>
      <w:rFonts w:hint="eastAsia" w:ascii="仿宋" w:hAnsi="仿宋" w:eastAsia="仿宋" w:cs="Times New Roman"/>
      <w:szCs w:val="20"/>
    </w:rPr>
  </w:style>
  <w:style w:type="paragraph" w:customStyle="1" w:styleId="1689">
    <w:name w:val="正文并立"/>
    <w:basedOn w:val="1"/>
    <w:qFormat/>
    <w:uiPriority w:val="0"/>
    <w:pPr>
      <w:adjustRightInd w:val="0"/>
      <w:snapToGrid w:val="0"/>
      <w:spacing w:before="120" w:after="120" w:line="408" w:lineRule="atLeast"/>
      <w:ind w:firstLine="567" w:firstLineChars="200"/>
      <w:textAlignment w:val="baseline"/>
    </w:pPr>
    <w:rPr>
      <w:rFonts w:ascii="宋体"/>
      <w:snapToGrid w:val="0"/>
      <w:kern w:val="0"/>
      <w:sz w:val="34"/>
      <w:szCs w:val="20"/>
    </w:rPr>
  </w:style>
  <w:style w:type="paragraph" w:customStyle="1" w:styleId="1690">
    <w:name w:val="表序号"/>
    <w:basedOn w:val="11"/>
    <w:qFormat/>
    <w:uiPriority w:val="0"/>
    <w:pPr>
      <w:widowControl w:val="0"/>
      <w:numPr>
        <w:ilvl w:val="0"/>
        <w:numId w:val="0"/>
      </w:numPr>
      <w:spacing w:before="0" w:after="0" w:line="360" w:lineRule="auto"/>
      <w:jc w:val="center"/>
    </w:pPr>
    <w:rPr>
      <w:rFonts w:hAnsi="Arial" w:cs="Times New Roman"/>
      <w:bCs w:val="0"/>
      <w:kern w:val="44"/>
      <w:szCs w:val="20"/>
    </w:rPr>
  </w:style>
  <w:style w:type="paragraph" w:customStyle="1" w:styleId="1691">
    <w:name w:val="字元 字元1 Char Char Char1"/>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1692">
    <w:name w:val="样式 标题 3 + 首行缩进:  0.99 厘米"/>
    <w:basedOn w:val="9"/>
    <w:qFormat/>
    <w:uiPriority w:val="0"/>
    <w:pPr>
      <w:widowControl w:val="0"/>
      <w:numPr>
        <w:ilvl w:val="0"/>
        <w:numId w:val="0"/>
      </w:numPr>
      <w:tabs>
        <w:tab w:val="left" w:pos="720"/>
      </w:tabs>
      <w:spacing w:line="460" w:lineRule="exact"/>
      <w:ind w:left="720" w:hanging="720"/>
    </w:pPr>
    <w:rPr>
      <w:rFonts w:eastAsia="仿宋_GB2312"/>
      <w:b/>
      <w:szCs w:val="20"/>
    </w:rPr>
  </w:style>
  <w:style w:type="paragraph" w:customStyle="1" w:styleId="1693">
    <w:name w:val="*Insertion tableau"/>
    <w:unhideWhenUsed/>
    <w:qFormat/>
    <w:uiPriority w:val="0"/>
    <w:pPr>
      <w:spacing w:before="120" w:after="120" w:line="280" w:lineRule="atLeast"/>
      <w:ind w:left="578" w:hanging="578"/>
      <w:jc w:val="both"/>
    </w:pPr>
    <w:rPr>
      <w:rFonts w:ascii="Times New Roman" w:hAnsi="Times New Roman" w:eastAsia="宋体" w:cs="Times New Roman"/>
      <w:sz w:val="24"/>
      <w:lang w:val="en-US" w:eastAsia="zh-CN" w:bidi="ar-SA"/>
    </w:rPr>
  </w:style>
  <w:style w:type="paragraph" w:customStyle="1" w:styleId="1694">
    <w:name w:val="bgbt4款标题"/>
    <w:basedOn w:val="1695"/>
    <w:next w:val="1697"/>
    <w:semiHidden/>
    <w:qFormat/>
    <w:uiPriority w:val="0"/>
    <w:pPr>
      <w:spacing w:before="120" w:after="60"/>
      <w:ind w:firstLine="510"/>
      <w:jc w:val="both"/>
      <w:outlineLvl w:val="3"/>
    </w:pPr>
    <w:rPr>
      <w:sz w:val="24"/>
    </w:rPr>
  </w:style>
  <w:style w:type="paragraph" w:customStyle="1" w:styleId="1695">
    <w:name w:val="bgbt副标题"/>
    <w:basedOn w:val="1696"/>
    <w:next w:val="1696"/>
    <w:semiHidden/>
    <w:qFormat/>
    <w:uiPriority w:val="0"/>
    <w:pPr>
      <w:jc w:val="center"/>
    </w:pPr>
    <w:rPr>
      <w:rFonts w:eastAsia="黑体"/>
      <w:sz w:val="32"/>
    </w:rPr>
  </w:style>
  <w:style w:type="paragraph" w:customStyle="1" w:styleId="1696">
    <w:name w:val="bg正文"/>
    <w:basedOn w:val="1"/>
    <w:semiHidden/>
    <w:qFormat/>
    <w:uiPriority w:val="0"/>
    <w:pPr>
      <w:pBdr>
        <w:top w:val="single" w:color="auto" w:sz="4" w:space="1"/>
      </w:pBdr>
    </w:pPr>
    <w:rPr>
      <w:rFonts w:ascii="宋体"/>
      <w:kern w:val="0"/>
      <w:sz w:val="34"/>
      <w:szCs w:val="20"/>
    </w:rPr>
  </w:style>
  <w:style w:type="paragraph" w:customStyle="1" w:styleId="1697">
    <w:name w:val="bg正文首行缩进"/>
    <w:basedOn w:val="1"/>
    <w:semiHidden/>
    <w:qFormat/>
    <w:uiPriority w:val="0"/>
    <w:pPr>
      <w:pBdr>
        <w:top w:val="single" w:color="auto" w:sz="4" w:space="1"/>
      </w:pBdr>
      <w:spacing w:line="400" w:lineRule="exact"/>
      <w:ind w:firstLine="482"/>
    </w:pPr>
    <w:rPr>
      <w:rFonts w:ascii="宋体"/>
      <w:kern w:val="0"/>
      <w:sz w:val="34"/>
      <w:szCs w:val="20"/>
    </w:rPr>
  </w:style>
  <w:style w:type="paragraph" w:customStyle="1" w:styleId="1698">
    <w:name w:val="xl14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1699">
    <w:name w:val="段落文字 Char Char1"/>
    <w:basedOn w:val="1"/>
    <w:qFormat/>
    <w:uiPriority w:val="0"/>
    <w:pPr>
      <w:adjustRightInd w:val="0"/>
      <w:snapToGrid w:val="0"/>
      <w:spacing w:line="360" w:lineRule="auto"/>
      <w:ind w:firstLine="560"/>
    </w:pPr>
    <w:rPr>
      <w:rFonts w:ascii="宋体" w:eastAsia="仿宋_GB2312"/>
      <w:kern w:val="0"/>
      <w:sz w:val="34"/>
      <w:szCs w:val="28"/>
    </w:rPr>
  </w:style>
  <w:style w:type="paragraph" w:customStyle="1" w:styleId="1700">
    <w:name w:val="图标"/>
    <w:basedOn w:val="6"/>
    <w:semiHidden/>
    <w:qFormat/>
    <w:uiPriority w:val="0"/>
    <w:pPr>
      <w:pBdr>
        <w:top w:val="single" w:color="auto" w:sz="4" w:space="1"/>
      </w:pBdr>
      <w:spacing w:after="0" w:line="360" w:lineRule="auto"/>
      <w:ind w:left="0" w:leftChars="0" w:firstLine="561" w:firstLineChars="200"/>
      <w:jc w:val="center"/>
    </w:pPr>
    <w:rPr>
      <w:rFonts w:ascii="宋体" w:hAnsi="宋体"/>
      <w:b/>
      <w:sz w:val="20"/>
    </w:rPr>
  </w:style>
  <w:style w:type="paragraph" w:customStyle="1" w:styleId="1701">
    <w:name w:val="xl46"/>
    <w:basedOn w:val="1"/>
    <w:qFormat/>
    <w:uiPriority w:val="0"/>
    <w:pPr>
      <w:widowControl/>
      <w:pBdr>
        <w:top w:val="single" w:color="auto" w:sz="8" w:space="0"/>
        <w:bottom w:val="single" w:color="000000" w:sz="8" w:space="0"/>
        <w:right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1702">
    <w:name w:val="封里1"/>
    <w:basedOn w:val="1"/>
    <w:qFormat/>
    <w:uiPriority w:val="0"/>
    <w:pPr>
      <w:adjustRightInd w:val="0"/>
      <w:snapToGrid w:val="0"/>
      <w:spacing w:line="360" w:lineRule="auto"/>
      <w:ind w:firstLine="809" w:firstLineChars="238"/>
      <w:jc w:val="left"/>
    </w:pPr>
    <w:rPr>
      <w:rFonts w:ascii="方正黑体简体" w:eastAsia="方正黑体简体"/>
      <w:bCs/>
      <w:spacing w:val="10"/>
      <w:kern w:val="0"/>
      <w:sz w:val="32"/>
      <w:szCs w:val="32"/>
    </w:rPr>
  </w:style>
  <w:style w:type="paragraph" w:customStyle="1" w:styleId="1703">
    <w:name w:val="标题1029-4"/>
    <w:basedOn w:val="10"/>
    <w:qFormat/>
    <w:uiPriority w:val="0"/>
    <w:pPr>
      <w:widowControl w:val="0"/>
      <w:numPr>
        <w:ilvl w:val="0"/>
        <w:numId w:val="0"/>
      </w:numPr>
      <w:tabs>
        <w:tab w:val="left" w:pos="851"/>
      </w:tabs>
      <w:adjustRightInd w:val="0"/>
      <w:snapToGrid w:val="0"/>
      <w:spacing w:before="312" w:after="156" w:line="300" w:lineRule="auto"/>
      <w:ind w:left="851" w:hanging="851"/>
    </w:pPr>
    <w:rPr>
      <w:rFonts w:ascii="仿宋_GB2312" w:hAnsi="宋体" w:eastAsia="仿宋_GB2312" w:cs="Times New Roman"/>
      <w:b w:val="0"/>
      <w:sz w:val="28"/>
    </w:rPr>
  </w:style>
  <w:style w:type="paragraph" w:customStyle="1" w:styleId="1704">
    <w:name w:val="TOC 标题4"/>
    <w:basedOn w:val="7"/>
    <w:next w:val="1"/>
    <w:qFormat/>
    <w:uiPriority w:val="0"/>
    <w:pPr>
      <w:keepLines/>
      <w:widowControl/>
      <w:overflowPunct/>
      <w:snapToGrid/>
      <w:spacing w:before="0" w:after="0" w:line="276" w:lineRule="auto"/>
      <w:ind w:left="0" w:firstLine="0"/>
      <w:jc w:val="left"/>
      <w:outlineLvl w:val="9"/>
    </w:pPr>
    <w:rPr>
      <w:rFonts w:ascii="Cambria" w:hAnsi="Cambria" w:eastAsia="宋体" w:cs="黑体"/>
      <w:color w:val="365F90"/>
      <w:kern w:val="0"/>
      <w:sz w:val="28"/>
      <w:szCs w:val="28"/>
    </w:rPr>
  </w:style>
  <w:style w:type="paragraph" w:customStyle="1" w:styleId="1705">
    <w:name w:val="热电厂正文"/>
    <w:basedOn w:val="1"/>
    <w:qFormat/>
    <w:uiPriority w:val="0"/>
    <w:pPr>
      <w:spacing w:line="440" w:lineRule="exact"/>
      <w:ind w:firstLine="480" w:firstLineChars="200"/>
    </w:pPr>
    <w:rPr>
      <w:rFonts w:ascii="宋体"/>
      <w:kern w:val="0"/>
      <w:sz w:val="34"/>
      <w:szCs w:val="20"/>
    </w:rPr>
  </w:style>
  <w:style w:type="paragraph" w:customStyle="1" w:styleId="1706">
    <w:name w:val="样式 标题 41.1.1.1标题 4.1.1.1.1标题 4 Char款1.1.1.1 Char标4段1.1.1..."/>
    <w:basedOn w:val="10"/>
    <w:qFormat/>
    <w:uiPriority w:val="0"/>
    <w:pPr>
      <w:widowControl w:val="0"/>
      <w:numPr>
        <w:ilvl w:val="0"/>
        <w:numId w:val="0"/>
      </w:numPr>
      <w:spacing w:before="120" w:after="120" w:line="312" w:lineRule="auto"/>
      <w:ind w:left="851" w:hanging="851"/>
      <w:jc w:val="both"/>
    </w:pPr>
    <w:rPr>
      <w:rFonts w:eastAsia="黑体"/>
      <w:sz w:val="20"/>
      <w:szCs w:val="20"/>
    </w:rPr>
  </w:style>
  <w:style w:type="paragraph" w:customStyle="1" w:styleId="1707">
    <w:name w:val="四级标题王"/>
    <w:basedOn w:val="9"/>
    <w:semiHidden/>
    <w:qFormat/>
    <w:uiPriority w:val="0"/>
    <w:pPr>
      <w:numPr>
        <w:ilvl w:val="0"/>
        <w:numId w:val="0"/>
      </w:numPr>
      <w:tabs>
        <w:tab w:val="left" w:pos="1740"/>
      </w:tabs>
      <w:spacing w:line="240" w:lineRule="auto"/>
      <w:ind w:left="1740" w:hanging="420"/>
      <w:jc w:val="both"/>
      <w:textAlignment w:val="baseline"/>
      <w:outlineLvl w:val="3"/>
    </w:pPr>
    <w:rPr>
      <w:rFonts w:ascii="黑体" w:cs="Times New Roman"/>
      <w:b/>
      <w:snapToGrid w:val="0"/>
      <w:color w:val="FF0000"/>
      <w:sz w:val="30"/>
      <w:szCs w:val="30"/>
    </w:rPr>
  </w:style>
  <w:style w:type="paragraph" w:customStyle="1" w:styleId="1708">
    <w:name w:val="样式 样式 小四 段前: 7.8 磅 行距: 多倍行距 1.25 字行 + 首行缩进:  2 字符"/>
    <w:basedOn w:val="1"/>
    <w:qFormat/>
    <w:uiPriority w:val="0"/>
    <w:pPr>
      <w:adjustRightInd w:val="0"/>
      <w:spacing w:line="400" w:lineRule="exact"/>
      <w:ind w:firstLine="200" w:firstLineChars="200"/>
    </w:pPr>
    <w:rPr>
      <w:rFonts w:ascii="宋体" w:cs="宋体"/>
      <w:kern w:val="0"/>
      <w:sz w:val="34"/>
      <w:szCs w:val="20"/>
    </w:rPr>
  </w:style>
  <w:style w:type="paragraph" w:customStyle="1" w:styleId="1709">
    <w:name w:val="小3楷顶"/>
    <w:basedOn w:val="1"/>
    <w:qFormat/>
    <w:uiPriority w:val="0"/>
    <w:pPr>
      <w:keepNext/>
      <w:keepLines/>
      <w:spacing w:before="240" w:after="240" w:line="500" w:lineRule="exact"/>
      <w:outlineLvl w:val="1"/>
    </w:pPr>
    <w:rPr>
      <w:rFonts w:ascii="黑体" w:eastAsia="楷体_GB2312"/>
      <w:bCs/>
      <w:kern w:val="0"/>
      <w:sz w:val="30"/>
      <w:szCs w:val="30"/>
    </w:rPr>
  </w:style>
  <w:style w:type="paragraph" w:customStyle="1" w:styleId="1710">
    <w:name w:val="样式 样式 样式 仿宋_GB2312 四号 行距: 1.5 倍行距 + 首行缩进:  1.92 字符 + 三号"/>
    <w:basedOn w:val="1711"/>
    <w:qFormat/>
    <w:uiPriority w:val="0"/>
  </w:style>
  <w:style w:type="paragraph" w:customStyle="1" w:styleId="1711">
    <w:name w:val="样式 样式 仿宋_GB2312 四号 行距: 1.5 倍行距 + 首行缩进:  1.92 字符"/>
    <w:basedOn w:val="1"/>
    <w:qFormat/>
    <w:uiPriority w:val="0"/>
    <w:pPr>
      <w:spacing w:line="360" w:lineRule="auto"/>
      <w:ind w:firstLine="560" w:firstLineChars="200"/>
    </w:pPr>
    <w:rPr>
      <w:rFonts w:ascii="宋体" w:hAnsi="宋体"/>
      <w:color w:val="0000FF"/>
      <w:kern w:val="0"/>
      <w:sz w:val="28"/>
      <w:szCs w:val="20"/>
    </w:rPr>
  </w:style>
  <w:style w:type="paragraph" w:customStyle="1" w:styleId="1712">
    <w:name w:val="IDC A-Head (2nd Line)"/>
    <w:basedOn w:val="1"/>
    <w:next w:val="1"/>
    <w:qFormat/>
    <w:uiPriority w:val="0"/>
    <w:pPr>
      <w:widowControl/>
      <w:jc w:val="center"/>
    </w:pPr>
    <w:rPr>
      <w:rFonts w:ascii="宋体"/>
      <w:caps/>
      <w:kern w:val="0"/>
      <w:sz w:val="34"/>
      <w:szCs w:val="20"/>
    </w:rPr>
  </w:style>
  <w:style w:type="paragraph" w:customStyle="1" w:styleId="1713">
    <w:name w:val="xl172"/>
    <w:basedOn w:val="1"/>
    <w:qFormat/>
    <w:uiPriority w:val="0"/>
    <w:pPr>
      <w:widowControl/>
      <w:pBdr>
        <w:top w:val="single" w:color="auto" w:sz="4" w:space="0"/>
        <w:left w:val="single" w:color="auto" w:sz="4" w:space="0"/>
        <w:bottom w:val="single" w:color="auto" w:sz="8"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1714">
    <w:name w:val="表标题4.5"/>
    <w:basedOn w:val="1"/>
    <w:qFormat/>
    <w:uiPriority w:val="0"/>
    <w:pPr>
      <w:tabs>
        <w:tab w:val="center" w:pos="4060"/>
        <w:tab w:val="right" w:pos="8261"/>
      </w:tabs>
      <w:suppressAutoHyphens/>
      <w:adjustRightInd w:val="0"/>
      <w:spacing w:before="240" w:after="120" w:line="0" w:lineRule="atLeast"/>
      <w:ind w:left="578" w:hanging="578"/>
    </w:pPr>
    <w:rPr>
      <w:rFonts w:ascii="黑体" w:eastAsia="黑体"/>
      <w:b/>
      <w:spacing w:val="6"/>
      <w:kern w:val="0"/>
      <w:sz w:val="26"/>
      <w:szCs w:val="26"/>
    </w:rPr>
  </w:style>
  <w:style w:type="paragraph" w:customStyle="1" w:styleId="1715">
    <w:name w:val="样式 样式 表格文字—五号 + 行距: 多倍行距 1.3 字行 + 行距: 单倍行距"/>
    <w:basedOn w:val="1716"/>
    <w:qFormat/>
    <w:uiPriority w:val="0"/>
    <w:pPr>
      <w:spacing w:line="240" w:lineRule="auto"/>
    </w:pPr>
  </w:style>
  <w:style w:type="paragraph" w:customStyle="1" w:styleId="1716">
    <w:name w:val="样式 表格文字—五号 + 行距: 多倍行距 1.3 字行"/>
    <w:basedOn w:val="1572"/>
    <w:unhideWhenUsed/>
    <w:qFormat/>
    <w:uiPriority w:val="0"/>
    <w:pPr>
      <w:spacing w:line="312" w:lineRule="auto"/>
    </w:pPr>
    <w:rPr>
      <w:rFonts w:cs="宋体"/>
      <w:szCs w:val="20"/>
    </w:rPr>
  </w:style>
  <w:style w:type="paragraph" w:customStyle="1" w:styleId="1717">
    <w:name w:val="?1"/>
    <w:basedOn w:val="1718"/>
    <w:next w:val="1718"/>
    <w:semiHidden/>
    <w:qFormat/>
    <w:uiPriority w:val="0"/>
    <w:pPr>
      <w:jc w:val="center"/>
    </w:pPr>
    <w:rPr>
      <w:b/>
    </w:rPr>
  </w:style>
  <w:style w:type="paragraph" w:customStyle="1" w:styleId="1718">
    <w:name w:val="c_"/>
    <w:semiHidden/>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719">
    <w:name w:val="Char Char Char Char3"/>
    <w:basedOn w:val="1"/>
    <w:qFormat/>
    <w:uiPriority w:val="0"/>
    <w:rPr>
      <w:rFonts w:ascii="宋体"/>
      <w:kern w:val="0"/>
      <w:sz w:val="34"/>
      <w:szCs w:val="20"/>
    </w:rPr>
  </w:style>
  <w:style w:type="paragraph" w:customStyle="1" w:styleId="1720">
    <w:name w:val="?????¨¬???????¨¬?o?3"/>
    <w:unhideWhenUsed/>
    <w:qFormat/>
    <w:uiPriority w:val="0"/>
    <w:pPr>
      <w:keepNext/>
      <w:keepLines/>
      <w:widowControl w:val="0"/>
      <w:tabs>
        <w:tab w:val="left" w:pos="600"/>
      </w:tabs>
      <w:spacing w:before="120" w:afterLines="100"/>
      <w:ind w:left="599" w:hanging="599" w:hangingChars="271"/>
      <w:jc w:val="both"/>
      <w:outlineLvl w:val="2"/>
    </w:pPr>
    <w:rPr>
      <w:rFonts w:ascii="Arial" w:hAnsi="Arial" w:eastAsia="宋体" w:cs="Arial"/>
      <w:b/>
      <w:bCs/>
      <w:kern w:val="2"/>
      <w:sz w:val="22"/>
      <w:szCs w:val="22"/>
      <w:lang w:val="en-US" w:eastAsia="zh-CN" w:bidi="ar-SA"/>
    </w:rPr>
  </w:style>
  <w:style w:type="paragraph" w:customStyle="1" w:styleId="1721">
    <w:name w:val="Char Char Char Char Char Char Char Char Char Char Char Char Char Char Char Char Char Char Char Char Char Char Char Char Char Char Char Char Char Char Char Char Char Char Char Char Char1"/>
    <w:basedOn w:val="1"/>
    <w:qFormat/>
    <w:uiPriority w:val="0"/>
    <w:pPr>
      <w:spacing w:line="240" w:lineRule="exact"/>
      <w:ind w:firstLine="200" w:firstLineChars="200"/>
    </w:pPr>
    <w:rPr>
      <w:rFonts w:ascii="宋体"/>
      <w:kern w:val="0"/>
      <w:sz w:val="28"/>
      <w:szCs w:val="28"/>
    </w:rPr>
  </w:style>
  <w:style w:type="paragraph" w:customStyle="1" w:styleId="1722">
    <w:name w:val="正文5"/>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723">
    <w:name w:val="表格文字 1"/>
    <w:basedOn w:val="1"/>
    <w:qFormat/>
    <w:uiPriority w:val="0"/>
    <w:pPr>
      <w:adjustRightInd w:val="0"/>
      <w:snapToGrid w:val="0"/>
      <w:jc w:val="center"/>
    </w:pPr>
    <w:rPr>
      <w:rFonts w:ascii="宋体"/>
      <w:kern w:val="0"/>
      <w:szCs w:val="21"/>
    </w:rPr>
  </w:style>
  <w:style w:type="paragraph" w:customStyle="1" w:styleId="1724">
    <w:name w:val="Char Char Char1 Char Char Char Char Char Char Char"/>
    <w:basedOn w:val="1"/>
    <w:qFormat/>
    <w:uiPriority w:val="0"/>
    <w:rPr>
      <w:rFonts w:ascii="Tahoma" w:hAnsi="Tahoma"/>
      <w:kern w:val="0"/>
      <w:sz w:val="34"/>
      <w:szCs w:val="20"/>
    </w:rPr>
  </w:style>
  <w:style w:type="paragraph" w:customStyle="1" w:styleId="1725">
    <w:name w:val="标题4（杨）"/>
    <w:basedOn w:val="1"/>
    <w:qFormat/>
    <w:uiPriority w:val="0"/>
    <w:pPr>
      <w:spacing w:before="120" w:after="120"/>
      <w:ind w:left="2145" w:hanging="420"/>
    </w:pPr>
    <w:rPr>
      <w:rFonts w:ascii="宋体" w:eastAsia="黑体"/>
      <w:b/>
      <w:kern w:val="0"/>
      <w:sz w:val="28"/>
      <w:szCs w:val="20"/>
    </w:rPr>
  </w:style>
  <w:style w:type="paragraph" w:customStyle="1" w:styleId="1726">
    <w:name w:val="正文标准样式 3"/>
    <w:basedOn w:val="1"/>
    <w:semiHidden/>
    <w:qFormat/>
    <w:uiPriority w:val="0"/>
    <w:pPr>
      <w:topLinePunct/>
      <w:spacing w:line="580" w:lineRule="exact"/>
      <w:ind w:firstLine="560" w:firstLineChars="200"/>
    </w:pPr>
    <w:rPr>
      <w:rFonts w:ascii="宋体" w:eastAsia="楷体_GB2312"/>
      <w:kern w:val="0"/>
      <w:sz w:val="28"/>
      <w:szCs w:val="18"/>
    </w:rPr>
  </w:style>
  <w:style w:type="paragraph" w:customStyle="1" w:styleId="1727">
    <w:name w:val="样式 样式 正文首行缩进 + 首行缩进:  2 字符 + 首行缩进:  2 字符"/>
    <w:basedOn w:val="1"/>
    <w:qFormat/>
    <w:uiPriority w:val="0"/>
    <w:pPr>
      <w:topLinePunct/>
      <w:adjustRightInd w:val="0"/>
      <w:snapToGrid w:val="0"/>
      <w:spacing w:line="360" w:lineRule="auto"/>
      <w:ind w:firstLine="480"/>
      <w:textAlignment w:val="baseline"/>
    </w:pPr>
    <w:rPr>
      <w:rFonts w:ascii="宋体" w:hAnsi="宋体" w:eastAsia="Times New Roman"/>
      <w:kern w:val="0"/>
      <w:sz w:val="34"/>
      <w:szCs w:val="20"/>
    </w:rPr>
  </w:style>
  <w:style w:type="paragraph" w:customStyle="1" w:styleId="1728">
    <w:name w:val="样式 标题3 + (中文) 宋体 Char Char"/>
    <w:basedOn w:val="9"/>
    <w:next w:val="1"/>
    <w:qFormat/>
    <w:uiPriority w:val="0"/>
    <w:pPr>
      <w:widowControl w:val="0"/>
      <w:numPr>
        <w:ilvl w:val="0"/>
        <w:numId w:val="0"/>
      </w:numPr>
      <w:tabs>
        <w:tab w:val="left" w:pos="1740"/>
      </w:tabs>
      <w:spacing w:line="240" w:lineRule="auto"/>
      <w:ind w:left="1740" w:hanging="420"/>
    </w:pPr>
    <w:rPr>
      <w:rFonts w:eastAsia="黑体" w:cs="Times New Roman"/>
      <w:bCs w:val="0"/>
      <w:color w:val="FF0000"/>
      <w:sz w:val="30"/>
      <w:szCs w:val="20"/>
    </w:rPr>
  </w:style>
  <w:style w:type="paragraph" w:customStyle="1" w:styleId="1729">
    <w:name w:val="样式 样式 标题 4 + 段前: 0.5 行 段后: 0.5 行 + 段前: 0.5 行 段后: 0.5 行5"/>
    <w:basedOn w:val="1730"/>
    <w:semiHidden/>
    <w:qFormat/>
    <w:uiPriority w:val="0"/>
  </w:style>
  <w:style w:type="paragraph" w:customStyle="1" w:styleId="1730">
    <w:name w:val="样式 标题 4 + 段前: 0.5 行 段后: 0.5 行"/>
    <w:basedOn w:val="10"/>
    <w:semiHidden/>
    <w:qFormat/>
    <w:uiPriority w:val="0"/>
    <w:pPr>
      <w:widowControl w:val="0"/>
      <w:numPr>
        <w:ilvl w:val="0"/>
        <w:numId w:val="0"/>
      </w:numPr>
      <w:spacing w:before="280" w:beforeLines="50" w:after="290" w:afterLines="50" w:line="480" w:lineRule="exact"/>
      <w:jc w:val="both"/>
    </w:pPr>
    <w:rPr>
      <w:rFonts w:ascii="楷体_GB2312" w:hAnsi="宋体" w:eastAsia="楷体_GB2312"/>
      <w:b w:val="0"/>
      <w:color w:val="000000"/>
      <w:spacing w:val="-6"/>
      <w:kern w:val="44"/>
      <w:sz w:val="20"/>
      <w:szCs w:val="20"/>
    </w:rPr>
  </w:style>
  <w:style w:type="paragraph" w:customStyle="1" w:styleId="1731">
    <w:name w:val="1标题3级"/>
    <w:basedOn w:val="1732"/>
    <w:qFormat/>
    <w:uiPriority w:val="0"/>
  </w:style>
  <w:style w:type="paragraph" w:customStyle="1" w:styleId="1732">
    <w:name w:val="1标题2级"/>
    <w:basedOn w:val="1"/>
    <w:qFormat/>
    <w:uiPriority w:val="0"/>
    <w:pPr>
      <w:keepNext/>
      <w:snapToGrid w:val="0"/>
      <w:spacing w:line="420" w:lineRule="auto"/>
      <w:outlineLvl w:val="1"/>
    </w:pPr>
    <w:rPr>
      <w:rFonts w:ascii="宋体" w:eastAsia="黑体"/>
      <w:b/>
      <w:kern w:val="0"/>
      <w:sz w:val="28"/>
      <w:szCs w:val="20"/>
    </w:rPr>
  </w:style>
  <w:style w:type="paragraph" w:customStyle="1" w:styleId="1733">
    <w:name w:val="封—项目名称"/>
    <w:basedOn w:val="1"/>
    <w:qFormat/>
    <w:uiPriority w:val="0"/>
    <w:pPr>
      <w:adjustRightInd w:val="0"/>
      <w:snapToGrid w:val="0"/>
      <w:spacing w:beforeLines="50" w:line="360" w:lineRule="auto"/>
      <w:jc w:val="center"/>
    </w:pPr>
    <w:rPr>
      <w:rFonts w:ascii="宋体" w:eastAsia="楷体_GB2312"/>
      <w:kern w:val="0"/>
      <w:sz w:val="44"/>
      <w:szCs w:val="44"/>
    </w:rPr>
  </w:style>
  <w:style w:type="paragraph" w:customStyle="1" w:styleId="1734">
    <w:name w:val="ST20_1"/>
    <w:basedOn w:val="1"/>
    <w:qFormat/>
    <w:uiPriority w:val="0"/>
    <w:pPr>
      <w:autoSpaceDE w:val="0"/>
      <w:autoSpaceDN w:val="0"/>
      <w:adjustRightInd w:val="0"/>
      <w:spacing w:line="312" w:lineRule="atLeast"/>
      <w:jc w:val="center"/>
      <w:textAlignment w:val="baseline"/>
    </w:pPr>
    <w:rPr>
      <w:rFonts w:ascii="宋体" w:hAnsi="Tms Rmn"/>
      <w:kern w:val="0"/>
      <w:sz w:val="34"/>
      <w:szCs w:val="20"/>
    </w:rPr>
  </w:style>
  <w:style w:type="paragraph" w:customStyle="1" w:styleId="1735">
    <w:name w:val="样式 标题 5 + 首行缩进:  2 字符"/>
    <w:basedOn w:val="11"/>
    <w:qFormat/>
    <w:uiPriority w:val="0"/>
    <w:pPr>
      <w:widowControl w:val="0"/>
      <w:numPr>
        <w:numId w:val="14"/>
      </w:numPr>
      <w:tabs>
        <w:tab w:val="left" w:pos="726"/>
        <w:tab w:val="left" w:pos="2100"/>
      </w:tabs>
      <w:adjustRightInd w:val="0"/>
      <w:spacing w:after="0" w:line="460" w:lineRule="atLeast"/>
      <w:jc w:val="both"/>
      <w:textAlignment w:val="baseline"/>
    </w:pPr>
    <w:rPr>
      <w:rFonts w:ascii="Arial" w:hAnsi="Arial"/>
      <w:bCs w:val="0"/>
      <w:szCs w:val="20"/>
    </w:rPr>
  </w:style>
  <w:style w:type="paragraph" w:customStyle="1" w:styleId="1736">
    <w:name w:val="样式 LNG－标题1 + 段前: 0.5 行 段后: 0.5 行"/>
    <w:basedOn w:val="1611"/>
    <w:qFormat/>
    <w:uiPriority w:val="0"/>
    <w:pPr>
      <w:adjustRightInd w:val="0"/>
      <w:jc w:val="center"/>
      <w:outlineLvl w:val="0"/>
    </w:pPr>
    <w:rPr>
      <w:rFonts w:cs="宋体"/>
      <w:bCs/>
    </w:rPr>
  </w:style>
  <w:style w:type="paragraph" w:customStyle="1" w:styleId="1737">
    <w:name w:val="样式 小四 黑色 居中 首行缩进:  0 厘米 段前: 自动 段后: 自动 行距: 最小值 12 磅"/>
    <w:basedOn w:val="1"/>
    <w:unhideWhenUsed/>
    <w:qFormat/>
    <w:uiPriority w:val="0"/>
    <w:pPr>
      <w:spacing w:before="100" w:beforeAutospacing="1" w:after="100" w:afterAutospacing="1" w:line="240" w:lineRule="atLeast"/>
      <w:ind w:left="578" w:hanging="578"/>
      <w:jc w:val="center"/>
    </w:pPr>
    <w:rPr>
      <w:rFonts w:ascii="宋体" w:cs="宋体"/>
      <w:color w:val="000000"/>
      <w:kern w:val="0"/>
      <w:szCs w:val="20"/>
    </w:rPr>
  </w:style>
  <w:style w:type="paragraph" w:customStyle="1" w:styleId="1738">
    <w:name w:val="正文文本缩进 23"/>
    <w:basedOn w:val="1"/>
    <w:qFormat/>
    <w:uiPriority w:val="0"/>
    <w:pPr>
      <w:adjustRightInd w:val="0"/>
      <w:ind w:firstLine="525"/>
      <w:textAlignment w:val="baseline"/>
    </w:pPr>
    <w:rPr>
      <w:rFonts w:ascii="仿宋_GB2312" w:eastAsia="仿宋_GB2312"/>
      <w:snapToGrid w:val="0"/>
      <w:kern w:val="11"/>
      <w:sz w:val="28"/>
      <w:szCs w:val="20"/>
    </w:rPr>
  </w:style>
  <w:style w:type="paragraph" w:customStyle="1" w:styleId="1739">
    <w:name w:val="Char2 Char Char Char1"/>
    <w:basedOn w:val="1"/>
    <w:qFormat/>
    <w:uiPriority w:val="0"/>
    <w:rPr>
      <w:rFonts w:ascii="宋体"/>
      <w:kern w:val="0"/>
      <w:sz w:val="34"/>
      <w:szCs w:val="20"/>
    </w:rPr>
  </w:style>
  <w:style w:type="paragraph" w:customStyle="1" w:styleId="1740">
    <w:name w:val="Char Char Char Char Char Char Char Char Char Char Char Char Char Char Char Char Char Char Char Char Char Char Char Char Char Char Char Char Char Char Char Char Char Char Char Char Char"/>
    <w:basedOn w:val="1"/>
    <w:qFormat/>
    <w:uiPriority w:val="0"/>
    <w:pPr>
      <w:spacing w:line="240" w:lineRule="exact"/>
      <w:ind w:firstLine="200" w:firstLineChars="200"/>
    </w:pPr>
    <w:rPr>
      <w:rFonts w:ascii="宋体"/>
      <w:kern w:val="0"/>
      <w:sz w:val="28"/>
      <w:szCs w:val="28"/>
    </w:rPr>
  </w:style>
  <w:style w:type="paragraph" w:customStyle="1" w:styleId="1741">
    <w:name w:val="Char Char Char Char Char Char Char Char Char Char Char1"/>
    <w:basedOn w:val="1"/>
    <w:qFormat/>
    <w:uiPriority w:val="0"/>
    <w:pPr>
      <w:spacing w:line="360" w:lineRule="auto"/>
      <w:ind w:firstLine="200" w:firstLineChars="200"/>
    </w:pPr>
    <w:rPr>
      <w:rFonts w:ascii="宋体" w:hAnsi="宋体" w:cs="宋体"/>
      <w:kern w:val="0"/>
      <w:sz w:val="34"/>
      <w:szCs w:val="20"/>
    </w:rPr>
  </w:style>
  <w:style w:type="paragraph" w:customStyle="1" w:styleId="1742">
    <w:name w:val="样式 正文首行缩进 + 四号 首行缩进:  1 字符 段后: 2.5 磅 行距: 1.5 倍行距"/>
    <w:basedOn w:val="45"/>
    <w:qFormat/>
    <w:uiPriority w:val="0"/>
    <w:pPr>
      <w:widowControl w:val="0"/>
      <w:spacing w:before="120" w:after="0" w:line="360" w:lineRule="auto"/>
      <w:ind w:left="578" w:firstLine="100"/>
      <w:jc w:val="both"/>
    </w:pPr>
    <w:rPr>
      <w:rFonts w:ascii="Times New Roman" w:hAnsi="Times New Roman"/>
      <w:kern w:val="2"/>
      <w:lang w:val="fr-FR"/>
    </w:rPr>
  </w:style>
  <w:style w:type="paragraph" w:customStyle="1" w:styleId="1743">
    <w:name w:val="mytitle2"/>
    <w:basedOn w:val="1"/>
    <w:next w:val="1"/>
    <w:semiHidden/>
    <w:qFormat/>
    <w:uiPriority w:val="0"/>
    <w:pPr>
      <w:keepNext/>
      <w:keepLines/>
      <w:spacing w:after="330" w:line="460" w:lineRule="exact"/>
      <w:jc w:val="center"/>
      <w:outlineLvl w:val="1"/>
    </w:pPr>
    <w:rPr>
      <w:rFonts w:ascii="黑体" w:eastAsia="黑体"/>
      <w:b/>
      <w:bCs/>
      <w:color w:val="000000"/>
      <w:kern w:val="44"/>
      <w:sz w:val="34"/>
      <w:szCs w:val="44"/>
    </w:rPr>
  </w:style>
  <w:style w:type="paragraph" w:customStyle="1" w:styleId="1744">
    <w:name w:val="正文缩进7"/>
    <w:basedOn w:val="1"/>
    <w:qFormat/>
    <w:uiPriority w:val="0"/>
    <w:pPr>
      <w:ind w:firstLine="420" w:firstLineChars="200"/>
    </w:pPr>
    <w:rPr>
      <w:rFonts w:ascii="宋体"/>
      <w:kern w:val="0"/>
      <w:szCs w:val="20"/>
    </w:rPr>
  </w:style>
  <w:style w:type="paragraph" w:customStyle="1" w:styleId="1745">
    <w:name w:val="文件名称"/>
    <w:basedOn w:val="1"/>
    <w:next w:val="1"/>
    <w:qFormat/>
    <w:uiPriority w:val="0"/>
    <w:pPr>
      <w:spacing w:beforeLines="100"/>
      <w:jc w:val="center"/>
    </w:pPr>
    <w:rPr>
      <w:rFonts w:ascii="黑体" w:eastAsia="黑体"/>
      <w:kern w:val="0"/>
      <w:sz w:val="84"/>
      <w:szCs w:val="84"/>
    </w:rPr>
  </w:style>
  <w:style w:type="paragraph" w:customStyle="1" w:styleId="1746">
    <w:name w:val="样式 样式 宋体 小四 行距: 1.5 倍行距 + 首行缩进:  2 字符 段前: 7.8 磅 段后: 7.8 磅"/>
    <w:basedOn w:val="1"/>
    <w:qFormat/>
    <w:uiPriority w:val="0"/>
    <w:pPr>
      <w:snapToGrid w:val="0"/>
      <w:spacing w:beforeLines="50" w:afterLines="50" w:line="360" w:lineRule="auto"/>
      <w:ind w:firstLine="200" w:firstLineChars="200"/>
      <w:jc w:val="left"/>
    </w:pPr>
    <w:rPr>
      <w:rFonts w:ascii="宋体" w:hAnsi="宋体"/>
      <w:kern w:val="0"/>
      <w:sz w:val="34"/>
      <w:szCs w:val="20"/>
    </w:rPr>
  </w:style>
  <w:style w:type="paragraph" w:customStyle="1" w:styleId="1747">
    <w:name w:val="样式 标题 1 + 华文中宋 居中 段前: 12 磅 段后: 12 磅 行距: 多倍行距 1.4 字行"/>
    <w:basedOn w:val="7"/>
    <w:qFormat/>
    <w:uiPriority w:val="0"/>
    <w:pPr>
      <w:keepNext w:val="0"/>
      <w:keepLines/>
      <w:pageBreakBefore/>
      <w:tabs>
        <w:tab w:val="left" w:pos="0"/>
      </w:tabs>
      <w:overflowPunct/>
      <w:snapToGrid/>
      <w:spacing w:before="240" w:after="240" w:line="360" w:lineRule="auto"/>
      <w:ind w:left="0" w:firstLine="0"/>
      <w:jc w:val="center"/>
    </w:pPr>
    <w:rPr>
      <w:rFonts w:ascii="华文中宋" w:hAnsi="华文中宋" w:eastAsia="楷体_GB2312"/>
      <w:color w:val="auto"/>
      <w:sz w:val="36"/>
      <w:szCs w:val="20"/>
    </w:rPr>
  </w:style>
  <w:style w:type="paragraph" w:customStyle="1" w:styleId="174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1749">
    <w:name w:val="调研内容"/>
    <w:basedOn w:val="1"/>
    <w:unhideWhenUsed/>
    <w:qFormat/>
    <w:uiPriority w:val="0"/>
    <w:pPr>
      <w:spacing w:before="120" w:after="120" w:line="360" w:lineRule="auto"/>
      <w:ind w:left="578" w:hanging="578"/>
    </w:pPr>
    <w:rPr>
      <w:rFonts w:ascii="宋体"/>
      <w:kern w:val="0"/>
      <w:szCs w:val="20"/>
    </w:rPr>
  </w:style>
  <w:style w:type="paragraph" w:customStyle="1" w:styleId="1750">
    <w:name w:val="样式 Char Char Char Char Char Char Char Char Char Char Char Char Char Char Char Char Char Char Char Char Char"/>
    <w:basedOn w:val="25"/>
    <w:qFormat/>
    <w:uiPriority w:val="0"/>
    <w:pPr>
      <w:overflowPunct w:val="0"/>
      <w:autoSpaceDE w:val="0"/>
      <w:autoSpaceDN w:val="0"/>
      <w:adjustRightInd w:val="0"/>
      <w:ind w:firstLine="491"/>
      <w:jc w:val="both"/>
      <w:textAlignment w:val="baseline"/>
    </w:pPr>
    <w:rPr>
      <w:rFonts w:ascii="Times New Roman" w:hAnsi="Times New Roman" w:cs="Times New Roman"/>
      <w:sz w:val="20"/>
      <w:szCs w:val="20"/>
    </w:rPr>
  </w:style>
  <w:style w:type="paragraph" w:customStyle="1" w:styleId="1751">
    <w:name w:val="无间隔1"/>
    <w:basedOn w:val="1"/>
    <w:next w:val="1"/>
    <w:qFormat/>
    <w:uiPriority w:val="0"/>
    <w:pPr>
      <w:spacing w:beforeLines="50" w:afterLines="50" w:line="300" w:lineRule="auto"/>
      <w:ind w:firstLine="480" w:firstLineChars="200"/>
    </w:pPr>
    <w:rPr>
      <w:rFonts w:ascii="Calibri" w:hAnsi="Calibri"/>
      <w:kern w:val="0"/>
      <w:sz w:val="34"/>
      <w:szCs w:val="22"/>
    </w:rPr>
  </w:style>
  <w:style w:type="paragraph" w:customStyle="1" w:styleId="1752">
    <w:name w:val="Table text"/>
    <w:basedOn w:val="1"/>
    <w:qFormat/>
    <w:uiPriority w:val="0"/>
    <w:pPr>
      <w:keepLines/>
      <w:widowControl/>
      <w:spacing w:before="40" w:after="40"/>
      <w:jc w:val="center"/>
    </w:pPr>
    <w:rPr>
      <w:rFonts w:ascii="Arial" w:hAnsi="Arial" w:eastAsia="PMingLiU"/>
      <w:kern w:val="0"/>
      <w:sz w:val="22"/>
      <w:szCs w:val="20"/>
    </w:rPr>
  </w:style>
  <w:style w:type="paragraph" w:customStyle="1" w:styleId="1753">
    <w:name w:val="图文LA"/>
    <w:basedOn w:val="1"/>
    <w:qFormat/>
    <w:uiPriority w:val="0"/>
    <w:pPr>
      <w:widowControl/>
      <w:tabs>
        <w:tab w:val="left" w:pos="0"/>
      </w:tabs>
      <w:adjustRightInd w:val="0"/>
      <w:spacing w:beforeLines="50" w:line="360" w:lineRule="auto"/>
      <w:jc w:val="center"/>
    </w:pPr>
    <w:rPr>
      <w:rFonts w:ascii="宋体" w:hAnsi="宋体"/>
      <w:snapToGrid w:val="0"/>
      <w:kern w:val="0"/>
      <w:sz w:val="34"/>
      <w:szCs w:val="20"/>
    </w:rPr>
  </w:style>
  <w:style w:type="paragraph" w:customStyle="1" w:styleId="1754">
    <w:name w:val="乐清1.1级"/>
    <w:basedOn w:val="632"/>
    <w:qFormat/>
    <w:uiPriority w:val="0"/>
    <w:pPr>
      <w:tabs>
        <w:tab w:val="left" w:pos="360"/>
        <w:tab w:val="clear" w:pos="425"/>
        <w:tab w:val="clear" w:pos="726"/>
      </w:tabs>
      <w:outlineLvl w:val="0"/>
    </w:pPr>
    <w:rPr>
      <w:sz w:val="28"/>
      <w:szCs w:val="28"/>
    </w:rPr>
  </w:style>
  <w:style w:type="paragraph" w:customStyle="1" w:styleId="1755">
    <w:name w:val="Char Char Char1 Char Char Char1 Char Char Char Char Char Char Char Char Char Char Char Char Char Char Char Char"/>
    <w:basedOn w:val="1"/>
    <w:qFormat/>
    <w:uiPriority w:val="0"/>
    <w:pPr>
      <w:spacing w:line="240" w:lineRule="exact"/>
      <w:ind w:firstLine="200" w:firstLineChars="200"/>
    </w:pPr>
    <w:rPr>
      <w:rFonts w:ascii="宋体"/>
      <w:kern w:val="0"/>
      <w:sz w:val="28"/>
      <w:szCs w:val="28"/>
    </w:rPr>
  </w:style>
  <w:style w:type="paragraph" w:customStyle="1" w:styleId="1756">
    <w:name w:val="段标"/>
    <w:basedOn w:val="1"/>
    <w:unhideWhenUsed/>
    <w:qFormat/>
    <w:uiPriority w:val="0"/>
    <w:pPr>
      <w:adjustRightInd w:val="0"/>
      <w:spacing w:before="120" w:after="120" w:line="360" w:lineRule="auto"/>
      <w:ind w:left="578" w:firstLine="567"/>
      <w:jc w:val="left"/>
      <w:textAlignment w:val="baseline"/>
    </w:pPr>
    <w:rPr>
      <w:rFonts w:ascii="宋体"/>
      <w:kern w:val="0"/>
      <w:sz w:val="28"/>
      <w:szCs w:val="20"/>
    </w:rPr>
  </w:style>
  <w:style w:type="paragraph" w:customStyle="1" w:styleId="1757">
    <w:name w:val="表格标注"/>
    <w:basedOn w:val="1758"/>
    <w:qFormat/>
    <w:uiPriority w:val="0"/>
    <w:pPr>
      <w:spacing w:beforeLines="20"/>
    </w:pPr>
    <w:rPr>
      <w:rFonts w:hAnsi="宋体" w:eastAsia="宋体"/>
      <w:sz w:val="21"/>
      <w:szCs w:val="20"/>
    </w:rPr>
  </w:style>
  <w:style w:type="paragraph" w:customStyle="1" w:styleId="1758">
    <w:name w:val="表格内容1"/>
    <w:basedOn w:val="1"/>
    <w:qFormat/>
    <w:uiPriority w:val="0"/>
    <w:pPr>
      <w:adjustRightInd w:val="0"/>
      <w:snapToGrid w:val="0"/>
      <w:spacing w:beforeLines="15" w:afterLines="15" w:line="240" w:lineRule="exact"/>
      <w:jc w:val="center"/>
    </w:pPr>
    <w:rPr>
      <w:rFonts w:ascii="宋体" w:eastAsia="仿宋_GB2312"/>
      <w:snapToGrid w:val="0"/>
      <w:kern w:val="0"/>
      <w:sz w:val="28"/>
    </w:rPr>
  </w:style>
  <w:style w:type="paragraph" w:customStyle="1" w:styleId="1759">
    <w:name w:val="xl36"/>
    <w:basedOn w:val="1"/>
    <w:qFormat/>
    <w:uiPriority w:val="0"/>
    <w:pPr>
      <w:widowControl/>
      <w:pBdr>
        <w:top w:val="single" w:color="000000" w:sz="8" w:space="0"/>
        <w:right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1760">
    <w:name w:val="xl168"/>
    <w:basedOn w:val="1"/>
    <w:qFormat/>
    <w:uiPriority w:val="0"/>
    <w:pPr>
      <w:widowControl/>
      <w:pBdr>
        <w:top w:val="single" w:color="auto" w:sz="4" w:space="0"/>
        <w:left w:val="single" w:color="auto" w:sz="4" w:space="0"/>
        <w:bottom w:val="single" w:color="auto" w:sz="8" w:space="0"/>
        <w:right w:val="single" w:color="auto" w:sz="4" w:space="0"/>
      </w:pBdr>
      <w:shd w:val="clear" w:color="auto" w:fill="FFCC99"/>
      <w:spacing w:before="100" w:beforeAutospacing="1" w:after="100" w:afterAutospacing="1"/>
      <w:jc w:val="right"/>
    </w:pPr>
    <w:rPr>
      <w:rFonts w:hint="eastAsia" w:ascii="宋体" w:hAnsi="宋体" w:cs="Arial Unicode MS"/>
      <w:kern w:val="0"/>
      <w:sz w:val="20"/>
      <w:szCs w:val="20"/>
    </w:rPr>
  </w:style>
  <w:style w:type="paragraph" w:customStyle="1" w:styleId="1761">
    <w:name w:val="Char Char Char1 Char"/>
    <w:basedOn w:val="1"/>
    <w:qFormat/>
    <w:uiPriority w:val="0"/>
    <w:rPr>
      <w:rFonts w:ascii="宋体"/>
      <w:kern w:val="0"/>
      <w:sz w:val="34"/>
      <w:szCs w:val="20"/>
    </w:rPr>
  </w:style>
  <w:style w:type="paragraph" w:customStyle="1" w:styleId="1762">
    <w:name w:val="样式 标题 3 + 四号 非加粗 段前: 7.8 磅 段后: 6 磅 行距: 多倍行距 1.25 字行"/>
    <w:basedOn w:val="9"/>
    <w:qFormat/>
    <w:uiPriority w:val="0"/>
    <w:pPr>
      <w:widowControl w:val="0"/>
      <w:numPr>
        <w:ilvl w:val="0"/>
        <w:numId w:val="0"/>
      </w:numPr>
      <w:tabs>
        <w:tab w:val="left" w:pos="1740"/>
      </w:tabs>
      <w:spacing w:line="240" w:lineRule="auto"/>
      <w:ind w:left="1740" w:hanging="420"/>
    </w:pPr>
    <w:rPr>
      <w:rFonts w:eastAsia="黑体" w:cs="Times New Roman"/>
      <w:bCs w:val="0"/>
      <w:color w:val="FF0000"/>
      <w:sz w:val="30"/>
      <w:szCs w:val="20"/>
    </w:rPr>
  </w:style>
  <w:style w:type="paragraph" w:customStyle="1" w:styleId="1763">
    <w:name w:val="Char Char1 Char Char Char12"/>
    <w:basedOn w:val="1"/>
    <w:next w:val="1"/>
    <w:qFormat/>
    <w:uiPriority w:val="0"/>
    <w:pPr>
      <w:spacing w:line="360" w:lineRule="auto"/>
      <w:ind w:firstLine="200" w:firstLineChars="200"/>
    </w:pPr>
    <w:rPr>
      <w:rFonts w:ascii="宋体" w:hAnsi="宋体" w:cs="宋体"/>
      <w:kern w:val="0"/>
      <w:sz w:val="34"/>
      <w:szCs w:val="20"/>
    </w:rPr>
  </w:style>
  <w:style w:type="paragraph" w:customStyle="1" w:styleId="176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szCs w:val="20"/>
    </w:rPr>
  </w:style>
  <w:style w:type="paragraph" w:customStyle="1" w:styleId="1765">
    <w:name w:val="样式 标题 2标题 1.1一级条Majorsect_Heading 2标题2标题 2 Char + 宋体 四号..."/>
    <w:basedOn w:val="8"/>
    <w:semiHidden/>
    <w:qFormat/>
    <w:uiPriority w:val="0"/>
    <w:pPr>
      <w:widowControl w:val="0"/>
      <w:numPr>
        <w:ilvl w:val="0"/>
        <w:numId w:val="0"/>
      </w:numPr>
      <w:tabs>
        <w:tab w:val="left" w:pos="1320"/>
      </w:tabs>
      <w:spacing w:line="240" w:lineRule="auto"/>
      <w:ind w:left="1320" w:hanging="420"/>
    </w:pPr>
    <w:rPr>
      <w:rFonts w:ascii="Arial" w:eastAsia="黑体" w:cs="Times New Roman"/>
      <w:sz w:val="32"/>
      <w:szCs w:val="20"/>
    </w:rPr>
  </w:style>
  <w:style w:type="paragraph" w:customStyle="1" w:styleId="1766">
    <w:name w:val="CM35"/>
    <w:basedOn w:val="2"/>
    <w:next w:val="2"/>
    <w:semiHidden/>
    <w:qFormat/>
    <w:uiPriority w:val="0"/>
    <w:pPr>
      <w:adjustRightInd/>
    </w:pPr>
    <w:rPr>
      <w:rFonts w:hint="eastAsia" w:ascii="仿宋" w:hAnsi="仿宋" w:eastAsia="仿宋" w:cs="Times New Roman"/>
      <w:szCs w:val="20"/>
    </w:rPr>
  </w:style>
  <w:style w:type="paragraph" w:customStyle="1" w:styleId="1767">
    <w:name w:val="正文文本缩进 + 四号 + 左侧:  2 字符 + 左侧:  2 字符 + 左侧:  2 字符 + 左侧..."/>
    <w:basedOn w:val="1"/>
    <w:unhideWhenUsed/>
    <w:qFormat/>
    <w:uiPriority w:val="0"/>
    <w:pPr>
      <w:tabs>
        <w:tab w:val="left" w:pos="420"/>
      </w:tabs>
      <w:spacing w:before="120" w:after="120" w:line="360" w:lineRule="auto"/>
      <w:ind w:left="420" w:leftChars="200" w:firstLine="560" w:firstLineChars="200"/>
    </w:pPr>
    <w:rPr>
      <w:rFonts w:ascii="宋体" w:cs="宋体"/>
      <w:kern w:val="0"/>
      <w:sz w:val="28"/>
      <w:szCs w:val="20"/>
    </w:rPr>
  </w:style>
  <w:style w:type="paragraph" w:customStyle="1" w:styleId="1768">
    <w:name w:val="正文五号无缩进表格内容字"/>
    <w:basedOn w:val="1"/>
    <w:qFormat/>
    <w:uiPriority w:val="0"/>
    <w:pPr>
      <w:adjustRightInd w:val="0"/>
      <w:snapToGrid w:val="0"/>
      <w:spacing w:before="280" w:line="264" w:lineRule="auto"/>
    </w:pPr>
    <w:rPr>
      <w:rFonts w:ascii="宋体"/>
      <w:kern w:val="0"/>
      <w:szCs w:val="20"/>
      <w:lang w:val="zh-CN"/>
    </w:rPr>
  </w:style>
  <w:style w:type="paragraph" w:customStyle="1" w:styleId="1769">
    <w:name w:val="我的表格标题"/>
    <w:basedOn w:val="1"/>
    <w:qFormat/>
    <w:uiPriority w:val="0"/>
    <w:pPr>
      <w:spacing w:line="360" w:lineRule="auto"/>
      <w:jc w:val="center"/>
    </w:pPr>
    <w:rPr>
      <w:rFonts w:ascii="宋体" w:hAnsi="宋体"/>
      <w:b/>
      <w:kern w:val="0"/>
      <w:sz w:val="34"/>
      <w:szCs w:val="20"/>
    </w:rPr>
  </w:style>
  <w:style w:type="paragraph" w:customStyle="1" w:styleId="1770">
    <w:name w:val="xl17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1771">
    <w:name w:val="CM74"/>
    <w:basedOn w:val="2"/>
    <w:next w:val="2"/>
    <w:semiHidden/>
    <w:qFormat/>
    <w:uiPriority w:val="0"/>
    <w:pPr>
      <w:adjustRightInd/>
    </w:pPr>
    <w:rPr>
      <w:rFonts w:hint="eastAsia" w:ascii="仿宋" w:hAnsi="仿宋" w:eastAsia="仿宋" w:cs="Times New Roman"/>
      <w:szCs w:val="20"/>
    </w:rPr>
  </w:style>
  <w:style w:type="paragraph" w:customStyle="1" w:styleId="1772">
    <w:name w:val="12"/>
    <w:basedOn w:val="1"/>
    <w:next w:val="55"/>
    <w:qFormat/>
    <w:uiPriority w:val="0"/>
    <w:pPr>
      <w:spacing w:line="500" w:lineRule="exact"/>
      <w:ind w:firstLine="560" w:firstLineChars="200"/>
    </w:pPr>
    <w:rPr>
      <w:rFonts w:ascii="仿宋_GB2312" w:eastAsia="仿宋_GB2312"/>
      <w:color w:val="FF0000"/>
      <w:kern w:val="0"/>
      <w:sz w:val="28"/>
      <w:szCs w:val="20"/>
    </w:rPr>
  </w:style>
  <w:style w:type="paragraph" w:customStyle="1" w:styleId="1773">
    <w:name w:val="xl34"/>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34"/>
      <w:szCs w:val="20"/>
    </w:rPr>
  </w:style>
  <w:style w:type="paragraph" w:customStyle="1" w:styleId="1774">
    <w:name w:val="样式 表标题 + 段前: 0.5 行1"/>
    <w:basedOn w:val="8"/>
    <w:qFormat/>
    <w:uiPriority w:val="0"/>
    <w:pPr>
      <w:keepNext w:val="0"/>
      <w:keepLines w:val="0"/>
      <w:widowControl w:val="0"/>
      <w:numPr>
        <w:ilvl w:val="0"/>
        <w:numId w:val="0"/>
      </w:numPr>
      <w:adjustRightInd w:val="0"/>
      <w:snapToGrid w:val="0"/>
      <w:spacing w:before="260" w:beforeLines="50" w:line="480" w:lineRule="exact"/>
      <w:jc w:val="center"/>
      <w:outlineLvl w:val="9"/>
    </w:pPr>
    <w:rPr>
      <w:rFonts w:ascii="宋体" w:hAnsi="宋体" w:eastAsia="黑体" w:cs="Times New Roman"/>
      <w:sz w:val="28"/>
      <w:szCs w:val="20"/>
    </w:rPr>
  </w:style>
  <w:style w:type="paragraph" w:customStyle="1" w:styleId="1775">
    <w:name w:val="南沙标题4"/>
    <w:basedOn w:val="10"/>
    <w:qFormat/>
    <w:uiPriority w:val="0"/>
    <w:pPr>
      <w:keepNext w:val="0"/>
      <w:widowControl w:val="0"/>
      <w:numPr>
        <w:ilvl w:val="0"/>
        <w:numId w:val="0"/>
      </w:numPr>
      <w:spacing w:line="240" w:lineRule="auto"/>
      <w:ind w:left="200" w:leftChars="200"/>
      <w:jc w:val="both"/>
    </w:pPr>
    <w:rPr>
      <w:rFonts w:eastAsia="黑体" w:cs="Times New Roman"/>
      <w:sz w:val="28"/>
    </w:rPr>
  </w:style>
  <w:style w:type="paragraph" w:customStyle="1" w:styleId="1776">
    <w:name w:val="Char Char Char1 Char Char Char Char Char Char Char Char Char Char2"/>
    <w:basedOn w:val="1"/>
    <w:qFormat/>
    <w:uiPriority w:val="0"/>
    <w:rPr>
      <w:rFonts w:ascii="宋体"/>
      <w:kern w:val="0"/>
      <w:szCs w:val="20"/>
    </w:rPr>
  </w:style>
  <w:style w:type="paragraph" w:customStyle="1" w:styleId="1777">
    <w:name w:val="表名称"/>
    <w:qFormat/>
    <w:uiPriority w:val="0"/>
    <w:pPr>
      <w:widowControl w:val="0"/>
      <w:spacing w:before="240" w:line="288" w:lineRule="auto"/>
      <w:jc w:val="both"/>
    </w:pPr>
    <w:rPr>
      <w:rFonts w:ascii="Times New Roman" w:hAnsi="Times New Roman" w:eastAsia="宋体" w:cs="Times New Roman"/>
      <w:kern w:val="2"/>
      <w:sz w:val="24"/>
      <w:szCs w:val="24"/>
      <w:lang w:val="en-US" w:eastAsia="zh-CN" w:bidi="ar-SA"/>
    </w:rPr>
  </w:style>
  <w:style w:type="paragraph" w:customStyle="1" w:styleId="1778">
    <w:name w:val="单位"/>
    <w:basedOn w:val="26"/>
    <w:semiHidden/>
    <w:qFormat/>
    <w:uiPriority w:val="0"/>
    <w:pPr>
      <w:spacing w:before="30" w:after="30"/>
      <w:ind w:firstLine="200" w:firstLineChars="200"/>
      <w:jc w:val="right"/>
      <w:outlineLvl w:val="4"/>
    </w:pPr>
    <w:rPr>
      <w:rFonts w:eastAsia="宋体"/>
      <w:kern w:val="0"/>
      <w:sz w:val="18"/>
      <w:szCs w:val="24"/>
    </w:rPr>
  </w:style>
  <w:style w:type="paragraph" w:customStyle="1" w:styleId="1779">
    <w:name w:val="Section Title"/>
    <w:basedOn w:val="1"/>
    <w:next w:val="1"/>
    <w:unhideWhenUsed/>
    <w:qFormat/>
    <w:uiPriority w:val="0"/>
    <w:pPr>
      <w:widowControl/>
      <w:pBdr>
        <w:top w:val="single" w:color="FFFFFF" w:sz="6" w:space="2"/>
        <w:left w:val="single" w:color="FFFFFF" w:sz="6" w:space="2"/>
        <w:bottom w:val="single" w:color="FFFFFF" w:sz="6" w:space="2"/>
        <w:right w:val="single" w:color="FFFFFF" w:sz="6" w:space="2"/>
      </w:pBdr>
      <w:shd w:val="pct10" w:color="auto" w:fill="auto"/>
      <w:spacing w:before="120" w:after="120" w:line="280" w:lineRule="atLeast"/>
      <w:ind w:left="578" w:hanging="578"/>
      <w:jc w:val="left"/>
    </w:pPr>
    <w:rPr>
      <w:rFonts w:ascii="Arial" w:hAnsi="Arial"/>
      <w:b/>
      <w:spacing w:val="-10"/>
      <w:kern w:val="0"/>
      <w:position w:val="7"/>
      <w:sz w:val="20"/>
      <w:szCs w:val="20"/>
    </w:rPr>
  </w:style>
  <w:style w:type="paragraph" w:customStyle="1" w:styleId="1780">
    <w:name w:val="Char Char Char Char Char Char Char Char Char1 Char Char Char Char Char Char2"/>
    <w:basedOn w:val="1"/>
    <w:qFormat/>
    <w:uiPriority w:val="0"/>
    <w:rPr>
      <w:rFonts w:ascii="宋体"/>
      <w:kern w:val="0"/>
      <w:szCs w:val="21"/>
    </w:rPr>
  </w:style>
  <w:style w:type="paragraph" w:customStyle="1" w:styleId="1781">
    <w:name w:val="正文文本缩进 31"/>
    <w:basedOn w:val="1"/>
    <w:qFormat/>
    <w:uiPriority w:val="0"/>
    <w:pPr>
      <w:adjustRightInd w:val="0"/>
      <w:spacing w:line="480" w:lineRule="exact"/>
      <w:ind w:firstLine="525"/>
      <w:textAlignment w:val="baseline"/>
    </w:pPr>
    <w:rPr>
      <w:rFonts w:ascii="宋体"/>
      <w:kern w:val="0"/>
      <w:sz w:val="28"/>
      <w:szCs w:val="20"/>
    </w:rPr>
  </w:style>
  <w:style w:type="paragraph" w:customStyle="1" w:styleId="1782">
    <w:name w:val="LNG－正文"/>
    <w:basedOn w:val="1"/>
    <w:qFormat/>
    <w:uiPriority w:val="0"/>
    <w:pPr>
      <w:spacing w:line="360" w:lineRule="auto"/>
    </w:pPr>
    <w:rPr>
      <w:rFonts w:ascii="宋体"/>
      <w:kern w:val="0"/>
      <w:sz w:val="34"/>
      <w:szCs w:val="20"/>
    </w:rPr>
  </w:style>
  <w:style w:type="paragraph" w:customStyle="1" w:styleId="1783">
    <w:name w:val="环评"/>
    <w:basedOn w:val="1"/>
    <w:qFormat/>
    <w:uiPriority w:val="0"/>
    <w:pPr>
      <w:adjustRightInd w:val="0"/>
      <w:snapToGrid w:val="0"/>
      <w:spacing w:line="360" w:lineRule="auto"/>
    </w:pPr>
    <w:rPr>
      <w:rFonts w:ascii="仿宋_GB2312" w:eastAsia="仿宋_GB2312"/>
      <w:kern w:val="0"/>
      <w:sz w:val="30"/>
      <w:szCs w:val="20"/>
    </w:rPr>
  </w:style>
  <w:style w:type="paragraph" w:customStyle="1" w:styleId="1784">
    <w:name w:val="样式 图题 + 10 磅"/>
    <w:basedOn w:val="829"/>
    <w:next w:val="829"/>
    <w:qFormat/>
    <w:uiPriority w:val="0"/>
    <w:pPr>
      <w:adjustRightInd/>
      <w:spacing w:beforeLines="50"/>
      <w:jc w:val="center"/>
    </w:pPr>
    <w:rPr>
      <w:rFonts w:ascii="Times New Roman" w:hAnsi="Times New Roman" w:eastAsia="黑体"/>
      <w:b w:val="0"/>
      <w:bCs w:val="0"/>
      <w:sz w:val="20"/>
      <w:szCs w:val="21"/>
    </w:rPr>
  </w:style>
  <w:style w:type="paragraph" w:customStyle="1" w:styleId="1785">
    <w:name w:val="cy程序尾"/>
    <w:basedOn w:val="1786"/>
    <w:qFormat/>
    <w:uiPriority w:val="0"/>
    <w:pPr>
      <w:tabs>
        <w:tab w:val="left" w:pos="412"/>
      </w:tabs>
      <w:spacing w:afterLines="50"/>
    </w:pPr>
  </w:style>
  <w:style w:type="paragraph" w:customStyle="1" w:styleId="1786">
    <w:name w:val="CY程序"/>
    <w:basedOn w:val="1"/>
    <w:qFormat/>
    <w:uiPriority w:val="0"/>
    <w:pPr>
      <w:widowControl/>
      <w:shd w:val="pct10" w:color="auto" w:fill="auto"/>
      <w:tabs>
        <w:tab w:val="left" w:pos="412"/>
      </w:tabs>
      <w:spacing w:before="120" w:after="120"/>
      <w:ind w:left="578" w:firstLine="442"/>
    </w:pPr>
    <w:rPr>
      <w:rFonts w:ascii="宋体"/>
      <w:kern w:val="0"/>
      <w:sz w:val="18"/>
      <w:szCs w:val="20"/>
    </w:rPr>
  </w:style>
  <w:style w:type="paragraph" w:customStyle="1" w:styleId="1787">
    <w:name w:val="样式 (符号) 宋体 四号 左 行距: 1.5 倍行距"/>
    <w:basedOn w:val="1"/>
    <w:qFormat/>
    <w:uiPriority w:val="0"/>
    <w:pPr>
      <w:spacing w:before="120" w:after="120" w:line="360" w:lineRule="auto"/>
      <w:ind w:left="578" w:firstLine="560" w:firstLineChars="200"/>
      <w:jc w:val="left"/>
    </w:pPr>
    <w:rPr>
      <w:rFonts w:ascii="宋体" w:hAnsi="宋体" w:cs="宋体"/>
      <w:kern w:val="0"/>
      <w:sz w:val="28"/>
      <w:szCs w:val="20"/>
    </w:rPr>
  </w:style>
  <w:style w:type="paragraph" w:customStyle="1" w:styleId="1788">
    <w:name w:val="Char Char Char1 Char Char Char Char Char Char Char Char Char Char"/>
    <w:basedOn w:val="1"/>
    <w:qFormat/>
    <w:uiPriority w:val="0"/>
    <w:rPr>
      <w:rFonts w:ascii="宋体"/>
      <w:kern w:val="0"/>
      <w:szCs w:val="20"/>
    </w:rPr>
  </w:style>
  <w:style w:type="paragraph" w:customStyle="1" w:styleId="1789">
    <w:name w:val="表标题7.2"/>
    <w:basedOn w:val="1790"/>
    <w:qFormat/>
    <w:uiPriority w:val="0"/>
    <w:pPr>
      <w:numPr>
        <w:ilvl w:val="0"/>
        <w:numId w:val="15"/>
      </w:numPr>
      <w:tabs>
        <w:tab w:val="center" w:pos="4060"/>
        <w:tab w:val="right" w:pos="8261"/>
      </w:tabs>
    </w:pPr>
    <w:rPr>
      <w:szCs w:val="24"/>
    </w:rPr>
  </w:style>
  <w:style w:type="paragraph" w:customStyle="1" w:styleId="1790">
    <w:name w:val="表标题8.3"/>
    <w:basedOn w:val="1546"/>
    <w:qFormat/>
    <w:uiPriority w:val="0"/>
    <w:pPr>
      <w:numPr>
        <w:ilvl w:val="0"/>
        <w:numId w:val="16"/>
      </w:numPr>
      <w:tabs>
        <w:tab w:val="center" w:pos="4060"/>
        <w:tab w:val="right" w:pos="8261"/>
        <w:tab w:val="clear" w:pos="726"/>
      </w:tabs>
      <w:suppressAutoHyphens/>
      <w:adjustRightInd w:val="0"/>
      <w:spacing w:beforeLines="100" w:line="0" w:lineRule="atLeast"/>
    </w:pPr>
    <w:rPr>
      <w:rFonts w:ascii="黑体" w:eastAsia="黑体" w:cs="宋体"/>
      <w:bCs/>
      <w:spacing w:val="6"/>
    </w:rPr>
  </w:style>
  <w:style w:type="paragraph" w:customStyle="1" w:styleId="1791">
    <w:name w:val="表格样式4"/>
    <w:basedOn w:val="906"/>
    <w:unhideWhenUsed/>
    <w:qFormat/>
    <w:uiPriority w:val="0"/>
    <w:pPr>
      <w:overflowPunct/>
      <w:adjustRightInd/>
      <w:spacing w:beforeLines="10" w:afterLines="10" w:line="120" w:lineRule="atLeast"/>
      <w:ind w:left="578" w:hanging="578"/>
      <w:textAlignment w:val="auto"/>
    </w:pPr>
    <w:rPr>
      <w:rFonts w:cs="Times New Roman"/>
      <w:color w:val="auto"/>
      <w:kern w:val="2"/>
      <w:sz w:val="21"/>
      <w:lang w:val="en-US"/>
    </w:rPr>
  </w:style>
  <w:style w:type="paragraph" w:customStyle="1" w:styleId="1792">
    <w:name w:val="Char Char Char Char Char Char Char Char1"/>
    <w:basedOn w:val="1"/>
    <w:qFormat/>
    <w:uiPriority w:val="0"/>
    <w:pPr>
      <w:spacing w:line="360" w:lineRule="auto"/>
      <w:ind w:firstLine="200" w:firstLineChars="200"/>
    </w:pPr>
    <w:rPr>
      <w:rFonts w:ascii="宋体" w:hAnsi="宋体" w:cs="宋体"/>
      <w:kern w:val="0"/>
      <w:sz w:val="34"/>
      <w:szCs w:val="20"/>
    </w:rPr>
  </w:style>
  <w:style w:type="paragraph" w:customStyle="1" w:styleId="1793">
    <w:name w:val="页脚2"/>
    <w:basedOn w:val="1"/>
    <w:qFormat/>
    <w:uiPriority w:val="0"/>
    <w:pPr>
      <w:tabs>
        <w:tab w:val="center" w:pos="4153"/>
        <w:tab w:val="right" w:pos="8306"/>
      </w:tabs>
      <w:snapToGrid w:val="0"/>
      <w:jc w:val="left"/>
    </w:pPr>
    <w:rPr>
      <w:rFonts w:ascii="宋体"/>
      <w:kern w:val="0"/>
      <w:sz w:val="18"/>
      <w:szCs w:val="18"/>
    </w:rPr>
  </w:style>
  <w:style w:type="paragraph" w:customStyle="1" w:styleId="1794">
    <w:name w:val="9"/>
    <w:basedOn w:val="1"/>
    <w:next w:val="50"/>
    <w:qFormat/>
    <w:uiPriority w:val="0"/>
    <w:rPr>
      <w:rFonts w:ascii="宋体" w:hAnsi="Courier New"/>
      <w:kern w:val="0"/>
      <w:szCs w:val="20"/>
    </w:rPr>
  </w:style>
  <w:style w:type="paragraph" w:customStyle="1" w:styleId="1795">
    <w:name w:val="样式 标题 1 + 字距调整八号"/>
    <w:basedOn w:val="7"/>
    <w:qFormat/>
    <w:uiPriority w:val="0"/>
    <w:pPr>
      <w:keepLines/>
      <w:overflowPunct/>
      <w:snapToGrid/>
      <w:spacing w:before="0" w:after="0" w:line="360" w:lineRule="auto"/>
      <w:ind w:left="0" w:firstLine="0"/>
    </w:pPr>
    <w:rPr>
      <w:rFonts w:ascii="宋体" w:hAnsi="宋体" w:eastAsia="宋体"/>
      <w:color w:val="auto"/>
      <w:kern w:val="10"/>
      <w:sz w:val="32"/>
      <w:szCs w:val="44"/>
    </w:rPr>
  </w:style>
  <w:style w:type="paragraph" w:customStyle="1" w:styleId="1796">
    <w:name w:val="xl76"/>
    <w:basedOn w:val="1"/>
    <w:qFormat/>
    <w:uiPriority w:val="0"/>
    <w:pPr>
      <w:widowControl/>
      <w:pBdr>
        <w:top w:val="single" w:color="000000" w:sz="8" w:space="0"/>
        <w:bottom w:val="single" w:color="000000" w:sz="8" w:space="0"/>
        <w:right w:val="single" w:color="auto" w:sz="8" w:space="0"/>
      </w:pBdr>
      <w:spacing w:before="100" w:beforeAutospacing="1" w:after="100" w:afterAutospacing="1"/>
    </w:pPr>
    <w:rPr>
      <w:rFonts w:ascii="仿宋_GB2312" w:hAnsi="宋体" w:eastAsia="仿宋_GB2312" w:cs="宋体"/>
      <w:kern w:val="0"/>
      <w:szCs w:val="21"/>
    </w:rPr>
  </w:style>
  <w:style w:type="paragraph" w:customStyle="1" w:styleId="1797">
    <w:name w:val="样式 修改 + 居中"/>
    <w:basedOn w:val="1798"/>
    <w:unhideWhenUsed/>
    <w:qFormat/>
    <w:uiPriority w:val="0"/>
    <w:pPr>
      <w:ind w:firstLine="0"/>
      <w:jc w:val="center"/>
    </w:pPr>
    <w:rPr>
      <w:rFonts w:cs="宋体"/>
      <w:kern w:val="0"/>
      <w:szCs w:val="20"/>
    </w:rPr>
  </w:style>
  <w:style w:type="paragraph" w:customStyle="1" w:styleId="1798">
    <w:name w:val="修改"/>
    <w:basedOn w:val="1007"/>
    <w:next w:val="1007"/>
    <w:unhideWhenUsed/>
    <w:qFormat/>
    <w:uiPriority w:val="0"/>
    <w:pPr>
      <w:snapToGrid/>
      <w:spacing w:beforeLines="0" w:afterLines="0" w:line="360" w:lineRule="auto"/>
      <w:ind w:left="578" w:firstLine="420"/>
      <w:jc w:val="left"/>
    </w:pPr>
    <w:rPr>
      <w:rFonts w:eastAsia="黑体"/>
      <w:kern w:val="2"/>
      <w:sz w:val="21"/>
      <w:szCs w:val="21"/>
      <w:u w:val="single"/>
    </w:rPr>
  </w:style>
  <w:style w:type="paragraph" w:customStyle="1" w:styleId="1799">
    <w:name w:val="13点"/>
    <w:basedOn w:val="1"/>
    <w:qFormat/>
    <w:uiPriority w:val="0"/>
    <w:pPr>
      <w:adjustRightInd w:val="0"/>
      <w:snapToGrid w:val="0"/>
      <w:spacing w:line="320" w:lineRule="atLeast"/>
      <w:jc w:val="center"/>
    </w:pPr>
    <w:rPr>
      <w:rFonts w:ascii="宋体"/>
      <w:color w:val="000000"/>
      <w:kern w:val="0"/>
      <w:szCs w:val="28"/>
    </w:rPr>
  </w:style>
  <w:style w:type="paragraph" w:customStyle="1" w:styleId="1800">
    <w:name w:val="CM55"/>
    <w:basedOn w:val="2"/>
    <w:next w:val="2"/>
    <w:semiHidden/>
    <w:qFormat/>
    <w:uiPriority w:val="0"/>
    <w:pPr>
      <w:adjustRightInd/>
    </w:pPr>
    <w:rPr>
      <w:rFonts w:hint="eastAsia" w:ascii="仿宋" w:hAnsi="仿宋" w:eastAsia="仿宋" w:cs="Times New Roman"/>
      <w:szCs w:val="20"/>
    </w:rPr>
  </w:style>
  <w:style w:type="paragraph" w:customStyle="1" w:styleId="1801">
    <w:name w:val="备注文字"/>
    <w:basedOn w:val="1"/>
    <w:qFormat/>
    <w:uiPriority w:val="0"/>
    <w:pPr>
      <w:pBdr>
        <w:top w:val="single" w:color="auto" w:sz="4" w:space="1"/>
      </w:pBdr>
      <w:adjustRightInd w:val="0"/>
      <w:spacing w:line="240" w:lineRule="atLeast"/>
    </w:pPr>
    <w:rPr>
      <w:rFonts w:ascii="宋体" w:eastAsia="楷体_GB2312" w:cs="宋体"/>
      <w:kern w:val="0"/>
      <w:szCs w:val="21"/>
    </w:rPr>
  </w:style>
  <w:style w:type="paragraph" w:customStyle="1" w:styleId="1802">
    <w:name w:val="样式 (符号) 宋体"/>
    <w:basedOn w:val="1"/>
    <w:qFormat/>
    <w:uiPriority w:val="0"/>
    <w:pPr>
      <w:spacing w:line="480" w:lineRule="exact"/>
      <w:ind w:firstLine="480" w:firstLineChars="200"/>
    </w:pPr>
    <w:rPr>
      <w:rFonts w:ascii="宋体" w:hAnsi="宋体" w:cs="宋体"/>
      <w:kern w:val="0"/>
      <w:sz w:val="28"/>
      <w:szCs w:val="20"/>
    </w:rPr>
  </w:style>
  <w:style w:type="paragraph" w:customStyle="1" w:styleId="1803">
    <w:name w:val="z2"/>
    <w:basedOn w:val="1"/>
    <w:qFormat/>
    <w:uiPriority w:val="0"/>
    <w:pPr>
      <w:spacing w:line="360" w:lineRule="auto"/>
      <w:outlineLvl w:val="1"/>
    </w:pPr>
    <w:rPr>
      <w:rFonts w:ascii="黑体" w:eastAsia="黑体"/>
      <w:b/>
      <w:kern w:val="0"/>
      <w:sz w:val="28"/>
      <w:szCs w:val="28"/>
    </w:rPr>
  </w:style>
  <w:style w:type="paragraph" w:customStyle="1" w:styleId="1804">
    <w:name w:val="章名"/>
    <w:basedOn w:val="1"/>
    <w:next w:val="1"/>
    <w:qFormat/>
    <w:uiPriority w:val="0"/>
    <w:pPr>
      <w:spacing w:line="360" w:lineRule="auto"/>
      <w:jc w:val="center"/>
      <w:outlineLvl w:val="0"/>
    </w:pPr>
    <w:rPr>
      <w:rFonts w:ascii="宋体" w:eastAsia="黑体"/>
      <w:b/>
      <w:kern w:val="0"/>
      <w:sz w:val="72"/>
      <w:szCs w:val="20"/>
    </w:rPr>
  </w:style>
  <w:style w:type="paragraph" w:customStyle="1" w:styleId="1805">
    <w:name w:val="CM10"/>
    <w:basedOn w:val="2"/>
    <w:next w:val="2"/>
    <w:qFormat/>
    <w:uiPriority w:val="0"/>
    <w:pPr>
      <w:spacing w:line="468" w:lineRule="atLeast"/>
    </w:pPr>
    <w:rPr>
      <w:rFonts w:cs="Times New Roman"/>
      <w:color w:val="auto"/>
    </w:rPr>
  </w:style>
  <w:style w:type="paragraph" w:customStyle="1" w:styleId="1806">
    <w:name w:val="二级标题王"/>
    <w:basedOn w:val="9"/>
    <w:semiHidden/>
    <w:qFormat/>
    <w:uiPriority w:val="0"/>
    <w:pPr>
      <w:numPr>
        <w:ilvl w:val="0"/>
        <w:numId w:val="0"/>
      </w:numPr>
      <w:tabs>
        <w:tab w:val="left" w:pos="720"/>
        <w:tab w:val="left" w:pos="1740"/>
      </w:tabs>
      <w:autoSpaceDE w:val="0"/>
      <w:autoSpaceDN w:val="0"/>
      <w:spacing w:line="240" w:lineRule="auto"/>
      <w:ind w:left="1740" w:hanging="420"/>
      <w:jc w:val="both"/>
      <w:outlineLvl w:val="1"/>
    </w:pPr>
    <w:rPr>
      <w:rFonts w:ascii="黑体" w:cs="Times New Roman"/>
      <w:snapToGrid w:val="0"/>
      <w:color w:val="FF0000"/>
      <w:sz w:val="30"/>
      <w:szCs w:val="30"/>
    </w:rPr>
  </w:style>
  <w:style w:type="paragraph" w:customStyle="1" w:styleId="1807">
    <w:name w:val="Char3"/>
    <w:basedOn w:val="1"/>
    <w:qFormat/>
    <w:uiPriority w:val="0"/>
    <w:pPr>
      <w:spacing w:line="240" w:lineRule="exact"/>
      <w:ind w:firstLine="200" w:firstLineChars="200"/>
    </w:pPr>
    <w:rPr>
      <w:rFonts w:ascii="宋体"/>
      <w:kern w:val="0"/>
      <w:sz w:val="28"/>
      <w:szCs w:val="28"/>
    </w:rPr>
  </w:style>
  <w:style w:type="paragraph" w:customStyle="1" w:styleId="1808">
    <w:name w:val="样式 表文字 + 五号"/>
    <w:basedOn w:val="1"/>
    <w:qFormat/>
    <w:uiPriority w:val="0"/>
    <w:pPr>
      <w:overflowPunct w:val="0"/>
      <w:adjustRightInd w:val="0"/>
      <w:spacing w:before="20" w:after="20"/>
      <w:jc w:val="center"/>
      <w:textAlignment w:val="baseline"/>
    </w:pPr>
    <w:rPr>
      <w:rFonts w:ascii="宋体"/>
      <w:kern w:val="0"/>
      <w:szCs w:val="20"/>
    </w:rPr>
  </w:style>
  <w:style w:type="paragraph" w:customStyle="1" w:styleId="1809">
    <w:name w:val="xl122"/>
    <w:basedOn w:val="1"/>
    <w:qFormat/>
    <w:uiPriority w:val="0"/>
    <w:pPr>
      <w:widowControl/>
      <w:pBdr>
        <w:top w:val="single" w:color="auto" w:sz="4" w:space="0"/>
        <w:bottom w:val="single" w:color="auto" w:sz="8" w:space="0"/>
        <w:right w:val="single" w:color="auto" w:sz="8" w:space="0"/>
      </w:pBdr>
      <w:shd w:val="clear" w:color="auto" w:fill="FFCC99"/>
      <w:spacing w:before="100" w:beforeAutospacing="1" w:after="100" w:afterAutospacing="1"/>
      <w:jc w:val="center"/>
    </w:pPr>
    <w:rPr>
      <w:rFonts w:hint="eastAsia" w:ascii="宋体" w:hAnsi="宋体" w:cs="Arial Unicode MS"/>
      <w:color w:val="000000"/>
      <w:kern w:val="0"/>
      <w:sz w:val="20"/>
      <w:szCs w:val="20"/>
    </w:rPr>
  </w:style>
  <w:style w:type="paragraph" w:customStyle="1" w:styleId="1810">
    <w:name w:val="名录"/>
    <w:basedOn w:val="1"/>
    <w:qFormat/>
    <w:uiPriority w:val="0"/>
    <w:pPr>
      <w:snapToGrid w:val="0"/>
      <w:ind w:left="-140" w:leftChars="-50" w:right="-140" w:rightChars="-50"/>
      <w:jc w:val="center"/>
    </w:pPr>
    <w:rPr>
      <w:rFonts w:ascii="宋体"/>
      <w:color w:val="000000"/>
      <w:spacing w:val="20"/>
      <w:kern w:val="0"/>
      <w:szCs w:val="18"/>
    </w:rPr>
  </w:style>
  <w:style w:type="paragraph" w:customStyle="1" w:styleId="1811">
    <w:name w:val="样式 目录 1 + 行距: 多倍行距 1.3 字行"/>
    <w:basedOn w:val="63"/>
    <w:unhideWhenUsed/>
    <w:qFormat/>
    <w:uiPriority w:val="0"/>
    <w:pPr>
      <w:widowControl w:val="0"/>
      <w:tabs>
        <w:tab w:val="right" w:leader="dot" w:pos="8777"/>
        <w:tab w:val="right" w:leader="dot" w:pos="9061"/>
        <w:tab w:val="right" w:leader="dot" w:pos="9345"/>
        <w:tab w:val="clear" w:pos="8778"/>
      </w:tabs>
      <w:adjustRightInd w:val="0"/>
      <w:spacing w:before="120" w:after="120" w:line="312" w:lineRule="auto"/>
      <w:ind w:left="578" w:hanging="578" w:firstLineChars="200"/>
      <w:jc w:val="center"/>
      <w:textAlignment w:val="baseline"/>
    </w:pPr>
    <w:rPr>
      <w:rFonts w:ascii="Arial" w:hAnsi="Arial"/>
      <w:b w:val="0"/>
      <w:sz w:val="32"/>
      <w:szCs w:val="30"/>
      <w:lang w:val="fr-FR"/>
    </w:rPr>
  </w:style>
  <w:style w:type="paragraph" w:customStyle="1" w:styleId="1812">
    <w:name w:val="Char Char Char Char Char Char Char Char1 Char Char Char Char Char Char Char Char Char Char Char Char1 Char"/>
    <w:basedOn w:val="1"/>
    <w:qFormat/>
    <w:uiPriority w:val="0"/>
    <w:rPr>
      <w:rFonts w:ascii="宋体"/>
      <w:kern w:val="0"/>
      <w:sz w:val="34"/>
      <w:szCs w:val="20"/>
    </w:rPr>
  </w:style>
  <w:style w:type="paragraph" w:customStyle="1" w:styleId="1813">
    <w:name w:val="正文样式2"/>
    <w:basedOn w:val="785"/>
    <w:qFormat/>
    <w:uiPriority w:val="0"/>
    <w:pPr>
      <w:snapToGrid w:val="0"/>
      <w:spacing w:before="120" w:after="120"/>
      <w:ind w:left="578"/>
    </w:pPr>
    <w:rPr>
      <w:rFonts w:ascii="宋体"/>
      <w:spacing w:val="0"/>
      <w:kern w:val="24"/>
      <w:sz w:val="21"/>
    </w:rPr>
  </w:style>
  <w:style w:type="paragraph" w:customStyle="1" w:styleId="1814">
    <w:name w:val="Char Char Char1 Char5"/>
    <w:basedOn w:val="8"/>
    <w:next w:val="1"/>
    <w:qFormat/>
    <w:uiPriority w:val="0"/>
    <w:pPr>
      <w:widowControl w:val="0"/>
      <w:numPr>
        <w:ilvl w:val="0"/>
        <w:numId w:val="0"/>
      </w:numPr>
      <w:snapToGrid w:val="0"/>
      <w:spacing w:before="120" w:after="120" w:line="240" w:lineRule="auto"/>
    </w:pPr>
    <w:rPr>
      <w:rFonts w:ascii="Arial" w:eastAsia="黑体" w:cs="Times New Roman"/>
      <w:b/>
      <w:sz w:val="24"/>
      <w:szCs w:val="20"/>
    </w:rPr>
  </w:style>
  <w:style w:type="paragraph" w:customStyle="1" w:styleId="1815">
    <w:name w:val="zhengwen"/>
    <w:basedOn w:val="1"/>
    <w:qFormat/>
    <w:uiPriority w:val="0"/>
    <w:pPr>
      <w:spacing w:line="360" w:lineRule="atLeast"/>
    </w:pPr>
    <w:rPr>
      <w:rFonts w:ascii="黑体" w:hAnsi="Calibri" w:eastAsia="Times New Roman" w:cs="宋体"/>
      <w:iCs/>
      <w:kern w:val="0"/>
      <w:szCs w:val="32"/>
    </w:rPr>
  </w:style>
  <w:style w:type="paragraph" w:customStyle="1" w:styleId="1816">
    <w:name w:val="表文LA"/>
    <w:qFormat/>
    <w:uiPriority w:val="0"/>
    <w:pPr>
      <w:tabs>
        <w:tab w:val="left" w:pos="0"/>
      </w:tabs>
      <w:adjustRightInd w:val="0"/>
      <w:snapToGrid w:val="0"/>
      <w:spacing w:beforeLines="10" w:afterLines="10"/>
      <w:jc w:val="center"/>
    </w:pPr>
    <w:rPr>
      <w:rFonts w:ascii="宋体" w:hAnsi="Times New Roman" w:eastAsia="宋体" w:cs="Times New Roman"/>
      <w:snapToGrid w:val="0"/>
      <w:sz w:val="21"/>
      <w:lang w:val="en-US" w:eastAsia="zh-CN" w:bidi="ar-SA"/>
    </w:rPr>
  </w:style>
  <w:style w:type="paragraph" w:customStyle="1" w:styleId="1817">
    <w:name w:val="样式 生物附录 + 小四 段前: 6 磅 段后: 6 磅 非加宽量 / 紧缩量  行距: 1.5 倍行距"/>
    <w:basedOn w:val="1"/>
    <w:qFormat/>
    <w:uiPriority w:val="0"/>
    <w:pPr>
      <w:widowControl/>
      <w:spacing w:before="100" w:beforeAutospacing="1" w:after="100" w:afterAutospacing="1" w:line="360" w:lineRule="auto"/>
    </w:pPr>
    <w:rPr>
      <w:rFonts w:ascii="宋体"/>
      <w:b/>
      <w:bCs/>
      <w:kern w:val="0"/>
      <w:sz w:val="34"/>
      <w:szCs w:val="20"/>
    </w:rPr>
  </w:style>
  <w:style w:type="paragraph" w:customStyle="1" w:styleId="1818">
    <w:name w:val="正文文本缩进3"/>
    <w:basedOn w:val="1"/>
    <w:qFormat/>
    <w:uiPriority w:val="0"/>
    <w:pPr>
      <w:spacing w:after="120"/>
      <w:ind w:left="420" w:leftChars="200"/>
    </w:pPr>
    <w:rPr>
      <w:rFonts w:ascii="Calibri" w:hAnsi="Calibri" w:eastAsia="仿宋"/>
      <w:kern w:val="0"/>
      <w:sz w:val="34"/>
      <w:szCs w:val="20"/>
    </w:rPr>
  </w:style>
  <w:style w:type="paragraph" w:customStyle="1" w:styleId="1819">
    <w:name w:val="xl64"/>
    <w:basedOn w:val="1"/>
    <w:qFormat/>
    <w:uiPriority w:val="0"/>
    <w:pPr>
      <w:widowControl/>
      <w:pBdr>
        <w:top w:val="single" w:color="000000"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1820">
    <w:name w:val="D-正文"/>
    <w:basedOn w:val="1"/>
    <w:qFormat/>
    <w:uiPriority w:val="0"/>
    <w:pPr>
      <w:spacing w:line="300" w:lineRule="auto"/>
      <w:jc w:val="center"/>
    </w:pPr>
    <w:rPr>
      <w:rFonts w:ascii="宋体" w:hAnsi="宋体"/>
      <w:kern w:val="0"/>
      <w:sz w:val="34"/>
      <w:szCs w:val="20"/>
    </w:rPr>
  </w:style>
  <w:style w:type="paragraph" w:customStyle="1" w:styleId="1821">
    <w:name w:val="Char Char Char Char Char Char Char Char Char1 Char Char Char Char Char Char Char"/>
    <w:basedOn w:val="1"/>
    <w:qFormat/>
    <w:uiPriority w:val="0"/>
    <w:rPr>
      <w:rFonts w:ascii="宋体"/>
      <w:kern w:val="0"/>
      <w:szCs w:val="21"/>
    </w:rPr>
  </w:style>
  <w:style w:type="paragraph" w:customStyle="1" w:styleId="1822">
    <w:name w:val="13.4.4.1"/>
    <w:basedOn w:val="1"/>
    <w:qFormat/>
    <w:uiPriority w:val="0"/>
    <w:pPr>
      <w:numPr>
        <w:ilvl w:val="3"/>
        <w:numId w:val="17"/>
      </w:numPr>
      <w:tabs>
        <w:tab w:val="left" w:pos="726"/>
        <w:tab w:val="left" w:pos="2514"/>
      </w:tabs>
      <w:spacing w:before="120" w:after="120" w:line="312" w:lineRule="auto"/>
      <w:ind w:firstLine="567"/>
      <w:outlineLvl w:val="3"/>
    </w:pPr>
    <w:rPr>
      <w:rFonts w:ascii="黑体" w:hAnsi="Arial" w:eastAsia="黑体" w:cs="宋体"/>
      <w:b/>
      <w:color w:val="000000"/>
      <w:kern w:val="0"/>
      <w:sz w:val="34"/>
      <w:szCs w:val="20"/>
    </w:rPr>
  </w:style>
  <w:style w:type="paragraph" w:customStyle="1" w:styleId="1823">
    <w:name w:val="表格段落1"/>
    <w:basedOn w:val="1"/>
    <w:qFormat/>
    <w:uiPriority w:val="0"/>
    <w:pPr>
      <w:spacing w:line="0" w:lineRule="atLeast"/>
      <w:jc w:val="center"/>
    </w:pPr>
    <w:rPr>
      <w:rFonts w:ascii="宋体" w:hAnsi="宋体"/>
      <w:kern w:val="0"/>
      <w:position w:val="-32"/>
      <w:sz w:val="34"/>
      <w:szCs w:val="20"/>
    </w:rPr>
  </w:style>
  <w:style w:type="paragraph" w:customStyle="1" w:styleId="1824">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宋体"/>
      <w:kern w:val="0"/>
      <w:sz w:val="28"/>
      <w:szCs w:val="20"/>
    </w:rPr>
  </w:style>
  <w:style w:type="paragraph" w:customStyle="1" w:styleId="1825">
    <w:name w:val="20"/>
    <w:basedOn w:val="1"/>
    <w:qFormat/>
    <w:uiPriority w:val="0"/>
    <w:pPr>
      <w:spacing w:line="360" w:lineRule="auto"/>
    </w:pPr>
    <w:rPr>
      <w:rFonts w:ascii="Tahoma" w:hAnsi="Tahoma"/>
      <w:kern w:val="0"/>
      <w:sz w:val="34"/>
      <w:szCs w:val="20"/>
    </w:rPr>
  </w:style>
  <w:style w:type="paragraph" w:customStyle="1" w:styleId="1826">
    <w:name w:val="标题5-1"/>
    <w:basedOn w:val="12"/>
    <w:qFormat/>
    <w:uiPriority w:val="0"/>
    <w:pPr>
      <w:widowControl w:val="0"/>
      <w:numPr>
        <w:ilvl w:val="0"/>
        <w:numId w:val="0"/>
      </w:numPr>
      <w:tabs>
        <w:tab w:val="left" w:pos="1152"/>
      </w:tabs>
      <w:spacing w:before="156" w:line="360" w:lineRule="auto"/>
      <w:ind w:left="1152" w:hanging="1152"/>
      <w:jc w:val="both"/>
    </w:pPr>
    <w:rPr>
      <w:rFonts w:eastAsia="宋体" w:cs="Times New Roman"/>
      <w:bCs w:val="0"/>
      <w:kern w:val="2"/>
      <w:sz w:val="34"/>
    </w:rPr>
  </w:style>
  <w:style w:type="paragraph" w:customStyle="1" w:styleId="1827">
    <w:name w:val="Char Char Char1 Char Char Char1 Char Char Char Char Char Char Char Char Char Char Char Char Char Char Char2"/>
    <w:basedOn w:val="1"/>
    <w:qFormat/>
    <w:uiPriority w:val="0"/>
    <w:pPr>
      <w:spacing w:line="240" w:lineRule="exact"/>
      <w:ind w:firstLine="200" w:firstLineChars="200"/>
    </w:pPr>
    <w:rPr>
      <w:rFonts w:ascii="宋体"/>
      <w:kern w:val="0"/>
      <w:sz w:val="28"/>
      <w:szCs w:val="28"/>
    </w:rPr>
  </w:style>
  <w:style w:type="paragraph" w:customStyle="1" w:styleId="1828">
    <w:name w:val="主要负责人"/>
    <w:basedOn w:val="1"/>
    <w:next w:val="1"/>
    <w:qFormat/>
    <w:uiPriority w:val="0"/>
    <w:pPr>
      <w:tabs>
        <w:tab w:val="center" w:pos="5880"/>
      </w:tabs>
      <w:ind w:left="700" w:leftChars="700"/>
      <w:jc w:val="left"/>
    </w:pPr>
    <w:rPr>
      <w:rFonts w:ascii="宋体"/>
      <w:kern w:val="0"/>
      <w:sz w:val="36"/>
      <w:szCs w:val="36"/>
    </w:rPr>
  </w:style>
  <w:style w:type="paragraph" w:customStyle="1" w:styleId="1829">
    <w:name w:val="样式 标题 3条标2Char标题 3 Char2标题 3 Char Char Char标题 3 Char Char ...1"/>
    <w:basedOn w:val="9"/>
    <w:semiHidden/>
    <w:qFormat/>
    <w:uiPriority w:val="0"/>
    <w:pPr>
      <w:widowControl w:val="0"/>
      <w:numPr>
        <w:ilvl w:val="0"/>
        <w:numId w:val="0"/>
      </w:numPr>
      <w:tabs>
        <w:tab w:val="left" w:pos="1740"/>
      </w:tabs>
      <w:spacing w:line="240" w:lineRule="auto"/>
      <w:ind w:left="1740" w:hanging="420"/>
    </w:pPr>
    <w:rPr>
      <w:rFonts w:eastAsia="黑体" w:cs="Times New Roman"/>
      <w:bCs w:val="0"/>
      <w:color w:val="FF0000"/>
      <w:sz w:val="30"/>
      <w:szCs w:val="20"/>
    </w:rPr>
  </w:style>
  <w:style w:type="paragraph" w:customStyle="1" w:styleId="1830">
    <w:name w:val="Char Char Char Char Char Char"/>
    <w:basedOn w:val="1"/>
    <w:qFormat/>
    <w:uiPriority w:val="0"/>
    <w:rPr>
      <w:rFonts w:ascii="宋体"/>
      <w:kern w:val="0"/>
      <w:szCs w:val="20"/>
    </w:rPr>
  </w:style>
  <w:style w:type="paragraph" w:customStyle="1" w:styleId="1831">
    <w:name w:val="Char Char Char Char Char Char Char Char Char Char Char Char Char Char Char Char Char Char Char Char Char2"/>
    <w:basedOn w:val="1"/>
    <w:qFormat/>
    <w:uiPriority w:val="0"/>
    <w:rPr>
      <w:rFonts w:ascii="宋体"/>
      <w:kern w:val="0"/>
      <w:szCs w:val="21"/>
    </w:rPr>
  </w:style>
  <w:style w:type="paragraph" w:customStyle="1" w:styleId="1832">
    <w:name w:val="1.1.1南沙标题"/>
    <w:basedOn w:val="1626"/>
    <w:qFormat/>
    <w:uiPriority w:val="0"/>
    <w:pPr>
      <w:ind w:hanging="148"/>
    </w:pPr>
    <w:rPr>
      <w:sz w:val="26"/>
      <w:szCs w:val="26"/>
    </w:rPr>
  </w:style>
  <w:style w:type="paragraph" w:customStyle="1" w:styleId="1833">
    <w:name w:val="样式 华文细黑 加粗 居中"/>
    <w:basedOn w:val="1"/>
    <w:qFormat/>
    <w:uiPriority w:val="0"/>
    <w:pPr>
      <w:jc w:val="center"/>
    </w:pPr>
    <w:rPr>
      <w:rFonts w:ascii="华文细黑" w:hAnsi="华文细黑" w:cs="宋体"/>
      <w:b/>
      <w:bCs/>
      <w:kern w:val="0"/>
      <w:szCs w:val="20"/>
    </w:rPr>
  </w:style>
  <w:style w:type="paragraph" w:customStyle="1" w:styleId="1834">
    <w:name w:val="标题5（杨）"/>
    <w:basedOn w:val="1"/>
    <w:qFormat/>
    <w:uiPriority w:val="0"/>
    <w:pPr>
      <w:ind w:left="2565" w:hanging="420"/>
    </w:pPr>
    <w:rPr>
      <w:rFonts w:ascii="宋体"/>
      <w:kern w:val="0"/>
      <w:szCs w:val="20"/>
    </w:rPr>
  </w:style>
  <w:style w:type="paragraph" w:customStyle="1" w:styleId="1835">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1836">
    <w:name w:val="式样"/>
    <w:basedOn w:val="1"/>
    <w:next w:val="59"/>
    <w:qFormat/>
    <w:uiPriority w:val="0"/>
    <w:rPr>
      <w:rFonts w:ascii="宋体"/>
      <w:kern w:val="0"/>
      <w:szCs w:val="20"/>
    </w:rPr>
  </w:style>
  <w:style w:type="paragraph" w:customStyle="1" w:styleId="1837">
    <w:name w:val="Byline"/>
    <w:basedOn w:val="38"/>
    <w:unhideWhenUsed/>
    <w:qFormat/>
    <w:uiPriority w:val="0"/>
    <w:pPr>
      <w:snapToGrid/>
      <w:spacing w:before="120" w:after="0" w:line="240" w:lineRule="auto"/>
      <w:ind w:left="578" w:right="0" w:hanging="578"/>
    </w:pPr>
    <w:rPr>
      <w:rFonts w:ascii="Arial" w:hAnsi="Arial"/>
      <w:sz w:val="21"/>
    </w:rPr>
  </w:style>
  <w:style w:type="paragraph" w:customStyle="1" w:styleId="1838">
    <w:name w:val="CM83"/>
    <w:basedOn w:val="2"/>
    <w:next w:val="2"/>
    <w:semiHidden/>
    <w:qFormat/>
    <w:uiPriority w:val="0"/>
    <w:pPr>
      <w:adjustRightInd/>
    </w:pPr>
    <w:rPr>
      <w:rFonts w:hint="eastAsia" w:ascii="仿宋" w:hAnsi="仿宋" w:eastAsia="仿宋" w:cs="Times New Roman"/>
      <w:szCs w:val="20"/>
    </w:rPr>
  </w:style>
  <w:style w:type="paragraph" w:customStyle="1" w:styleId="1839">
    <w:name w:val="xl10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34"/>
      <w:szCs w:val="20"/>
    </w:rPr>
  </w:style>
  <w:style w:type="paragraph" w:customStyle="1" w:styleId="1840">
    <w:name w:val="其他表格"/>
    <w:basedOn w:val="1"/>
    <w:qFormat/>
    <w:uiPriority w:val="0"/>
    <w:pPr>
      <w:widowControl/>
      <w:spacing w:line="360" w:lineRule="exact"/>
      <w:jc w:val="center"/>
    </w:pPr>
    <w:rPr>
      <w:rFonts w:ascii="宋体" w:hAnsi="宋体"/>
      <w:color w:val="000000"/>
      <w:kern w:val="0"/>
      <w:szCs w:val="20"/>
    </w:rPr>
  </w:style>
  <w:style w:type="paragraph" w:customStyle="1" w:styleId="1841">
    <w:name w:val="表标题4.9"/>
    <w:basedOn w:val="1"/>
    <w:qFormat/>
    <w:uiPriority w:val="0"/>
    <w:pPr>
      <w:tabs>
        <w:tab w:val="center" w:pos="4060"/>
        <w:tab w:val="right" w:pos="8261"/>
      </w:tabs>
      <w:suppressAutoHyphens/>
      <w:adjustRightInd w:val="0"/>
      <w:spacing w:before="240" w:after="120" w:line="0" w:lineRule="atLeast"/>
      <w:ind w:left="578" w:hanging="578"/>
    </w:pPr>
    <w:rPr>
      <w:rFonts w:ascii="黑体" w:eastAsia="黑体"/>
      <w:b/>
      <w:spacing w:val="6"/>
      <w:kern w:val="0"/>
      <w:sz w:val="26"/>
      <w:szCs w:val="26"/>
    </w:rPr>
  </w:style>
  <w:style w:type="paragraph" w:customStyle="1" w:styleId="1842">
    <w:name w:val="Char2"/>
    <w:basedOn w:val="1"/>
    <w:qFormat/>
    <w:uiPriority w:val="0"/>
    <w:pPr>
      <w:widowControl/>
      <w:jc w:val="left"/>
    </w:pPr>
    <w:rPr>
      <w:rFonts w:ascii="宋体" w:hAnsi="宋体" w:cs="宋体"/>
      <w:kern w:val="0"/>
      <w:sz w:val="24"/>
    </w:rPr>
  </w:style>
  <w:style w:type="paragraph" w:customStyle="1" w:styleId="1843">
    <w:name w:val="样式 正文文本 2 + 宋体 小四 段后: 0 磅 行距: 多倍行距 1.3 字行"/>
    <w:basedOn w:val="80"/>
    <w:qFormat/>
    <w:uiPriority w:val="0"/>
    <w:pPr>
      <w:widowControl w:val="0"/>
      <w:autoSpaceDE w:val="0"/>
      <w:autoSpaceDN w:val="0"/>
      <w:adjustRightInd w:val="0"/>
      <w:snapToGrid w:val="0"/>
      <w:spacing w:line="360" w:lineRule="auto"/>
      <w:ind w:firstLine="480" w:firstLineChars="200"/>
      <w:jc w:val="both"/>
    </w:pPr>
    <w:rPr>
      <w:kern w:val="2"/>
      <w:szCs w:val="20"/>
    </w:rPr>
  </w:style>
  <w:style w:type="paragraph" w:customStyle="1" w:styleId="1844">
    <w:name w:val="t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5">
    <w:name w:val="样式 样式 标题 4 + 黑色 左侧:  -0.01 厘米 首行缩进:  0.01 厘米 + 左侧:  0 厘米 首行缩进: ..."/>
    <w:basedOn w:val="1846"/>
    <w:qFormat/>
    <w:uiPriority w:val="0"/>
    <w:pPr>
      <w:tabs>
        <w:tab w:val="left" w:pos="360"/>
        <w:tab w:val="left" w:pos="851"/>
        <w:tab w:val="left" w:pos="1080"/>
        <w:tab w:val="left" w:pos="1680"/>
        <w:tab w:val="left" w:pos="2160"/>
      </w:tabs>
      <w:ind w:left="1680" w:hanging="420"/>
    </w:pPr>
  </w:style>
  <w:style w:type="paragraph" w:customStyle="1" w:styleId="1846">
    <w:name w:val="样式 标题 4 + 黑色 左侧:  -0.01 厘米 首行缩进:  0.01 厘米"/>
    <w:basedOn w:val="10"/>
    <w:qFormat/>
    <w:uiPriority w:val="0"/>
    <w:pPr>
      <w:widowControl w:val="0"/>
      <w:numPr>
        <w:ilvl w:val="0"/>
        <w:numId w:val="0"/>
      </w:numPr>
      <w:tabs>
        <w:tab w:val="left" w:pos="360"/>
        <w:tab w:val="left" w:pos="1080"/>
        <w:tab w:val="left" w:pos="2160"/>
      </w:tabs>
      <w:snapToGrid w:val="0"/>
      <w:spacing w:line="312" w:lineRule="auto"/>
      <w:ind w:left="1407" w:hanging="864"/>
      <w:jc w:val="both"/>
    </w:pPr>
    <w:rPr>
      <w:rFonts w:ascii="仿宋_GB2312" w:eastAsia="仿宋_GB2312" w:cs="Times New Roman"/>
      <w:b w:val="0"/>
      <w:bCs w:val="0"/>
      <w:color w:val="000000"/>
      <w:sz w:val="28"/>
      <w:szCs w:val="20"/>
    </w:rPr>
  </w:style>
  <w:style w:type="paragraph" w:customStyle="1" w:styleId="1847">
    <w:name w:val="Char Char1 Char Char Char Char Char Char Char Char Char Char Char Char Char Char Char Char Char Char Char Char Char Char Char Char Char Char1 Char Char Char Char Char Char Char Char Char Char Char Char Char1"/>
    <w:basedOn w:val="1"/>
    <w:qFormat/>
    <w:uiPriority w:val="0"/>
    <w:pPr>
      <w:spacing w:line="360" w:lineRule="auto"/>
      <w:ind w:firstLine="200" w:firstLineChars="200"/>
    </w:pPr>
    <w:rPr>
      <w:rFonts w:ascii="宋体" w:hAnsi="宋体" w:cs="宋体"/>
      <w:kern w:val="0"/>
      <w:sz w:val="34"/>
      <w:szCs w:val="20"/>
    </w:rPr>
  </w:style>
  <w:style w:type="paragraph" w:customStyle="1" w:styleId="1848">
    <w:name w:val="已访问的超级链接"/>
    <w:basedOn w:val="1"/>
    <w:qFormat/>
    <w:uiPriority w:val="0"/>
    <w:rPr>
      <w:rFonts w:ascii="Calibri" w:hAnsi="Calibri"/>
      <w:kern w:val="0"/>
      <w:sz w:val="34"/>
      <w:szCs w:val="22"/>
    </w:rPr>
  </w:style>
  <w:style w:type="paragraph" w:customStyle="1" w:styleId="1849">
    <w:name w:val="Char Char2 Char1"/>
    <w:basedOn w:val="1"/>
    <w:qFormat/>
    <w:uiPriority w:val="0"/>
    <w:rPr>
      <w:rFonts w:ascii="宋体"/>
      <w:kern w:val="0"/>
      <w:szCs w:val="21"/>
    </w:rPr>
  </w:style>
  <w:style w:type="paragraph" w:customStyle="1" w:styleId="1850">
    <w:name w:val="Company Name One"/>
    <w:basedOn w:val="1851"/>
    <w:next w:val="1"/>
    <w:unhideWhenUsed/>
    <w:qFormat/>
    <w:uiPriority w:val="0"/>
    <w:pPr>
      <w:tabs>
        <w:tab w:val="left" w:pos="2160"/>
        <w:tab w:val="right" w:pos="6480"/>
      </w:tabs>
    </w:pPr>
  </w:style>
  <w:style w:type="paragraph" w:customStyle="1" w:styleId="1851">
    <w:name w:val="Company Name"/>
    <w:basedOn w:val="1"/>
    <w:next w:val="1"/>
    <w:unhideWhenUsed/>
    <w:qFormat/>
    <w:uiPriority w:val="0"/>
    <w:pPr>
      <w:widowControl/>
      <w:tabs>
        <w:tab w:val="left" w:pos="2160"/>
        <w:tab w:val="right" w:pos="6480"/>
      </w:tabs>
      <w:spacing w:before="220" w:after="40" w:line="220" w:lineRule="atLeast"/>
      <w:ind w:left="578" w:right="-360" w:hanging="578"/>
      <w:jc w:val="left"/>
    </w:pPr>
    <w:rPr>
      <w:rFonts w:ascii="宋体"/>
      <w:kern w:val="0"/>
      <w:sz w:val="20"/>
      <w:szCs w:val="20"/>
    </w:rPr>
  </w:style>
  <w:style w:type="paragraph" w:customStyle="1" w:styleId="1852">
    <w:name w:val="a2"/>
    <w:basedOn w:val="1"/>
    <w:qFormat/>
    <w:uiPriority w:val="0"/>
    <w:pPr>
      <w:widowControl/>
      <w:jc w:val="center"/>
    </w:pPr>
    <w:rPr>
      <w:kern w:val="0"/>
      <w:szCs w:val="21"/>
    </w:rPr>
  </w:style>
  <w:style w:type="paragraph" w:customStyle="1" w:styleId="1853">
    <w:name w:val="Text"/>
    <w:basedOn w:val="1"/>
    <w:semiHidden/>
    <w:qFormat/>
    <w:uiPriority w:val="0"/>
    <w:pPr>
      <w:widowControl/>
      <w:spacing w:before="120" w:after="120"/>
      <w:ind w:left="851" w:hanging="578"/>
    </w:pPr>
    <w:rPr>
      <w:rFonts w:ascii="Arial" w:hAnsi="Arial"/>
      <w:kern w:val="0"/>
      <w:sz w:val="22"/>
      <w:szCs w:val="20"/>
    </w:rPr>
  </w:style>
  <w:style w:type="paragraph" w:customStyle="1" w:styleId="1854">
    <w:name w:val="样式 样式 样式 标题 4 + 加粗 + 黑色 + 宋体"/>
    <w:basedOn w:val="1855"/>
    <w:qFormat/>
    <w:uiPriority w:val="0"/>
    <w:pPr>
      <w:tabs>
        <w:tab w:val="left" w:pos="3796"/>
      </w:tabs>
      <w:ind w:left="1984" w:hanging="708"/>
    </w:pPr>
  </w:style>
  <w:style w:type="paragraph" w:customStyle="1" w:styleId="1855">
    <w:name w:val="样式 样式 标题 4 + 加粗 + 黑色"/>
    <w:basedOn w:val="1"/>
    <w:qFormat/>
    <w:uiPriority w:val="0"/>
    <w:pPr>
      <w:keepNext/>
      <w:keepLines/>
      <w:widowControl/>
      <w:spacing w:line="360" w:lineRule="auto"/>
      <w:ind w:left="709" w:hanging="709"/>
      <w:jc w:val="left"/>
      <w:outlineLvl w:val="3"/>
    </w:pPr>
    <w:rPr>
      <w:rFonts w:ascii="宋体" w:hAnsi="宋体" w:cs="宋体"/>
      <w:color w:val="000000"/>
      <w:kern w:val="0"/>
      <w:sz w:val="24"/>
      <w:szCs w:val="28"/>
    </w:rPr>
  </w:style>
  <w:style w:type="paragraph" w:customStyle="1" w:styleId="1856">
    <w:name w:val="四级条标题"/>
    <w:basedOn w:val="1857"/>
    <w:next w:val="1"/>
    <w:qFormat/>
    <w:uiPriority w:val="0"/>
    <w:pPr>
      <w:tabs>
        <w:tab w:val="left" w:pos="360"/>
      </w:tabs>
      <w:outlineLvl w:val="5"/>
    </w:pPr>
  </w:style>
  <w:style w:type="paragraph" w:customStyle="1" w:styleId="1857">
    <w:name w:val="三级条标题"/>
    <w:basedOn w:val="1858"/>
    <w:next w:val="1"/>
    <w:qFormat/>
    <w:uiPriority w:val="0"/>
    <w:pPr>
      <w:tabs>
        <w:tab w:val="left" w:pos="360"/>
      </w:tabs>
      <w:outlineLvl w:val="4"/>
    </w:pPr>
  </w:style>
  <w:style w:type="paragraph" w:customStyle="1" w:styleId="1858">
    <w:name w:val="二级条标题"/>
    <w:basedOn w:val="1859"/>
    <w:next w:val="1"/>
    <w:qFormat/>
    <w:uiPriority w:val="0"/>
    <w:pPr>
      <w:tabs>
        <w:tab w:val="left" w:pos="360"/>
      </w:tabs>
      <w:outlineLvl w:val="3"/>
    </w:pPr>
  </w:style>
  <w:style w:type="paragraph" w:customStyle="1" w:styleId="1859">
    <w:name w:val="一级条标题"/>
    <w:basedOn w:val="1860"/>
    <w:next w:val="1"/>
    <w:qFormat/>
    <w:uiPriority w:val="0"/>
    <w:pPr>
      <w:tabs>
        <w:tab w:val="left" w:pos="360"/>
      </w:tabs>
      <w:spacing w:before="0" w:after="0"/>
      <w:ind w:left="360" w:hanging="360" w:hangingChars="200"/>
      <w:outlineLvl w:val="2"/>
    </w:pPr>
  </w:style>
  <w:style w:type="paragraph" w:customStyle="1" w:styleId="1860">
    <w:name w:val="章标题"/>
    <w:next w:val="1"/>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186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1"/>
    </w:rPr>
  </w:style>
  <w:style w:type="paragraph" w:customStyle="1" w:styleId="1862">
    <w:name w:val="样式 标题 3 + 段前: 0.5 行 段后: 0.5 行1"/>
    <w:basedOn w:val="9"/>
    <w:qFormat/>
    <w:uiPriority w:val="0"/>
    <w:pPr>
      <w:widowControl w:val="0"/>
      <w:numPr>
        <w:ilvl w:val="0"/>
        <w:numId w:val="0"/>
      </w:numPr>
      <w:tabs>
        <w:tab w:val="left" w:pos="720"/>
        <w:tab w:val="left" w:pos="1740"/>
      </w:tabs>
      <w:spacing w:line="240" w:lineRule="auto"/>
      <w:ind w:left="720" w:hanging="720"/>
      <w:jc w:val="both"/>
    </w:pPr>
    <w:rPr>
      <w:bCs w:val="0"/>
      <w:color w:val="FF0000"/>
      <w:sz w:val="32"/>
      <w:szCs w:val="20"/>
    </w:rPr>
  </w:style>
  <w:style w:type="paragraph" w:styleId="1863">
    <w:name w:val="List Paragraph"/>
    <w:basedOn w:val="1"/>
    <w:qFormat/>
    <w:uiPriority w:val="34"/>
    <w:pPr>
      <w:widowControl/>
      <w:ind w:firstLine="420" w:firstLineChars="200"/>
      <w:jc w:val="left"/>
    </w:pPr>
    <w:rPr>
      <w:rFonts w:ascii="宋体" w:hAnsi="宋体" w:cs="宋体"/>
      <w:kern w:val="0"/>
      <w:sz w:val="24"/>
      <w:szCs w:val="20"/>
    </w:rPr>
  </w:style>
  <w:style w:type="paragraph" w:customStyle="1" w:styleId="1864">
    <w:name w:val="CM61"/>
    <w:basedOn w:val="2"/>
    <w:next w:val="2"/>
    <w:semiHidden/>
    <w:qFormat/>
    <w:uiPriority w:val="0"/>
    <w:pPr>
      <w:adjustRightInd/>
    </w:pPr>
    <w:rPr>
      <w:rFonts w:hint="eastAsia" w:ascii="仿宋" w:hAnsi="仿宋" w:eastAsia="仿宋" w:cs="Times New Roman"/>
      <w:szCs w:val="20"/>
    </w:rPr>
  </w:style>
  <w:style w:type="paragraph" w:customStyle="1" w:styleId="1865">
    <w:name w:val="样式 tt + 段前: 0.3 行"/>
    <w:basedOn w:val="1"/>
    <w:qFormat/>
    <w:uiPriority w:val="0"/>
    <w:pPr>
      <w:adjustRightInd w:val="0"/>
      <w:spacing w:beforeLines="50" w:line="360" w:lineRule="auto"/>
      <w:ind w:firstLine="200" w:firstLineChars="200"/>
    </w:pPr>
    <w:rPr>
      <w:rFonts w:ascii="宋体" w:cs="宋体"/>
      <w:kern w:val="0"/>
      <w:sz w:val="34"/>
      <w:szCs w:val="20"/>
    </w:rPr>
  </w:style>
  <w:style w:type="paragraph" w:customStyle="1" w:styleId="186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1867">
    <w:name w:val="附件栏"/>
    <w:basedOn w:val="1"/>
    <w:qFormat/>
    <w:uiPriority w:val="0"/>
    <w:pPr>
      <w:autoSpaceDE w:val="0"/>
      <w:autoSpaceDN w:val="0"/>
      <w:snapToGrid w:val="0"/>
      <w:spacing w:line="590" w:lineRule="atLeast"/>
      <w:ind w:firstLine="624"/>
    </w:pPr>
    <w:rPr>
      <w:rFonts w:ascii="宋体" w:eastAsia="方正仿宋_GBK"/>
      <w:snapToGrid w:val="0"/>
      <w:kern w:val="0"/>
      <w:sz w:val="32"/>
      <w:szCs w:val="20"/>
    </w:rPr>
  </w:style>
  <w:style w:type="paragraph" w:customStyle="1" w:styleId="1868">
    <w:name w:val="fonts01-jianjv"/>
    <w:basedOn w:val="1"/>
    <w:qFormat/>
    <w:uiPriority w:val="0"/>
    <w:pPr>
      <w:widowControl/>
      <w:spacing w:before="100" w:beforeAutospacing="1" w:after="100" w:afterAutospacing="1" w:line="240" w:lineRule="atLeast"/>
      <w:jc w:val="left"/>
    </w:pPr>
    <w:rPr>
      <w:rFonts w:ascii="ˎ̥" w:hAnsi="ˎ̥" w:cs="宋体"/>
      <w:kern w:val="0"/>
      <w:sz w:val="18"/>
      <w:szCs w:val="18"/>
    </w:rPr>
  </w:style>
  <w:style w:type="paragraph" w:customStyle="1" w:styleId="1869">
    <w:name w:val="Char Char19 Char Char"/>
    <w:basedOn w:val="1"/>
    <w:qFormat/>
    <w:uiPriority w:val="0"/>
    <w:pPr>
      <w:spacing w:line="360" w:lineRule="auto"/>
      <w:ind w:firstLine="200" w:firstLineChars="200"/>
    </w:pPr>
    <w:rPr>
      <w:rFonts w:ascii="宋体"/>
      <w:kern w:val="0"/>
      <w:szCs w:val="21"/>
    </w:rPr>
  </w:style>
  <w:style w:type="paragraph" w:customStyle="1" w:styleId="1870">
    <w:name w:val="样式 标题 3标题 3 Char Char条标题1.1.13h33rd levelH3l3CT + 左 行距:..."/>
    <w:basedOn w:val="9"/>
    <w:qFormat/>
    <w:uiPriority w:val="0"/>
    <w:pPr>
      <w:numPr>
        <w:ilvl w:val="0"/>
        <w:numId w:val="0"/>
      </w:numPr>
      <w:tabs>
        <w:tab w:val="left" w:pos="870"/>
        <w:tab w:val="left" w:pos="1335"/>
        <w:tab w:val="left" w:pos="1456"/>
      </w:tabs>
      <w:snapToGrid w:val="0"/>
      <w:spacing w:line="500" w:lineRule="exact"/>
      <w:ind w:left="717" w:hanging="567"/>
    </w:pPr>
    <w:rPr>
      <w:rFonts w:ascii="Times New Roman" w:hAnsi="Times New Roman"/>
      <w:b/>
      <w:sz w:val="24"/>
      <w:szCs w:val="20"/>
    </w:rPr>
  </w:style>
  <w:style w:type="paragraph" w:customStyle="1" w:styleId="1871">
    <w:name w:val="CM30"/>
    <w:basedOn w:val="2"/>
    <w:next w:val="2"/>
    <w:semiHidden/>
    <w:qFormat/>
    <w:uiPriority w:val="0"/>
    <w:pPr>
      <w:adjustRightInd/>
    </w:pPr>
    <w:rPr>
      <w:rFonts w:hint="eastAsia" w:ascii="仿宋" w:hAnsi="仿宋" w:eastAsia="仿宋" w:cs="Times New Roman"/>
      <w:szCs w:val="20"/>
    </w:rPr>
  </w:style>
  <w:style w:type="paragraph" w:customStyle="1" w:styleId="1872">
    <w:name w:val="博泵1"/>
    <w:basedOn w:val="1"/>
    <w:qFormat/>
    <w:uiPriority w:val="0"/>
    <w:pPr>
      <w:adjustRightInd w:val="0"/>
      <w:spacing w:line="480" w:lineRule="exact"/>
      <w:ind w:firstLine="200" w:firstLineChars="200"/>
      <w:jc w:val="left"/>
      <w:textAlignment w:val="baseline"/>
    </w:pPr>
    <w:rPr>
      <w:rFonts w:hAnsi="宋体" w:cs="宋体"/>
      <w:color w:val="000000"/>
      <w:kern w:val="0"/>
      <w:sz w:val="24"/>
    </w:rPr>
  </w:style>
  <w:style w:type="paragraph" w:customStyle="1" w:styleId="1873">
    <w:name w:val="样式 样式 样式 标题 4 + 段前: 0.5 行 段后: 0.5 行 + 段前: 0.5 行 段后: 0.5 行4 + 段前:..."/>
    <w:basedOn w:val="1874"/>
    <w:semiHidden/>
    <w:qFormat/>
    <w:uiPriority w:val="0"/>
    <w:pPr>
      <w:numPr>
        <w:ilvl w:val="3"/>
        <w:numId w:val="18"/>
      </w:numPr>
      <w:adjustRightInd w:val="0"/>
    </w:pPr>
  </w:style>
  <w:style w:type="paragraph" w:customStyle="1" w:styleId="1874">
    <w:name w:val="样式 样式 标题 4 + 段前: 0.5 行 段后: 0.5 行 + 段前: 0.5 行 段后: 0.5 行4"/>
    <w:basedOn w:val="1730"/>
    <w:semiHidden/>
    <w:qFormat/>
    <w:uiPriority w:val="0"/>
  </w:style>
  <w:style w:type="paragraph" w:customStyle="1" w:styleId="1875">
    <w:name w:val="xl1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1876">
    <w:name w:val="7"/>
    <w:basedOn w:val="1"/>
    <w:next w:val="25"/>
    <w:qFormat/>
    <w:uiPriority w:val="0"/>
    <w:pPr>
      <w:ind w:firstLine="420" w:firstLineChars="200"/>
    </w:pPr>
    <w:rPr>
      <w:rFonts w:ascii="宋体"/>
      <w:kern w:val="0"/>
      <w:sz w:val="34"/>
      <w:szCs w:val="20"/>
    </w:rPr>
  </w:style>
  <w:style w:type="paragraph" w:customStyle="1" w:styleId="1877">
    <w:name w:val="表头名称"/>
    <w:basedOn w:val="25"/>
    <w:qFormat/>
    <w:uiPriority w:val="0"/>
    <w:pPr>
      <w:widowControl w:val="0"/>
      <w:autoSpaceDE w:val="0"/>
      <w:autoSpaceDN w:val="0"/>
      <w:adjustRightInd w:val="0"/>
      <w:spacing w:line="360" w:lineRule="auto"/>
      <w:ind w:firstLine="0" w:firstLineChars="0"/>
      <w:jc w:val="center"/>
    </w:pPr>
    <w:rPr>
      <w:rFonts w:ascii="Times New Roman" w:cs="Times New Roman"/>
      <w:sz w:val="20"/>
      <w:szCs w:val="20"/>
    </w:rPr>
  </w:style>
  <w:style w:type="paragraph" w:customStyle="1" w:styleId="1878">
    <w:name w:val="Char Char Char Char Char Char Char Char Char Char"/>
    <w:basedOn w:val="1"/>
    <w:qFormat/>
    <w:uiPriority w:val="0"/>
    <w:pPr>
      <w:adjustRightInd w:val="0"/>
      <w:snapToGrid w:val="0"/>
      <w:spacing w:line="360" w:lineRule="auto"/>
      <w:ind w:firstLine="200" w:firstLineChars="200"/>
    </w:pPr>
    <w:rPr>
      <w:rFonts w:ascii="宋体" w:eastAsia="仿宋_GB2312"/>
      <w:kern w:val="0"/>
      <w:sz w:val="30"/>
      <w:szCs w:val="20"/>
    </w:rPr>
  </w:style>
  <w:style w:type="paragraph" w:customStyle="1" w:styleId="1879">
    <w:name w:val="Char Char Char Char Char Char Char Char Char Char Char Char Char Char Char Char Char Char Char Char Char Char Char Char Char Char Char Char"/>
    <w:basedOn w:val="1"/>
    <w:qFormat/>
    <w:uiPriority w:val="0"/>
    <w:rPr>
      <w:rFonts w:ascii="宋体"/>
      <w:kern w:val="0"/>
      <w:sz w:val="34"/>
      <w:szCs w:val="20"/>
    </w:rPr>
  </w:style>
  <w:style w:type="paragraph" w:customStyle="1" w:styleId="1880">
    <w:name w:val="Char Char2 Char Char Char Char1"/>
    <w:basedOn w:val="1"/>
    <w:qFormat/>
    <w:uiPriority w:val="0"/>
    <w:rPr>
      <w:rFonts w:ascii="宋体"/>
      <w:kern w:val="0"/>
      <w:sz w:val="30"/>
      <w:szCs w:val="30"/>
    </w:rPr>
  </w:style>
  <w:style w:type="paragraph" w:customStyle="1" w:styleId="1881">
    <w:name w:val="WW-日期"/>
    <w:basedOn w:val="1"/>
    <w:next w:val="1"/>
    <w:qFormat/>
    <w:uiPriority w:val="0"/>
    <w:pPr>
      <w:suppressAutoHyphens/>
      <w:spacing w:line="360" w:lineRule="auto"/>
    </w:pPr>
    <w:rPr>
      <w:rFonts w:ascii="宋体" w:hAnsi="宋体" w:cs="宋体"/>
      <w:kern w:val="1"/>
      <w:sz w:val="34"/>
      <w:szCs w:val="20"/>
      <w:lang w:eastAsia="ar-SA"/>
    </w:rPr>
  </w:style>
  <w:style w:type="paragraph" w:customStyle="1" w:styleId="1882">
    <w:name w:val="ST20_32"/>
    <w:basedOn w:val="59"/>
    <w:unhideWhenUsed/>
    <w:qFormat/>
    <w:uiPriority w:val="0"/>
    <w:pPr>
      <w:keepLines/>
      <w:tabs>
        <w:tab w:val="center" w:pos="4320"/>
        <w:tab w:val="clear" w:pos="4153"/>
        <w:tab w:val="clear" w:pos="8306"/>
      </w:tabs>
      <w:autoSpaceDE w:val="0"/>
      <w:autoSpaceDN w:val="0"/>
      <w:adjustRightInd w:val="0"/>
      <w:snapToGrid/>
      <w:spacing w:before="120" w:after="120" w:line="360" w:lineRule="atLeast"/>
      <w:ind w:left="578" w:hanging="578"/>
      <w:jc w:val="center"/>
      <w:textAlignment w:val="baseline"/>
    </w:pPr>
    <w:rPr>
      <w:rFonts w:ascii="宋体" w:hAnsi="Tms Rmn"/>
      <w:sz w:val="28"/>
    </w:rPr>
  </w:style>
  <w:style w:type="paragraph" w:customStyle="1" w:styleId="1883">
    <w:name w:val="Header Base"/>
    <w:basedOn w:val="1"/>
    <w:unhideWhenUsed/>
    <w:qFormat/>
    <w:uiPriority w:val="0"/>
    <w:pPr>
      <w:widowControl/>
      <w:spacing w:before="120" w:after="120"/>
      <w:ind w:left="578" w:right="-360" w:hanging="578"/>
      <w:jc w:val="left"/>
    </w:pPr>
    <w:rPr>
      <w:rFonts w:ascii="宋体"/>
      <w:kern w:val="0"/>
      <w:sz w:val="20"/>
      <w:szCs w:val="20"/>
    </w:rPr>
  </w:style>
  <w:style w:type="paragraph" w:customStyle="1" w:styleId="1884">
    <w:name w:val="xl24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885">
    <w:name w:val="左缩近2"/>
    <w:basedOn w:val="1886"/>
    <w:qFormat/>
    <w:uiPriority w:val="0"/>
    <w:pPr>
      <w:ind w:firstLine="507" w:firstLineChars="507"/>
    </w:pPr>
  </w:style>
  <w:style w:type="paragraph" w:customStyle="1" w:styleId="1886">
    <w:name w:val="左缩近1"/>
    <w:basedOn w:val="6"/>
    <w:qFormat/>
    <w:uiPriority w:val="0"/>
    <w:pPr>
      <w:adjustRightInd w:val="0"/>
      <w:snapToGrid w:val="0"/>
      <w:spacing w:after="0" w:line="360" w:lineRule="auto"/>
      <w:ind w:left="0" w:leftChars="0" w:firstLine="1092" w:firstLineChars="455"/>
      <w:jc w:val="left"/>
    </w:pPr>
    <w:rPr>
      <w:rFonts w:ascii="宋体" w:hAnsi="宋体"/>
      <w:color w:val="000000"/>
      <w:sz w:val="20"/>
    </w:rPr>
  </w:style>
  <w:style w:type="paragraph" w:customStyle="1" w:styleId="1887">
    <w:name w:val="标准"/>
    <w:basedOn w:val="1"/>
    <w:qFormat/>
    <w:uiPriority w:val="0"/>
    <w:pPr>
      <w:autoSpaceDE w:val="0"/>
      <w:autoSpaceDN w:val="0"/>
      <w:adjustRightInd w:val="0"/>
      <w:spacing w:line="312" w:lineRule="atLeast"/>
      <w:textAlignment w:val="baseline"/>
    </w:pPr>
    <w:rPr>
      <w:rFonts w:ascii="宋体"/>
      <w:kern w:val="0"/>
      <w:sz w:val="28"/>
      <w:szCs w:val="20"/>
    </w:rPr>
  </w:style>
  <w:style w:type="paragraph" w:customStyle="1" w:styleId="1888">
    <w:name w:val="Char Char Char Char Char Char Char Char Char Char Char Char Char Char Char Char Char Char Char Char Char Char"/>
    <w:basedOn w:val="1"/>
    <w:qFormat/>
    <w:uiPriority w:val="0"/>
    <w:rPr>
      <w:sz w:val="24"/>
    </w:rPr>
  </w:style>
  <w:style w:type="paragraph" w:customStyle="1" w:styleId="1889">
    <w:name w:val="样式 样式 注意 + 首行缩进:  2 字符 + 首行缩进:  2 字符"/>
    <w:basedOn w:val="45"/>
    <w:next w:val="45"/>
    <w:qFormat/>
    <w:uiPriority w:val="0"/>
    <w:pPr>
      <w:widowControl w:val="0"/>
      <w:tabs>
        <w:tab w:val="left" w:pos="628"/>
        <w:tab w:val="left" w:pos="1727"/>
        <w:tab w:val="left" w:pos="1884"/>
        <w:tab w:val="left" w:pos="2514"/>
        <w:tab w:val="left" w:pos="4900"/>
      </w:tabs>
      <w:autoSpaceDE w:val="0"/>
      <w:autoSpaceDN w:val="0"/>
      <w:adjustRightInd w:val="0"/>
      <w:snapToGrid w:val="0"/>
      <w:spacing w:before="120" w:after="0" w:line="360" w:lineRule="auto"/>
      <w:ind w:left="-2" w:right="-99" w:rightChars="-47" w:firstLine="480" w:firstLineChars="0"/>
      <w:jc w:val="both"/>
    </w:pPr>
    <w:rPr>
      <w:color w:val="000000"/>
      <w:sz w:val="21"/>
      <w:szCs w:val="21"/>
      <w:lang w:val="zh-CN"/>
    </w:rPr>
  </w:style>
  <w:style w:type="paragraph" w:customStyle="1" w:styleId="1890">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1891">
    <w:name w:val="xl27"/>
    <w:basedOn w:val="1"/>
    <w:qFormat/>
    <w:uiPriority w:val="0"/>
    <w:pPr>
      <w:widowControl/>
      <w:pBdr>
        <w:bottom w:val="single" w:color="auto" w:sz="12" w:space="0"/>
      </w:pBdr>
      <w:spacing w:before="100" w:after="100"/>
      <w:jc w:val="center"/>
    </w:pPr>
    <w:rPr>
      <w:rFonts w:ascii="宋体" w:hAnsi="宋体" w:cs="宋体"/>
      <w:kern w:val="0"/>
      <w:sz w:val="24"/>
      <w:szCs w:val="20"/>
    </w:rPr>
  </w:style>
  <w:style w:type="paragraph" w:customStyle="1" w:styleId="1892">
    <w:name w:val="样式 修改 + 居中 首行缩进:  0 厘米"/>
    <w:basedOn w:val="1798"/>
    <w:unhideWhenUsed/>
    <w:qFormat/>
    <w:uiPriority w:val="0"/>
    <w:pPr>
      <w:ind w:firstLine="0"/>
      <w:jc w:val="center"/>
    </w:pPr>
    <w:rPr>
      <w:rFonts w:ascii="黑体" w:cs="宋体"/>
      <w:szCs w:val="20"/>
    </w:rPr>
  </w:style>
  <w:style w:type="paragraph" w:customStyle="1" w:styleId="1893">
    <w:name w:val="样式 标题 3 + 宋体"/>
    <w:basedOn w:val="9"/>
    <w:qFormat/>
    <w:uiPriority w:val="0"/>
    <w:pPr>
      <w:widowControl w:val="0"/>
      <w:numPr>
        <w:ilvl w:val="0"/>
        <w:numId w:val="0"/>
      </w:numPr>
      <w:tabs>
        <w:tab w:val="left" w:pos="1740"/>
      </w:tabs>
      <w:spacing w:line="240" w:lineRule="auto"/>
      <w:ind w:left="1740" w:hanging="420"/>
      <w:jc w:val="both"/>
    </w:pPr>
    <w:rPr>
      <w:rFonts w:cs="Times New Roman"/>
      <w:b/>
      <w:bCs w:val="0"/>
      <w:color w:val="FF0000"/>
      <w:sz w:val="24"/>
      <w:szCs w:val="24"/>
    </w:rPr>
  </w:style>
  <w:style w:type="paragraph" w:customStyle="1" w:styleId="1894">
    <w:name w:val="acee正文"/>
    <w:basedOn w:val="1"/>
    <w:qFormat/>
    <w:uiPriority w:val="0"/>
    <w:pPr>
      <w:spacing w:line="480" w:lineRule="exact"/>
      <w:ind w:firstLine="640" w:firstLineChars="200"/>
    </w:pPr>
    <w:rPr>
      <w:rFonts w:ascii="仿宋_GB2312" w:hAnsi="宋体" w:eastAsia="仿宋_GB2312"/>
      <w:kern w:val="0"/>
      <w:sz w:val="32"/>
      <w:szCs w:val="20"/>
    </w:rPr>
  </w:style>
  <w:style w:type="paragraph" w:customStyle="1" w:styleId="1895">
    <w:name w:val="xl79"/>
    <w:basedOn w:val="1"/>
    <w:qFormat/>
    <w:uiPriority w:val="0"/>
    <w:pPr>
      <w:widowControl/>
      <w:pBdr>
        <w:top w:val="single" w:color="000000" w:sz="8" w:space="0"/>
        <w:left w:val="single" w:color="000000" w:sz="8" w:space="0"/>
      </w:pBdr>
      <w:spacing w:before="100" w:beforeAutospacing="1" w:after="100" w:afterAutospacing="1"/>
      <w:jc w:val="center"/>
    </w:pPr>
    <w:rPr>
      <w:rFonts w:ascii="宋体"/>
      <w:kern w:val="0"/>
      <w:szCs w:val="21"/>
    </w:rPr>
  </w:style>
  <w:style w:type="paragraph" w:customStyle="1" w:styleId="1896">
    <w:name w:val="样式 标题 2标题 2 Char标题 2 Char Char Char节节标题 1.1H2（一）Underrubr..."/>
    <w:basedOn w:val="8"/>
    <w:qFormat/>
    <w:uiPriority w:val="0"/>
    <w:pPr>
      <w:tabs>
        <w:tab w:val="left" w:pos="576"/>
      </w:tabs>
    </w:pPr>
    <w:rPr>
      <w:rFonts w:ascii="Times New Roman" w:hAnsi="Times New Roman"/>
      <w:bCs/>
    </w:rPr>
  </w:style>
  <w:style w:type="paragraph" w:customStyle="1" w:styleId="1897">
    <w:name w:val="样式 标题 3标题 3 Char Char条标题1.1.13h33rd levelH3l3CT标题 3 Cha...1"/>
    <w:basedOn w:val="9"/>
    <w:qFormat/>
    <w:uiPriority w:val="0"/>
    <w:pPr>
      <w:numPr>
        <w:ilvl w:val="0"/>
        <w:numId w:val="0"/>
      </w:numPr>
      <w:tabs>
        <w:tab w:val="left" w:pos="870"/>
        <w:tab w:val="left" w:pos="1335"/>
        <w:tab w:val="left" w:pos="1456"/>
      </w:tabs>
      <w:snapToGrid w:val="0"/>
      <w:ind w:left="717" w:hanging="567"/>
    </w:pPr>
    <w:rPr>
      <w:rFonts w:ascii="Times New Roman" w:hAnsi="Times New Roman"/>
      <w:bCs w:val="0"/>
      <w:color w:val="000000"/>
      <w:szCs w:val="20"/>
    </w:rPr>
  </w:style>
  <w:style w:type="paragraph" w:customStyle="1" w:styleId="1898">
    <w:name w:val="16.9.2.1"/>
    <w:basedOn w:val="653"/>
    <w:qFormat/>
    <w:uiPriority w:val="0"/>
    <w:pPr>
      <w:numPr>
        <w:ilvl w:val="0"/>
        <w:numId w:val="19"/>
      </w:numPr>
      <w:tabs>
        <w:tab w:val="left" w:pos="360"/>
        <w:tab w:val="left" w:pos="425"/>
        <w:tab w:val="left" w:pos="2249"/>
        <w:tab w:val="clear" w:pos="726"/>
        <w:tab w:val="clear" w:pos="1800"/>
      </w:tabs>
    </w:pPr>
  </w:style>
  <w:style w:type="paragraph" w:customStyle="1" w:styleId="1899">
    <w:name w:val="Char1"/>
    <w:basedOn w:val="1"/>
    <w:qFormat/>
    <w:uiPriority w:val="0"/>
    <w:pPr>
      <w:widowControl/>
      <w:jc w:val="left"/>
    </w:pPr>
    <w:rPr>
      <w:rFonts w:ascii="宋体" w:hAnsi="宋体" w:cs="宋体"/>
      <w:kern w:val="0"/>
      <w:sz w:val="24"/>
      <w:szCs w:val="21"/>
    </w:rPr>
  </w:style>
  <w:style w:type="paragraph" w:customStyle="1" w:styleId="1900">
    <w:name w:val="默认段落字体 Para Char Char Char Char Char Char Char Char Char Char"/>
    <w:basedOn w:val="1"/>
    <w:qFormat/>
    <w:uiPriority w:val="0"/>
    <w:pPr>
      <w:widowControl/>
      <w:jc w:val="left"/>
    </w:pPr>
    <w:rPr>
      <w:rFonts w:ascii="宋体" w:hAnsi="宋体" w:cs="宋体"/>
      <w:kern w:val="0"/>
      <w:sz w:val="24"/>
    </w:rPr>
  </w:style>
  <w:style w:type="paragraph" w:customStyle="1" w:styleId="1901">
    <w:name w:val="正文文本缩进 24"/>
    <w:basedOn w:val="1"/>
    <w:qFormat/>
    <w:uiPriority w:val="0"/>
    <w:pPr>
      <w:adjustRightInd w:val="0"/>
      <w:ind w:firstLine="525"/>
      <w:textAlignment w:val="baseline"/>
    </w:pPr>
    <w:rPr>
      <w:rFonts w:ascii="仿宋_GB2312" w:eastAsia="仿宋_GB2312"/>
      <w:snapToGrid w:val="0"/>
      <w:kern w:val="11"/>
      <w:sz w:val="28"/>
      <w:szCs w:val="20"/>
    </w:rPr>
  </w:style>
  <w:style w:type="paragraph" w:customStyle="1" w:styleId="1902">
    <w:name w:val="样式 标题 31.1.1条标题 3 Char Char标题 3 Char标3可研-标题 3§1.1.1.. (1..."/>
    <w:basedOn w:val="9"/>
    <w:qFormat/>
    <w:uiPriority w:val="0"/>
    <w:pPr>
      <w:widowControl w:val="0"/>
      <w:numPr>
        <w:numId w:val="20"/>
      </w:numPr>
      <w:tabs>
        <w:tab w:val="left" w:pos="180"/>
        <w:tab w:val="left" w:pos="628"/>
        <w:tab w:val="left" w:pos="726"/>
        <w:tab w:val="left" w:pos="1260"/>
      </w:tabs>
      <w:autoSpaceDE w:val="0"/>
      <w:autoSpaceDN w:val="0"/>
      <w:spacing w:after="120" w:line="240" w:lineRule="auto"/>
      <w:ind w:left="425" w:hanging="425"/>
      <w:jc w:val="both"/>
    </w:pPr>
    <w:rPr>
      <w:b/>
      <w:color w:val="000000"/>
      <w:spacing w:val="3"/>
      <w:szCs w:val="28"/>
      <w:lang w:val="zh-CN"/>
    </w:rPr>
  </w:style>
  <w:style w:type="paragraph" w:customStyle="1" w:styleId="1903">
    <w:name w:val="xl71"/>
    <w:basedOn w:val="1"/>
    <w:qFormat/>
    <w:uiPriority w:val="0"/>
    <w:pPr>
      <w:widowControl/>
      <w:pBdr>
        <w:left w:val="single" w:color="auto" w:sz="8" w:space="0"/>
        <w:bottom w:val="single" w:color="000000" w:sz="8" w:space="0"/>
      </w:pBdr>
      <w:spacing w:before="100" w:beforeAutospacing="1" w:after="100" w:afterAutospacing="1"/>
      <w:jc w:val="left"/>
    </w:pPr>
    <w:rPr>
      <w:rFonts w:ascii="宋体" w:hAnsi="宋体" w:cs="宋体"/>
      <w:kern w:val="0"/>
      <w:sz w:val="34"/>
      <w:szCs w:val="20"/>
    </w:rPr>
  </w:style>
  <w:style w:type="paragraph" w:customStyle="1" w:styleId="1904">
    <w:name w:val="CM21"/>
    <w:basedOn w:val="2"/>
    <w:next w:val="2"/>
    <w:qFormat/>
    <w:uiPriority w:val="0"/>
    <w:pPr>
      <w:adjustRightInd/>
    </w:pPr>
    <w:rPr>
      <w:rFonts w:hint="eastAsia" w:ascii="仿宋" w:hAnsi="仿宋" w:eastAsia="仿宋" w:cs="Times New Roman"/>
      <w:szCs w:val="20"/>
    </w:rPr>
  </w:style>
  <w:style w:type="paragraph" w:customStyle="1" w:styleId="1905">
    <w:name w:val="纯文本2"/>
    <w:basedOn w:val="1"/>
    <w:qFormat/>
    <w:uiPriority w:val="0"/>
    <w:pPr>
      <w:adjustRightInd w:val="0"/>
      <w:textAlignment w:val="baseline"/>
    </w:pPr>
    <w:rPr>
      <w:rFonts w:ascii="宋体" w:hAnsi="Courier New"/>
      <w:kern w:val="0"/>
      <w:szCs w:val="20"/>
    </w:rPr>
  </w:style>
  <w:style w:type="paragraph" w:customStyle="1" w:styleId="1906">
    <w:name w:val="样式2 Char Char"/>
    <w:basedOn w:val="25"/>
    <w:qFormat/>
    <w:uiPriority w:val="0"/>
    <w:pPr>
      <w:overflowPunct w:val="0"/>
      <w:autoSpaceDE w:val="0"/>
      <w:autoSpaceDN w:val="0"/>
      <w:adjustRightInd w:val="0"/>
      <w:ind w:firstLine="491"/>
      <w:jc w:val="both"/>
      <w:textAlignment w:val="baseline"/>
    </w:pPr>
    <w:rPr>
      <w:rFonts w:ascii="Times New Roman" w:hAnsi="Times New Roman" w:cs="Times New Roman"/>
      <w:sz w:val="20"/>
      <w:szCs w:val="20"/>
    </w:rPr>
  </w:style>
  <w:style w:type="paragraph" w:customStyle="1" w:styleId="1907">
    <w:name w:val="xl4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kern w:val="0"/>
      <w:sz w:val="24"/>
      <w:szCs w:val="21"/>
    </w:rPr>
  </w:style>
  <w:style w:type="paragraph" w:customStyle="1" w:styleId="1908">
    <w:name w:val="中央沙正文 Char"/>
    <w:basedOn w:val="1"/>
    <w:qFormat/>
    <w:uiPriority w:val="0"/>
    <w:pPr>
      <w:spacing w:line="520" w:lineRule="exact"/>
      <w:ind w:firstLine="560" w:firstLineChars="200"/>
    </w:pPr>
    <w:rPr>
      <w:rFonts w:ascii="宋体"/>
      <w:bCs/>
      <w:kern w:val="0"/>
      <w:sz w:val="28"/>
      <w:szCs w:val="28"/>
    </w:rPr>
  </w:style>
  <w:style w:type="paragraph" w:customStyle="1" w:styleId="1909">
    <w:name w:val="xl57"/>
    <w:basedOn w:val="1"/>
    <w:qFormat/>
    <w:uiPriority w:val="0"/>
    <w:pPr>
      <w:widowControl/>
      <w:pBdr>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1910">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1911">
    <w:name w:val="南沙标题5"/>
    <w:basedOn w:val="11"/>
    <w:qFormat/>
    <w:uiPriority w:val="0"/>
    <w:pPr>
      <w:numPr>
        <w:ilvl w:val="0"/>
        <w:numId w:val="0"/>
      </w:numPr>
      <w:spacing w:before="120" w:beforeLines="50" w:after="120" w:afterLines="50" w:line="240" w:lineRule="auto"/>
      <w:ind w:firstLine="482"/>
    </w:pPr>
    <w:rPr>
      <w:rFonts w:eastAsia="黑体"/>
      <w:kern w:val="44"/>
      <w:sz w:val="24"/>
    </w:rPr>
  </w:style>
  <w:style w:type="paragraph" w:customStyle="1" w:styleId="1912">
    <w:name w:val="Char Char Char Char Char Char12"/>
    <w:basedOn w:val="1"/>
    <w:qFormat/>
    <w:uiPriority w:val="0"/>
    <w:pPr>
      <w:widowControl/>
      <w:jc w:val="left"/>
    </w:pPr>
    <w:rPr>
      <w:rFonts w:ascii="宋体" w:hAnsi="宋体" w:cs="宋体"/>
      <w:kern w:val="0"/>
      <w:sz w:val="24"/>
    </w:rPr>
  </w:style>
  <w:style w:type="paragraph" w:customStyle="1" w:styleId="1913">
    <w:name w:val="CM70"/>
    <w:basedOn w:val="2"/>
    <w:next w:val="2"/>
    <w:semiHidden/>
    <w:qFormat/>
    <w:uiPriority w:val="0"/>
    <w:pPr>
      <w:adjustRightInd/>
    </w:pPr>
    <w:rPr>
      <w:rFonts w:hint="eastAsia" w:ascii="仿宋" w:hAnsi="仿宋" w:eastAsia="仿宋" w:cs="Times New Roman"/>
      <w:szCs w:val="20"/>
    </w:rPr>
  </w:style>
  <w:style w:type="paragraph" w:customStyle="1" w:styleId="1914">
    <w:name w:val="样式 标题 3标题 3 Char标题 3 Char Char Char Char Char Char Char Char C...4"/>
    <w:basedOn w:val="9"/>
    <w:qFormat/>
    <w:uiPriority w:val="0"/>
    <w:pPr>
      <w:numPr>
        <w:ilvl w:val="0"/>
        <w:numId w:val="0"/>
      </w:numPr>
      <w:tabs>
        <w:tab w:val="left" w:pos="720"/>
      </w:tabs>
      <w:ind w:left="720" w:hanging="720"/>
    </w:pPr>
    <w:rPr>
      <w:bCs w:val="0"/>
      <w:sz w:val="24"/>
    </w:rPr>
  </w:style>
  <w:style w:type="paragraph" w:customStyle="1" w:styleId="1915">
    <w:name w:val="Number List"/>
    <w:semiHidden/>
    <w:qFormat/>
    <w:uiPriority w:val="0"/>
    <w:pPr>
      <w:widowControl w:val="0"/>
      <w:autoSpaceDE w:val="0"/>
      <w:autoSpaceDN w:val="0"/>
      <w:adjustRightInd w:val="0"/>
      <w:ind w:left="720"/>
    </w:pPr>
    <w:rPr>
      <w:rFonts w:ascii="宋体" w:hAnsi="Times New Roman" w:eastAsia="宋体" w:cs="Times New Roman"/>
      <w:color w:val="000000"/>
      <w:sz w:val="24"/>
      <w:lang w:val="en-US" w:eastAsia="zh-CN" w:bidi="ar-SA"/>
    </w:rPr>
  </w:style>
  <w:style w:type="paragraph" w:customStyle="1" w:styleId="1916">
    <w:name w:val="Char Char Char Char Char Char1 Char Char Char Char Char Char Char Char Char Char Char Char Char Char Char Char Char Char1 Char Char Char Char Char Char Char Char Char Char Char Char Char"/>
    <w:basedOn w:val="1"/>
    <w:qFormat/>
    <w:uiPriority w:val="0"/>
    <w:rPr>
      <w:rFonts w:ascii="宋体"/>
      <w:kern w:val="0"/>
      <w:sz w:val="24"/>
      <w:szCs w:val="20"/>
    </w:rPr>
  </w:style>
  <w:style w:type="paragraph" w:customStyle="1" w:styleId="1917">
    <w:name w:val="表字1"/>
    <w:basedOn w:val="1"/>
    <w:qFormat/>
    <w:uiPriority w:val="0"/>
    <w:pPr>
      <w:adjustRightInd w:val="0"/>
      <w:spacing w:line="360" w:lineRule="auto"/>
      <w:jc w:val="center"/>
      <w:textAlignment w:val="baseline"/>
    </w:pPr>
    <w:rPr>
      <w:rFonts w:ascii="宋体"/>
      <w:kern w:val="0"/>
      <w:szCs w:val="20"/>
    </w:rPr>
  </w:style>
  <w:style w:type="paragraph" w:customStyle="1" w:styleId="1918">
    <w:name w:val="三级无标题条"/>
    <w:basedOn w:val="1"/>
    <w:qFormat/>
    <w:uiPriority w:val="0"/>
    <w:pPr>
      <w:widowControl/>
      <w:ind w:left="435"/>
      <w:jc w:val="left"/>
    </w:pPr>
    <w:rPr>
      <w:rFonts w:ascii="宋体" w:hAnsi="宋体" w:cs="宋体"/>
      <w:kern w:val="0"/>
      <w:sz w:val="24"/>
    </w:rPr>
  </w:style>
  <w:style w:type="paragraph" w:customStyle="1" w:styleId="1919">
    <w:name w:val="表中"/>
    <w:basedOn w:val="1"/>
    <w:unhideWhenUsed/>
    <w:qFormat/>
    <w:uiPriority w:val="0"/>
    <w:pPr>
      <w:spacing w:before="120" w:after="120" w:line="312" w:lineRule="auto"/>
      <w:ind w:left="578" w:hanging="578"/>
    </w:pPr>
    <w:rPr>
      <w:rFonts w:ascii="Arial" w:hAnsi="Arial" w:cs="Arial"/>
      <w:color w:val="FF0000"/>
      <w:kern w:val="0"/>
      <w:szCs w:val="21"/>
    </w:rPr>
  </w:style>
  <w:style w:type="paragraph" w:customStyle="1" w:styleId="1920">
    <w:name w:val="样式 仿宋_GB2312 小四 居中 行距: 固定值 20 磅"/>
    <w:basedOn w:val="1"/>
    <w:qFormat/>
    <w:uiPriority w:val="0"/>
    <w:pPr>
      <w:spacing w:line="400" w:lineRule="exact"/>
      <w:jc w:val="center"/>
    </w:pPr>
    <w:rPr>
      <w:rFonts w:ascii="仿宋_GB2312" w:hAnsi="宋体" w:eastAsia="仿宋_GB2312" w:cs="宋体"/>
      <w:kern w:val="0"/>
      <w:sz w:val="34"/>
      <w:szCs w:val="20"/>
    </w:rPr>
  </w:style>
  <w:style w:type="paragraph" w:customStyle="1" w:styleId="1921">
    <w:name w:val="Char Char1 Char Char Char Char Char Char Char Char Char Char Char Char Char"/>
    <w:basedOn w:val="1"/>
    <w:qFormat/>
    <w:uiPriority w:val="0"/>
    <w:pPr>
      <w:spacing w:line="360" w:lineRule="auto"/>
    </w:pPr>
    <w:rPr>
      <w:rFonts w:ascii="宋体"/>
      <w:kern w:val="0"/>
      <w:szCs w:val="21"/>
    </w:rPr>
  </w:style>
  <w:style w:type="paragraph" w:customStyle="1" w:styleId="1922">
    <w:name w:val="xl32"/>
    <w:basedOn w:val="1"/>
    <w:qFormat/>
    <w:uiPriority w:val="0"/>
    <w:pPr>
      <w:widowControl/>
      <w:pBdr>
        <w:bottom w:val="single" w:color="000000"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1923">
    <w:name w:val="Table Paragraph"/>
    <w:basedOn w:val="1"/>
    <w:qFormat/>
    <w:uiPriority w:val="1"/>
    <w:pPr>
      <w:autoSpaceDE w:val="0"/>
      <w:autoSpaceDN w:val="0"/>
      <w:jc w:val="center"/>
    </w:pPr>
    <w:rPr>
      <w:rFonts w:ascii="宋体" w:hAnsi="宋体" w:cs="宋体"/>
      <w:kern w:val="0"/>
      <w:sz w:val="22"/>
      <w:szCs w:val="22"/>
      <w:lang w:val="zh-CN" w:bidi="zh-CN"/>
    </w:rPr>
  </w:style>
  <w:style w:type="paragraph" w:customStyle="1" w:styleId="1924">
    <w:name w:val="默认段落字体 Para Char Char Char Char Char Char Char Char Char Char Char Char Char"/>
    <w:basedOn w:val="1"/>
    <w:qFormat/>
    <w:uiPriority w:val="0"/>
    <w:pPr>
      <w:widowControl/>
      <w:jc w:val="left"/>
    </w:pPr>
    <w:rPr>
      <w:rFonts w:ascii="宋体" w:hAnsi="宋体" w:cs="宋体"/>
      <w:kern w:val="0"/>
      <w:sz w:val="24"/>
    </w:rPr>
  </w:style>
  <w:style w:type="paragraph" w:customStyle="1" w:styleId="1925">
    <w:name w:val="报告正文 Char Char Char"/>
    <w:basedOn w:val="1"/>
    <w:qFormat/>
    <w:uiPriority w:val="0"/>
    <w:pPr>
      <w:adjustRightInd w:val="0"/>
      <w:spacing w:beforeLines="25" w:line="360" w:lineRule="auto"/>
      <w:ind w:firstLine="482"/>
      <w:textAlignment w:val="baseline"/>
    </w:pPr>
    <w:rPr>
      <w:rFonts w:ascii="宋体" w:cs="宋体"/>
      <w:snapToGrid w:val="0"/>
      <w:kern w:val="24"/>
      <w:sz w:val="34"/>
      <w:szCs w:val="20"/>
    </w:rPr>
  </w:style>
  <w:style w:type="paragraph" w:customStyle="1" w:styleId="1926">
    <w:name w:val="Char311"/>
    <w:basedOn w:val="1"/>
    <w:qFormat/>
    <w:uiPriority w:val="0"/>
    <w:pPr>
      <w:widowControl/>
      <w:jc w:val="left"/>
    </w:pPr>
    <w:rPr>
      <w:rFonts w:ascii="宋体" w:hAnsi="宋体" w:cs="宋体"/>
      <w:kern w:val="0"/>
      <w:sz w:val="24"/>
    </w:rPr>
  </w:style>
  <w:style w:type="paragraph" w:customStyle="1" w:styleId="1927">
    <w:name w:val="样式 标题 1章标题 1H1Section HeadHeader1h11st levell1Heading 0..."/>
    <w:basedOn w:val="7"/>
    <w:qFormat/>
    <w:uiPriority w:val="0"/>
    <w:pPr>
      <w:widowControl/>
      <w:tabs>
        <w:tab w:val="left" w:pos="425"/>
      </w:tabs>
      <w:overflowPunct/>
      <w:snapToGrid/>
      <w:spacing w:before="0" w:after="0" w:line="500" w:lineRule="exact"/>
      <w:ind w:left="425" w:hanging="425"/>
      <w:jc w:val="left"/>
    </w:pPr>
    <w:rPr>
      <w:rFonts w:ascii="宋体" w:hAnsi="宋体" w:eastAsia="宋体" w:cs="宋体"/>
      <w:b w:val="0"/>
      <w:bCs w:val="0"/>
      <w:kern w:val="0"/>
      <w:sz w:val="28"/>
      <w:szCs w:val="24"/>
    </w:rPr>
  </w:style>
  <w:style w:type="paragraph" w:customStyle="1" w:styleId="1928">
    <w:name w:val="Char Char1 Char2"/>
    <w:basedOn w:val="1"/>
    <w:qFormat/>
    <w:uiPriority w:val="0"/>
    <w:rPr>
      <w:rFonts w:ascii="宋体"/>
      <w:kern w:val="0"/>
      <w:sz w:val="34"/>
      <w:szCs w:val="20"/>
    </w:rPr>
  </w:style>
  <w:style w:type="paragraph" w:customStyle="1" w:styleId="1929">
    <w:name w:val="aaaaaaaaaa"/>
    <w:basedOn w:val="1610"/>
    <w:qFormat/>
    <w:uiPriority w:val="0"/>
    <w:pPr>
      <w:jc w:val="center"/>
    </w:pPr>
    <w:rPr>
      <w:rFonts w:cs="Times New Roman"/>
      <w:bCs w:val="0"/>
      <w:kern w:val="2"/>
      <w:sz w:val="36"/>
      <w:szCs w:val="36"/>
    </w:rPr>
  </w:style>
  <w:style w:type="paragraph" w:customStyle="1" w:styleId="1930">
    <w:name w:val="book1_1_1"/>
    <w:basedOn w:val="9"/>
    <w:qFormat/>
    <w:uiPriority w:val="0"/>
    <w:pPr>
      <w:keepNext w:val="0"/>
      <w:widowControl w:val="0"/>
      <w:numPr>
        <w:ilvl w:val="0"/>
        <w:numId w:val="0"/>
      </w:numPr>
      <w:tabs>
        <w:tab w:val="left" w:pos="360"/>
        <w:tab w:val="left" w:pos="1050"/>
      </w:tabs>
      <w:spacing w:before="260" w:beforeLines="50" w:after="260" w:afterLines="50" w:line="400" w:lineRule="exact"/>
      <w:ind w:left="360" w:hanging="360" w:hangingChars="200"/>
      <w:jc w:val="both"/>
    </w:pPr>
    <w:rPr>
      <w:rFonts w:cs="Times New Roman"/>
      <w:sz w:val="24"/>
    </w:rPr>
  </w:style>
  <w:style w:type="paragraph" w:customStyle="1" w:styleId="1931">
    <w:name w:val="表格1 Char Char"/>
    <w:basedOn w:val="1"/>
    <w:qFormat/>
    <w:uiPriority w:val="0"/>
    <w:pPr>
      <w:spacing w:before="280" w:after="60"/>
      <w:jc w:val="center"/>
    </w:pPr>
    <w:rPr>
      <w:rFonts w:ascii="宋体"/>
      <w:kern w:val="0"/>
      <w:sz w:val="34"/>
      <w:szCs w:val="20"/>
    </w:rPr>
  </w:style>
  <w:style w:type="paragraph" w:customStyle="1" w:styleId="1932">
    <w:name w:val="样式 标题 4 + 黑色 行距: 1.5 倍行距"/>
    <w:basedOn w:val="10"/>
    <w:qFormat/>
    <w:uiPriority w:val="0"/>
    <w:pPr>
      <w:numPr>
        <w:ilvl w:val="0"/>
        <w:numId w:val="0"/>
      </w:numPr>
      <w:adjustRightInd w:val="0"/>
      <w:snapToGrid w:val="0"/>
      <w:ind w:left="709" w:hanging="709"/>
      <w:textAlignment w:val="baseline"/>
    </w:pPr>
    <w:rPr>
      <w:rFonts w:ascii="Times New Roman" w:hAnsi="Times New Roman"/>
      <w:color w:val="000000"/>
      <w:szCs w:val="20"/>
    </w:rPr>
  </w:style>
  <w:style w:type="paragraph" w:customStyle="1" w:styleId="1933">
    <w:name w:val="注释1"/>
    <w:basedOn w:val="1"/>
    <w:qFormat/>
    <w:uiPriority w:val="0"/>
    <w:pPr>
      <w:spacing w:line="460" w:lineRule="exact"/>
    </w:pPr>
    <w:rPr>
      <w:rFonts w:ascii="宋体"/>
      <w:kern w:val="0"/>
      <w:sz w:val="28"/>
      <w:szCs w:val="20"/>
    </w:rPr>
  </w:style>
  <w:style w:type="paragraph" w:customStyle="1" w:styleId="1934">
    <w:name w:val="样式 正文文本缩进 + Arial 五号 居中 底端: (单实线 自动设置  0.75 磅 行宽) 行距: 单倍行距"/>
    <w:basedOn w:val="6"/>
    <w:qFormat/>
    <w:uiPriority w:val="0"/>
    <w:pPr>
      <w:topLinePunct/>
      <w:adjustRightInd w:val="0"/>
      <w:snapToGrid w:val="0"/>
      <w:spacing w:after="0"/>
      <w:ind w:left="0" w:leftChars="0"/>
      <w:jc w:val="center"/>
    </w:pPr>
    <w:rPr>
      <w:rFonts w:ascii="Arial" w:hAnsi="Arial" w:cs="宋体"/>
      <w:sz w:val="21"/>
    </w:rPr>
  </w:style>
  <w:style w:type="paragraph" w:customStyle="1" w:styleId="1935">
    <w:name w:val="表标题16.10-1"/>
    <w:basedOn w:val="1936"/>
    <w:qFormat/>
    <w:uiPriority w:val="0"/>
    <w:pPr>
      <w:numPr>
        <w:ilvl w:val="0"/>
        <w:numId w:val="21"/>
      </w:numPr>
      <w:tabs>
        <w:tab w:val="center" w:pos="4060"/>
        <w:tab w:val="left" w:pos="6200"/>
        <w:tab w:val="right" w:pos="8261"/>
      </w:tabs>
      <w:ind w:left="5540"/>
    </w:pPr>
  </w:style>
  <w:style w:type="paragraph" w:customStyle="1" w:styleId="1936">
    <w:name w:val="表标题2.4"/>
    <w:basedOn w:val="1"/>
    <w:qFormat/>
    <w:uiPriority w:val="0"/>
    <w:pPr>
      <w:tabs>
        <w:tab w:val="center" w:pos="4060"/>
        <w:tab w:val="right" w:pos="8261"/>
      </w:tabs>
      <w:suppressAutoHyphens/>
      <w:adjustRightInd w:val="0"/>
      <w:spacing w:beforeLines="100" w:after="120" w:line="0" w:lineRule="atLeast"/>
      <w:ind w:left="578" w:hanging="578"/>
    </w:pPr>
    <w:rPr>
      <w:rFonts w:ascii="黑体" w:eastAsia="黑体"/>
      <w:b/>
      <w:spacing w:val="6"/>
      <w:kern w:val="0"/>
      <w:sz w:val="34"/>
      <w:szCs w:val="20"/>
    </w:rPr>
  </w:style>
  <w:style w:type="paragraph" w:customStyle="1" w:styleId="1937">
    <w:name w:val="?????¨¬???????¨¬?o?1"/>
    <w:unhideWhenUsed/>
    <w:qFormat/>
    <w:uiPriority w:val="0"/>
    <w:pPr>
      <w:keepNext/>
      <w:keepLines/>
      <w:widowControl w:val="0"/>
      <w:tabs>
        <w:tab w:val="left" w:pos="600"/>
      </w:tabs>
      <w:spacing w:before="120" w:afterLines="100"/>
      <w:ind w:left="599" w:hanging="599" w:hangingChars="271"/>
      <w:jc w:val="both"/>
      <w:outlineLvl w:val="0"/>
    </w:pPr>
    <w:rPr>
      <w:rFonts w:ascii="Arial" w:hAnsi="Arial" w:eastAsia="宋体" w:cs="Arial"/>
      <w:b/>
      <w:bCs/>
      <w:kern w:val="44"/>
      <w:sz w:val="22"/>
      <w:szCs w:val="22"/>
      <w:lang w:val="en-US" w:eastAsia="zh-CN" w:bidi="ar-SA"/>
    </w:rPr>
  </w:style>
  <w:style w:type="paragraph" w:customStyle="1" w:styleId="193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9">
    <w:name w:val="样式3"/>
    <w:basedOn w:val="9"/>
    <w:qFormat/>
    <w:uiPriority w:val="0"/>
    <w:pPr>
      <w:numPr>
        <w:ilvl w:val="0"/>
        <w:numId w:val="0"/>
      </w:numPr>
      <w:tabs>
        <w:tab w:val="left" w:pos="1622"/>
      </w:tabs>
      <w:ind w:left="1622" w:hanging="1082"/>
    </w:pPr>
    <w:rPr>
      <w:rFonts w:ascii="Times New Roman" w:hAnsi="Times New Roman"/>
      <w:b/>
    </w:rPr>
  </w:style>
  <w:style w:type="paragraph" w:customStyle="1" w:styleId="1940">
    <w:name w:val="Address 1"/>
    <w:basedOn w:val="1"/>
    <w:unhideWhenUsed/>
    <w:qFormat/>
    <w:uiPriority w:val="0"/>
    <w:pPr>
      <w:framePr w:w="2400" w:wrap="notBeside" w:vAnchor="page" w:hAnchor="page" w:x="8065" w:y="1009" w:anchorLock="1"/>
      <w:widowControl/>
      <w:spacing w:before="120" w:after="120" w:line="200" w:lineRule="atLeast"/>
      <w:ind w:left="578" w:hanging="578"/>
      <w:jc w:val="left"/>
    </w:pPr>
    <w:rPr>
      <w:rFonts w:ascii="宋体"/>
      <w:kern w:val="0"/>
      <w:sz w:val="16"/>
      <w:szCs w:val="20"/>
    </w:rPr>
  </w:style>
  <w:style w:type="paragraph" w:customStyle="1" w:styleId="1941">
    <w:name w:val="+正文"/>
    <w:basedOn w:val="1"/>
    <w:qFormat/>
    <w:uiPriority w:val="0"/>
    <w:pPr>
      <w:spacing w:line="360" w:lineRule="auto"/>
      <w:ind w:firstLine="200" w:firstLineChars="200"/>
    </w:pPr>
    <w:rPr>
      <w:rFonts w:ascii="宋体"/>
      <w:kern w:val="0"/>
      <w:sz w:val="28"/>
      <w:szCs w:val="28"/>
    </w:rPr>
  </w:style>
  <w:style w:type="paragraph" w:customStyle="1" w:styleId="1942">
    <w:name w:val="xl111"/>
    <w:basedOn w:val="1"/>
    <w:qFormat/>
    <w:uiPriority w:val="0"/>
    <w:pPr>
      <w:widowControl/>
      <w:spacing w:before="100" w:beforeAutospacing="1" w:after="100" w:afterAutospacing="1"/>
      <w:jc w:val="center"/>
    </w:pPr>
    <w:rPr>
      <w:rFonts w:ascii="宋体" w:hAnsi="宋体" w:cs="宋体"/>
      <w:kern w:val="0"/>
      <w:sz w:val="34"/>
      <w:szCs w:val="20"/>
    </w:rPr>
  </w:style>
  <w:style w:type="paragraph" w:customStyle="1" w:styleId="1943">
    <w:name w:val="小四宋居中1.0"/>
    <w:basedOn w:val="1"/>
    <w:next w:val="1"/>
    <w:qFormat/>
    <w:uiPriority w:val="0"/>
    <w:pPr>
      <w:widowControl/>
      <w:spacing w:line="400" w:lineRule="exact"/>
      <w:jc w:val="center"/>
    </w:pPr>
    <w:rPr>
      <w:rFonts w:ascii="宋体" w:hAnsi="宋体" w:cs="宋体"/>
      <w:kern w:val="0"/>
      <w:sz w:val="24"/>
    </w:rPr>
  </w:style>
  <w:style w:type="paragraph" w:customStyle="1" w:styleId="1944">
    <w:name w:val="正文文本缩进2"/>
    <w:basedOn w:val="1"/>
    <w:qFormat/>
    <w:uiPriority w:val="0"/>
    <w:pPr>
      <w:spacing w:after="120"/>
      <w:ind w:left="420" w:leftChars="200"/>
    </w:pPr>
    <w:rPr>
      <w:rFonts w:ascii="Calibri" w:hAnsi="Calibri" w:eastAsia="仿宋"/>
      <w:kern w:val="0"/>
      <w:sz w:val="34"/>
      <w:szCs w:val="20"/>
    </w:rPr>
  </w:style>
  <w:style w:type="paragraph" w:customStyle="1" w:styleId="1945">
    <w:name w:val="±í±êÌâ"/>
    <w:next w:val="1"/>
    <w:unhideWhenUsed/>
    <w:qFormat/>
    <w:uiPriority w:val="0"/>
    <w:pPr>
      <w:spacing w:before="60" w:after="60"/>
      <w:ind w:left="578" w:hanging="578"/>
      <w:jc w:val="center"/>
    </w:pPr>
    <w:rPr>
      <w:rFonts w:ascii="Arial" w:hAnsi="Arial" w:eastAsia="黑体" w:cs="Arial"/>
      <w:snapToGrid w:val="0"/>
      <w:kern w:val="24"/>
      <w:sz w:val="24"/>
      <w:szCs w:val="24"/>
      <w:lang w:val="en-US" w:eastAsia="zh-CN" w:bidi="ar-SA"/>
    </w:rPr>
  </w:style>
  <w:style w:type="paragraph" w:customStyle="1" w:styleId="1946">
    <w:name w:val="Char Char Char Char Char Char Char Char Char Char3"/>
    <w:basedOn w:val="1"/>
    <w:qFormat/>
    <w:uiPriority w:val="0"/>
    <w:pPr>
      <w:tabs>
        <w:tab w:val="left" w:pos="1224"/>
      </w:tabs>
      <w:snapToGrid w:val="0"/>
      <w:spacing w:line="360" w:lineRule="auto"/>
      <w:ind w:left="1224" w:hanging="720"/>
    </w:pPr>
    <w:rPr>
      <w:rFonts w:ascii="宋体" w:eastAsia="仿宋_GB2312" w:cs="宋体"/>
      <w:kern w:val="0"/>
      <w:sz w:val="34"/>
      <w:szCs w:val="20"/>
    </w:rPr>
  </w:style>
  <w:style w:type="paragraph" w:customStyle="1" w:styleId="1947">
    <w:name w:val="核电正文"/>
    <w:basedOn w:val="1"/>
    <w:qFormat/>
    <w:uiPriority w:val="0"/>
    <w:pPr>
      <w:autoSpaceDE w:val="0"/>
      <w:autoSpaceDN w:val="0"/>
      <w:adjustRightInd w:val="0"/>
      <w:spacing w:beforeLines="50" w:after="120" w:line="240" w:lineRule="atLeast"/>
      <w:ind w:left="578" w:firstLine="200" w:firstLineChars="200"/>
      <w:jc w:val="left"/>
    </w:pPr>
    <w:rPr>
      <w:rFonts w:ascii="宋体"/>
      <w:kern w:val="0"/>
      <w:sz w:val="28"/>
      <w:szCs w:val="20"/>
    </w:rPr>
  </w:style>
  <w:style w:type="paragraph" w:customStyle="1" w:styleId="1948">
    <w:name w:val="表表"/>
    <w:qFormat/>
    <w:uiPriority w:val="0"/>
    <w:pPr>
      <w:jc w:val="center"/>
    </w:pPr>
    <w:rPr>
      <w:rFonts w:ascii="Times New Roman" w:hAnsi="Times New Roman" w:eastAsia="宋体" w:cs="Times New Roman"/>
      <w:color w:val="0070C0"/>
      <w:sz w:val="21"/>
      <w:lang w:val="en-US" w:eastAsia="zh-CN" w:bidi="ar-SA"/>
    </w:rPr>
  </w:style>
  <w:style w:type="paragraph" w:customStyle="1" w:styleId="1949">
    <w:name w:val="图框"/>
    <w:basedOn w:val="1"/>
    <w:qFormat/>
    <w:uiPriority w:val="0"/>
    <w:pPr>
      <w:widowControl/>
      <w:adjustRightInd w:val="0"/>
      <w:snapToGrid w:val="0"/>
      <w:spacing w:line="240" w:lineRule="atLeast"/>
      <w:jc w:val="center"/>
    </w:pPr>
    <w:rPr>
      <w:rFonts w:ascii="宋体" w:hAnsi="宋体" w:cs="宋体"/>
      <w:bCs/>
      <w:kern w:val="0"/>
      <w:sz w:val="24"/>
    </w:rPr>
  </w:style>
  <w:style w:type="paragraph" w:customStyle="1" w:styleId="195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1951">
    <w:name w:val="16.4.2.1"/>
    <w:basedOn w:val="653"/>
    <w:qFormat/>
    <w:uiPriority w:val="0"/>
    <w:pPr>
      <w:numPr>
        <w:ilvl w:val="0"/>
        <w:numId w:val="22"/>
      </w:numPr>
      <w:tabs>
        <w:tab w:val="left" w:pos="360"/>
        <w:tab w:val="left" w:pos="2249"/>
        <w:tab w:val="left" w:pos="2880"/>
        <w:tab w:val="clear" w:pos="726"/>
        <w:tab w:val="clear" w:pos="1800"/>
      </w:tabs>
      <w:ind w:left="0" w:firstLine="0"/>
    </w:pPr>
  </w:style>
  <w:style w:type="paragraph" w:customStyle="1" w:styleId="1952">
    <w:name w:val="君邦正文"/>
    <w:qFormat/>
    <w:uiPriority w:val="0"/>
    <w:pPr>
      <w:spacing w:after="60" w:line="360" w:lineRule="auto"/>
      <w:ind w:firstLine="480" w:firstLineChars="200"/>
      <w:jc w:val="both"/>
    </w:pPr>
    <w:rPr>
      <w:rFonts w:ascii="Calibri" w:hAnsi="Calibri" w:eastAsia="宋体" w:cs="Times New Roman"/>
      <w:bCs/>
      <w:snapToGrid w:val="0"/>
      <w:kern w:val="2"/>
      <w:sz w:val="24"/>
      <w:szCs w:val="22"/>
      <w:lang w:val="en-US" w:eastAsia="zh-CN" w:bidi="ar-SA"/>
    </w:rPr>
  </w:style>
  <w:style w:type="paragraph" w:customStyle="1" w:styleId="1953">
    <w:name w:val="前言、引言标题"/>
    <w:next w:val="1"/>
    <w:qFormat/>
    <w:uiPriority w:val="0"/>
    <w:pPr>
      <w:shd w:val="clear" w:color="FFFFFF" w:fill="FFFFFF"/>
      <w:tabs>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1954">
    <w:name w:val="xl126"/>
    <w:basedOn w:val="1"/>
    <w:qFormat/>
    <w:uiPriority w:val="0"/>
    <w:pPr>
      <w:widowControl/>
      <w:pBdr>
        <w:top w:val="single" w:color="auto" w:sz="4" w:space="0"/>
        <w:left w:val="single" w:color="auto" w:sz="4" w:space="0"/>
        <w:bottom w:val="single" w:color="auto" w:sz="8" w:space="0"/>
        <w:right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1955">
    <w:name w:val="文2"/>
    <w:basedOn w:val="1"/>
    <w:qFormat/>
    <w:uiPriority w:val="0"/>
    <w:pPr>
      <w:tabs>
        <w:tab w:val="left" w:pos="425"/>
      </w:tabs>
      <w:adjustRightInd w:val="0"/>
      <w:spacing w:line="500" w:lineRule="atLeast"/>
      <w:ind w:left="425" w:hanging="425"/>
      <w:textAlignment w:val="baseline"/>
    </w:pPr>
    <w:rPr>
      <w:rFonts w:ascii="宋体"/>
      <w:kern w:val="0"/>
      <w:sz w:val="28"/>
      <w:szCs w:val="20"/>
    </w:rPr>
  </w:style>
  <w:style w:type="paragraph" w:customStyle="1" w:styleId="1956">
    <w:name w:val="样式 标题 5标题 5 Char CharH5标题1.1.1.1.1 + 黑色 左侧:  0 厘米 悬挂缩进: 10...."/>
    <w:basedOn w:val="11"/>
    <w:qFormat/>
    <w:uiPriority w:val="0"/>
    <w:pPr>
      <w:numPr>
        <w:ilvl w:val="0"/>
        <w:numId w:val="0"/>
      </w:numPr>
      <w:tabs>
        <w:tab w:val="left" w:pos="2284"/>
      </w:tabs>
      <w:autoSpaceDE w:val="0"/>
      <w:autoSpaceDN w:val="0"/>
      <w:adjustRightInd w:val="0"/>
      <w:spacing w:before="0" w:after="0" w:line="360" w:lineRule="auto"/>
      <w:ind w:left="1008" w:hanging="1008"/>
    </w:pPr>
    <w:rPr>
      <w:b w:val="0"/>
      <w:color w:val="000000"/>
      <w:sz w:val="24"/>
      <w:szCs w:val="20"/>
    </w:rPr>
  </w:style>
  <w:style w:type="paragraph" w:customStyle="1" w:styleId="1957">
    <w:name w:val="五"/>
    <w:basedOn w:val="1122"/>
    <w:qFormat/>
    <w:uiPriority w:val="0"/>
    <w:pPr>
      <w:widowControl w:val="0"/>
      <w:adjustRightInd w:val="0"/>
      <w:snapToGrid w:val="0"/>
      <w:jc w:val="both"/>
      <w:outlineLvl w:val="9"/>
    </w:pPr>
    <w:rPr>
      <w:rFonts w:ascii="Times New Roman" w:hAnsi="Times New Roman" w:cs="Times New Roman"/>
      <w:b w:val="0"/>
      <w:sz w:val="20"/>
      <w:szCs w:val="20"/>
    </w:rPr>
  </w:style>
  <w:style w:type="paragraph" w:customStyle="1" w:styleId="1958">
    <w:name w:val="样式 样式 左侧:  2 字符 + 首行缩进:  2 字符"/>
    <w:basedOn w:val="1"/>
    <w:qFormat/>
    <w:uiPriority w:val="0"/>
    <w:pPr>
      <w:widowControl/>
      <w:spacing w:line="360" w:lineRule="auto"/>
      <w:ind w:firstLine="560" w:firstLineChars="200"/>
      <w:jc w:val="left"/>
    </w:pPr>
    <w:rPr>
      <w:rFonts w:ascii="宋体" w:hAnsi="宋体" w:cs="宋体"/>
      <w:kern w:val="0"/>
      <w:sz w:val="28"/>
      <w:szCs w:val="28"/>
    </w:rPr>
  </w:style>
  <w:style w:type="paragraph" w:customStyle="1" w:styleId="1959">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kern w:val="0"/>
      <w:sz w:val="24"/>
    </w:rPr>
  </w:style>
  <w:style w:type="paragraph" w:customStyle="1" w:styleId="1960">
    <w:name w:val="TOC 标题3"/>
    <w:basedOn w:val="7"/>
    <w:next w:val="1"/>
    <w:qFormat/>
    <w:uiPriority w:val="0"/>
    <w:pPr>
      <w:keepLines/>
      <w:widowControl/>
      <w:overflowPunct/>
      <w:snapToGrid/>
      <w:spacing w:before="0" w:after="0" w:line="276" w:lineRule="auto"/>
      <w:ind w:left="0" w:firstLine="0"/>
      <w:jc w:val="left"/>
      <w:outlineLvl w:val="9"/>
    </w:pPr>
    <w:rPr>
      <w:rFonts w:ascii="Cambria" w:hAnsi="Cambria" w:eastAsia="宋体" w:cs="黑体"/>
      <w:color w:val="365F90"/>
      <w:kern w:val="0"/>
      <w:sz w:val="28"/>
      <w:szCs w:val="28"/>
    </w:rPr>
  </w:style>
  <w:style w:type="paragraph" w:customStyle="1" w:styleId="1961">
    <w:name w:val="xl47"/>
    <w:basedOn w:val="1"/>
    <w:qFormat/>
    <w:uiPriority w:val="0"/>
    <w:pPr>
      <w:widowControl/>
      <w:pBdr>
        <w:left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1962">
    <w:name w:val="T3"/>
    <w:basedOn w:val="9"/>
    <w:qFormat/>
    <w:uiPriority w:val="0"/>
    <w:pPr>
      <w:keepLines w:val="0"/>
      <w:widowControl w:val="0"/>
      <w:numPr>
        <w:ilvl w:val="0"/>
        <w:numId w:val="0"/>
      </w:numPr>
      <w:spacing w:line="480" w:lineRule="auto"/>
    </w:pPr>
    <w:rPr>
      <w:rFonts w:ascii="Times New Roman" w:hAnsi="Times New Roman" w:cs="Times New Roman"/>
      <w:b/>
      <w:bCs w:val="0"/>
      <w:kern w:val="2"/>
      <w:sz w:val="24"/>
      <w:szCs w:val="28"/>
    </w:rPr>
  </w:style>
  <w:style w:type="paragraph" w:customStyle="1" w:styleId="1963">
    <w:name w:val="???¨¬?¡§¡§??¡§?a???¨¬?¡§¡§??¡§?o??¡§??a"/>
    <w:next w:val="1"/>
    <w:unhideWhenUsed/>
    <w:qFormat/>
    <w:uiPriority w:val="0"/>
    <w:pPr>
      <w:spacing w:before="60" w:after="60"/>
      <w:ind w:left="578" w:hanging="578"/>
      <w:jc w:val="center"/>
    </w:pPr>
    <w:rPr>
      <w:rFonts w:ascii="Arial" w:hAnsi="Arial" w:eastAsia="黑体" w:cs="Arial"/>
      <w:kern w:val="24"/>
      <w:sz w:val="24"/>
      <w:szCs w:val="24"/>
      <w:lang w:val="en-US" w:eastAsia="zh-CN" w:bidi="ar-SA"/>
    </w:rPr>
  </w:style>
  <w:style w:type="paragraph" w:customStyle="1" w:styleId="1964">
    <w:name w:val="Char Char Char Char Char Char Char1"/>
    <w:basedOn w:val="1"/>
    <w:qFormat/>
    <w:uiPriority w:val="0"/>
    <w:pPr>
      <w:adjustRightInd w:val="0"/>
      <w:spacing w:line="520" w:lineRule="exact"/>
    </w:pPr>
    <w:rPr>
      <w:rFonts w:ascii="宋体"/>
      <w:kern w:val="0"/>
      <w:sz w:val="34"/>
      <w:szCs w:val="20"/>
    </w:rPr>
  </w:style>
  <w:style w:type="paragraph" w:customStyle="1" w:styleId="1965">
    <w:name w:val="报告书正文段落"/>
    <w:basedOn w:val="1"/>
    <w:qFormat/>
    <w:uiPriority w:val="0"/>
    <w:pPr>
      <w:spacing w:line="500" w:lineRule="exact"/>
      <w:ind w:firstLine="200"/>
    </w:pPr>
    <w:rPr>
      <w:rFonts w:cs="宋体"/>
      <w:kern w:val="0"/>
    </w:rPr>
  </w:style>
  <w:style w:type="paragraph" w:customStyle="1" w:styleId="1966">
    <w:name w:val="样式1"/>
    <w:basedOn w:val="1"/>
    <w:qFormat/>
    <w:uiPriority w:val="0"/>
    <w:pPr>
      <w:widowControl/>
      <w:jc w:val="left"/>
    </w:pPr>
    <w:rPr>
      <w:rFonts w:ascii="宋体" w:hAnsi="宋体" w:cs="宋体"/>
      <w:kern w:val="0"/>
      <w:sz w:val="24"/>
      <w:szCs w:val="20"/>
    </w:rPr>
  </w:style>
  <w:style w:type="paragraph" w:customStyle="1" w:styleId="1967">
    <w:name w:val="样式 标题 1"/>
    <w:basedOn w:val="7"/>
    <w:qFormat/>
    <w:uiPriority w:val="0"/>
    <w:pPr>
      <w:keepLines/>
      <w:tabs>
        <w:tab w:val="left" w:pos="425"/>
      </w:tabs>
      <w:overflowPunct/>
      <w:adjustRightInd w:val="0"/>
      <w:snapToGrid/>
      <w:spacing w:before="340" w:beforeLines="150" w:after="0" w:line="360" w:lineRule="auto"/>
      <w:ind w:left="425" w:hanging="425"/>
      <w:textAlignment w:val="baseline"/>
    </w:pPr>
    <w:rPr>
      <w:rFonts w:ascii="宋体" w:hAnsi="宋体" w:cs="宋体"/>
      <w:color w:val="auto"/>
      <w:szCs w:val="20"/>
    </w:rPr>
  </w:style>
  <w:style w:type="paragraph" w:customStyle="1" w:styleId="1968">
    <w:name w:val="一级段落"/>
    <w:basedOn w:val="88"/>
    <w:next w:val="1969"/>
    <w:qFormat/>
    <w:uiPriority w:val="0"/>
    <w:pPr>
      <w:adjustRightInd w:val="0"/>
      <w:snapToGrid w:val="0"/>
      <w:jc w:val="left"/>
    </w:pPr>
    <w:rPr>
      <w:rFonts w:ascii="Arial" w:hAnsi="Arial"/>
      <w:b/>
      <w:sz w:val="30"/>
    </w:rPr>
  </w:style>
  <w:style w:type="paragraph" w:customStyle="1" w:styleId="1969">
    <w:name w:val="段落文字"/>
    <w:basedOn w:val="1"/>
    <w:qFormat/>
    <w:uiPriority w:val="0"/>
    <w:pPr>
      <w:adjustRightInd w:val="0"/>
      <w:snapToGrid w:val="0"/>
      <w:spacing w:line="520" w:lineRule="exact"/>
      <w:ind w:firstLine="560" w:firstLineChars="200"/>
    </w:pPr>
    <w:rPr>
      <w:rFonts w:ascii="宋体"/>
      <w:kern w:val="0"/>
      <w:sz w:val="28"/>
      <w:szCs w:val="20"/>
    </w:rPr>
  </w:style>
  <w:style w:type="paragraph" w:customStyle="1" w:styleId="1970">
    <w:name w:val="xl2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color w:val="000000"/>
      <w:kern w:val="0"/>
      <w:sz w:val="24"/>
      <w:szCs w:val="21"/>
    </w:rPr>
  </w:style>
  <w:style w:type="paragraph" w:customStyle="1" w:styleId="1971">
    <w:name w:val="xl50"/>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1972">
    <w:name w:val="报告表格"/>
    <w:basedOn w:val="1"/>
    <w:qFormat/>
    <w:uiPriority w:val="0"/>
    <w:pPr>
      <w:autoSpaceDE w:val="0"/>
      <w:autoSpaceDN w:val="0"/>
      <w:adjustRightInd w:val="0"/>
      <w:spacing w:before="40" w:after="40"/>
      <w:jc w:val="center"/>
      <w:textAlignment w:val="bottom"/>
    </w:pPr>
    <w:rPr>
      <w:rFonts w:ascii="宋体"/>
      <w:kern w:val="0"/>
      <w:szCs w:val="20"/>
    </w:rPr>
  </w:style>
  <w:style w:type="paragraph" w:customStyle="1" w:styleId="1973">
    <w:name w:val="参加人员"/>
    <w:basedOn w:val="1"/>
    <w:qFormat/>
    <w:uiPriority w:val="0"/>
    <w:rPr>
      <w:rFonts w:ascii="宋体"/>
      <w:kern w:val="0"/>
      <w:sz w:val="34"/>
      <w:szCs w:val="20"/>
    </w:rPr>
  </w:style>
  <w:style w:type="paragraph" w:customStyle="1" w:styleId="1974">
    <w:name w:val="Char44"/>
    <w:basedOn w:val="1"/>
    <w:qFormat/>
    <w:uiPriority w:val="0"/>
    <w:pPr>
      <w:widowControl/>
      <w:jc w:val="left"/>
    </w:pPr>
    <w:rPr>
      <w:rFonts w:ascii="宋体" w:hAnsi="宋体" w:cs="宋体"/>
      <w:kern w:val="0"/>
      <w:sz w:val="24"/>
    </w:rPr>
  </w:style>
  <w:style w:type="paragraph" w:customStyle="1" w:styleId="1975">
    <w:name w:val="样式 nilo_标题2 + 首行缩进:  2 字符"/>
    <w:basedOn w:val="1"/>
    <w:qFormat/>
    <w:uiPriority w:val="0"/>
    <w:pPr>
      <w:tabs>
        <w:tab w:val="left" w:pos="420"/>
      </w:tabs>
      <w:spacing w:line="360" w:lineRule="auto"/>
      <w:ind w:left="340" w:hanging="340"/>
      <w:jc w:val="left"/>
      <w:outlineLvl w:val="2"/>
    </w:pPr>
    <w:rPr>
      <w:rFonts w:ascii="宋体" w:eastAsia="黑体" w:cs="宋体"/>
      <w:b/>
      <w:bCs/>
      <w:kern w:val="0"/>
      <w:sz w:val="28"/>
      <w:szCs w:val="20"/>
    </w:rPr>
  </w:style>
  <w:style w:type="paragraph" w:customStyle="1" w:styleId="1976">
    <w:name w:val="五级无标题条"/>
    <w:basedOn w:val="1"/>
    <w:qFormat/>
    <w:uiPriority w:val="0"/>
    <w:pPr>
      <w:widowControl/>
      <w:jc w:val="left"/>
    </w:pPr>
    <w:rPr>
      <w:rFonts w:ascii="宋体" w:hAnsi="宋体" w:cs="宋体"/>
      <w:kern w:val="0"/>
      <w:sz w:val="24"/>
    </w:rPr>
  </w:style>
  <w:style w:type="paragraph" w:customStyle="1" w:styleId="1977">
    <w:name w:val="样式 标题 5标题 5 Char CharH5标题1.1.1.1.1 + 粉红"/>
    <w:basedOn w:val="11"/>
    <w:qFormat/>
    <w:uiPriority w:val="0"/>
    <w:pPr>
      <w:autoSpaceDE w:val="0"/>
      <w:autoSpaceDN w:val="0"/>
      <w:adjustRightInd w:val="0"/>
      <w:spacing w:before="0" w:after="0" w:line="360" w:lineRule="auto"/>
    </w:pPr>
    <w:rPr>
      <w:b w:val="0"/>
      <w:color w:val="000000"/>
      <w:sz w:val="24"/>
      <w:szCs w:val="20"/>
    </w:rPr>
  </w:style>
  <w:style w:type="paragraph" w:customStyle="1" w:styleId="1978">
    <w:name w:val="新样式"/>
    <w:basedOn w:val="1"/>
    <w:qFormat/>
    <w:uiPriority w:val="0"/>
    <w:pPr>
      <w:adjustRightInd w:val="0"/>
      <w:snapToGrid w:val="0"/>
      <w:spacing w:line="300" w:lineRule="auto"/>
      <w:ind w:firstLine="480" w:firstLineChars="200"/>
      <w:jc w:val="left"/>
    </w:pPr>
    <w:rPr>
      <w:rFonts w:ascii="宋体"/>
      <w:kern w:val="0"/>
      <w:sz w:val="34"/>
      <w:szCs w:val="20"/>
    </w:rPr>
  </w:style>
  <w:style w:type="paragraph" w:customStyle="1" w:styleId="1979">
    <w:name w:val="样式 标题 2 + Times New Roman"/>
    <w:basedOn w:val="8"/>
    <w:qFormat/>
    <w:uiPriority w:val="0"/>
    <w:pPr>
      <w:numPr>
        <w:ilvl w:val="0"/>
        <w:numId w:val="0"/>
      </w:numPr>
      <w:tabs>
        <w:tab w:val="left" w:pos="0"/>
      </w:tabs>
      <w:spacing w:before="120" w:after="120" w:line="300" w:lineRule="auto"/>
      <w:ind w:left="1400" w:hanging="420"/>
    </w:pPr>
    <w:rPr>
      <w:rFonts w:ascii="Times New Roman" w:hAnsi="Times New Roman" w:eastAsia="仿宋_GB2312"/>
      <w:bCs/>
      <w:sz w:val="32"/>
      <w:szCs w:val="32"/>
    </w:rPr>
  </w:style>
  <w:style w:type="paragraph" w:customStyle="1" w:styleId="1980">
    <w:name w:val="样式 首行缩进:  1.71 字符"/>
    <w:basedOn w:val="1"/>
    <w:qFormat/>
    <w:uiPriority w:val="0"/>
    <w:pPr>
      <w:spacing w:before="120" w:after="120" w:line="360" w:lineRule="auto"/>
      <w:ind w:left="578" w:firstLine="410" w:firstLineChars="171"/>
    </w:pPr>
    <w:rPr>
      <w:rFonts w:ascii="宋体" w:cs="宋体"/>
      <w:color w:val="FF0000"/>
      <w:kern w:val="0"/>
      <w:szCs w:val="20"/>
    </w:rPr>
  </w:style>
  <w:style w:type="paragraph" w:customStyle="1" w:styleId="1981">
    <w:name w:val="样式 目录 2 + 左侧:  2 字符 首行缩进:  2 字符"/>
    <w:basedOn w:val="78"/>
    <w:qFormat/>
    <w:uiPriority w:val="0"/>
    <w:pPr>
      <w:widowControl w:val="0"/>
      <w:tabs>
        <w:tab w:val="right" w:leader="dot" w:pos="9061"/>
        <w:tab w:val="clear" w:pos="8800"/>
      </w:tabs>
      <w:spacing w:before="120" w:after="120"/>
      <w:ind w:left="300" w:leftChars="300" w:right="0" w:firstLine="200" w:firstLineChars="200"/>
    </w:pPr>
    <w:rPr>
      <w:rFonts w:hAnsi="Times New Roman"/>
      <w:b w:val="0"/>
      <w:bCs w:val="0"/>
      <w:smallCaps/>
      <w:sz w:val="28"/>
      <w:szCs w:val="20"/>
    </w:rPr>
  </w:style>
  <w:style w:type="paragraph" w:customStyle="1" w:styleId="1982">
    <w:name w:val="条(二级)"/>
    <w:basedOn w:val="8"/>
    <w:next w:val="1983"/>
    <w:unhideWhenUsed/>
    <w:qFormat/>
    <w:uiPriority w:val="0"/>
    <w:pPr>
      <w:widowControl w:val="0"/>
      <w:numPr>
        <w:ilvl w:val="0"/>
        <w:numId w:val="0"/>
      </w:numPr>
      <w:tabs>
        <w:tab w:val="left" w:pos="1246"/>
      </w:tabs>
      <w:adjustRightInd w:val="0"/>
      <w:spacing w:line="460" w:lineRule="exact"/>
      <w:jc w:val="both"/>
      <w:textAlignment w:val="baseline"/>
      <w:outlineLvl w:val="9"/>
    </w:pPr>
    <w:rPr>
      <w:rFonts w:ascii="宋体" w:hAnsi="宋体" w:cs="Times New Roman"/>
      <w:b/>
      <w:bCs/>
      <w:sz w:val="26"/>
      <w:szCs w:val="20"/>
    </w:rPr>
  </w:style>
  <w:style w:type="paragraph" w:customStyle="1" w:styleId="1983">
    <w:name w:val="条(三级)"/>
    <w:basedOn w:val="1"/>
    <w:next w:val="1"/>
    <w:unhideWhenUsed/>
    <w:qFormat/>
    <w:uiPriority w:val="0"/>
    <w:pPr>
      <w:keepNext/>
      <w:keepLines/>
      <w:adjustRightInd w:val="0"/>
      <w:snapToGrid w:val="0"/>
      <w:spacing w:beforeLines="20" w:after="120" w:line="460" w:lineRule="exact"/>
      <w:ind w:left="578" w:hanging="578"/>
      <w:jc w:val="center"/>
      <w:textAlignment w:val="baseline"/>
    </w:pPr>
    <w:rPr>
      <w:rFonts w:ascii="宋体" w:hAnsi="宋体"/>
      <w:spacing w:val="3"/>
      <w:kern w:val="24"/>
      <w:szCs w:val="20"/>
    </w:rPr>
  </w:style>
  <w:style w:type="paragraph" w:customStyle="1" w:styleId="1984">
    <w:name w:val="样式 标题 4 + 黑色"/>
    <w:basedOn w:val="10"/>
    <w:qFormat/>
    <w:uiPriority w:val="0"/>
    <w:pPr>
      <w:numPr>
        <w:ilvl w:val="0"/>
        <w:numId w:val="0"/>
      </w:numPr>
      <w:adjustRightInd w:val="0"/>
      <w:snapToGrid w:val="0"/>
      <w:ind w:left="709" w:hanging="709"/>
      <w:textAlignment w:val="baseline"/>
    </w:pPr>
    <w:rPr>
      <w:rFonts w:ascii="Times New Roman" w:hAnsi="Times New Roman"/>
      <w:color w:val="000000"/>
      <w:szCs w:val="20"/>
    </w:rPr>
  </w:style>
  <w:style w:type="paragraph" w:customStyle="1" w:styleId="1985">
    <w:name w:val="Char Char2 Char Char Char Char Char Char21"/>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1986">
    <w:name w:val="样式 样式 正文首行缩进 + Times New Roman + 首行缩进:  2 字符"/>
    <w:basedOn w:val="1"/>
    <w:qFormat/>
    <w:uiPriority w:val="0"/>
    <w:pPr>
      <w:tabs>
        <w:tab w:val="left" w:pos="0"/>
      </w:tabs>
      <w:autoSpaceDE w:val="0"/>
      <w:autoSpaceDN w:val="0"/>
      <w:adjustRightInd w:val="0"/>
      <w:spacing w:line="360" w:lineRule="auto"/>
      <w:ind w:firstLine="200" w:firstLineChars="200"/>
      <w:textAlignment w:val="baseline"/>
    </w:pPr>
    <w:rPr>
      <w:rFonts w:ascii="宋体" w:cs="宋体"/>
      <w:kern w:val="0"/>
      <w:sz w:val="34"/>
      <w:szCs w:val="20"/>
    </w:rPr>
  </w:style>
  <w:style w:type="paragraph" w:customStyle="1" w:styleId="1987">
    <w:name w:val="框图"/>
    <w:basedOn w:val="1"/>
    <w:qFormat/>
    <w:uiPriority w:val="0"/>
    <w:pPr>
      <w:adjustRightInd w:val="0"/>
      <w:snapToGrid w:val="0"/>
      <w:spacing w:line="27" w:lineRule="atLeast"/>
      <w:ind w:left="24" w:leftChars="-38" w:right="-106" w:rightChars="-38" w:hanging="130" w:hangingChars="54"/>
      <w:jc w:val="center"/>
    </w:pPr>
    <w:rPr>
      <w:rFonts w:ascii="仿宋_GB2312" w:eastAsia="仿宋_GB2312"/>
      <w:sz w:val="24"/>
      <w:szCs w:val="20"/>
    </w:rPr>
  </w:style>
  <w:style w:type="paragraph" w:customStyle="1" w:styleId="1988">
    <w:name w:val="图表—内容"/>
    <w:basedOn w:val="1"/>
    <w:qFormat/>
    <w:uiPriority w:val="0"/>
    <w:pPr>
      <w:adjustRightInd w:val="0"/>
      <w:snapToGrid w:val="0"/>
      <w:spacing w:beforeLines="50"/>
      <w:jc w:val="center"/>
    </w:pPr>
    <w:rPr>
      <w:rFonts w:ascii="宋体" w:hAnsi="宋体"/>
      <w:kern w:val="0"/>
      <w:szCs w:val="21"/>
    </w:rPr>
  </w:style>
  <w:style w:type="paragraph" w:customStyle="1" w:styleId="1989">
    <w:name w:val="样式2 Char"/>
    <w:basedOn w:val="25"/>
    <w:qFormat/>
    <w:uiPriority w:val="0"/>
    <w:pPr>
      <w:overflowPunct w:val="0"/>
      <w:autoSpaceDE w:val="0"/>
      <w:autoSpaceDN w:val="0"/>
      <w:adjustRightInd w:val="0"/>
      <w:ind w:firstLine="491"/>
      <w:jc w:val="both"/>
      <w:textAlignment w:val="baseline"/>
    </w:pPr>
    <w:rPr>
      <w:rFonts w:ascii="Times New Roman" w:hAnsi="Times New Roman" w:cs="Times New Roman"/>
      <w:sz w:val="20"/>
      <w:szCs w:val="20"/>
    </w:rPr>
  </w:style>
  <w:style w:type="paragraph" w:customStyle="1" w:styleId="1990">
    <w:name w:val="样式 正文文本 + 小四2"/>
    <w:basedOn w:val="38"/>
    <w:qFormat/>
    <w:uiPriority w:val="0"/>
    <w:pPr>
      <w:widowControl w:val="0"/>
      <w:numPr>
        <w:ilvl w:val="0"/>
        <w:numId w:val="23"/>
      </w:numPr>
      <w:tabs>
        <w:tab w:val="left" w:pos="360"/>
      </w:tabs>
      <w:snapToGrid/>
      <w:spacing w:before="0" w:after="120" w:line="240" w:lineRule="auto"/>
      <w:ind w:left="0" w:right="0" w:firstLine="200"/>
    </w:pPr>
    <w:rPr>
      <w:sz w:val="20"/>
    </w:rPr>
  </w:style>
  <w:style w:type="paragraph" w:customStyle="1" w:styleId="1991">
    <w:name w:val="样式 标题 1章标题 1H1Section HeadHeader1h11st levell1Heading 0...1"/>
    <w:basedOn w:val="7"/>
    <w:qFormat/>
    <w:uiPriority w:val="0"/>
    <w:pPr>
      <w:widowControl/>
      <w:tabs>
        <w:tab w:val="left" w:pos="425"/>
      </w:tabs>
      <w:overflowPunct/>
      <w:snapToGrid/>
      <w:spacing w:before="0" w:after="0" w:line="500" w:lineRule="exact"/>
      <w:ind w:left="425" w:hanging="425"/>
      <w:jc w:val="left"/>
    </w:pPr>
    <w:rPr>
      <w:rFonts w:ascii="宋体" w:hAnsi="宋体" w:eastAsia="宋体" w:cs="宋体"/>
      <w:b w:val="0"/>
      <w:bCs w:val="0"/>
      <w:kern w:val="0"/>
      <w:sz w:val="28"/>
      <w:szCs w:val="24"/>
    </w:rPr>
  </w:style>
  <w:style w:type="paragraph" w:customStyle="1" w:styleId="1992">
    <w:name w:val="book1_1"/>
    <w:basedOn w:val="8"/>
    <w:qFormat/>
    <w:uiPriority w:val="0"/>
    <w:pPr>
      <w:keepNext w:val="0"/>
      <w:widowControl w:val="0"/>
      <w:numPr>
        <w:ilvl w:val="0"/>
        <w:numId w:val="0"/>
      </w:numPr>
      <w:shd w:val="pct10" w:color="auto" w:fill="FFFFFF"/>
      <w:tabs>
        <w:tab w:val="left" w:pos="622"/>
        <w:tab w:val="left" w:pos="720"/>
      </w:tabs>
      <w:spacing w:before="260" w:beforeLines="50" w:after="260" w:afterLines="50" w:line="240" w:lineRule="auto"/>
      <w:jc w:val="both"/>
    </w:pPr>
    <w:rPr>
      <w:rFonts w:ascii="Arial" w:eastAsia="黑体" w:cs="Times New Roman"/>
      <w:bCs/>
      <w:sz w:val="24"/>
      <w:szCs w:val="32"/>
    </w:rPr>
  </w:style>
  <w:style w:type="paragraph" w:customStyle="1" w:styleId="1993">
    <w:name w:val="新表"/>
    <w:basedOn w:val="1"/>
    <w:qFormat/>
    <w:uiPriority w:val="0"/>
    <w:pPr>
      <w:spacing w:line="360" w:lineRule="exact"/>
    </w:pPr>
    <w:rPr>
      <w:rFonts w:eastAsia="仿宋_GB2312"/>
      <w:kern w:val="0"/>
      <w:sz w:val="24"/>
    </w:rPr>
  </w:style>
  <w:style w:type="paragraph" w:customStyle="1" w:styleId="1994">
    <w:name w:val="样式 标题 3标题 3 Char标题 3 Char Char Char Char Char Char Char Char C...1"/>
    <w:basedOn w:val="9"/>
    <w:qFormat/>
    <w:uiPriority w:val="0"/>
    <w:pPr>
      <w:tabs>
        <w:tab w:val="left" w:pos="576"/>
      </w:tabs>
      <w:ind w:left="576" w:hanging="360"/>
    </w:pPr>
    <w:rPr>
      <w:b/>
      <w:sz w:val="24"/>
      <w:szCs w:val="20"/>
    </w:rPr>
  </w:style>
  <w:style w:type="paragraph" w:customStyle="1" w:styleId="1995">
    <w:name w:val="Char Char Char1 Char11"/>
    <w:basedOn w:val="1"/>
    <w:qFormat/>
    <w:uiPriority w:val="0"/>
    <w:rPr>
      <w:rFonts w:ascii="宋体"/>
      <w:kern w:val="0"/>
      <w:sz w:val="34"/>
      <w:szCs w:val="20"/>
    </w:rPr>
  </w:style>
  <w:style w:type="paragraph" w:customStyle="1" w:styleId="1996">
    <w:name w:val="正文文本缩进 34"/>
    <w:basedOn w:val="1"/>
    <w:qFormat/>
    <w:uiPriority w:val="0"/>
    <w:pPr>
      <w:adjustRightInd w:val="0"/>
      <w:spacing w:line="480" w:lineRule="exact"/>
      <w:ind w:firstLine="525"/>
      <w:textAlignment w:val="baseline"/>
    </w:pPr>
    <w:rPr>
      <w:rFonts w:ascii="宋体"/>
      <w:kern w:val="0"/>
      <w:sz w:val="28"/>
      <w:szCs w:val="20"/>
    </w:rPr>
  </w:style>
  <w:style w:type="paragraph" w:customStyle="1" w:styleId="1997">
    <w:name w:val="样式 正文文字 + 楷体_GB2312 四号 首行缩进:  0.93 厘米"/>
    <w:basedOn w:val="38"/>
    <w:qFormat/>
    <w:uiPriority w:val="0"/>
    <w:pPr>
      <w:snapToGrid/>
      <w:spacing w:before="0" w:after="0" w:line="360" w:lineRule="auto"/>
      <w:ind w:right="0" w:firstLine="480" w:firstLineChars="200"/>
      <w:jc w:val="left"/>
    </w:pPr>
    <w:rPr>
      <w:rFonts w:ascii="宋体" w:hAnsi="宋体" w:cs="宋体"/>
      <w:sz w:val="24"/>
      <w:szCs w:val="24"/>
    </w:rPr>
  </w:style>
  <w:style w:type="paragraph" w:customStyle="1" w:styleId="1998">
    <w:name w:val="xl53"/>
    <w:basedOn w:val="1"/>
    <w:qFormat/>
    <w:uiPriority w:val="0"/>
    <w:pPr>
      <w:widowControl/>
      <w:pBdr>
        <w:top w:val="single" w:color="000000" w:sz="8" w:space="0"/>
        <w:left w:val="single" w:color="auto" w:sz="8" w:space="0"/>
        <w:bottom w:val="single" w:color="000000" w:sz="8" w:space="0"/>
      </w:pBdr>
      <w:spacing w:before="100" w:beforeAutospacing="1" w:after="100" w:afterAutospacing="1"/>
    </w:pPr>
    <w:rPr>
      <w:rFonts w:ascii="仿宋_GB2312" w:hAnsi="宋体" w:eastAsia="仿宋_GB2312" w:cs="宋体"/>
      <w:kern w:val="0"/>
      <w:szCs w:val="21"/>
    </w:rPr>
  </w:style>
  <w:style w:type="paragraph" w:customStyle="1" w:styleId="1999">
    <w:name w:val="样式 标题 3标题 3 Char标题 3 Char Char Char Char Char Char Char Char C...2"/>
    <w:basedOn w:val="9"/>
    <w:qFormat/>
    <w:uiPriority w:val="0"/>
    <w:pPr>
      <w:tabs>
        <w:tab w:val="left" w:pos="1260"/>
      </w:tabs>
      <w:ind w:left="1260" w:hanging="420"/>
    </w:pPr>
    <w:rPr>
      <w:b/>
      <w:bCs w:val="0"/>
      <w:szCs w:val="20"/>
    </w:rPr>
  </w:style>
  <w:style w:type="paragraph" w:customStyle="1" w:styleId="2000">
    <w:name w:val="样式8"/>
    <w:basedOn w:val="38"/>
    <w:qFormat/>
    <w:uiPriority w:val="0"/>
    <w:pPr>
      <w:widowControl w:val="0"/>
      <w:snapToGrid/>
      <w:spacing w:before="120" w:after="120" w:line="240" w:lineRule="auto"/>
      <w:ind w:right="0" w:firstLine="567"/>
    </w:pPr>
    <w:rPr>
      <w:sz w:val="28"/>
    </w:rPr>
  </w:style>
  <w:style w:type="paragraph" w:customStyle="1" w:styleId="2001">
    <w:name w:val="样式9"/>
    <w:basedOn w:val="61"/>
    <w:qFormat/>
    <w:uiPriority w:val="0"/>
    <w:pPr>
      <w:widowControl/>
      <w:pBdr>
        <w:bottom w:val="thickThinLargeGap" w:color="auto" w:sz="2" w:space="1"/>
      </w:pBdr>
    </w:pPr>
    <w:rPr>
      <w:rFonts w:eastAsia="楷体_GB2312"/>
      <w:szCs w:val="18"/>
    </w:rPr>
  </w:style>
  <w:style w:type="paragraph" w:customStyle="1" w:styleId="2002">
    <w:name w:val="Char Char Char Char Char Char Char Char Char Char Char Char Char Char Char Char Char Char Char Char Char Char Char Char Char Char Char Char Char Char Char Char Char Char Char Char Char Char Char Char"/>
    <w:basedOn w:val="1"/>
    <w:qFormat/>
    <w:uiPriority w:val="0"/>
    <w:rPr>
      <w:rFonts w:ascii="宋体"/>
      <w:kern w:val="0"/>
      <w:sz w:val="34"/>
      <w:szCs w:val="20"/>
    </w:rPr>
  </w:style>
  <w:style w:type="paragraph" w:customStyle="1" w:styleId="2003">
    <w:name w:val="样式111"/>
    <w:qFormat/>
    <w:uiPriority w:val="0"/>
    <w:pPr>
      <w:adjustRightInd w:val="0"/>
      <w:snapToGrid w:val="0"/>
      <w:jc w:val="both"/>
    </w:pPr>
    <w:rPr>
      <w:rFonts w:ascii="宋体" w:hAnsi="Times New Roman" w:eastAsia="宋体" w:cs="Times New Roman"/>
      <w:sz w:val="21"/>
      <w:lang w:val="en-US" w:eastAsia="zh-CN" w:bidi="ar-SA"/>
    </w:rPr>
  </w:style>
  <w:style w:type="paragraph" w:customStyle="1" w:styleId="2004">
    <w:name w:val="表格标题7"/>
    <w:basedOn w:val="82"/>
    <w:semiHidden/>
    <w:qFormat/>
    <w:uiPriority w:val="0"/>
    <w:pPr>
      <w:numPr>
        <w:ilvl w:val="0"/>
        <w:numId w:val="24"/>
      </w:numPr>
      <w:pBdr>
        <w:top w:val="single" w:color="auto" w:sz="4" w:space="1"/>
      </w:pBdr>
      <w:tabs>
        <w:tab w:val="left" w:pos="0"/>
      </w:tabs>
      <w:adjustRightInd w:val="0"/>
      <w:spacing w:after="0" w:line="360" w:lineRule="auto"/>
      <w:ind w:left="0" w:leftChars="0"/>
      <w:jc w:val="center"/>
    </w:pPr>
    <w:rPr>
      <w:b/>
      <w:sz w:val="24"/>
    </w:rPr>
  </w:style>
  <w:style w:type="paragraph" w:customStyle="1" w:styleId="2005">
    <w:name w:val="小三 加粗 无缩进居中对齐"/>
    <w:basedOn w:val="1"/>
    <w:unhideWhenUsed/>
    <w:qFormat/>
    <w:uiPriority w:val="0"/>
    <w:pPr>
      <w:spacing w:before="120" w:after="120"/>
      <w:ind w:left="482" w:hanging="578"/>
      <w:jc w:val="center"/>
    </w:pPr>
    <w:rPr>
      <w:rFonts w:ascii="宋体"/>
      <w:kern w:val="0"/>
      <w:szCs w:val="21"/>
    </w:rPr>
  </w:style>
  <w:style w:type="paragraph" w:customStyle="1" w:styleId="2006">
    <w:name w:val="font5"/>
    <w:basedOn w:val="1"/>
    <w:qFormat/>
    <w:uiPriority w:val="0"/>
    <w:pPr>
      <w:widowControl/>
      <w:spacing w:before="100" w:beforeAutospacing="1" w:after="100" w:afterAutospacing="1"/>
      <w:jc w:val="left"/>
    </w:pPr>
    <w:rPr>
      <w:rFonts w:hint="eastAsia" w:ascii="宋体" w:hAnsi="宋体" w:cs="宋体"/>
      <w:kern w:val="0"/>
      <w:sz w:val="18"/>
      <w:szCs w:val="18"/>
    </w:rPr>
  </w:style>
  <w:style w:type="paragraph" w:customStyle="1" w:styleId="2007">
    <w:name w:val="样式 标题 5标题 5 Char CharH5标题1.1.1.1.1 + (西文) 宋体 左侧:  0 厘米 悬挂缩进..."/>
    <w:basedOn w:val="11"/>
    <w:qFormat/>
    <w:uiPriority w:val="0"/>
    <w:pPr>
      <w:numPr>
        <w:ilvl w:val="0"/>
        <w:numId w:val="0"/>
      </w:numPr>
      <w:tabs>
        <w:tab w:val="left" w:pos="2284"/>
      </w:tabs>
      <w:autoSpaceDE w:val="0"/>
      <w:autoSpaceDN w:val="0"/>
      <w:adjustRightInd w:val="0"/>
      <w:spacing w:before="0" w:after="0" w:line="360" w:lineRule="auto"/>
      <w:ind w:left="1008" w:hanging="1008"/>
    </w:pPr>
    <w:rPr>
      <w:b w:val="0"/>
      <w:color w:val="000000"/>
      <w:sz w:val="24"/>
      <w:szCs w:val="20"/>
    </w:rPr>
  </w:style>
  <w:style w:type="paragraph" w:customStyle="1" w:styleId="2008">
    <w:name w:val="1.1.1"/>
    <w:basedOn w:val="1"/>
    <w:qFormat/>
    <w:uiPriority w:val="0"/>
    <w:rPr>
      <w:rFonts w:ascii="黑体"/>
      <w:kern w:val="0"/>
      <w:sz w:val="34"/>
      <w:szCs w:val="20"/>
    </w:rPr>
  </w:style>
  <w:style w:type="paragraph" w:customStyle="1" w:styleId="2009">
    <w:name w:val="Plain Text2"/>
    <w:basedOn w:val="1"/>
    <w:qFormat/>
    <w:uiPriority w:val="0"/>
    <w:pPr>
      <w:autoSpaceDE w:val="0"/>
      <w:autoSpaceDN w:val="0"/>
      <w:adjustRightInd w:val="0"/>
      <w:textAlignment w:val="baseline"/>
    </w:pPr>
    <w:rPr>
      <w:rFonts w:ascii="宋体" w:hAnsi="Tms Rmn"/>
      <w:kern w:val="0"/>
      <w:szCs w:val="20"/>
    </w:rPr>
  </w:style>
  <w:style w:type="paragraph" w:customStyle="1" w:styleId="2010">
    <w:name w:val="zwj新1.1.1.1"/>
    <w:basedOn w:val="1"/>
    <w:qFormat/>
    <w:uiPriority w:val="0"/>
    <w:pPr>
      <w:keepNext/>
      <w:keepLines/>
      <w:numPr>
        <w:ilvl w:val="3"/>
        <w:numId w:val="9"/>
      </w:numPr>
      <w:tabs>
        <w:tab w:val="left" w:pos="1080"/>
      </w:tabs>
      <w:snapToGrid w:val="0"/>
      <w:spacing w:afterLines="50"/>
      <w:outlineLvl w:val="3"/>
    </w:pPr>
    <w:rPr>
      <w:rFonts w:ascii="仿宋_GB2312" w:hAnsi="Arial"/>
      <w:kern w:val="0"/>
      <w:sz w:val="34"/>
      <w:szCs w:val="28"/>
    </w:rPr>
  </w:style>
  <w:style w:type="paragraph" w:customStyle="1" w:styleId="2011">
    <w:name w:val="p4 Char"/>
    <w:basedOn w:val="1"/>
    <w:qFormat/>
    <w:uiPriority w:val="0"/>
    <w:pPr>
      <w:spacing w:line="360" w:lineRule="auto"/>
      <w:ind w:left="113"/>
      <w:jc w:val="left"/>
      <w:outlineLvl w:val="3"/>
    </w:pPr>
    <w:rPr>
      <w:rFonts w:ascii="宋体"/>
      <w:b/>
      <w:color w:val="000000"/>
      <w:kern w:val="0"/>
      <w:sz w:val="34"/>
      <w:szCs w:val="20"/>
    </w:rPr>
  </w:style>
  <w:style w:type="paragraph" w:customStyle="1" w:styleId="2012">
    <w:name w:val="样式 表头 + 段前: 0.5 行 段后: 0.5 行"/>
    <w:basedOn w:val="973"/>
    <w:qFormat/>
    <w:uiPriority w:val="0"/>
    <w:pPr>
      <w:widowControl w:val="0"/>
      <w:adjustRightInd/>
      <w:spacing w:beforeLines="50" w:after="120" w:afterLines="50" w:line="300" w:lineRule="auto"/>
      <w:ind w:left="420" w:leftChars="200"/>
      <w:textAlignment w:val="auto"/>
      <w:outlineLvl w:val="2"/>
    </w:pPr>
    <w:rPr>
      <w:rFonts w:ascii="华文细黑" w:hAnsi="华文细黑" w:eastAsia="华文细黑"/>
      <w:b/>
      <w:bCs/>
      <w:spacing w:val="0"/>
      <w:kern w:val="2"/>
      <w:sz w:val="21"/>
    </w:rPr>
  </w:style>
  <w:style w:type="paragraph" w:customStyle="1" w:styleId="2013">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kern w:val="0"/>
      <w:sz w:val="24"/>
      <w:szCs w:val="21"/>
    </w:rPr>
  </w:style>
  <w:style w:type="paragraph" w:customStyle="1" w:styleId="2014">
    <w:name w:val="新表格"/>
    <w:basedOn w:val="1"/>
    <w:qFormat/>
    <w:uiPriority w:val="0"/>
    <w:pPr>
      <w:ind w:left="420"/>
      <w:jc w:val="center"/>
    </w:pPr>
    <w:rPr>
      <w:rFonts w:ascii="宋体"/>
      <w:b/>
      <w:bCs/>
      <w:kern w:val="0"/>
      <w:sz w:val="34"/>
      <w:szCs w:val="20"/>
    </w:rPr>
  </w:style>
  <w:style w:type="paragraph" w:customStyle="1" w:styleId="2015">
    <w:name w:val="样式 表格文字—五号 + 宋体 行距: 最小值 0 磅"/>
    <w:basedOn w:val="957"/>
    <w:qFormat/>
    <w:uiPriority w:val="0"/>
    <w:pPr>
      <w:spacing w:line="0" w:lineRule="atLeast"/>
    </w:pPr>
    <w:rPr>
      <w:rFonts w:ascii="宋体" w:hAnsi="宋体" w:cs="宋体"/>
      <w:szCs w:val="20"/>
    </w:rPr>
  </w:style>
  <w:style w:type="paragraph" w:customStyle="1" w:styleId="2016">
    <w:name w:val="样式 标题 4 + 宋体 非加粗 行距: 1.5 倍行距"/>
    <w:basedOn w:val="10"/>
    <w:qFormat/>
    <w:uiPriority w:val="0"/>
    <w:pPr>
      <w:numPr>
        <w:ilvl w:val="0"/>
        <w:numId w:val="0"/>
      </w:numPr>
      <w:tabs>
        <w:tab w:val="left" w:pos="1120"/>
        <w:tab w:val="left" w:pos="2484"/>
      </w:tabs>
      <w:adjustRightInd w:val="0"/>
      <w:snapToGrid w:val="0"/>
      <w:ind w:left="2484" w:hanging="1674"/>
      <w:textAlignment w:val="baseline"/>
    </w:pPr>
    <w:rPr>
      <w:rFonts w:ascii="宋体" w:hAnsi="宋体"/>
      <w:b w:val="0"/>
      <w:bCs w:val="0"/>
      <w:szCs w:val="20"/>
    </w:rPr>
  </w:style>
  <w:style w:type="paragraph" w:customStyle="1" w:styleId="2017">
    <w:name w:val="样式 标题 4 + 黑色 左侧:  1.52 厘米"/>
    <w:basedOn w:val="10"/>
    <w:qFormat/>
    <w:uiPriority w:val="0"/>
    <w:pPr>
      <w:numPr>
        <w:ilvl w:val="0"/>
        <w:numId w:val="0"/>
      </w:numPr>
      <w:tabs>
        <w:tab w:val="left" w:pos="4660"/>
      </w:tabs>
      <w:ind w:left="2848" w:hanging="708"/>
    </w:pPr>
    <w:rPr>
      <w:rFonts w:ascii="Times New Roman" w:hAnsi="Times New Roman"/>
      <w:b w:val="0"/>
      <w:bCs w:val="0"/>
      <w:color w:val="000000"/>
      <w:szCs w:val="20"/>
    </w:rPr>
  </w:style>
  <w:style w:type="paragraph" w:customStyle="1" w:styleId="2018">
    <w:name w:val="样式2"/>
    <w:basedOn w:val="1"/>
    <w:qFormat/>
    <w:uiPriority w:val="0"/>
    <w:pPr>
      <w:widowControl/>
      <w:tabs>
        <w:tab w:val="left" w:pos="425"/>
      </w:tabs>
      <w:spacing w:before="50" w:after="50" w:line="440" w:lineRule="exact"/>
      <w:jc w:val="left"/>
    </w:pPr>
    <w:rPr>
      <w:rFonts w:ascii="宋体" w:hAnsi="宋体" w:eastAsia="黑体" w:cs="宋体"/>
      <w:kern w:val="0"/>
      <w:sz w:val="24"/>
    </w:rPr>
  </w:style>
  <w:style w:type="paragraph" w:customStyle="1" w:styleId="2019">
    <w:name w:val="表标题2.2"/>
    <w:basedOn w:val="2020"/>
    <w:qFormat/>
    <w:uiPriority w:val="0"/>
    <w:pPr>
      <w:widowControl w:val="0"/>
      <w:numPr>
        <w:ilvl w:val="0"/>
        <w:numId w:val="25"/>
      </w:numPr>
      <w:tabs>
        <w:tab w:val="left" w:pos="720"/>
        <w:tab w:val="left" w:pos="8207"/>
        <w:tab w:val="clear" w:pos="726"/>
      </w:tabs>
      <w:adjustRightInd/>
      <w:snapToGrid/>
      <w:spacing w:before="0" w:line="240" w:lineRule="auto"/>
      <w:ind w:left="0" w:firstLine="0"/>
      <w:jc w:val="both"/>
      <w:textAlignment w:val="auto"/>
    </w:pPr>
    <w:rPr>
      <w:rFonts w:eastAsia="宋体"/>
      <w:b w:val="0"/>
      <w:color w:val="auto"/>
      <w:sz w:val="21"/>
      <w:szCs w:val="21"/>
    </w:rPr>
  </w:style>
  <w:style w:type="paragraph" w:customStyle="1" w:styleId="2020">
    <w:name w:val="表标2.6"/>
    <w:next w:val="198"/>
    <w:qFormat/>
    <w:uiPriority w:val="0"/>
    <w:pPr>
      <w:tabs>
        <w:tab w:val="left" w:pos="720"/>
        <w:tab w:val="left" w:pos="8207"/>
      </w:tabs>
      <w:adjustRightInd w:val="0"/>
      <w:snapToGrid w:val="0"/>
      <w:spacing w:before="240" w:after="120" w:line="0" w:lineRule="atLeast"/>
      <w:ind w:left="-4" w:firstLine="4"/>
      <w:jc w:val="center"/>
      <w:textAlignment w:val="baseline"/>
    </w:pPr>
    <w:rPr>
      <w:rFonts w:ascii="Times New Roman" w:hAnsi="Times New Roman" w:eastAsia="黑体" w:cs="Times New Roman"/>
      <w:b/>
      <w:color w:val="000000"/>
      <w:kern w:val="2"/>
      <w:sz w:val="24"/>
      <w:szCs w:val="24"/>
      <w:lang w:val="en-US" w:eastAsia="zh-CN" w:bidi="ar-SA"/>
    </w:rPr>
  </w:style>
  <w:style w:type="paragraph" w:customStyle="1" w:styleId="2021">
    <w:name w:val="表名 Char"/>
    <w:basedOn w:val="1"/>
    <w:qFormat/>
    <w:uiPriority w:val="0"/>
    <w:pPr>
      <w:keepNext/>
      <w:spacing w:line="360" w:lineRule="auto"/>
      <w:ind w:firstLine="200" w:firstLineChars="200"/>
      <w:jc w:val="center"/>
      <w:outlineLvl w:val="3"/>
    </w:pPr>
    <w:rPr>
      <w:rFonts w:ascii="Arial" w:hAnsi="Arial"/>
      <w:b/>
      <w:snapToGrid w:val="0"/>
      <w:kern w:val="0"/>
      <w:sz w:val="34"/>
      <w:szCs w:val="18"/>
    </w:rPr>
  </w:style>
  <w:style w:type="paragraph" w:customStyle="1" w:styleId="2022">
    <w:name w:val="xl67"/>
    <w:basedOn w:val="1"/>
    <w:qFormat/>
    <w:uiPriority w:val="0"/>
    <w:pPr>
      <w:widowControl/>
      <w:pBdr>
        <w:lef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2023">
    <w:name w:val="连云港标题2"/>
    <w:basedOn w:val="1"/>
    <w:qFormat/>
    <w:uiPriority w:val="0"/>
    <w:pPr>
      <w:spacing w:line="360" w:lineRule="auto"/>
      <w:outlineLvl w:val="1"/>
    </w:pPr>
    <w:rPr>
      <w:rFonts w:ascii="宋体"/>
      <w:b/>
      <w:kern w:val="0"/>
      <w:sz w:val="32"/>
      <w:szCs w:val="20"/>
    </w:rPr>
  </w:style>
  <w:style w:type="paragraph" w:customStyle="1" w:styleId="2024">
    <w:name w:val="封面正文"/>
    <w:qFormat/>
    <w:uiPriority w:val="0"/>
    <w:pPr>
      <w:jc w:val="both"/>
    </w:pPr>
    <w:rPr>
      <w:rFonts w:ascii="Times New Roman" w:hAnsi="Times New Roman" w:eastAsia="宋体" w:cs="Times New Roman"/>
      <w:lang w:val="en-US" w:eastAsia="zh-CN" w:bidi="ar-SA"/>
    </w:rPr>
  </w:style>
  <w:style w:type="paragraph" w:customStyle="1" w:styleId="2025">
    <w:name w:val="表标题16.8－1"/>
    <w:basedOn w:val="2026"/>
    <w:qFormat/>
    <w:uiPriority w:val="0"/>
    <w:pPr>
      <w:tabs>
        <w:tab w:val="left" w:pos="1560"/>
        <w:tab w:val="left" w:pos="2160"/>
      </w:tabs>
      <w:snapToGrid/>
      <w:spacing w:before="100" w:after="100" w:line="360" w:lineRule="atLeast"/>
      <w:jc w:val="left"/>
    </w:pPr>
    <w:rPr>
      <w:rFonts w:ascii="宋体" w:hAnsi="宋体" w:eastAsia="宋体"/>
      <w:b w:val="0"/>
      <w:color w:val="auto"/>
      <w:kern w:val="0"/>
      <w:sz w:val="20"/>
      <w:szCs w:val="20"/>
    </w:rPr>
  </w:style>
  <w:style w:type="paragraph" w:customStyle="1" w:styleId="2026">
    <w:name w:val="表标16.6"/>
    <w:next w:val="198"/>
    <w:qFormat/>
    <w:uiPriority w:val="0"/>
    <w:pPr>
      <w:tabs>
        <w:tab w:val="left" w:pos="1560"/>
        <w:tab w:val="left" w:pos="2160"/>
      </w:tabs>
      <w:adjustRightInd w:val="0"/>
      <w:snapToGrid w:val="0"/>
      <w:spacing w:before="120" w:after="240" w:line="0" w:lineRule="atLeast"/>
      <w:ind w:left="578" w:hanging="578"/>
      <w:jc w:val="center"/>
      <w:textAlignment w:val="baseline"/>
    </w:pPr>
    <w:rPr>
      <w:rFonts w:ascii="Times New Roman" w:hAnsi="Times New Roman" w:eastAsia="黑体" w:cs="Times New Roman"/>
      <w:b/>
      <w:color w:val="000000"/>
      <w:kern w:val="2"/>
      <w:sz w:val="24"/>
      <w:szCs w:val="24"/>
      <w:lang w:val="en-US" w:eastAsia="zh-CN" w:bidi="ar-SA"/>
    </w:rPr>
  </w:style>
  <w:style w:type="paragraph" w:customStyle="1" w:styleId="2027">
    <w:name w:val="文本框"/>
    <w:basedOn w:val="1"/>
    <w:qFormat/>
    <w:uiPriority w:val="0"/>
    <w:pPr>
      <w:adjustRightInd w:val="0"/>
      <w:snapToGrid w:val="0"/>
      <w:spacing w:line="300" w:lineRule="exact"/>
      <w:jc w:val="center"/>
    </w:pPr>
    <w:rPr>
      <w:sz w:val="24"/>
    </w:rPr>
  </w:style>
  <w:style w:type="paragraph" w:customStyle="1" w:styleId="2028">
    <w:name w:val="文字（居中）"/>
    <w:basedOn w:val="1"/>
    <w:qFormat/>
    <w:uiPriority w:val="0"/>
    <w:pPr>
      <w:jc w:val="center"/>
    </w:pPr>
    <w:rPr>
      <w:rFonts w:ascii="宋体"/>
      <w:kern w:val="0"/>
      <w:sz w:val="36"/>
      <w:szCs w:val="20"/>
    </w:rPr>
  </w:style>
  <w:style w:type="paragraph" w:customStyle="1" w:styleId="2029">
    <w:name w:val="样式 标题 1 + 宋体"/>
    <w:basedOn w:val="7"/>
    <w:qFormat/>
    <w:uiPriority w:val="0"/>
    <w:pPr>
      <w:keepLines/>
      <w:tabs>
        <w:tab w:val="left" w:pos="432"/>
      </w:tabs>
      <w:overflowPunct/>
      <w:snapToGrid/>
      <w:spacing w:before="0" w:after="0" w:line="576" w:lineRule="auto"/>
      <w:ind w:left="0" w:firstLine="0"/>
    </w:pPr>
    <w:rPr>
      <w:rFonts w:ascii="宋体" w:hAnsi="宋体" w:eastAsia="方正姚体"/>
      <w:bCs w:val="0"/>
      <w:color w:val="auto"/>
      <w:sz w:val="36"/>
      <w:szCs w:val="20"/>
    </w:rPr>
  </w:style>
  <w:style w:type="paragraph" w:customStyle="1" w:styleId="2030">
    <w:name w:val="123"/>
    <w:basedOn w:val="1"/>
    <w:qFormat/>
    <w:uiPriority w:val="99"/>
    <w:pPr>
      <w:spacing w:line="360" w:lineRule="auto"/>
      <w:ind w:firstLine="454"/>
    </w:pPr>
    <w:rPr>
      <w:rFonts w:eastAsia="仿宋_GB2312"/>
      <w:sz w:val="24"/>
      <w:szCs w:val="20"/>
    </w:rPr>
  </w:style>
  <w:style w:type="paragraph" w:customStyle="1" w:styleId="2031">
    <w:name w:val="批注主题4"/>
    <w:basedOn w:val="32"/>
    <w:next w:val="32"/>
    <w:qFormat/>
    <w:uiPriority w:val="0"/>
    <w:rPr>
      <w:rFonts w:ascii="Calibri" w:hAnsi="Calibri" w:eastAsia="仿宋"/>
      <w:b/>
      <w:bCs/>
      <w:sz w:val="20"/>
    </w:rPr>
  </w:style>
  <w:style w:type="paragraph" w:customStyle="1" w:styleId="2032">
    <w:name w:val="郑州2"/>
    <w:basedOn w:val="63"/>
    <w:qFormat/>
    <w:uiPriority w:val="0"/>
    <w:pPr>
      <w:widowControl w:val="0"/>
      <w:tabs>
        <w:tab w:val="right" w:leader="dot" w:pos="9060"/>
        <w:tab w:val="clear" w:pos="8778"/>
      </w:tabs>
      <w:spacing w:before="120" w:after="120"/>
      <w:ind w:firstLine="200" w:firstLineChars="200"/>
      <w:outlineLvl w:val="1"/>
    </w:pPr>
    <w:rPr>
      <w:rFonts w:cs="Times New Roman"/>
      <w:b w:val="0"/>
      <w:bCs/>
      <w:kern w:val="2"/>
      <w:sz w:val="20"/>
      <w:szCs w:val="20"/>
      <w:lang w:val="fr-FR"/>
    </w:rPr>
  </w:style>
  <w:style w:type="paragraph" w:customStyle="1" w:styleId="2033">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宋体"/>
      <w:color w:val="000000"/>
      <w:kern w:val="0"/>
      <w:sz w:val="24"/>
    </w:rPr>
  </w:style>
  <w:style w:type="paragraph" w:customStyle="1" w:styleId="2034">
    <w:name w:val="样式 标题 1章标题 1H1Section HeadHeader1h11st levell1Heading 0...2"/>
    <w:basedOn w:val="7"/>
    <w:qFormat/>
    <w:uiPriority w:val="0"/>
    <w:pPr>
      <w:widowControl/>
      <w:tabs>
        <w:tab w:val="left" w:pos="425"/>
      </w:tabs>
      <w:overflowPunct/>
      <w:snapToGrid/>
      <w:spacing w:before="0" w:after="0" w:line="500" w:lineRule="exact"/>
      <w:ind w:left="425" w:hanging="425"/>
      <w:jc w:val="left"/>
    </w:pPr>
    <w:rPr>
      <w:rFonts w:ascii="宋体" w:hAnsi="宋体" w:eastAsia="宋体" w:cs="宋体"/>
      <w:b w:val="0"/>
      <w:bCs w:val="0"/>
      <w:kern w:val="0"/>
      <w:sz w:val="28"/>
      <w:szCs w:val="24"/>
    </w:rPr>
  </w:style>
  <w:style w:type="paragraph" w:customStyle="1" w:styleId="2035">
    <w:name w:val="样式 样式 样式 标题 4 + 段前: 0.5 行 段后: 0.5 行 + 段前: 0.5 行 段后: 0.5 行6 + 段前:..."/>
    <w:basedOn w:val="2036"/>
    <w:semiHidden/>
    <w:qFormat/>
    <w:uiPriority w:val="0"/>
  </w:style>
  <w:style w:type="paragraph" w:customStyle="1" w:styleId="2036">
    <w:name w:val="样式 样式 标题 4 + 段前: 0.5 行 段后: 0.5 行 + 段前: 0.5 行 段后: 0.5 行6"/>
    <w:basedOn w:val="1730"/>
    <w:semiHidden/>
    <w:qFormat/>
    <w:uiPriority w:val="0"/>
  </w:style>
  <w:style w:type="paragraph" w:customStyle="1" w:styleId="2037">
    <w:name w:val="??¨¬?1"/>
    <w:basedOn w:val="1"/>
    <w:unhideWhenUsed/>
    <w:qFormat/>
    <w:uiPriority w:val="0"/>
    <w:pPr>
      <w:tabs>
        <w:tab w:val="left" w:pos="4620"/>
        <w:tab w:val="left" w:pos="5880"/>
      </w:tabs>
      <w:spacing w:before="120" w:after="120" w:line="360" w:lineRule="auto"/>
      <w:ind w:left="578" w:firstLine="744" w:firstLineChars="310"/>
    </w:pPr>
    <w:rPr>
      <w:rFonts w:ascii="Arial" w:hAnsi="Arial" w:cs="Arial"/>
      <w:kern w:val="0"/>
      <w:szCs w:val="21"/>
    </w:rPr>
  </w:style>
  <w:style w:type="paragraph" w:customStyle="1" w:styleId="2038">
    <w:name w:val="表格 居中"/>
    <w:basedOn w:val="1"/>
    <w:qFormat/>
    <w:uiPriority w:val="0"/>
    <w:pPr>
      <w:adjustRightInd w:val="0"/>
      <w:snapToGrid w:val="0"/>
      <w:jc w:val="center"/>
    </w:pPr>
    <w:rPr>
      <w:rFonts w:eastAsia="仿宋_GB2312"/>
      <w:szCs w:val="21"/>
    </w:rPr>
  </w:style>
  <w:style w:type="paragraph" w:customStyle="1" w:styleId="2039">
    <w:name w:val="unnamed3"/>
    <w:basedOn w:val="1"/>
    <w:qFormat/>
    <w:uiPriority w:val="0"/>
    <w:pPr>
      <w:widowControl/>
      <w:spacing w:before="100" w:beforeAutospacing="1" w:after="100" w:afterAutospacing="1" w:line="408" w:lineRule="auto"/>
      <w:jc w:val="left"/>
    </w:pPr>
    <w:rPr>
      <w:rFonts w:ascii="Arial Unicode MS" w:hAnsi="Arial Unicode MS" w:eastAsia="Arial Unicode MS" w:cs="Arial Unicode MS"/>
      <w:color w:val="000000"/>
      <w:kern w:val="0"/>
      <w:sz w:val="20"/>
      <w:szCs w:val="20"/>
    </w:rPr>
  </w:style>
  <w:style w:type="paragraph" w:customStyle="1" w:styleId="2040">
    <w:name w:val="湛江标题2"/>
    <w:basedOn w:val="8"/>
    <w:qFormat/>
    <w:uiPriority w:val="0"/>
    <w:pPr>
      <w:widowControl w:val="0"/>
      <w:numPr>
        <w:ilvl w:val="0"/>
        <w:numId w:val="0"/>
      </w:numPr>
      <w:tabs>
        <w:tab w:val="left" w:pos="482"/>
        <w:tab w:val="left" w:pos="1320"/>
      </w:tabs>
      <w:spacing w:before="120" w:after="120" w:line="240" w:lineRule="auto"/>
      <w:ind w:left="992" w:hanging="510"/>
      <w:jc w:val="both"/>
    </w:pPr>
    <w:rPr>
      <w:rFonts w:ascii="宋体" w:hAnsi="宋体" w:eastAsia="黑体" w:cs="Times New Roman"/>
      <w:b/>
      <w:bCs/>
      <w:sz w:val="36"/>
      <w:szCs w:val="32"/>
    </w:rPr>
  </w:style>
  <w:style w:type="paragraph" w:customStyle="1" w:styleId="2041">
    <w:name w:val="样式 标题 4标题 4 Char + 宋体 黑色"/>
    <w:basedOn w:val="10"/>
    <w:qFormat/>
    <w:uiPriority w:val="0"/>
    <w:pPr>
      <w:numPr>
        <w:ilvl w:val="0"/>
        <w:numId w:val="0"/>
      </w:numPr>
      <w:adjustRightInd w:val="0"/>
      <w:snapToGrid w:val="0"/>
      <w:ind w:left="709" w:hanging="709"/>
      <w:textAlignment w:val="baseline"/>
    </w:pPr>
    <w:rPr>
      <w:rFonts w:ascii="宋体" w:hAnsi="宋体"/>
      <w:b w:val="0"/>
      <w:bCs w:val="0"/>
      <w:color w:val="000000"/>
      <w:szCs w:val="20"/>
    </w:rPr>
  </w:style>
  <w:style w:type="paragraph" w:customStyle="1" w:styleId="2042">
    <w:name w:val="样式 标题 1 + 加粗"/>
    <w:basedOn w:val="7"/>
    <w:qFormat/>
    <w:uiPriority w:val="0"/>
    <w:pPr>
      <w:widowControl/>
      <w:tabs>
        <w:tab w:val="left" w:pos="425"/>
      </w:tabs>
      <w:overflowPunct/>
      <w:snapToGrid/>
      <w:spacing w:before="0" w:after="0" w:line="360" w:lineRule="auto"/>
      <w:ind w:left="425" w:hanging="425"/>
      <w:jc w:val="left"/>
    </w:pPr>
    <w:rPr>
      <w:rFonts w:ascii="宋体" w:hAnsi="宋体" w:eastAsia="宋体" w:cs="宋体"/>
      <w:b w:val="0"/>
      <w:color w:val="auto"/>
      <w:kern w:val="0"/>
      <w:sz w:val="28"/>
    </w:rPr>
  </w:style>
  <w:style w:type="paragraph" w:customStyle="1" w:styleId="2043">
    <w:name w:val="样式 小五 居中"/>
    <w:basedOn w:val="1"/>
    <w:unhideWhenUsed/>
    <w:qFormat/>
    <w:uiPriority w:val="0"/>
    <w:pPr>
      <w:spacing w:before="120" w:after="120"/>
      <w:ind w:left="578" w:hanging="578"/>
      <w:jc w:val="center"/>
    </w:pPr>
    <w:rPr>
      <w:rFonts w:ascii="宋体" w:cs="宋体"/>
      <w:kern w:val="0"/>
      <w:sz w:val="18"/>
      <w:szCs w:val="20"/>
    </w:rPr>
  </w:style>
  <w:style w:type="paragraph" w:customStyle="1" w:styleId="2044">
    <w:name w:val="CM52"/>
    <w:basedOn w:val="2"/>
    <w:next w:val="2"/>
    <w:semiHidden/>
    <w:qFormat/>
    <w:uiPriority w:val="0"/>
    <w:pPr>
      <w:adjustRightInd/>
    </w:pPr>
    <w:rPr>
      <w:rFonts w:hint="eastAsia" w:ascii="仿宋" w:hAnsi="仿宋" w:eastAsia="仿宋" w:cs="Times New Roman"/>
      <w:szCs w:val="20"/>
    </w:rPr>
  </w:style>
  <w:style w:type="paragraph" w:customStyle="1" w:styleId="2045">
    <w:name w:val="表格标题4"/>
    <w:basedOn w:val="51"/>
    <w:semiHidden/>
    <w:qFormat/>
    <w:uiPriority w:val="0"/>
    <w:pPr>
      <w:pBdr>
        <w:top w:val="single" w:color="auto" w:sz="4" w:space="1"/>
      </w:pBdr>
      <w:adjustRightInd w:val="0"/>
      <w:ind w:left="0" w:firstLine="0"/>
      <w:jc w:val="center"/>
    </w:pPr>
    <w:rPr>
      <w:rFonts w:eastAsia="宋体"/>
      <w:b/>
      <w:sz w:val="24"/>
    </w:rPr>
  </w:style>
  <w:style w:type="paragraph" w:customStyle="1" w:styleId="2046">
    <w:name w:val="默认段落字体 Para Char Char Char Char"/>
    <w:basedOn w:val="1"/>
    <w:qFormat/>
    <w:uiPriority w:val="0"/>
    <w:pPr>
      <w:widowControl/>
      <w:jc w:val="left"/>
    </w:pPr>
    <w:rPr>
      <w:rFonts w:ascii="宋体" w:hAnsi="宋体" w:cs="宋体"/>
      <w:kern w:val="0"/>
      <w:sz w:val="24"/>
    </w:rPr>
  </w:style>
  <w:style w:type="paragraph" w:customStyle="1" w:styleId="2047">
    <w:name w:val="编号项"/>
    <w:basedOn w:val="1969"/>
    <w:qFormat/>
    <w:uiPriority w:val="0"/>
    <w:pPr>
      <w:widowControl/>
      <w:numPr>
        <w:ilvl w:val="0"/>
        <w:numId w:val="26"/>
      </w:numPr>
      <w:tabs>
        <w:tab w:val="left" w:pos="425"/>
      </w:tabs>
      <w:adjustRightInd/>
      <w:snapToGrid/>
      <w:spacing w:line="240" w:lineRule="auto"/>
      <w:ind w:firstLine="0" w:firstLineChars="0"/>
      <w:jc w:val="left"/>
    </w:pPr>
    <w:rPr>
      <w:kern w:val="2"/>
      <w:sz w:val="24"/>
    </w:rPr>
  </w:style>
  <w:style w:type="paragraph" w:customStyle="1" w:styleId="2048">
    <w:name w:val="样式 标题 2标题 2 Char Char Char节节标题 1.1H2（一）Underrubrik1prop2...3"/>
    <w:basedOn w:val="1"/>
    <w:qFormat/>
    <w:uiPriority w:val="0"/>
    <w:pPr>
      <w:widowControl/>
      <w:jc w:val="left"/>
    </w:pPr>
    <w:rPr>
      <w:rFonts w:ascii="宋体" w:hAnsi="宋体" w:cs="宋体"/>
      <w:kern w:val="0"/>
      <w:sz w:val="28"/>
      <w:szCs w:val="20"/>
    </w:rPr>
  </w:style>
  <w:style w:type="paragraph" w:customStyle="1" w:styleId="2049">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1"/>
    </w:rPr>
  </w:style>
  <w:style w:type="paragraph" w:customStyle="1" w:styleId="2050">
    <w:name w:val="Institution"/>
    <w:basedOn w:val="1"/>
    <w:next w:val="2051"/>
    <w:unhideWhenUsed/>
    <w:qFormat/>
    <w:uiPriority w:val="0"/>
    <w:pPr>
      <w:widowControl/>
      <w:tabs>
        <w:tab w:val="left" w:pos="2160"/>
        <w:tab w:val="right" w:pos="6480"/>
      </w:tabs>
      <w:spacing w:before="220" w:after="60" w:line="220" w:lineRule="atLeast"/>
      <w:ind w:left="578" w:right="-360" w:hanging="578"/>
      <w:jc w:val="left"/>
    </w:pPr>
    <w:rPr>
      <w:rFonts w:ascii="宋体"/>
      <w:kern w:val="0"/>
      <w:sz w:val="20"/>
      <w:szCs w:val="20"/>
    </w:rPr>
  </w:style>
  <w:style w:type="paragraph" w:customStyle="1" w:styleId="2051">
    <w:name w:val="Achievement"/>
    <w:basedOn w:val="38"/>
    <w:unhideWhenUsed/>
    <w:qFormat/>
    <w:uiPriority w:val="0"/>
    <w:pPr>
      <w:tabs>
        <w:tab w:val="left" w:pos="360"/>
      </w:tabs>
      <w:adjustRightInd w:val="0"/>
      <w:snapToGrid/>
      <w:spacing w:before="120" w:after="60" w:line="220" w:lineRule="atLeast"/>
      <w:ind w:left="360" w:right="-360" w:hanging="360"/>
      <w:jc w:val="left"/>
      <w:textAlignment w:val="baseline"/>
    </w:pPr>
    <w:rPr>
      <w:sz w:val="20"/>
    </w:rPr>
  </w:style>
  <w:style w:type="paragraph" w:customStyle="1" w:styleId="2052">
    <w:name w:val="正文2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053">
    <w:name w:val="tj专题-标题4"/>
    <w:next w:val="1"/>
    <w:qFormat/>
    <w:uiPriority w:val="0"/>
    <w:pPr>
      <w:spacing w:line="360" w:lineRule="auto"/>
      <w:ind w:firstLine="200" w:firstLineChars="200"/>
      <w:outlineLvl w:val="4"/>
    </w:pPr>
    <w:rPr>
      <w:rFonts w:ascii="宋体" w:hAnsi="宋体" w:eastAsia="宋体" w:cs="宋体"/>
      <w:kern w:val="2"/>
      <w:sz w:val="21"/>
      <w:lang w:val="en-US" w:eastAsia="zh-CN" w:bidi="ar-SA"/>
    </w:rPr>
  </w:style>
  <w:style w:type="paragraph" w:customStyle="1" w:styleId="2054">
    <w:name w:val="xl175"/>
    <w:basedOn w:val="1"/>
    <w:qFormat/>
    <w:uiPriority w:val="0"/>
    <w:pPr>
      <w:widowControl/>
      <w:pBdr>
        <w:left w:val="single" w:color="auto" w:sz="4" w:space="0"/>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055">
    <w:name w:val="样式 标题 3标题 3 Char Char条标题1.1.13h33rd levelH3l3CT标题 3 Cha..."/>
    <w:basedOn w:val="9"/>
    <w:qFormat/>
    <w:uiPriority w:val="0"/>
    <w:pPr>
      <w:numPr>
        <w:ilvl w:val="0"/>
        <w:numId w:val="0"/>
      </w:numPr>
      <w:tabs>
        <w:tab w:val="left" w:pos="870"/>
        <w:tab w:val="left" w:pos="1335"/>
        <w:tab w:val="left" w:pos="1456"/>
      </w:tabs>
      <w:snapToGrid w:val="0"/>
      <w:spacing w:before="120" w:after="120"/>
      <w:ind w:left="717" w:hanging="567"/>
    </w:pPr>
    <w:rPr>
      <w:rFonts w:ascii="Times New Roman" w:hAnsi="Times New Roman"/>
      <w:szCs w:val="20"/>
    </w:rPr>
  </w:style>
  <w:style w:type="paragraph" w:customStyle="1" w:styleId="2056">
    <w:name w:val="xl74"/>
    <w:basedOn w:val="1"/>
    <w:qFormat/>
    <w:uiPriority w:val="0"/>
    <w:pPr>
      <w:widowControl/>
      <w:pBdr>
        <w:left w:val="single" w:color="000000" w:sz="8" w:space="0"/>
        <w:bottom w:val="single" w:color="000000" w:sz="8" w:space="0"/>
        <w:right w:val="single" w:color="auto" w:sz="8" w:space="0"/>
      </w:pBdr>
      <w:spacing w:before="100" w:beforeAutospacing="1" w:after="100" w:afterAutospacing="1"/>
    </w:pPr>
    <w:rPr>
      <w:rFonts w:ascii="仿宋_GB2312" w:hAnsi="宋体" w:eastAsia="仿宋_GB2312" w:cs="宋体"/>
      <w:kern w:val="0"/>
      <w:szCs w:val="21"/>
    </w:rPr>
  </w:style>
  <w:style w:type="paragraph" w:customStyle="1" w:styleId="2057">
    <w:name w:val="样式 标题2级 + 段前: 1 行 段后: 1 行"/>
    <w:basedOn w:val="1"/>
    <w:qFormat/>
    <w:uiPriority w:val="0"/>
    <w:pPr>
      <w:tabs>
        <w:tab w:val="left" w:pos="510"/>
      </w:tabs>
      <w:spacing w:before="120" w:after="120" w:line="360" w:lineRule="auto"/>
      <w:ind w:left="578" w:firstLine="482" w:firstLineChars="200"/>
    </w:pPr>
    <w:rPr>
      <w:rFonts w:ascii="宋体"/>
      <w:kern w:val="0"/>
      <w:sz w:val="34"/>
      <w:szCs w:val="20"/>
    </w:rPr>
  </w:style>
  <w:style w:type="paragraph" w:customStyle="1" w:styleId="2058">
    <w:name w:val="样式 标题 3标题 3 Char标题 3 Char Char Char Char Char Char Char Char C...3"/>
    <w:basedOn w:val="9"/>
    <w:qFormat/>
    <w:uiPriority w:val="0"/>
    <w:pPr>
      <w:tabs>
        <w:tab w:val="left" w:pos="1260"/>
      </w:tabs>
      <w:ind w:left="1260" w:hanging="420"/>
    </w:pPr>
    <w:rPr>
      <w:b/>
      <w:color w:val="000000"/>
      <w:sz w:val="24"/>
      <w:szCs w:val="20"/>
    </w:rPr>
  </w:style>
  <w:style w:type="paragraph" w:customStyle="1" w:styleId="2059">
    <w:name w:val="样式 标题 3标题 3 Char Char条标题1.1.13h33rd levelH3l3CT + 黑色"/>
    <w:basedOn w:val="9"/>
    <w:qFormat/>
    <w:uiPriority w:val="0"/>
    <w:pPr>
      <w:numPr>
        <w:ilvl w:val="0"/>
        <w:numId w:val="0"/>
      </w:numPr>
      <w:tabs>
        <w:tab w:val="left" w:pos="870"/>
        <w:tab w:val="left" w:pos="1335"/>
        <w:tab w:val="left" w:pos="1456"/>
      </w:tabs>
      <w:snapToGrid w:val="0"/>
      <w:ind w:left="717" w:hanging="567"/>
    </w:pPr>
    <w:rPr>
      <w:rFonts w:ascii="Times New Roman" w:hAnsi="Times New Roman"/>
      <w:color w:val="000000"/>
      <w:szCs w:val="20"/>
    </w:rPr>
  </w:style>
  <w:style w:type="paragraph" w:customStyle="1" w:styleId="2060">
    <w:name w:val="环标1"/>
    <w:basedOn w:val="7"/>
    <w:qFormat/>
    <w:uiPriority w:val="0"/>
    <w:pPr>
      <w:keepLines/>
      <w:overflowPunct/>
      <w:adjustRightInd w:val="0"/>
      <w:snapToGrid/>
      <w:spacing w:before="0" w:after="0" w:line="312" w:lineRule="atLeast"/>
      <w:ind w:left="0" w:firstLine="0"/>
      <w:jc w:val="left"/>
      <w:textAlignment w:val="baseline"/>
    </w:pPr>
    <w:rPr>
      <w:rFonts w:ascii="宋体" w:hAnsi="Courier New" w:eastAsia="宋体"/>
      <w:bCs w:val="0"/>
      <w:color w:val="auto"/>
      <w:sz w:val="28"/>
      <w:szCs w:val="20"/>
    </w:rPr>
  </w:style>
  <w:style w:type="paragraph" w:customStyle="1" w:styleId="2061">
    <w:name w:val="初设正文"/>
    <w:basedOn w:val="1"/>
    <w:qFormat/>
    <w:uiPriority w:val="0"/>
    <w:pPr>
      <w:spacing w:after="120" w:line="440" w:lineRule="exact"/>
      <w:ind w:left="425" w:firstLine="425"/>
    </w:pPr>
    <w:rPr>
      <w:rFonts w:ascii="Arial" w:hAnsi="Arial" w:cs="宋体"/>
      <w:kern w:val="0"/>
      <w:sz w:val="34"/>
      <w:szCs w:val="20"/>
    </w:rPr>
  </w:style>
  <w:style w:type="paragraph" w:customStyle="1" w:styleId="2062">
    <w:name w:val="样式 样式 表格文字—五号 +2 + 行距: 多倍行距 1.3 字行1"/>
    <w:basedOn w:val="2063"/>
    <w:unhideWhenUsed/>
    <w:qFormat/>
    <w:uiPriority w:val="0"/>
  </w:style>
  <w:style w:type="paragraph" w:customStyle="1" w:styleId="2063">
    <w:name w:val="样式 表格文字—五号 +2"/>
    <w:basedOn w:val="957"/>
    <w:qFormat/>
    <w:uiPriority w:val="0"/>
    <w:rPr>
      <w:rFonts w:cs="宋体"/>
      <w:szCs w:val="20"/>
    </w:rPr>
  </w:style>
  <w:style w:type="paragraph" w:customStyle="1" w:styleId="2064">
    <w:name w:val="样式 标题 4 + 黑色 行距: 固定值 25 磅"/>
    <w:basedOn w:val="10"/>
    <w:qFormat/>
    <w:uiPriority w:val="0"/>
    <w:pPr>
      <w:numPr>
        <w:ilvl w:val="0"/>
        <w:numId w:val="0"/>
      </w:numPr>
      <w:adjustRightInd w:val="0"/>
      <w:snapToGrid w:val="0"/>
      <w:spacing w:line="500" w:lineRule="exact"/>
      <w:ind w:left="709" w:hanging="709"/>
      <w:textAlignment w:val="baseline"/>
    </w:pPr>
    <w:rPr>
      <w:rFonts w:ascii="Times New Roman" w:hAnsi="Times New Roman"/>
      <w:color w:val="000000"/>
      <w:szCs w:val="20"/>
    </w:rPr>
  </w:style>
  <w:style w:type="paragraph" w:customStyle="1" w:styleId="2065">
    <w:name w:val="Char Char Char1"/>
    <w:basedOn w:val="1"/>
    <w:qFormat/>
    <w:uiPriority w:val="0"/>
    <w:rPr>
      <w:szCs w:val="20"/>
    </w:rPr>
  </w:style>
  <w:style w:type="paragraph" w:customStyle="1" w:styleId="2066">
    <w:name w:val="表16.5"/>
    <w:basedOn w:val="1935"/>
    <w:qFormat/>
    <w:uiPriority w:val="0"/>
    <w:pPr>
      <w:widowControl/>
      <w:numPr>
        <w:numId w:val="0"/>
      </w:numPr>
      <w:spacing w:beforeLines="0" w:after="100" w:line="360" w:lineRule="atLeast"/>
      <w:jc w:val="center"/>
      <w:textAlignment w:val="baseline"/>
    </w:pPr>
    <w:rPr>
      <w:rFonts w:ascii="宋体" w:hAnsi="宋体" w:eastAsia="宋体"/>
      <w:b w:val="0"/>
      <w:spacing w:val="0"/>
      <w:sz w:val="20"/>
    </w:rPr>
  </w:style>
  <w:style w:type="paragraph" w:customStyle="1" w:styleId="2067">
    <w:name w:val="Body Text 23"/>
    <w:basedOn w:val="1"/>
    <w:qFormat/>
    <w:uiPriority w:val="0"/>
    <w:pPr>
      <w:autoSpaceDE w:val="0"/>
      <w:autoSpaceDN w:val="0"/>
      <w:adjustRightInd w:val="0"/>
      <w:spacing w:line="500" w:lineRule="atLeast"/>
      <w:ind w:firstLine="600"/>
      <w:jc w:val="left"/>
      <w:textAlignment w:val="bottom"/>
    </w:pPr>
    <w:rPr>
      <w:rFonts w:ascii="宋体"/>
      <w:kern w:val="0"/>
      <w:sz w:val="28"/>
      <w:szCs w:val="20"/>
    </w:rPr>
  </w:style>
  <w:style w:type="paragraph" w:customStyle="1" w:styleId="2068">
    <w:name w:val="样式 标题 3标题 3 Char Char条标题1.1.13h33rd levelH3l3CT标题 3 Cha...2"/>
    <w:basedOn w:val="9"/>
    <w:qFormat/>
    <w:uiPriority w:val="0"/>
    <w:pPr>
      <w:numPr>
        <w:ilvl w:val="0"/>
        <w:numId w:val="0"/>
      </w:numPr>
      <w:tabs>
        <w:tab w:val="left" w:pos="870"/>
        <w:tab w:val="left" w:pos="1335"/>
        <w:tab w:val="left" w:pos="1456"/>
      </w:tabs>
      <w:snapToGrid w:val="0"/>
      <w:ind w:left="717" w:hanging="567"/>
    </w:pPr>
    <w:rPr>
      <w:rFonts w:ascii="Times New Roman" w:hAnsi="Times New Roman"/>
      <w:bCs w:val="0"/>
      <w:szCs w:val="20"/>
    </w:rPr>
  </w:style>
  <w:style w:type="paragraph" w:customStyle="1" w:styleId="2069">
    <w:name w:val="CM117"/>
    <w:basedOn w:val="2"/>
    <w:next w:val="2"/>
    <w:qFormat/>
    <w:uiPriority w:val="0"/>
    <w:pPr>
      <w:spacing w:after="162"/>
    </w:pPr>
    <w:rPr>
      <w:rFonts w:ascii="黑体" w:eastAsia="黑体" w:cs="Times New Roman"/>
      <w:color w:val="auto"/>
    </w:rPr>
  </w:style>
  <w:style w:type="paragraph" w:customStyle="1" w:styleId="2070">
    <w:name w:val="较紧表格"/>
    <w:basedOn w:val="957"/>
    <w:qFormat/>
    <w:uiPriority w:val="0"/>
    <w:pPr>
      <w:spacing w:beforeLines="10" w:afterLines="10"/>
    </w:pPr>
  </w:style>
  <w:style w:type="paragraph" w:customStyle="1" w:styleId="207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072">
    <w:name w:val="封里3"/>
    <w:basedOn w:val="1"/>
    <w:qFormat/>
    <w:uiPriority w:val="0"/>
    <w:pPr>
      <w:adjustRightInd w:val="0"/>
      <w:snapToGrid w:val="0"/>
      <w:spacing w:line="360" w:lineRule="auto"/>
      <w:ind w:firstLine="600" w:firstLineChars="200"/>
    </w:pPr>
    <w:rPr>
      <w:rFonts w:ascii="宋体"/>
      <w:bCs/>
      <w:spacing w:val="10"/>
      <w:kern w:val="0"/>
      <w:sz w:val="34"/>
      <w:szCs w:val="32"/>
    </w:rPr>
  </w:style>
  <w:style w:type="paragraph" w:customStyle="1" w:styleId="2073">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color w:val="000000"/>
      <w:kern w:val="0"/>
      <w:sz w:val="24"/>
    </w:rPr>
  </w:style>
  <w:style w:type="paragraph" w:customStyle="1" w:styleId="2074">
    <w:name w:val="样式 标题 1 + 左侧:  0 厘米 首行缩进:  0 厘米"/>
    <w:basedOn w:val="7"/>
    <w:qFormat/>
    <w:uiPriority w:val="0"/>
    <w:pPr>
      <w:widowControl/>
      <w:tabs>
        <w:tab w:val="left" w:pos="425"/>
      </w:tabs>
      <w:overflowPunct/>
      <w:snapToGrid/>
      <w:spacing w:before="0" w:after="0" w:line="360" w:lineRule="auto"/>
      <w:ind w:left="0" w:firstLine="0"/>
      <w:jc w:val="left"/>
    </w:pPr>
    <w:rPr>
      <w:rFonts w:ascii="宋体" w:hAnsi="宋体" w:eastAsia="宋体" w:cs="宋体"/>
      <w:b w:val="0"/>
      <w:bCs w:val="0"/>
      <w:color w:val="auto"/>
      <w:kern w:val="0"/>
      <w:sz w:val="32"/>
      <w:szCs w:val="24"/>
    </w:rPr>
  </w:style>
  <w:style w:type="paragraph" w:customStyle="1" w:styleId="2075">
    <w:name w:val="样式 标题 2 + 四号"/>
    <w:basedOn w:val="1"/>
    <w:qFormat/>
    <w:uiPriority w:val="0"/>
    <w:pPr>
      <w:spacing w:line="360" w:lineRule="auto"/>
    </w:pPr>
    <w:rPr>
      <w:rFonts w:ascii="宋体"/>
      <w:kern w:val="0"/>
      <w:sz w:val="34"/>
      <w:szCs w:val="20"/>
    </w:rPr>
  </w:style>
  <w:style w:type="paragraph" w:customStyle="1" w:styleId="2076">
    <w:name w:val="样式 标题 11.标题 1章标题 1H1Section HeadHeader1h11st levell1Hea..."/>
    <w:basedOn w:val="7"/>
    <w:qFormat/>
    <w:uiPriority w:val="0"/>
    <w:pPr>
      <w:keepLines/>
      <w:widowControl/>
      <w:tabs>
        <w:tab w:val="left" w:pos="425"/>
      </w:tabs>
      <w:overflowPunct/>
      <w:snapToGrid/>
      <w:spacing w:before="0" w:after="0" w:line="360" w:lineRule="auto"/>
      <w:ind w:left="425" w:hanging="425"/>
      <w:jc w:val="left"/>
    </w:pPr>
    <w:rPr>
      <w:rFonts w:ascii="宋体" w:hAnsi="宋体" w:eastAsia="宋体" w:cs="宋体"/>
      <w:b w:val="0"/>
      <w:bCs w:val="0"/>
      <w:color w:val="auto"/>
      <w:szCs w:val="24"/>
    </w:rPr>
  </w:style>
  <w:style w:type="paragraph" w:customStyle="1" w:styleId="2077">
    <w:name w:val="样式 标题 2标题 2 Char节节标题 1.1H2（一）Underrubrik1prop2Heading 2 ..."/>
    <w:basedOn w:val="8"/>
    <w:qFormat/>
    <w:uiPriority w:val="0"/>
    <w:pPr>
      <w:numPr>
        <w:ilvl w:val="0"/>
        <w:numId w:val="0"/>
      </w:numPr>
      <w:tabs>
        <w:tab w:val="left" w:pos="576"/>
      </w:tabs>
      <w:ind w:left="567" w:hanging="567"/>
    </w:pPr>
    <w:rPr>
      <w:rFonts w:ascii="Times New Roman" w:hAnsi="Times New Roman"/>
      <w:b/>
      <w:sz w:val="28"/>
      <w:szCs w:val="30"/>
    </w:rPr>
  </w:style>
  <w:style w:type="paragraph" w:customStyle="1" w:styleId="2078">
    <w:name w:val="样式 样式 标题 4 + 段前: 0.5 行 段后: 0.5 行 + 段前: 0.5 行 段后: 0.5 行1"/>
    <w:basedOn w:val="1730"/>
    <w:semiHidden/>
    <w:qFormat/>
    <w:uiPriority w:val="0"/>
    <w:pPr>
      <w:adjustRightInd w:val="0"/>
    </w:pPr>
  </w:style>
  <w:style w:type="paragraph" w:customStyle="1" w:styleId="2079">
    <w:name w:val="Body Text First Indent3"/>
    <w:basedOn w:val="38"/>
    <w:qFormat/>
    <w:uiPriority w:val="0"/>
    <w:pPr>
      <w:widowControl w:val="0"/>
      <w:snapToGrid/>
      <w:spacing w:before="120" w:after="120" w:line="240" w:lineRule="auto"/>
      <w:ind w:right="0" w:firstLine="567"/>
    </w:pPr>
    <w:rPr>
      <w:sz w:val="28"/>
    </w:rPr>
  </w:style>
  <w:style w:type="paragraph" w:customStyle="1" w:styleId="2080">
    <w:name w:val="样式 标题 1章标题 1H1Section HeadHeader1h11st levell1Heading 0...3"/>
    <w:basedOn w:val="7"/>
    <w:qFormat/>
    <w:uiPriority w:val="0"/>
    <w:pPr>
      <w:widowControl/>
      <w:overflowPunct/>
      <w:snapToGrid/>
      <w:spacing w:before="0" w:after="0" w:line="360" w:lineRule="auto"/>
      <w:ind w:left="425" w:hanging="425"/>
      <w:jc w:val="left"/>
    </w:pPr>
    <w:rPr>
      <w:rFonts w:ascii="宋体" w:hAnsi="宋体" w:eastAsia="宋体" w:cs="宋体"/>
      <w:b w:val="0"/>
      <w:kern w:val="0"/>
      <w:sz w:val="32"/>
      <w:szCs w:val="24"/>
    </w:rPr>
  </w:style>
  <w:style w:type="paragraph" w:customStyle="1" w:styleId="2081">
    <w:name w:val="标题  1"/>
    <w:basedOn w:val="1"/>
    <w:semiHidden/>
    <w:qFormat/>
    <w:uiPriority w:val="0"/>
    <w:pPr>
      <w:tabs>
        <w:tab w:val="left" w:pos="425"/>
      </w:tabs>
      <w:spacing w:line="360" w:lineRule="auto"/>
      <w:ind w:left="425" w:hanging="425"/>
    </w:pPr>
    <w:rPr>
      <w:rFonts w:ascii="Tahoma" w:hAnsi="Tahoma"/>
      <w:kern w:val="0"/>
      <w:sz w:val="34"/>
      <w:szCs w:val="20"/>
    </w:rPr>
  </w:style>
  <w:style w:type="paragraph" w:customStyle="1" w:styleId="2082">
    <w:name w:val="Char Char Char Char Char Char Char Char Char Char Char Char Char Char Char Char Char Char Char"/>
    <w:basedOn w:val="1"/>
    <w:qFormat/>
    <w:uiPriority w:val="0"/>
    <w:rPr>
      <w:sz w:val="24"/>
    </w:rPr>
  </w:style>
  <w:style w:type="paragraph" w:customStyle="1" w:styleId="2083">
    <w:name w:val="Char Char Char Char Char Char4"/>
    <w:basedOn w:val="1"/>
    <w:qFormat/>
    <w:uiPriority w:val="0"/>
    <w:rPr>
      <w:rFonts w:ascii="宋体"/>
      <w:kern w:val="0"/>
      <w:sz w:val="34"/>
      <w:szCs w:val="20"/>
    </w:rPr>
  </w:style>
  <w:style w:type="paragraph" w:customStyle="1" w:styleId="2084">
    <w:name w:val="样式 标题 3标题 3 Char Char条标题1.1.13h33rd levelH3l3CT + 黑色 行距..."/>
    <w:basedOn w:val="9"/>
    <w:qFormat/>
    <w:uiPriority w:val="0"/>
    <w:pPr>
      <w:numPr>
        <w:ilvl w:val="0"/>
        <w:numId w:val="0"/>
      </w:numPr>
      <w:tabs>
        <w:tab w:val="left" w:pos="870"/>
        <w:tab w:val="left" w:pos="1335"/>
        <w:tab w:val="left" w:pos="1456"/>
      </w:tabs>
      <w:snapToGrid w:val="0"/>
      <w:spacing w:line="500" w:lineRule="exact"/>
      <w:ind w:left="717" w:hanging="567"/>
    </w:pPr>
    <w:rPr>
      <w:rFonts w:ascii="Times New Roman" w:hAnsi="Times New Roman"/>
      <w:b/>
      <w:color w:val="000000"/>
      <w:sz w:val="24"/>
      <w:szCs w:val="20"/>
    </w:rPr>
  </w:style>
  <w:style w:type="paragraph" w:customStyle="1" w:styleId="2085">
    <w:name w:val="font6"/>
    <w:basedOn w:val="1"/>
    <w:qFormat/>
    <w:uiPriority w:val="0"/>
    <w:pPr>
      <w:widowControl/>
      <w:spacing w:before="100" w:beforeAutospacing="1" w:after="100" w:afterAutospacing="1"/>
      <w:jc w:val="left"/>
    </w:pPr>
    <w:rPr>
      <w:rFonts w:ascii="宋体" w:hAnsi="宋体" w:eastAsia="Arial Unicode MS" w:cs="宋体"/>
      <w:kern w:val="0"/>
      <w:sz w:val="24"/>
    </w:rPr>
  </w:style>
  <w:style w:type="paragraph" w:customStyle="1" w:styleId="2086">
    <w:name w:val="Bullet 1"/>
    <w:basedOn w:val="1"/>
    <w:next w:val="1"/>
    <w:unhideWhenUsed/>
    <w:qFormat/>
    <w:uiPriority w:val="0"/>
    <w:pPr>
      <w:widowControl/>
      <w:tabs>
        <w:tab w:val="left" w:pos="482"/>
        <w:tab w:val="left" w:pos="1440"/>
      </w:tabs>
      <w:spacing w:before="120" w:after="120"/>
      <w:ind w:left="2160" w:hanging="482"/>
      <w:jc w:val="left"/>
    </w:pPr>
    <w:rPr>
      <w:rFonts w:ascii="Arial" w:hAnsi="Arial"/>
      <w:kern w:val="0"/>
      <w:sz w:val="20"/>
      <w:szCs w:val="20"/>
    </w:rPr>
  </w:style>
  <w:style w:type="paragraph" w:customStyle="1" w:styleId="2087">
    <w:name w:val="注"/>
    <w:basedOn w:val="1"/>
    <w:next w:val="1"/>
    <w:qFormat/>
    <w:uiPriority w:val="0"/>
    <w:rPr>
      <w:rFonts w:ascii="楷体_GB2312" w:eastAsia="楷体_GB2312"/>
      <w:b/>
      <w:kern w:val="0"/>
      <w:sz w:val="18"/>
      <w:szCs w:val="18"/>
    </w:rPr>
  </w:style>
  <w:style w:type="paragraph" w:customStyle="1" w:styleId="2088">
    <w:name w:val="样式 揭大林正文 + 首行缩进:  2 字符"/>
    <w:basedOn w:val="1"/>
    <w:qFormat/>
    <w:uiPriority w:val="0"/>
    <w:pPr>
      <w:widowControl/>
      <w:spacing w:line="480" w:lineRule="exact"/>
      <w:ind w:firstLine="480" w:firstLineChars="200"/>
    </w:pPr>
    <w:rPr>
      <w:rFonts w:ascii="宋体" w:hAnsi="宋体" w:cs="宋体"/>
      <w:kern w:val="0"/>
      <w:sz w:val="34"/>
      <w:szCs w:val="20"/>
    </w:rPr>
  </w:style>
  <w:style w:type="paragraph" w:customStyle="1" w:styleId="2089">
    <w:name w:val="四级无标题条"/>
    <w:basedOn w:val="1"/>
    <w:qFormat/>
    <w:uiPriority w:val="0"/>
    <w:pPr>
      <w:widowControl/>
      <w:jc w:val="left"/>
    </w:pPr>
    <w:rPr>
      <w:rFonts w:ascii="宋体" w:hAnsi="宋体" w:cs="宋体"/>
      <w:kern w:val="0"/>
      <w:sz w:val="24"/>
    </w:rPr>
  </w:style>
  <w:style w:type="paragraph" w:customStyle="1" w:styleId="2090">
    <w:name w:val="Char2 Char Char Char"/>
    <w:basedOn w:val="1"/>
    <w:qFormat/>
    <w:uiPriority w:val="0"/>
    <w:pPr>
      <w:tabs>
        <w:tab w:val="left" w:pos="1360"/>
      </w:tabs>
      <w:ind w:left="1360" w:hanging="720"/>
    </w:pPr>
    <w:rPr>
      <w:rFonts w:ascii="宋体"/>
      <w:kern w:val="0"/>
      <w:szCs w:val="20"/>
    </w:rPr>
  </w:style>
  <w:style w:type="paragraph" w:customStyle="1" w:styleId="2091">
    <w:name w:val="样式 标题 2h22Header 2nd PageA.B.C.h2 main headingAChapter Ti..."/>
    <w:basedOn w:val="8"/>
    <w:semiHidden/>
    <w:qFormat/>
    <w:uiPriority w:val="0"/>
    <w:pPr>
      <w:numPr>
        <w:ilvl w:val="0"/>
        <w:numId w:val="0"/>
      </w:numPr>
      <w:adjustRightInd w:val="0"/>
      <w:snapToGrid w:val="0"/>
      <w:ind w:left="346" w:hanging="346" w:firstLineChars="200"/>
      <w:textAlignment w:val="baseline"/>
    </w:pPr>
    <w:rPr>
      <w:rFonts w:ascii="黑体" w:hAnsi="宋体" w:eastAsia="黑体"/>
      <w:b/>
      <w:bCs/>
      <w:spacing w:val="-2"/>
      <w:sz w:val="24"/>
      <w:szCs w:val="20"/>
    </w:rPr>
  </w:style>
  <w:style w:type="paragraph" w:customStyle="1" w:styleId="2092">
    <w:name w:val="样式 标题 2标题 2 Char标题 2 Char Char Char节节标题 1.1H2（一）Underrubr...3"/>
    <w:basedOn w:val="8"/>
    <w:qFormat/>
    <w:uiPriority w:val="0"/>
    <w:pPr>
      <w:tabs>
        <w:tab w:val="left" w:pos="741"/>
      </w:tabs>
      <w:ind w:left="741"/>
    </w:pPr>
    <w:rPr>
      <w:rFonts w:ascii="Times New Roman" w:hAnsi="Times New Roman"/>
      <w:bCs/>
      <w:color w:val="000000"/>
      <w:szCs w:val="28"/>
    </w:rPr>
  </w:style>
  <w:style w:type="paragraph" w:customStyle="1" w:styleId="2093">
    <w:name w:val="表蕊"/>
    <w:basedOn w:val="1"/>
    <w:qFormat/>
    <w:uiPriority w:val="0"/>
    <w:pPr>
      <w:adjustRightInd w:val="0"/>
      <w:spacing w:line="320" w:lineRule="atLeast"/>
      <w:jc w:val="left"/>
      <w:textAlignment w:val="baseline"/>
    </w:pPr>
    <w:rPr>
      <w:rFonts w:ascii="宋体" w:eastAsia="楷体_GB2312"/>
      <w:spacing w:val="-10"/>
      <w:kern w:val="0"/>
      <w:szCs w:val="20"/>
    </w:rPr>
  </w:style>
  <w:style w:type="paragraph" w:customStyle="1" w:styleId="2094">
    <w:name w:val="样式 标题 3标题 3 Char标题 3 Char Char Char Char Char Char Char Char C..."/>
    <w:basedOn w:val="9"/>
    <w:qFormat/>
    <w:uiPriority w:val="0"/>
    <w:pPr>
      <w:tabs>
        <w:tab w:val="left" w:pos="840"/>
      </w:tabs>
      <w:ind w:left="840" w:hanging="360"/>
    </w:pPr>
    <w:rPr>
      <w:b/>
      <w:bCs w:val="0"/>
      <w:sz w:val="24"/>
      <w:szCs w:val="20"/>
    </w:rPr>
  </w:style>
  <w:style w:type="paragraph" w:customStyle="1" w:styleId="2095">
    <w:name w:val="样式 Arial 居中 底端: (单实线 自动设置  0.75 磅 行宽)"/>
    <w:basedOn w:val="1"/>
    <w:qFormat/>
    <w:uiPriority w:val="0"/>
    <w:pPr>
      <w:jc w:val="center"/>
    </w:pPr>
    <w:rPr>
      <w:rFonts w:ascii="Arial" w:hAnsi="Arial" w:cs="宋体"/>
      <w:kern w:val="0"/>
      <w:szCs w:val="20"/>
    </w:rPr>
  </w:style>
  <w:style w:type="paragraph" w:customStyle="1" w:styleId="2096">
    <w:name w:val="样式 样式4 + 字距调整小四"/>
    <w:basedOn w:val="1"/>
    <w:qFormat/>
    <w:uiPriority w:val="0"/>
    <w:pPr>
      <w:spacing w:before="280"/>
    </w:pPr>
    <w:rPr>
      <w:rFonts w:ascii="Arial" w:hAnsi="Arial" w:eastAsia="楷体_GB2312" w:cs="Arial"/>
      <w:kern w:val="24"/>
      <w:sz w:val="34"/>
      <w:szCs w:val="20"/>
    </w:rPr>
  </w:style>
  <w:style w:type="paragraph" w:customStyle="1" w:styleId="2097">
    <w:name w:val="Char Char Char Char Char Char1 Char Char Char Char Char Char Char Char Char Char Char Char Char Char Char Char Char Char1 Char Char Char Char Char Char Char Char Char Char Char Char Char1"/>
    <w:basedOn w:val="1"/>
    <w:qFormat/>
    <w:uiPriority w:val="0"/>
    <w:rPr>
      <w:rFonts w:ascii="宋体"/>
      <w:kern w:val="0"/>
      <w:sz w:val="24"/>
      <w:szCs w:val="20"/>
    </w:rPr>
  </w:style>
  <w:style w:type="paragraph" w:customStyle="1" w:styleId="2098">
    <w:name w:val="table1"/>
    <w:basedOn w:val="1"/>
    <w:qFormat/>
    <w:uiPriority w:val="0"/>
    <w:pPr>
      <w:adjustRightInd w:val="0"/>
      <w:spacing w:line="240" w:lineRule="atLeast"/>
      <w:jc w:val="center"/>
      <w:textAlignment w:val="baseline"/>
    </w:pPr>
    <w:rPr>
      <w:rFonts w:ascii="宋体" w:eastAsia="黑体"/>
      <w:kern w:val="0"/>
      <w:sz w:val="34"/>
      <w:szCs w:val="20"/>
    </w:rPr>
  </w:style>
  <w:style w:type="paragraph" w:customStyle="1" w:styleId="2099">
    <w:name w:val="标题11"/>
    <w:basedOn w:val="1"/>
    <w:next w:val="1"/>
    <w:qFormat/>
    <w:uiPriority w:val="0"/>
    <w:pPr>
      <w:widowControl/>
      <w:tabs>
        <w:tab w:val="left" w:pos="425"/>
      </w:tabs>
      <w:ind w:left="425" w:hanging="425"/>
      <w:jc w:val="left"/>
    </w:pPr>
    <w:rPr>
      <w:rFonts w:ascii="宋体" w:hAnsi="宋体" w:cs="宋体"/>
      <w:kern w:val="0"/>
      <w:sz w:val="32"/>
      <w:szCs w:val="20"/>
    </w:rPr>
  </w:style>
  <w:style w:type="paragraph" w:customStyle="1" w:styleId="2100">
    <w:name w:val="五级条标题"/>
    <w:basedOn w:val="1856"/>
    <w:next w:val="1"/>
    <w:qFormat/>
    <w:uiPriority w:val="0"/>
    <w:pPr>
      <w:outlineLvl w:val="6"/>
    </w:pPr>
  </w:style>
  <w:style w:type="paragraph" w:customStyle="1" w:styleId="2101">
    <w:name w:val="样式 样式 样式 样式 标题 4 + 段前: 0.5 行 段后: 0.5 行 + 段前: 0.5 行 段后: 0.5 行6 + ..."/>
    <w:basedOn w:val="2035"/>
    <w:semiHidden/>
    <w:qFormat/>
    <w:uiPriority w:val="0"/>
  </w:style>
  <w:style w:type="paragraph" w:customStyle="1" w:styleId="2102">
    <w:name w:val="Char Char Char Char 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103">
    <w:name w:val="AAAAAAAAAAAA"/>
    <w:basedOn w:val="1"/>
    <w:qFormat/>
    <w:uiPriority w:val="0"/>
    <w:pPr>
      <w:jc w:val="center"/>
    </w:pPr>
    <w:rPr>
      <w:rFonts w:ascii="宋体" w:hAnsi="宋体"/>
      <w:kern w:val="0"/>
      <w:szCs w:val="20"/>
    </w:rPr>
  </w:style>
  <w:style w:type="paragraph" w:customStyle="1" w:styleId="2104">
    <w:name w:val="Char Char1 Char Char Char Char Char Char Char Char Char Char Char Char Char Char Char Char Char Char Char Char1 Char"/>
    <w:basedOn w:val="1"/>
    <w:qFormat/>
    <w:uiPriority w:val="0"/>
    <w:pPr>
      <w:widowControl/>
      <w:spacing w:line="360" w:lineRule="auto"/>
      <w:ind w:firstLine="200" w:firstLineChars="200"/>
      <w:jc w:val="left"/>
    </w:pPr>
    <w:rPr>
      <w:rFonts w:ascii="宋体" w:hAnsi="宋体" w:cs="宋体"/>
      <w:kern w:val="0"/>
      <w:sz w:val="24"/>
    </w:rPr>
  </w:style>
  <w:style w:type="paragraph" w:customStyle="1" w:styleId="2105">
    <w:name w:val="正文缩进5"/>
    <w:basedOn w:val="1"/>
    <w:qFormat/>
    <w:uiPriority w:val="0"/>
    <w:pPr>
      <w:ind w:firstLine="420" w:firstLineChars="200"/>
    </w:pPr>
    <w:rPr>
      <w:rFonts w:ascii="宋体"/>
      <w:kern w:val="0"/>
      <w:szCs w:val="20"/>
    </w:rPr>
  </w:style>
  <w:style w:type="paragraph" w:customStyle="1" w:styleId="2106">
    <w:name w:val="0表格格式"/>
    <w:basedOn w:val="1"/>
    <w:qFormat/>
    <w:uiPriority w:val="0"/>
    <w:pPr>
      <w:widowControl/>
      <w:jc w:val="center"/>
    </w:pPr>
    <w:rPr>
      <w:rFonts w:ascii="Calibri" w:hAnsi="Calibri"/>
      <w:kern w:val="0"/>
      <w:szCs w:val="21"/>
    </w:rPr>
  </w:style>
  <w:style w:type="paragraph" w:customStyle="1" w:styleId="2107">
    <w:name w:val="正文缩"/>
    <w:basedOn w:val="55"/>
    <w:qFormat/>
    <w:uiPriority w:val="0"/>
    <w:pPr>
      <w:widowControl w:val="0"/>
      <w:adjustRightInd w:val="0"/>
      <w:snapToGrid w:val="0"/>
      <w:spacing w:line="480" w:lineRule="atLeast"/>
      <w:ind w:left="0" w:firstLine="567" w:firstLineChars="0"/>
      <w:jc w:val="both"/>
    </w:pPr>
    <w:rPr>
      <w:rFonts w:hAnsi="Times New Roman" w:cs="Times New Roman"/>
      <w:snapToGrid w:val="0"/>
      <w:spacing w:val="6"/>
      <w:sz w:val="28"/>
      <w:szCs w:val="28"/>
    </w:rPr>
  </w:style>
  <w:style w:type="paragraph" w:customStyle="1" w:styleId="2108">
    <w:name w:val="Char3 Char Char Char2"/>
    <w:basedOn w:val="1"/>
    <w:qFormat/>
    <w:uiPriority w:val="0"/>
    <w:pPr>
      <w:spacing w:line="340" w:lineRule="exact"/>
      <w:ind w:firstLine="10" w:firstLineChars="4"/>
    </w:pPr>
    <w:rPr>
      <w:rFonts w:ascii="宋体"/>
      <w:kern w:val="0"/>
      <w:sz w:val="28"/>
      <w:szCs w:val="28"/>
    </w:rPr>
  </w:style>
  <w:style w:type="paragraph" w:customStyle="1" w:styleId="2109">
    <w:name w:val="标题 #6 (2)3"/>
    <w:basedOn w:val="1"/>
    <w:qFormat/>
    <w:uiPriority w:val="0"/>
    <w:pPr>
      <w:shd w:val="clear" w:color="auto" w:fill="FFFFFF"/>
      <w:adjustRightInd w:val="0"/>
      <w:snapToGrid w:val="0"/>
      <w:spacing w:line="499" w:lineRule="exact"/>
      <w:ind w:firstLine="200" w:firstLineChars="200"/>
      <w:outlineLvl w:val="5"/>
    </w:pPr>
    <w:rPr>
      <w:rFonts w:ascii="宋体" w:hAnsi="宋体" w:cs="宋体"/>
      <w:kern w:val="0"/>
      <w:sz w:val="22"/>
      <w:szCs w:val="22"/>
    </w:rPr>
  </w:style>
  <w:style w:type="paragraph" w:customStyle="1" w:styleId="2110">
    <w:name w:val="样式 标题 2标题 2 Char标题 2 Char Char Char节节标题 1.1H2（一）Underrubr...1"/>
    <w:basedOn w:val="8"/>
    <w:qFormat/>
    <w:uiPriority w:val="0"/>
    <w:pPr>
      <w:tabs>
        <w:tab w:val="left" w:pos="741"/>
      </w:tabs>
      <w:ind w:left="741"/>
    </w:pPr>
    <w:rPr>
      <w:rFonts w:ascii="Times New Roman" w:hAnsi="Times New Roman"/>
      <w:color w:val="000000"/>
      <w:szCs w:val="28"/>
    </w:rPr>
  </w:style>
  <w:style w:type="paragraph" w:customStyle="1" w:styleId="2111">
    <w:name w:val="默认段落字体 Para Char Char Char1 Char Char Char Char Char Char Char Char Char"/>
    <w:basedOn w:val="1"/>
    <w:qFormat/>
    <w:uiPriority w:val="0"/>
    <w:rPr>
      <w:rFonts w:ascii="宋体"/>
      <w:kern w:val="0"/>
      <w:sz w:val="34"/>
      <w:szCs w:val="20"/>
    </w:rPr>
  </w:style>
  <w:style w:type="paragraph" w:customStyle="1" w:styleId="2112">
    <w:name w:val="样式 正文首行缩进 + (符号) 宋体 四号 段后: 0 磅 行距: 1.5 倍行距"/>
    <w:basedOn w:val="45"/>
    <w:qFormat/>
    <w:uiPriority w:val="0"/>
    <w:pPr>
      <w:widowControl w:val="0"/>
      <w:spacing w:before="120" w:after="0" w:line="360" w:lineRule="auto"/>
      <w:ind w:left="578" w:firstLine="560" w:firstLineChars="200"/>
      <w:jc w:val="both"/>
    </w:pPr>
    <w:rPr>
      <w:kern w:val="2"/>
      <w:lang w:val="fr-FR"/>
    </w:rPr>
  </w:style>
  <w:style w:type="paragraph" w:customStyle="1" w:styleId="2113">
    <w:name w:val="附表文字"/>
    <w:basedOn w:val="2114"/>
    <w:qFormat/>
    <w:uiPriority w:val="0"/>
  </w:style>
  <w:style w:type="paragraph" w:customStyle="1" w:styleId="2114">
    <w:name w:val="目录文字（附表）"/>
    <w:basedOn w:val="1"/>
    <w:qFormat/>
    <w:uiPriority w:val="0"/>
    <w:pPr>
      <w:spacing w:line="300" w:lineRule="auto"/>
      <w:jc w:val="left"/>
    </w:pPr>
    <w:rPr>
      <w:rFonts w:ascii="宋体"/>
      <w:kern w:val="0"/>
      <w:sz w:val="34"/>
      <w:szCs w:val="20"/>
    </w:rPr>
  </w:style>
  <w:style w:type="paragraph" w:customStyle="1" w:styleId="2115">
    <w:name w:val="xl31"/>
    <w:basedOn w:val="1"/>
    <w:qFormat/>
    <w:uiPriority w:val="0"/>
    <w:pPr>
      <w:widowControl/>
      <w:spacing w:before="100" w:beforeAutospacing="1" w:after="100" w:afterAutospacing="1"/>
      <w:jc w:val="center"/>
    </w:pPr>
    <w:rPr>
      <w:rFonts w:ascii="宋体" w:hAnsi="宋体" w:eastAsia="Arial Unicode MS" w:cs="宋体"/>
      <w:kern w:val="0"/>
      <w:sz w:val="24"/>
    </w:rPr>
  </w:style>
  <w:style w:type="paragraph" w:customStyle="1" w:styleId="2116">
    <w:name w:val="样式 正文首行缩进 + 黑色"/>
    <w:basedOn w:val="45"/>
    <w:qFormat/>
    <w:uiPriority w:val="0"/>
    <w:pPr>
      <w:topLinePunct/>
      <w:snapToGrid w:val="0"/>
      <w:spacing w:before="120" w:after="0" w:line="420" w:lineRule="exact"/>
      <w:ind w:left="578" w:firstLine="480" w:firstLineChars="200"/>
    </w:pPr>
    <w:rPr>
      <w:rFonts w:ascii="Times New Roman" w:hAnsi="Times New Roman"/>
      <w:color w:val="000000"/>
      <w:sz w:val="21"/>
      <w:szCs w:val="21"/>
      <w:lang w:val="fr-FR"/>
    </w:rPr>
  </w:style>
  <w:style w:type="paragraph" w:customStyle="1" w:styleId="2117">
    <w:name w:val="样式 样式 样式 样式 正文 首行缩进 + 首行缩进:  2 字符 行距: 单倍行距 + 首行缩进:  2 字符 + 小四 首行...2"/>
    <w:basedOn w:val="856"/>
    <w:qFormat/>
    <w:uiPriority w:val="0"/>
    <w:pPr>
      <w:adjustRightInd w:val="0"/>
    </w:pPr>
  </w:style>
  <w:style w:type="paragraph" w:customStyle="1" w:styleId="2118">
    <w:name w:val="二级无标题条"/>
    <w:basedOn w:val="1"/>
    <w:qFormat/>
    <w:uiPriority w:val="0"/>
    <w:pPr>
      <w:widowControl/>
      <w:jc w:val="left"/>
    </w:pPr>
    <w:rPr>
      <w:rFonts w:ascii="宋体" w:hAnsi="宋体" w:cs="宋体"/>
      <w:kern w:val="0"/>
      <w:sz w:val="24"/>
    </w:rPr>
  </w:style>
  <w:style w:type="paragraph" w:customStyle="1" w:styleId="2119">
    <w:name w:val="样式 标题 2标题 2 Char标题 2 Char Char Char节节标题 1.1H2（一）Underrubr...2"/>
    <w:basedOn w:val="8"/>
    <w:qFormat/>
    <w:uiPriority w:val="0"/>
    <w:pPr>
      <w:tabs>
        <w:tab w:val="left" w:pos="741"/>
      </w:tabs>
      <w:ind w:left="741"/>
    </w:pPr>
    <w:rPr>
      <w:rFonts w:ascii="宋体" w:hAnsi="宋体"/>
      <w:bCs/>
      <w:color w:val="000000"/>
      <w:szCs w:val="28"/>
    </w:rPr>
  </w:style>
  <w:style w:type="paragraph" w:customStyle="1" w:styleId="2120">
    <w:name w:val="Aufzählung"/>
    <w:basedOn w:val="1"/>
    <w:semiHidden/>
    <w:qFormat/>
    <w:uiPriority w:val="0"/>
    <w:pPr>
      <w:widowControl/>
      <w:tabs>
        <w:tab w:val="left" w:pos="1353"/>
      </w:tabs>
      <w:adjustRightInd w:val="0"/>
      <w:snapToGrid w:val="0"/>
      <w:spacing w:before="120" w:after="120" w:line="360" w:lineRule="auto"/>
      <w:ind w:left="1353" w:hanging="360" w:firstLineChars="200"/>
    </w:pPr>
    <w:rPr>
      <w:rFonts w:ascii="宋体" w:eastAsia="Times"/>
      <w:kern w:val="0"/>
      <w:sz w:val="22"/>
      <w:szCs w:val="20"/>
    </w:rPr>
  </w:style>
  <w:style w:type="paragraph" w:customStyle="1" w:styleId="2121">
    <w:name w:val="表名图名"/>
    <w:basedOn w:val="1"/>
    <w:qFormat/>
    <w:uiPriority w:val="0"/>
    <w:pPr>
      <w:spacing w:beforeLines="50" w:afterLines="20"/>
      <w:jc w:val="center"/>
    </w:pPr>
    <w:rPr>
      <w:rFonts w:ascii="宋体"/>
      <w:b/>
      <w:bCs/>
      <w:kern w:val="0"/>
      <w:sz w:val="34"/>
      <w:szCs w:val="20"/>
    </w:rPr>
  </w:style>
  <w:style w:type="paragraph" w:customStyle="1" w:styleId="2122">
    <w:name w:val="Char1 Char Char Char Char Char Char2"/>
    <w:basedOn w:val="1"/>
    <w:qFormat/>
    <w:uiPriority w:val="0"/>
    <w:rPr>
      <w:rFonts w:ascii="宋体"/>
      <w:kern w:val="0"/>
      <w:sz w:val="34"/>
      <w:szCs w:val="20"/>
    </w:rPr>
  </w:style>
  <w:style w:type="paragraph" w:customStyle="1" w:styleId="2123">
    <w:name w:val="Char Char Char Char"/>
    <w:basedOn w:val="1"/>
    <w:qFormat/>
    <w:uiPriority w:val="0"/>
    <w:pPr>
      <w:widowControl/>
      <w:jc w:val="left"/>
    </w:pPr>
    <w:rPr>
      <w:rFonts w:ascii="宋体" w:hAnsi="宋体" w:cs="宋体"/>
      <w:kern w:val="0"/>
      <w:sz w:val="24"/>
    </w:rPr>
  </w:style>
  <w:style w:type="paragraph" w:customStyle="1" w:styleId="2124">
    <w:name w:val="CM113"/>
    <w:basedOn w:val="2"/>
    <w:next w:val="2"/>
    <w:semiHidden/>
    <w:qFormat/>
    <w:uiPriority w:val="0"/>
    <w:pPr>
      <w:adjustRightInd/>
    </w:pPr>
    <w:rPr>
      <w:rFonts w:hint="eastAsia" w:ascii="仿宋" w:hAnsi="仿宋" w:eastAsia="仿宋" w:cs="Times New Roman"/>
      <w:szCs w:val="20"/>
    </w:rPr>
  </w:style>
  <w:style w:type="paragraph" w:customStyle="1" w:styleId="2125">
    <w:name w:val="Char Char Char Char Char Char Char Char Char1 Char Char Char Char4"/>
    <w:basedOn w:val="1"/>
    <w:qFormat/>
    <w:uiPriority w:val="0"/>
    <w:rPr>
      <w:rFonts w:ascii="宋体"/>
      <w:kern w:val="0"/>
      <w:szCs w:val="21"/>
    </w:rPr>
  </w:style>
  <w:style w:type="paragraph" w:customStyle="1" w:styleId="2126">
    <w:name w:val="样式 样式8 + 段前: 0.5 行 段后: 0.5 行"/>
    <w:basedOn w:val="2000"/>
    <w:qFormat/>
    <w:uiPriority w:val="0"/>
    <w:pPr>
      <w:keepNext/>
      <w:keepLines/>
      <w:tabs>
        <w:tab w:val="left" w:pos="750"/>
      </w:tabs>
      <w:spacing w:line="312" w:lineRule="auto"/>
      <w:ind w:left="750" w:hanging="750"/>
      <w:outlineLvl w:val="1"/>
    </w:pPr>
    <w:rPr>
      <w:rFonts w:ascii="Arial" w:hAnsi="Arial" w:eastAsia="黑体" w:cs="宋体"/>
      <w:b/>
      <w:sz w:val="36"/>
    </w:rPr>
  </w:style>
  <w:style w:type="paragraph" w:customStyle="1" w:styleId="2127">
    <w:name w:val="p14_l"/>
    <w:basedOn w:val="1"/>
    <w:qFormat/>
    <w:uiPriority w:val="0"/>
    <w:pPr>
      <w:widowControl/>
      <w:spacing w:before="100" w:beforeAutospacing="1" w:after="100" w:afterAutospacing="1"/>
      <w:jc w:val="left"/>
    </w:pPr>
    <w:rPr>
      <w:rFonts w:ascii="宋体" w:hAnsi="宋体"/>
      <w:color w:val="484848"/>
      <w:kern w:val="0"/>
      <w:sz w:val="23"/>
      <w:szCs w:val="20"/>
    </w:rPr>
  </w:style>
  <w:style w:type="paragraph" w:customStyle="1" w:styleId="2128">
    <w:name w:val="样式 标题 4 + 宋体 加粗 左侧:  0 厘米 悬挂缩进: 8.64 字符"/>
    <w:basedOn w:val="10"/>
    <w:qFormat/>
    <w:uiPriority w:val="0"/>
    <w:pPr>
      <w:numPr>
        <w:ilvl w:val="0"/>
        <w:numId w:val="0"/>
      </w:numPr>
      <w:tabs>
        <w:tab w:val="left" w:pos="2484"/>
      </w:tabs>
      <w:ind w:left="864" w:hanging="864"/>
    </w:pPr>
    <w:rPr>
      <w:rFonts w:ascii="宋体" w:hAnsi="宋体"/>
      <w:b w:val="0"/>
      <w:szCs w:val="20"/>
    </w:rPr>
  </w:style>
  <w:style w:type="paragraph" w:customStyle="1" w:styleId="2129">
    <w:name w:val="Char Char Char Char Char Char Char Char Char Char Char Char Char1"/>
    <w:basedOn w:val="1"/>
    <w:qFormat/>
    <w:uiPriority w:val="0"/>
    <w:pPr>
      <w:spacing w:line="360" w:lineRule="auto"/>
      <w:ind w:firstLine="200" w:firstLineChars="200"/>
    </w:pPr>
    <w:rPr>
      <w:rFonts w:ascii="宋体" w:hAnsi="宋体" w:cs="宋体"/>
      <w:kern w:val="0"/>
      <w:sz w:val="34"/>
      <w:szCs w:val="20"/>
    </w:rPr>
  </w:style>
  <w:style w:type="paragraph" w:customStyle="1" w:styleId="2130">
    <w:name w:val="样式 标题 2标题 2 Char Char Char节节标题 1.1H2（一）Underrubrik1prop2..."/>
    <w:basedOn w:val="8"/>
    <w:qFormat/>
    <w:uiPriority w:val="0"/>
    <w:rPr>
      <w:rFonts w:ascii="Times New Roman" w:hAnsi="Times New Roman"/>
      <w:color w:val="000000"/>
      <w:sz w:val="28"/>
    </w:rPr>
  </w:style>
  <w:style w:type="paragraph" w:customStyle="1" w:styleId="2131">
    <w:name w:val="正文-1"/>
    <w:basedOn w:val="1"/>
    <w:qFormat/>
    <w:uiPriority w:val="0"/>
    <w:pPr>
      <w:adjustRightInd w:val="0"/>
      <w:spacing w:line="440" w:lineRule="exact"/>
      <w:ind w:firstLine="200" w:firstLineChars="200"/>
    </w:pPr>
    <w:rPr>
      <w:rFonts w:ascii="宋体"/>
      <w:kern w:val="0"/>
      <w:sz w:val="34"/>
      <w:szCs w:val="20"/>
    </w:rPr>
  </w:style>
  <w:style w:type="paragraph" w:customStyle="1" w:styleId="2132">
    <w:name w:val="节 Char Char Char Char"/>
    <w:basedOn w:val="1"/>
    <w:qFormat/>
    <w:uiPriority w:val="0"/>
    <w:pPr>
      <w:tabs>
        <w:tab w:val="left" w:pos="1440"/>
      </w:tabs>
      <w:spacing w:line="560" w:lineRule="atLeast"/>
      <w:outlineLvl w:val="1"/>
    </w:pPr>
    <w:rPr>
      <w:rFonts w:ascii="宋体" w:hAnsi="宋体"/>
      <w:b/>
      <w:kern w:val="0"/>
      <w:sz w:val="28"/>
      <w:szCs w:val="30"/>
    </w:rPr>
  </w:style>
  <w:style w:type="paragraph" w:customStyle="1" w:styleId="2133">
    <w:name w:val="样式 表题注 + 首行缩进:  2 字符"/>
    <w:basedOn w:val="1"/>
    <w:qFormat/>
    <w:uiPriority w:val="0"/>
    <w:pPr>
      <w:keepNext/>
      <w:spacing w:before="280" w:after="120"/>
      <w:jc w:val="center"/>
    </w:pPr>
    <w:rPr>
      <w:rFonts w:ascii="黑体" w:hAnsi="Arial" w:eastAsia="黑体"/>
      <w:kern w:val="0"/>
      <w:szCs w:val="20"/>
    </w:rPr>
  </w:style>
  <w:style w:type="paragraph" w:customStyle="1" w:styleId="2134">
    <w:name w:val="一级无标题条"/>
    <w:basedOn w:val="1"/>
    <w:qFormat/>
    <w:uiPriority w:val="0"/>
    <w:pPr>
      <w:widowControl/>
      <w:jc w:val="left"/>
    </w:pPr>
    <w:rPr>
      <w:rFonts w:ascii="宋体" w:hAnsi="宋体" w:cs="宋体"/>
      <w:kern w:val="0"/>
      <w:sz w:val="24"/>
    </w:rPr>
  </w:style>
  <w:style w:type="paragraph" w:customStyle="1" w:styleId="2135">
    <w:name w:val="Char2 Char Char1 Char Char Char"/>
    <w:basedOn w:val="1"/>
    <w:qFormat/>
    <w:uiPriority w:val="0"/>
    <w:rPr>
      <w:rFonts w:ascii="宋体"/>
      <w:kern w:val="0"/>
      <w:sz w:val="34"/>
      <w:szCs w:val="20"/>
    </w:rPr>
  </w:style>
  <w:style w:type="paragraph" w:customStyle="1" w:styleId="2136">
    <w:name w:val="l-2"/>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137">
    <w:name w:val="标标题4.7"/>
    <w:basedOn w:val="1"/>
    <w:semiHidden/>
    <w:qFormat/>
    <w:uiPriority w:val="0"/>
    <w:pPr>
      <w:tabs>
        <w:tab w:val="center" w:pos="4060"/>
        <w:tab w:val="right" w:pos="8261"/>
      </w:tabs>
      <w:suppressAutoHyphens/>
      <w:adjustRightInd w:val="0"/>
      <w:snapToGrid w:val="0"/>
      <w:spacing w:before="120" w:after="120" w:line="360" w:lineRule="auto"/>
      <w:ind w:left="578" w:hanging="578"/>
      <w:jc w:val="center"/>
    </w:pPr>
    <w:rPr>
      <w:rFonts w:ascii="宋体"/>
      <w:spacing w:val="6"/>
      <w:kern w:val="0"/>
      <w:szCs w:val="26"/>
    </w:rPr>
  </w:style>
  <w:style w:type="paragraph" w:customStyle="1" w:styleId="2138">
    <w:name w:val="font7"/>
    <w:basedOn w:val="1"/>
    <w:qFormat/>
    <w:uiPriority w:val="0"/>
    <w:pPr>
      <w:widowControl/>
      <w:spacing w:before="100" w:beforeAutospacing="1" w:after="100" w:afterAutospacing="1"/>
      <w:jc w:val="left"/>
    </w:pPr>
    <w:rPr>
      <w:rFonts w:ascii="宋体" w:hAnsi="宋体" w:eastAsia="Arial Unicode MS" w:cs="宋体"/>
      <w:kern w:val="0"/>
      <w:sz w:val="24"/>
    </w:rPr>
  </w:style>
  <w:style w:type="paragraph" w:customStyle="1" w:styleId="2139">
    <w:name w:val="正文格式71"/>
    <w:basedOn w:val="1"/>
    <w:qFormat/>
    <w:uiPriority w:val="0"/>
    <w:pPr>
      <w:spacing w:before="120" w:after="120" w:line="360" w:lineRule="auto"/>
      <w:ind w:left="578" w:firstLine="482"/>
    </w:pPr>
    <w:rPr>
      <w:rFonts w:ascii="宋体" w:hAnsi="宋体"/>
      <w:kern w:val="0"/>
      <w:sz w:val="34"/>
      <w:szCs w:val="20"/>
    </w:rPr>
  </w:style>
  <w:style w:type="paragraph" w:customStyle="1" w:styleId="2140">
    <w:name w:val="表中文字1"/>
    <w:qFormat/>
    <w:uiPriority w:val="0"/>
    <w:pPr>
      <w:widowControl w:val="0"/>
      <w:adjustRightInd w:val="0"/>
      <w:snapToGrid w:val="0"/>
      <w:jc w:val="center"/>
    </w:pPr>
    <w:rPr>
      <w:rFonts w:ascii="仿宋_GB2312" w:hAnsi="Times New Roman" w:eastAsia="仿宋_GB2312" w:cs="Times New Roman"/>
      <w:kern w:val="2"/>
      <w:sz w:val="24"/>
      <w:lang w:val="en-US" w:eastAsia="zh-CN" w:bidi="ar-SA"/>
    </w:rPr>
  </w:style>
  <w:style w:type="paragraph" w:customStyle="1" w:styleId="2141">
    <w:name w:val="样式 标题 3条标题1.1.13h33rd levelH3l3CT + 加粗"/>
    <w:basedOn w:val="9"/>
    <w:qFormat/>
    <w:uiPriority w:val="0"/>
    <w:pPr>
      <w:numPr>
        <w:ilvl w:val="0"/>
        <w:numId w:val="0"/>
      </w:numPr>
      <w:tabs>
        <w:tab w:val="left" w:pos="720"/>
      </w:tabs>
      <w:ind w:left="567" w:hanging="567"/>
    </w:pPr>
    <w:rPr>
      <w:rFonts w:ascii="Times New Roman" w:hAnsi="Times New Roman"/>
      <w:b/>
      <w:sz w:val="24"/>
    </w:rPr>
  </w:style>
  <w:style w:type="paragraph" w:customStyle="1" w:styleId="2142">
    <w:name w:val="样式 样式 普通文字 + 首行缩进:  0.85 厘米 + 首行缩进:  2 字符"/>
    <w:basedOn w:val="1"/>
    <w:qFormat/>
    <w:uiPriority w:val="0"/>
    <w:pPr>
      <w:spacing w:line="400" w:lineRule="exact"/>
      <w:ind w:firstLine="200" w:firstLineChars="200"/>
    </w:pPr>
    <w:rPr>
      <w:rFonts w:ascii="宋体" w:hAnsi="Courier New"/>
      <w:kern w:val="0"/>
      <w:sz w:val="34"/>
      <w:szCs w:val="20"/>
    </w:rPr>
  </w:style>
  <w:style w:type="paragraph" w:customStyle="1" w:styleId="2143">
    <w:name w:val="4"/>
    <w:basedOn w:val="1"/>
    <w:qFormat/>
    <w:uiPriority w:val="0"/>
    <w:pPr>
      <w:spacing w:line="360" w:lineRule="auto"/>
      <w:ind w:firstLine="360" w:firstLineChars="150"/>
    </w:pPr>
    <w:rPr>
      <w:rFonts w:ascii="宋体" w:cs="宋体"/>
      <w:kern w:val="0"/>
      <w:sz w:val="34"/>
      <w:szCs w:val="20"/>
    </w:rPr>
  </w:style>
  <w:style w:type="paragraph" w:customStyle="1" w:styleId="2144">
    <w:name w:val="样式 标题 4 + 加粗"/>
    <w:basedOn w:val="10"/>
    <w:qFormat/>
    <w:uiPriority w:val="0"/>
    <w:pPr>
      <w:numPr>
        <w:ilvl w:val="0"/>
        <w:numId w:val="0"/>
      </w:numPr>
      <w:tabs>
        <w:tab w:val="left" w:pos="864"/>
      </w:tabs>
      <w:ind w:left="864" w:hanging="864"/>
    </w:pPr>
    <w:rPr>
      <w:rFonts w:ascii="Times New Roman" w:hAnsi="Times New Roman"/>
      <w:b w:val="0"/>
    </w:rPr>
  </w:style>
  <w:style w:type="paragraph" w:customStyle="1" w:styleId="2145">
    <w:name w:val="Personal Info"/>
    <w:basedOn w:val="2051"/>
    <w:unhideWhenUsed/>
    <w:qFormat/>
    <w:uiPriority w:val="0"/>
    <w:pPr>
      <w:spacing w:before="220"/>
    </w:pPr>
  </w:style>
  <w:style w:type="paragraph" w:customStyle="1" w:styleId="2146">
    <w:name w:val="xl181"/>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147">
    <w:name w:val="标语"/>
    <w:basedOn w:val="1"/>
    <w:qFormat/>
    <w:uiPriority w:val="0"/>
    <w:pPr>
      <w:framePr w:w="2734" w:h="817" w:hRule="exact" w:hSpace="187" w:vSpace="187" w:wrap="around" w:vAnchor="page" w:hAnchor="page" w:x="987" w:y="14257" w:anchorLock="1"/>
      <w:widowControl/>
      <w:jc w:val="left"/>
    </w:pPr>
    <w:rPr>
      <w:rFonts w:ascii="Impact" w:hAnsi="Impact" w:eastAsia="黑体"/>
      <w:caps/>
      <w:color w:val="FFFFFF"/>
      <w:spacing w:val="20"/>
      <w:kern w:val="0"/>
      <w:position w:val="12"/>
      <w:sz w:val="84"/>
      <w:szCs w:val="20"/>
    </w:rPr>
  </w:style>
  <w:style w:type="paragraph" w:customStyle="1" w:styleId="2148">
    <w:name w:val="表标题4.2"/>
    <w:basedOn w:val="1"/>
    <w:qFormat/>
    <w:uiPriority w:val="0"/>
    <w:pPr>
      <w:spacing w:beforeLines="100" w:after="120" w:line="0" w:lineRule="atLeast"/>
      <w:ind w:left="578" w:hanging="578"/>
      <w:jc w:val="left"/>
    </w:pPr>
    <w:rPr>
      <w:rFonts w:ascii="宋体" w:eastAsia="黑体"/>
      <w:b/>
      <w:kern w:val="0"/>
      <w:sz w:val="34"/>
      <w:szCs w:val="20"/>
    </w:rPr>
  </w:style>
  <w:style w:type="paragraph" w:customStyle="1" w:styleId="2149">
    <w:name w:val="样式 表题 + (符号) 黑体"/>
    <w:basedOn w:val="363"/>
    <w:qFormat/>
    <w:uiPriority w:val="0"/>
    <w:pPr>
      <w:widowControl w:val="0"/>
      <w:spacing w:beforeLines="50" w:afterLines="50" w:line="400" w:lineRule="atLeast"/>
    </w:pPr>
    <w:rPr>
      <w:sz w:val="22"/>
    </w:rPr>
  </w:style>
  <w:style w:type="paragraph" w:customStyle="1" w:styleId="2150">
    <w:name w:val="xl38"/>
    <w:basedOn w:val="1"/>
    <w:qFormat/>
    <w:uiPriority w:val="0"/>
    <w:pPr>
      <w:widowControl/>
      <w:pBdr>
        <w:left w:val="single" w:color="000000" w:sz="8" w:space="0"/>
        <w:bottom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2151">
    <w:name w:val="Char2 Char Char1"/>
    <w:basedOn w:val="1"/>
    <w:qFormat/>
    <w:uiPriority w:val="0"/>
    <w:rPr>
      <w:rFonts w:ascii="宋体"/>
      <w:kern w:val="0"/>
      <w:sz w:val="34"/>
      <w:szCs w:val="20"/>
    </w:rPr>
  </w:style>
  <w:style w:type="paragraph" w:customStyle="1" w:styleId="2152">
    <w:name w:val="tj专题-标题2"/>
    <w:basedOn w:val="1"/>
    <w:next w:val="2153"/>
    <w:qFormat/>
    <w:uiPriority w:val="0"/>
    <w:pPr>
      <w:numPr>
        <w:ilvl w:val="2"/>
        <w:numId w:val="27"/>
      </w:numPr>
      <w:tabs>
        <w:tab w:val="left" w:pos="726"/>
        <w:tab w:val="clear" w:pos="1260"/>
      </w:tabs>
      <w:spacing w:line="360" w:lineRule="auto"/>
      <w:ind w:firstLine="567"/>
      <w:outlineLvl w:val="2"/>
    </w:pPr>
    <w:rPr>
      <w:rFonts w:ascii="黑体" w:hAnsi="黑体" w:eastAsia="黑体"/>
      <w:kern w:val="0"/>
      <w:sz w:val="34"/>
      <w:szCs w:val="20"/>
    </w:rPr>
  </w:style>
  <w:style w:type="paragraph" w:customStyle="1" w:styleId="2153">
    <w:name w:val="tj专题-标题3"/>
    <w:next w:val="1"/>
    <w:qFormat/>
    <w:uiPriority w:val="0"/>
    <w:pPr>
      <w:numPr>
        <w:ilvl w:val="3"/>
        <w:numId w:val="27"/>
      </w:numPr>
      <w:tabs>
        <w:tab w:val="left" w:pos="726"/>
        <w:tab w:val="clear" w:pos="1680"/>
      </w:tabs>
      <w:spacing w:line="360" w:lineRule="auto"/>
      <w:outlineLvl w:val="3"/>
    </w:pPr>
    <w:rPr>
      <w:rFonts w:ascii="宋体" w:hAnsi="宋体" w:eastAsia="宋体" w:cs="Times New Roman"/>
      <w:b/>
      <w:kern w:val="2"/>
      <w:sz w:val="21"/>
      <w:szCs w:val="24"/>
      <w:lang w:val="en-US" w:eastAsia="zh-CN" w:bidi="ar-SA"/>
    </w:rPr>
  </w:style>
  <w:style w:type="paragraph" w:customStyle="1" w:styleId="2154">
    <w:name w:val="可研正文"/>
    <w:basedOn w:val="1"/>
    <w:unhideWhenUsed/>
    <w:qFormat/>
    <w:uiPriority w:val="0"/>
    <w:pPr>
      <w:spacing w:before="120" w:after="120" w:line="360" w:lineRule="auto"/>
      <w:ind w:left="578" w:firstLine="482"/>
    </w:pPr>
    <w:rPr>
      <w:rFonts w:ascii="宋体"/>
      <w:kern w:val="0"/>
      <w:szCs w:val="21"/>
    </w:rPr>
  </w:style>
  <w:style w:type="paragraph" w:customStyle="1" w:styleId="2155">
    <w:name w:val="Char Char Char Char Char Char Char Char2"/>
    <w:basedOn w:val="1"/>
    <w:qFormat/>
    <w:uiPriority w:val="0"/>
    <w:pPr>
      <w:spacing w:line="360" w:lineRule="auto"/>
      <w:ind w:firstLine="200" w:firstLineChars="200"/>
    </w:pPr>
    <w:rPr>
      <w:rFonts w:ascii="宋体" w:hAnsi="宋体" w:cs="宋体"/>
      <w:kern w:val="0"/>
      <w:sz w:val="34"/>
      <w:szCs w:val="20"/>
    </w:rPr>
  </w:style>
  <w:style w:type="paragraph" w:customStyle="1" w:styleId="2156">
    <w:name w:val="Char Char Char Char Char Char Char2"/>
    <w:basedOn w:val="1"/>
    <w:qFormat/>
    <w:uiPriority w:val="0"/>
    <w:pPr>
      <w:spacing w:line="360" w:lineRule="auto"/>
      <w:ind w:firstLine="200" w:firstLineChars="200"/>
    </w:pPr>
    <w:rPr>
      <w:rFonts w:ascii="宋体" w:hAnsi="宋体" w:cs="宋体"/>
      <w:kern w:val="0"/>
      <w:sz w:val="34"/>
      <w:szCs w:val="20"/>
    </w:rPr>
  </w:style>
  <w:style w:type="paragraph" w:customStyle="1" w:styleId="2157">
    <w:name w:val="新正文样式"/>
    <w:basedOn w:val="1"/>
    <w:qFormat/>
    <w:uiPriority w:val="0"/>
    <w:pPr>
      <w:tabs>
        <w:tab w:val="left" w:pos="567"/>
      </w:tabs>
      <w:spacing w:line="360" w:lineRule="auto"/>
      <w:ind w:firstLine="567"/>
    </w:pPr>
    <w:rPr>
      <w:rFonts w:ascii="宋体"/>
      <w:spacing w:val="20"/>
      <w:kern w:val="0"/>
      <w:sz w:val="34"/>
      <w:szCs w:val="20"/>
    </w:rPr>
  </w:style>
  <w:style w:type="paragraph" w:customStyle="1" w:styleId="2158">
    <w:name w:val="表号"/>
    <w:basedOn w:val="1"/>
    <w:qFormat/>
    <w:uiPriority w:val="0"/>
    <w:pPr>
      <w:adjustRightInd w:val="0"/>
      <w:jc w:val="left"/>
      <w:textAlignment w:val="baseline"/>
    </w:pPr>
    <w:rPr>
      <w:rFonts w:ascii="宋体"/>
      <w:kern w:val="0"/>
      <w:szCs w:val="20"/>
    </w:rPr>
  </w:style>
  <w:style w:type="paragraph" w:customStyle="1" w:styleId="2159">
    <w:name w:val="大标题"/>
    <w:basedOn w:val="7"/>
    <w:qFormat/>
    <w:uiPriority w:val="0"/>
    <w:pPr>
      <w:keepLines/>
      <w:tabs>
        <w:tab w:val="left" w:pos="8640"/>
      </w:tabs>
      <w:overflowPunct/>
      <w:snapToGrid/>
      <w:spacing w:before="340" w:after="330" w:afterLines="100" w:line="480" w:lineRule="auto"/>
      <w:ind w:left="0" w:firstLine="200" w:firstLineChars="200"/>
      <w:jc w:val="center"/>
    </w:pPr>
    <w:rPr>
      <w:rFonts w:ascii="宋体" w:hAnsi="宋体" w:eastAsia="宋体"/>
      <w:sz w:val="44"/>
      <w:szCs w:val="44"/>
    </w:rPr>
  </w:style>
  <w:style w:type="paragraph" w:customStyle="1" w:styleId="2160">
    <w:name w:val="表格标题3"/>
    <w:basedOn w:val="40"/>
    <w:semiHidden/>
    <w:qFormat/>
    <w:uiPriority w:val="0"/>
    <w:pPr>
      <w:widowControl w:val="0"/>
      <w:pBdr>
        <w:top w:val="single" w:color="auto" w:sz="4" w:space="1"/>
      </w:pBdr>
      <w:adjustRightInd w:val="0"/>
      <w:spacing w:before="0" w:after="0"/>
      <w:ind w:left="0" w:firstLine="0"/>
      <w:jc w:val="center"/>
    </w:pPr>
    <w:rPr>
      <w:rFonts w:eastAsia="宋体"/>
      <w:b w:val="0"/>
      <w:sz w:val="24"/>
    </w:rPr>
  </w:style>
  <w:style w:type="paragraph" w:customStyle="1" w:styleId="2161">
    <w:name w:val="xl82"/>
    <w:basedOn w:val="1"/>
    <w:qFormat/>
    <w:uiPriority w:val="0"/>
    <w:pPr>
      <w:widowControl/>
      <w:pBdr>
        <w:top w:val="single" w:color="000000" w:sz="8" w:space="0"/>
        <w:left w:val="single" w:color="auto"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2162">
    <w:name w:val="节标"/>
    <w:basedOn w:val="1"/>
    <w:unhideWhenUsed/>
    <w:qFormat/>
    <w:uiPriority w:val="0"/>
    <w:pPr>
      <w:widowControl/>
      <w:autoSpaceDE w:val="0"/>
      <w:autoSpaceDN w:val="0"/>
      <w:adjustRightInd w:val="0"/>
      <w:spacing w:before="120" w:after="120" w:line="480" w:lineRule="exact"/>
      <w:ind w:left="578" w:firstLine="567"/>
      <w:jc w:val="center"/>
      <w:textAlignment w:val="bottom"/>
    </w:pPr>
    <w:rPr>
      <w:rFonts w:ascii="宋体"/>
      <w:b/>
      <w:kern w:val="0"/>
      <w:sz w:val="30"/>
      <w:szCs w:val="20"/>
    </w:rPr>
  </w:style>
  <w:style w:type="paragraph" w:customStyle="1" w:styleId="2163">
    <w:name w:val="样式 前沿 + 段前: 2 行 段后: 2 行"/>
    <w:basedOn w:val="2164"/>
    <w:semiHidden/>
    <w:qFormat/>
    <w:uiPriority w:val="0"/>
    <w:pPr>
      <w:spacing w:beforeLines="400" w:afterLines="200"/>
    </w:pPr>
    <w:rPr>
      <w:szCs w:val="20"/>
    </w:rPr>
  </w:style>
  <w:style w:type="paragraph" w:customStyle="1" w:styleId="2164">
    <w:name w:val="前沿"/>
    <w:basedOn w:val="88"/>
    <w:semiHidden/>
    <w:qFormat/>
    <w:uiPriority w:val="0"/>
    <w:pPr>
      <w:pBdr>
        <w:top w:val="single" w:color="auto" w:sz="4" w:space="1"/>
      </w:pBdr>
      <w:adjustRightInd w:val="0"/>
      <w:spacing w:before="360" w:after="240" w:line="360" w:lineRule="atLeast"/>
    </w:pPr>
    <w:rPr>
      <w:rFonts w:ascii="Arial" w:hAnsi="Arial" w:eastAsia="宋体" w:cs="宋体"/>
      <w:b/>
      <w:sz w:val="30"/>
      <w:szCs w:val="30"/>
    </w:rPr>
  </w:style>
  <w:style w:type="paragraph" w:customStyle="1" w:styleId="2165">
    <w:name w:val="数字项"/>
    <w:basedOn w:val="1"/>
    <w:unhideWhenUsed/>
    <w:qFormat/>
    <w:uiPriority w:val="0"/>
    <w:pPr>
      <w:widowControl/>
      <w:tabs>
        <w:tab w:val="left" w:pos="855"/>
      </w:tabs>
      <w:adjustRightInd w:val="0"/>
      <w:spacing w:before="120" w:after="120" w:line="440" w:lineRule="exact"/>
      <w:ind w:left="855" w:hanging="375"/>
      <w:jc w:val="left"/>
      <w:textAlignment w:val="baseline"/>
    </w:pPr>
    <w:rPr>
      <w:rFonts w:ascii="宋体"/>
      <w:kern w:val="0"/>
      <w:szCs w:val="20"/>
    </w:rPr>
  </w:style>
  <w:style w:type="paragraph" w:customStyle="1" w:styleId="2166">
    <w:name w:val="样式 标题 1 + 段后: 1 行"/>
    <w:basedOn w:val="7"/>
    <w:qFormat/>
    <w:uiPriority w:val="0"/>
    <w:pPr>
      <w:keepLines/>
      <w:tabs>
        <w:tab w:val="left" w:pos="454"/>
        <w:tab w:val="left" w:pos="900"/>
      </w:tabs>
      <w:overflowPunct/>
      <w:adjustRightInd w:val="0"/>
      <w:spacing w:before="340" w:beforeLines="50" w:after="330" w:afterLines="100" w:line="240" w:lineRule="auto"/>
      <w:ind w:left="454" w:hanging="454"/>
      <w:jc w:val="left"/>
      <w:textAlignment w:val="baseline"/>
    </w:pPr>
    <w:rPr>
      <w:rFonts w:ascii="黑体" w:hAnsi="宋体" w:cs="宋体"/>
      <w:b w:val="0"/>
      <w:color w:val="auto"/>
    </w:rPr>
  </w:style>
  <w:style w:type="paragraph" w:customStyle="1" w:styleId="2167">
    <w:name w:val="xl194"/>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2168">
    <w:name w:val="Bullet"/>
    <w:basedOn w:val="1"/>
    <w:qFormat/>
    <w:uiPriority w:val="0"/>
    <w:pPr>
      <w:tabs>
        <w:tab w:val="left" w:pos="432"/>
      </w:tabs>
      <w:spacing w:before="60" w:after="60"/>
      <w:ind w:left="1080" w:hanging="432"/>
    </w:pPr>
    <w:rPr>
      <w:rFonts w:ascii="Arial" w:hAnsi="Arial"/>
      <w:kern w:val="0"/>
      <w:sz w:val="22"/>
      <w:szCs w:val="20"/>
    </w:rPr>
  </w:style>
  <w:style w:type="paragraph" w:customStyle="1" w:styleId="2169">
    <w:name w:val="7表格(治)"/>
    <w:semiHidden/>
    <w:qFormat/>
    <w:uiPriority w:val="0"/>
    <w:pPr>
      <w:widowControl w:val="0"/>
      <w:adjustRightInd w:val="0"/>
      <w:snapToGrid w:val="0"/>
      <w:jc w:val="center"/>
    </w:pPr>
    <w:rPr>
      <w:rFonts w:ascii="Times New Roman" w:hAnsi="Times New Roman" w:eastAsia="宋体" w:cs="Times New Roman"/>
      <w:kern w:val="2"/>
      <w:sz w:val="21"/>
      <w:szCs w:val="21"/>
      <w:lang w:val="en-US" w:eastAsia="zh-CN" w:bidi="ar-SA"/>
    </w:rPr>
  </w:style>
  <w:style w:type="paragraph" w:customStyle="1" w:styleId="2170">
    <w:name w:val="样式 表7.4-1 + 段前: 1 行"/>
    <w:basedOn w:val="1"/>
    <w:qFormat/>
    <w:uiPriority w:val="0"/>
    <w:pPr>
      <w:numPr>
        <w:ilvl w:val="0"/>
        <w:numId w:val="28"/>
      </w:numPr>
      <w:tabs>
        <w:tab w:val="left" w:pos="4920"/>
      </w:tabs>
      <w:spacing w:beforeLines="100" w:after="120" w:line="0" w:lineRule="atLeast"/>
      <w:ind w:firstLine="567"/>
    </w:pPr>
    <w:rPr>
      <w:rFonts w:ascii="宋体" w:eastAsia="黑体" w:cs="宋体"/>
      <w:b/>
      <w:bCs/>
      <w:kern w:val="0"/>
      <w:szCs w:val="20"/>
    </w:rPr>
  </w:style>
  <w:style w:type="paragraph" w:customStyle="1" w:styleId="2171">
    <w:name w:val="xl87"/>
    <w:basedOn w:val="1"/>
    <w:qFormat/>
    <w:uiPriority w:val="0"/>
    <w:pPr>
      <w:widowControl/>
      <w:pBdr>
        <w:left w:val="single" w:color="000000" w:sz="8" w:space="0"/>
        <w:bottom w:val="single" w:color="000000" w:sz="8" w:space="0"/>
      </w:pBdr>
      <w:spacing w:before="100" w:beforeAutospacing="1" w:after="100" w:afterAutospacing="1"/>
    </w:pPr>
    <w:rPr>
      <w:rFonts w:ascii="仿宋_GB2312" w:hAnsi="宋体" w:eastAsia="仿宋_GB2312" w:cs="宋体"/>
      <w:kern w:val="0"/>
      <w:szCs w:val="21"/>
    </w:rPr>
  </w:style>
  <w:style w:type="paragraph" w:customStyle="1" w:styleId="2172">
    <w:name w:val="Char Char1 Char Char Char Char Char Char Char Char Char Char Char Char Char Char Char Char2"/>
    <w:basedOn w:val="1"/>
    <w:next w:val="1"/>
    <w:qFormat/>
    <w:uiPriority w:val="0"/>
    <w:pPr>
      <w:spacing w:line="360" w:lineRule="auto"/>
      <w:ind w:firstLine="200" w:firstLineChars="200"/>
    </w:pPr>
    <w:rPr>
      <w:rFonts w:ascii="宋体" w:hAnsi="宋体" w:cs="宋体"/>
      <w:kern w:val="0"/>
      <w:sz w:val="34"/>
      <w:szCs w:val="20"/>
    </w:rPr>
  </w:style>
  <w:style w:type="paragraph" w:customStyle="1" w:styleId="2173">
    <w:name w:val="附录四级条"/>
    <w:basedOn w:val="1671"/>
    <w:next w:val="10"/>
    <w:unhideWhenUsed/>
    <w:qFormat/>
    <w:uiPriority w:val="0"/>
    <w:pPr>
      <w:tabs>
        <w:tab w:val="left" w:pos="360"/>
        <w:tab w:val="left" w:pos="840"/>
        <w:tab w:val="clear" w:pos="425"/>
      </w:tabs>
      <w:ind w:left="360" w:hanging="360"/>
    </w:pPr>
  </w:style>
  <w:style w:type="paragraph" w:customStyle="1" w:styleId="2174">
    <w:name w:val="样式  + 行距: 1.5 倍行距 首行缩进:  2 字符"/>
    <w:basedOn w:val="1"/>
    <w:qFormat/>
    <w:uiPriority w:val="0"/>
    <w:pPr>
      <w:adjustRightInd w:val="0"/>
      <w:snapToGrid w:val="0"/>
      <w:spacing w:line="360" w:lineRule="auto"/>
      <w:ind w:firstLine="200" w:firstLineChars="200"/>
    </w:pPr>
    <w:rPr>
      <w:rFonts w:ascii="宋体" w:cs="宋体"/>
      <w:kern w:val="0"/>
      <w:sz w:val="34"/>
      <w:szCs w:val="20"/>
    </w:rPr>
  </w:style>
  <w:style w:type="paragraph" w:customStyle="1" w:styleId="2175">
    <w:name w:val="22"/>
    <w:basedOn w:val="1"/>
    <w:semiHidden/>
    <w:qFormat/>
    <w:uiPriority w:val="0"/>
    <w:pPr>
      <w:spacing w:before="100" w:beforeAutospacing="1" w:after="100" w:afterAutospacing="1"/>
    </w:pPr>
    <w:rPr>
      <w:rFonts w:ascii="宋体" w:eastAsia="黑体"/>
      <w:kern w:val="0"/>
      <w:sz w:val="34"/>
      <w:szCs w:val="21"/>
      <w:lang w:eastAsia="zh-TW"/>
    </w:rPr>
  </w:style>
  <w:style w:type="paragraph" w:customStyle="1" w:styleId="2176">
    <w:name w:val="图名"/>
    <w:basedOn w:val="2177"/>
    <w:qFormat/>
    <w:uiPriority w:val="0"/>
    <w:pPr>
      <w:tabs>
        <w:tab w:val="left" w:pos="432"/>
        <w:tab w:val="left" w:pos="726"/>
      </w:tabs>
      <w:spacing w:beforeLines="0" w:afterLines="0" w:line="240" w:lineRule="auto"/>
      <w:ind w:left="432" w:hanging="432"/>
      <w:jc w:val="both"/>
      <w:outlineLvl w:val="9"/>
    </w:pPr>
    <w:rPr>
      <w:rFonts w:ascii="Times New Roman" w:hAnsi="Times New Roman" w:cs="Times New Roman"/>
      <w:b w:val="0"/>
      <w:bCs w:val="0"/>
      <w:szCs w:val="24"/>
    </w:rPr>
  </w:style>
  <w:style w:type="paragraph" w:customStyle="1" w:styleId="2177">
    <w:name w:val="样式 样式 表头 + 段前: 0.5 行 段后: 0.5 行 + 段前: 0.5 行 段后: 0.5 行"/>
    <w:basedOn w:val="1"/>
    <w:qFormat/>
    <w:uiPriority w:val="0"/>
    <w:pPr>
      <w:spacing w:beforeLines="50" w:afterLines="50" w:line="300" w:lineRule="auto"/>
      <w:jc w:val="center"/>
      <w:outlineLvl w:val="3"/>
    </w:pPr>
    <w:rPr>
      <w:rFonts w:ascii="华文细黑" w:hAnsi="华文细黑" w:cs="宋体"/>
      <w:b/>
      <w:bCs/>
      <w:kern w:val="0"/>
      <w:szCs w:val="20"/>
    </w:rPr>
  </w:style>
  <w:style w:type="paragraph" w:customStyle="1" w:styleId="2178">
    <w:name w:val="PP 行"/>
    <w:basedOn w:val="62"/>
    <w:qFormat/>
    <w:uiPriority w:val="0"/>
  </w:style>
  <w:style w:type="paragraph" w:customStyle="1" w:styleId="2179">
    <w:name w:val="WW-纯文本"/>
    <w:basedOn w:val="1"/>
    <w:qFormat/>
    <w:uiPriority w:val="0"/>
    <w:pPr>
      <w:suppressAutoHyphens/>
      <w:spacing w:line="360" w:lineRule="auto"/>
    </w:pPr>
    <w:rPr>
      <w:rFonts w:ascii="宋体" w:hAnsi="宋体" w:cs="宋体"/>
      <w:kern w:val="1"/>
      <w:sz w:val="34"/>
      <w:szCs w:val="20"/>
      <w:lang w:eastAsia="ar-SA"/>
    </w:rPr>
  </w:style>
  <w:style w:type="paragraph" w:customStyle="1" w:styleId="2180">
    <w:name w:val="样式 表格1 + (符号) 宋体"/>
    <w:basedOn w:val="2181"/>
    <w:unhideWhenUsed/>
    <w:qFormat/>
    <w:uiPriority w:val="0"/>
    <w:pPr>
      <w:spacing w:before="100" w:beforeAutospacing="1" w:after="100" w:afterAutospacing="1" w:line="240" w:lineRule="auto"/>
      <w:ind w:left="578" w:hanging="578"/>
      <w:textAlignment w:val="baseline"/>
    </w:pPr>
    <w:rPr>
      <w:rFonts w:ascii="宋体"/>
      <w:sz w:val="24"/>
    </w:rPr>
  </w:style>
  <w:style w:type="paragraph" w:customStyle="1" w:styleId="2181">
    <w:name w:val="表格1"/>
    <w:basedOn w:val="1"/>
    <w:qFormat/>
    <w:uiPriority w:val="0"/>
    <w:pPr>
      <w:adjustRightInd w:val="0"/>
      <w:spacing w:line="20" w:lineRule="atLeast"/>
      <w:jc w:val="center"/>
      <w:textAlignment w:val="center"/>
    </w:pPr>
    <w:rPr>
      <w:rFonts w:ascii="CG Times (W1)"/>
      <w:kern w:val="0"/>
      <w:szCs w:val="20"/>
    </w:rPr>
  </w:style>
  <w:style w:type="paragraph" w:customStyle="1" w:styleId="2182">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2183">
    <w:name w:val="xl173"/>
    <w:basedOn w:val="1"/>
    <w:qFormat/>
    <w:uiPriority w:val="0"/>
    <w:pPr>
      <w:widowControl/>
      <w:pBdr>
        <w:top w:val="single" w:color="auto" w:sz="4" w:space="0"/>
        <w:left w:val="single" w:color="auto" w:sz="4" w:space="0"/>
        <w:bottom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184">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2185">
    <w:name w:val="引言"/>
    <w:basedOn w:val="1"/>
    <w:next w:val="1"/>
    <w:qFormat/>
    <w:uiPriority w:val="0"/>
    <w:pPr>
      <w:snapToGrid w:val="0"/>
      <w:jc w:val="center"/>
    </w:pPr>
    <w:rPr>
      <w:rFonts w:ascii="仿宋_GB2312" w:eastAsia="仿宋_GB2312"/>
      <w:color w:val="000000"/>
      <w:kern w:val="0"/>
      <w:sz w:val="34"/>
      <w:szCs w:val="20"/>
    </w:rPr>
  </w:style>
  <w:style w:type="paragraph" w:customStyle="1" w:styleId="2186">
    <w:name w:val="样式 标题 3ReHead 3 WSAh3标题 3 Char Char Char标题 3 Char Char Char...1"/>
    <w:basedOn w:val="1"/>
    <w:qFormat/>
    <w:uiPriority w:val="0"/>
    <w:pPr>
      <w:numPr>
        <w:ilvl w:val="2"/>
        <w:numId w:val="29"/>
      </w:numPr>
      <w:tabs>
        <w:tab w:val="left" w:pos="726"/>
        <w:tab w:val="left" w:pos="909"/>
      </w:tabs>
      <w:ind w:firstLine="567"/>
    </w:pPr>
    <w:rPr>
      <w:rFonts w:ascii="宋体"/>
      <w:kern w:val="0"/>
      <w:szCs w:val="20"/>
    </w:rPr>
  </w:style>
  <w:style w:type="paragraph" w:customStyle="1" w:styleId="2187">
    <w:name w:val="表内-5-居中"/>
    <w:basedOn w:val="1"/>
    <w:qFormat/>
    <w:uiPriority w:val="0"/>
    <w:pPr>
      <w:autoSpaceDE w:val="0"/>
      <w:autoSpaceDN w:val="0"/>
      <w:snapToGrid w:val="0"/>
      <w:jc w:val="center"/>
    </w:pPr>
    <w:rPr>
      <w:rFonts w:ascii="宋体" w:cs="宋体"/>
      <w:kern w:val="0"/>
      <w:szCs w:val="20"/>
    </w:rPr>
  </w:style>
  <w:style w:type="paragraph" w:customStyle="1" w:styleId="2188">
    <w:name w:val="样式 题注 + 首行缩进:  2 字符1"/>
    <w:basedOn w:val="26"/>
    <w:qFormat/>
    <w:uiPriority w:val="0"/>
    <w:pPr>
      <w:keepNext/>
      <w:spacing w:before="152" w:after="160" w:line="360" w:lineRule="auto"/>
      <w:ind w:firstLine="200" w:firstLineChars="200"/>
      <w:jc w:val="both"/>
    </w:pPr>
    <w:rPr>
      <w:rFonts w:ascii="Arial" w:hAnsi="Arial" w:eastAsia="黑体"/>
      <w:b w:val="0"/>
      <w:sz w:val="21"/>
    </w:rPr>
  </w:style>
  <w:style w:type="paragraph" w:customStyle="1" w:styleId="2189">
    <w:name w:val="正文LA"/>
    <w:qFormat/>
    <w:uiPriority w:val="0"/>
    <w:pPr>
      <w:tabs>
        <w:tab w:val="left" w:pos="0"/>
      </w:tabs>
      <w:adjustRightInd w:val="0"/>
      <w:spacing w:beforeLines="50" w:line="360" w:lineRule="auto"/>
      <w:ind w:firstLine="225" w:firstLineChars="225"/>
      <w:jc w:val="both"/>
    </w:pPr>
    <w:rPr>
      <w:rFonts w:ascii="宋体" w:hAnsi="宋体" w:eastAsia="宋体" w:cs="Times New Roman"/>
      <w:snapToGrid w:val="0"/>
      <w:sz w:val="24"/>
      <w:lang w:val="en-US" w:eastAsia="zh-CN" w:bidi="ar-SA"/>
    </w:rPr>
  </w:style>
  <w:style w:type="paragraph" w:customStyle="1" w:styleId="2190">
    <w:name w:val="CM60"/>
    <w:basedOn w:val="2"/>
    <w:next w:val="2"/>
    <w:qFormat/>
    <w:uiPriority w:val="0"/>
    <w:pPr>
      <w:spacing w:line="468" w:lineRule="atLeast"/>
    </w:pPr>
    <w:rPr>
      <w:rFonts w:cs="Times New Roman"/>
      <w:color w:val="auto"/>
    </w:rPr>
  </w:style>
  <w:style w:type="paragraph" w:customStyle="1" w:styleId="2191">
    <w:name w:val="表格内容自定"/>
    <w:basedOn w:val="1"/>
    <w:qFormat/>
    <w:uiPriority w:val="0"/>
    <w:pPr>
      <w:numPr>
        <w:ilvl w:val="0"/>
        <w:numId w:val="30"/>
      </w:numPr>
      <w:tabs>
        <w:tab w:val="left" w:pos="795"/>
      </w:tabs>
      <w:spacing w:line="280" w:lineRule="exact"/>
      <w:ind w:left="0" w:firstLine="0"/>
      <w:jc w:val="center"/>
    </w:pPr>
    <w:rPr>
      <w:rFonts w:ascii="宋体"/>
      <w:kern w:val="0"/>
      <w:sz w:val="18"/>
      <w:szCs w:val="21"/>
    </w:rPr>
  </w:style>
  <w:style w:type="paragraph" w:customStyle="1" w:styleId="2192">
    <w:name w:val="条款"/>
    <w:basedOn w:val="1"/>
    <w:qFormat/>
    <w:uiPriority w:val="0"/>
    <w:rPr>
      <w:rFonts w:ascii="宋体"/>
      <w:kern w:val="0"/>
      <w:szCs w:val="20"/>
    </w:rPr>
  </w:style>
  <w:style w:type="paragraph" w:customStyle="1" w:styleId="2193">
    <w:name w:val="xl97"/>
    <w:basedOn w:val="1"/>
    <w:qFormat/>
    <w:uiPriority w:val="0"/>
    <w:pPr>
      <w:widowControl/>
      <w:pBdr>
        <w:top w:val="single" w:color="auto" w:sz="4" w:space="0"/>
        <w:left w:val="single" w:color="auto" w:sz="8"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34"/>
      <w:szCs w:val="20"/>
    </w:rPr>
  </w:style>
  <w:style w:type="paragraph" w:customStyle="1" w:styleId="2194">
    <w:name w:val="0-shiw-正文 小4号宋体"/>
    <w:qFormat/>
    <w:uiPriority w:val="0"/>
    <w:pPr>
      <w:widowControl w:val="0"/>
      <w:spacing w:line="360" w:lineRule="auto"/>
      <w:jc w:val="both"/>
    </w:pPr>
    <w:rPr>
      <w:rFonts w:ascii="宋体" w:hAnsi="宋体" w:eastAsia="宋体" w:cs="Times New Roman"/>
      <w:spacing w:val="-2"/>
      <w:kern w:val="2"/>
      <w:sz w:val="24"/>
      <w:szCs w:val="24"/>
      <w:lang w:val="en-US" w:eastAsia="zh-CN" w:bidi="ar-SA"/>
    </w:rPr>
  </w:style>
  <w:style w:type="paragraph" w:customStyle="1" w:styleId="2195">
    <w:name w:val="Cc List"/>
    <w:basedOn w:val="1"/>
    <w:unhideWhenUsed/>
    <w:qFormat/>
    <w:uiPriority w:val="0"/>
    <w:pPr>
      <w:widowControl/>
      <w:spacing w:before="120" w:after="120"/>
      <w:ind w:left="578" w:hanging="578"/>
    </w:pPr>
    <w:rPr>
      <w:rFonts w:ascii="Arial" w:hAnsi="Arial"/>
      <w:kern w:val="0"/>
      <w:sz w:val="22"/>
      <w:szCs w:val="20"/>
    </w:rPr>
  </w:style>
  <w:style w:type="paragraph" w:customStyle="1" w:styleId="2196">
    <w:name w:val="a0"/>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2197">
    <w:name w:val="连云港正文"/>
    <w:basedOn w:val="1"/>
    <w:qFormat/>
    <w:uiPriority w:val="0"/>
    <w:pPr>
      <w:spacing w:line="360" w:lineRule="auto"/>
      <w:ind w:firstLine="200" w:firstLineChars="200"/>
    </w:pPr>
    <w:rPr>
      <w:rFonts w:ascii="宋体"/>
      <w:kern w:val="0"/>
      <w:sz w:val="34"/>
      <w:szCs w:val="20"/>
    </w:rPr>
  </w:style>
  <w:style w:type="paragraph" w:customStyle="1" w:styleId="2198">
    <w:name w:val="日期2"/>
    <w:basedOn w:val="1"/>
    <w:next w:val="1"/>
    <w:qFormat/>
    <w:uiPriority w:val="0"/>
    <w:pPr>
      <w:adjustRightInd w:val="0"/>
      <w:textAlignment w:val="baseline"/>
    </w:pPr>
    <w:rPr>
      <w:rFonts w:ascii="宋体"/>
      <w:kern w:val="0"/>
      <w:szCs w:val="20"/>
    </w:rPr>
  </w:style>
  <w:style w:type="paragraph" w:customStyle="1" w:styleId="2199">
    <w:name w:val="样式 标题 2标题 2 Char + 段前: 1 行 段后: 1 行"/>
    <w:basedOn w:val="8"/>
    <w:semiHidden/>
    <w:qFormat/>
    <w:uiPriority w:val="0"/>
    <w:pPr>
      <w:widowControl w:val="0"/>
      <w:numPr>
        <w:ilvl w:val="0"/>
        <w:numId w:val="0"/>
      </w:numPr>
      <w:tabs>
        <w:tab w:val="left" w:pos="315"/>
        <w:tab w:val="left" w:pos="768"/>
      </w:tabs>
      <w:adjustRightInd w:val="0"/>
      <w:spacing w:before="260" w:beforeLines="80" w:after="260" w:afterLines="80" w:line="520" w:lineRule="exact"/>
    </w:pPr>
    <w:rPr>
      <w:rFonts w:ascii="黑体" w:hAnsi="宋体" w:eastAsia="黑体"/>
      <w:b/>
      <w:bCs/>
      <w:sz w:val="28"/>
      <w:szCs w:val="20"/>
    </w:rPr>
  </w:style>
  <w:style w:type="paragraph" w:customStyle="1" w:styleId="2200">
    <w:name w:val="编号样式1"/>
    <w:basedOn w:val="785"/>
    <w:qFormat/>
    <w:uiPriority w:val="0"/>
    <w:pPr>
      <w:numPr>
        <w:ilvl w:val="0"/>
        <w:numId w:val="31"/>
      </w:numPr>
    </w:pPr>
  </w:style>
  <w:style w:type="paragraph" w:customStyle="1" w:styleId="2201">
    <w:name w:val="CM24"/>
    <w:basedOn w:val="2"/>
    <w:next w:val="2"/>
    <w:semiHidden/>
    <w:qFormat/>
    <w:uiPriority w:val="0"/>
    <w:pPr>
      <w:adjustRightInd/>
    </w:pPr>
    <w:rPr>
      <w:rFonts w:hint="eastAsia" w:ascii="仿宋" w:hAnsi="仿宋" w:eastAsia="仿宋" w:cs="Times New Roman"/>
      <w:szCs w:val="20"/>
    </w:rPr>
  </w:style>
  <w:style w:type="paragraph" w:customStyle="1" w:styleId="2202">
    <w:name w:val="Char1 Char Char Char Char Char"/>
    <w:basedOn w:val="1"/>
    <w:qFormat/>
    <w:uiPriority w:val="0"/>
    <w:rPr>
      <w:rFonts w:ascii="宋体"/>
      <w:kern w:val="0"/>
      <w:szCs w:val="20"/>
    </w:rPr>
  </w:style>
  <w:style w:type="paragraph" w:customStyle="1" w:styleId="2203">
    <w:name w:val="Sun"/>
    <w:basedOn w:val="1"/>
    <w:unhideWhenUsed/>
    <w:qFormat/>
    <w:uiPriority w:val="0"/>
    <w:pPr>
      <w:adjustRightInd w:val="0"/>
      <w:spacing w:before="120" w:after="120" w:line="360" w:lineRule="auto"/>
      <w:ind w:left="578" w:firstLine="567"/>
      <w:textAlignment w:val="baseline"/>
    </w:pPr>
    <w:rPr>
      <w:rFonts w:ascii="宋体"/>
      <w:kern w:val="28"/>
      <w:sz w:val="28"/>
      <w:szCs w:val="20"/>
    </w:rPr>
  </w:style>
  <w:style w:type="paragraph" w:customStyle="1" w:styleId="2204">
    <w:name w:val="正文表"/>
    <w:basedOn w:val="1"/>
    <w:unhideWhenUsed/>
    <w:qFormat/>
    <w:uiPriority w:val="0"/>
    <w:pPr>
      <w:tabs>
        <w:tab w:val="left" w:pos="2451"/>
        <w:tab w:val="left" w:pos="4614"/>
        <w:tab w:val="left" w:pos="6777"/>
        <w:tab w:val="left" w:pos="8940"/>
      </w:tabs>
      <w:autoSpaceDE w:val="0"/>
      <w:autoSpaceDN w:val="0"/>
      <w:adjustRightInd w:val="0"/>
      <w:spacing w:before="120" w:after="120"/>
      <w:ind w:left="578" w:hanging="578"/>
      <w:jc w:val="center"/>
      <w:textAlignment w:val="bottom"/>
    </w:pPr>
    <w:rPr>
      <w:rFonts w:ascii="宋体"/>
      <w:color w:val="000000"/>
      <w:kern w:val="0"/>
      <w:sz w:val="28"/>
      <w:szCs w:val="20"/>
    </w:rPr>
  </w:style>
  <w:style w:type="paragraph" w:customStyle="1" w:styleId="2205">
    <w:name w:val="正文楷体"/>
    <w:basedOn w:val="1"/>
    <w:qFormat/>
    <w:uiPriority w:val="0"/>
    <w:rPr>
      <w:rFonts w:ascii="宋体" w:eastAsia="楷体_GB2312"/>
      <w:kern w:val="0"/>
      <w:szCs w:val="20"/>
    </w:rPr>
  </w:style>
  <w:style w:type="paragraph" w:customStyle="1" w:styleId="2206">
    <w:name w:val="佛表"/>
    <w:basedOn w:val="70"/>
    <w:qFormat/>
    <w:uiPriority w:val="0"/>
    <w:pPr>
      <w:widowControl w:val="0"/>
      <w:spacing w:line="0" w:lineRule="atLeast"/>
    </w:pPr>
    <w:rPr>
      <w:rFonts w:ascii="宋体" w:hAnsi="Times New Roman" w:eastAsia="宋体"/>
      <w:kern w:val="0"/>
      <w:szCs w:val="24"/>
    </w:rPr>
  </w:style>
  <w:style w:type="paragraph" w:customStyle="1" w:styleId="2207">
    <w:name w:val="1.1.1湛江标题1"/>
    <w:basedOn w:val="9"/>
    <w:qFormat/>
    <w:uiPriority w:val="0"/>
    <w:pPr>
      <w:widowControl w:val="0"/>
      <w:numPr>
        <w:ilvl w:val="0"/>
        <w:numId w:val="0"/>
      </w:numPr>
      <w:tabs>
        <w:tab w:val="left" w:pos="482"/>
        <w:tab w:val="left" w:pos="1740"/>
      </w:tabs>
      <w:spacing w:after="120" w:line="240" w:lineRule="auto"/>
      <w:ind w:left="1740" w:firstLine="482"/>
      <w:jc w:val="both"/>
    </w:pPr>
    <w:rPr>
      <w:rFonts w:cs="Times New Roman"/>
      <w:bCs w:val="0"/>
      <w:color w:val="FF0000"/>
      <w:sz w:val="32"/>
    </w:rPr>
  </w:style>
  <w:style w:type="paragraph" w:customStyle="1" w:styleId="2208">
    <w:name w:val="样式 正文ybj +"/>
    <w:basedOn w:val="1"/>
    <w:qFormat/>
    <w:uiPriority w:val="0"/>
    <w:pPr>
      <w:adjustRightInd w:val="0"/>
      <w:snapToGrid w:val="0"/>
      <w:spacing w:line="560" w:lineRule="exact"/>
      <w:ind w:firstLine="200" w:firstLineChars="200"/>
    </w:pPr>
    <w:rPr>
      <w:rFonts w:ascii="宋体" w:cs="宋体"/>
      <w:snapToGrid w:val="0"/>
      <w:kern w:val="0"/>
      <w:sz w:val="28"/>
      <w:szCs w:val="20"/>
    </w:rPr>
  </w:style>
  <w:style w:type="paragraph" w:customStyle="1" w:styleId="2209">
    <w:name w:val="Bullet1"/>
    <w:basedOn w:val="1"/>
    <w:unhideWhenUsed/>
    <w:qFormat/>
    <w:uiPriority w:val="0"/>
    <w:pPr>
      <w:spacing w:before="120" w:after="120"/>
      <w:ind w:left="578" w:firstLine="482"/>
    </w:pPr>
    <w:rPr>
      <w:rFonts w:ascii="宋体"/>
      <w:kern w:val="0"/>
      <w:szCs w:val="21"/>
    </w:rPr>
  </w:style>
  <w:style w:type="paragraph" w:customStyle="1" w:styleId="2210">
    <w:name w:val="Char1 Char Char Char Char Char Char3"/>
    <w:basedOn w:val="1"/>
    <w:qFormat/>
    <w:uiPriority w:val="0"/>
    <w:rPr>
      <w:rFonts w:ascii="宋体"/>
      <w:kern w:val="0"/>
      <w:sz w:val="34"/>
      <w:szCs w:val="20"/>
    </w:rPr>
  </w:style>
  <w:style w:type="paragraph" w:customStyle="1" w:styleId="2211">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2212">
    <w:name w:val="Char Char1 Char Char Char Char Char Char Char Char Char Char Char Char Char Char Char Char1"/>
    <w:basedOn w:val="1"/>
    <w:next w:val="1"/>
    <w:qFormat/>
    <w:uiPriority w:val="0"/>
    <w:pPr>
      <w:spacing w:line="360" w:lineRule="auto"/>
      <w:ind w:firstLine="200" w:firstLineChars="200"/>
    </w:pPr>
    <w:rPr>
      <w:rFonts w:ascii="宋体" w:hAnsi="宋体" w:cs="宋体"/>
      <w:kern w:val="0"/>
      <w:sz w:val="34"/>
      <w:szCs w:val="20"/>
    </w:rPr>
  </w:style>
  <w:style w:type="paragraph" w:customStyle="1" w:styleId="2213">
    <w:name w:val="xl70"/>
    <w:basedOn w:val="1"/>
    <w:qFormat/>
    <w:uiPriority w:val="0"/>
    <w:pPr>
      <w:widowControl/>
      <w:pBdr>
        <w:left w:val="single" w:color="auto" w:sz="8" w:space="0"/>
      </w:pBdr>
      <w:spacing w:before="100" w:beforeAutospacing="1" w:after="100" w:afterAutospacing="1"/>
    </w:pPr>
    <w:rPr>
      <w:rFonts w:ascii="仿宋_GB2312" w:hAnsi="宋体" w:eastAsia="仿宋_GB2312" w:cs="宋体"/>
      <w:kern w:val="0"/>
      <w:szCs w:val="21"/>
    </w:rPr>
  </w:style>
  <w:style w:type="paragraph" w:customStyle="1" w:styleId="2214">
    <w:name w:val="bg编号和名称"/>
    <w:basedOn w:val="1697"/>
    <w:semiHidden/>
    <w:qFormat/>
    <w:uiPriority w:val="0"/>
    <w:pPr>
      <w:spacing w:line="240" w:lineRule="auto"/>
      <w:ind w:firstLine="0"/>
      <w:jc w:val="center"/>
    </w:pPr>
    <w:rPr>
      <w:rFonts w:eastAsia="黑体"/>
      <w:sz w:val="21"/>
    </w:rPr>
  </w:style>
  <w:style w:type="paragraph" w:customStyle="1" w:styleId="2215">
    <w:name w:val="样式 宋体 小四 加粗"/>
    <w:basedOn w:val="1"/>
    <w:qFormat/>
    <w:uiPriority w:val="0"/>
    <w:pPr>
      <w:pBdr>
        <w:top w:val="single" w:color="auto" w:sz="4" w:space="1"/>
      </w:pBdr>
      <w:spacing w:line="440" w:lineRule="exact"/>
      <w:jc w:val="left"/>
    </w:pPr>
    <w:rPr>
      <w:rFonts w:ascii="宋体" w:hAnsi="宋体"/>
      <w:kern w:val="0"/>
      <w:sz w:val="34"/>
      <w:szCs w:val="20"/>
    </w:rPr>
  </w:style>
  <w:style w:type="paragraph" w:customStyle="1" w:styleId="2216">
    <w:name w:val="样式 首行缩进:  1.01 厘米"/>
    <w:basedOn w:val="1"/>
    <w:qFormat/>
    <w:uiPriority w:val="0"/>
    <w:pPr>
      <w:spacing w:line="360" w:lineRule="auto"/>
      <w:ind w:firstLine="480" w:firstLineChars="200"/>
    </w:pPr>
    <w:rPr>
      <w:rFonts w:ascii="宋体"/>
      <w:kern w:val="0"/>
      <w:sz w:val="34"/>
      <w:szCs w:val="20"/>
    </w:rPr>
  </w:style>
  <w:style w:type="paragraph" w:customStyle="1" w:styleId="2217">
    <w:name w:val="?????¨¬???????¨¬?o?2"/>
    <w:unhideWhenUsed/>
    <w:qFormat/>
    <w:uiPriority w:val="0"/>
    <w:pPr>
      <w:keepNext/>
      <w:keepLines/>
      <w:widowControl w:val="0"/>
      <w:tabs>
        <w:tab w:val="left" w:pos="600"/>
      </w:tabs>
      <w:spacing w:before="120" w:afterLines="100"/>
      <w:ind w:left="599" w:hanging="599" w:hangingChars="271"/>
      <w:jc w:val="both"/>
      <w:outlineLvl w:val="2"/>
    </w:pPr>
    <w:rPr>
      <w:rFonts w:ascii="Arial" w:hAnsi="Arial" w:eastAsia="宋体" w:cs="Arial"/>
      <w:b/>
      <w:bCs/>
      <w:kern w:val="2"/>
      <w:sz w:val="22"/>
      <w:szCs w:val="22"/>
      <w:lang w:val="en-US" w:eastAsia="zh-CN" w:bidi="ar-SA"/>
    </w:rPr>
  </w:style>
  <w:style w:type="paragraph" w:customStyle="1" w:styleId="2218">
    <w:name w:val="标题样式1"/>
    <w:basedOn w:val="38"/>
    <w:qFormat/>
    <w:uiPriority w:val="0"/>
    <w:pPr>
      <w:widowControl w:val="0"/>
      <w:snapToGrid/>
      <w:spacing w:before="120" w:after="0" w:line="0" w:lineRule="atLeast"/>
      <w:ind w:left="578" w:right="0" w:hanging="578"/>
      <w:jc w:val="center"/>
    </w:pPr>
    <w:rPr>
      <w:b/>
      <w:bCs/>
      <w:sz w:val="21"/>
    </w:rPr>
  </w:style>
  <w:style w:type="paragraph" w:customStyle="1" w:styleId="2219">
    <w:name w:val="样式 表格文字—五号 + (西文) Tahoma (中文) 华文中宋 段前: 2.4 磅 段后: 4.8 磅 行距: 最..."/>
    <w:basedOn w:val="957"/>
    <w:qFormat/>
    <w:uiPriority w:val="0"/>
    <w:pPr>
      <w:spacing w:before="48" w:after="96" w:line="0" w:lineRule="atLeast"/>
    </w:pPr>
    <w:rPr>
      <w:rFonts w:ascii="Tahoma" w:hAnsi="Tahoma" w:cs="宋体"/>
      <w:szCs w:val="20"/>
    </w:rPr>
  </w:style>
  <w:style w:type="paragraph" w:customStyle="1" w:styleId="2220">
    <w:name w:val="CM69"/>
    <w:basedOn w:val="2"/>
    <w:next w:val="2"/>
    <w:semiHidden/>
    <w:qFormat/>
    <w:uiPriority w:val="0"/>
    <w:pPr>
      <w:adjustRightInd/>
    </w:pPr>
    <w:rPr>
      <w:rFonts w:hint="eastAsia" w:ascii="仿宋" w:hAnsi="仿宋" w:eastAsia="仿宋" w:cs="Times New Roman"/>
      <w:szCs w:val="20"/>
    </w:rPr>
  </w:style>
  <w:style w:type="paragraph" w:customStyle="1" w:styleId="2221">
    <w:name w:val="码头正文"/>
    <w:basedOn w:val="25"/>
    <w:qFormat/>
    <w:uiPriority w:val="0"/>
    <w:pPr>
      <w:widowControl w:val="0"/>
      <w:spacing w:line="360" w:lineRule="auto"/>
      <w:ind w:firstLine="480"/>
      <w:jc w:val="both"/>
    </w:pPr>
    <w:rPr>
      <w:rFonts w:cs="Times New Roman"/>
      <w:sz w:val="20"/>
      <w:szCs w:val="20"/>
      <w:u w:color="000000"/>
    </w:rPr>
  </w:style>
  <w:style w:type="paragraph" w:customStyle="1" w:styleId="2222">
    <w:name w:val="xl19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223">
    <w:name w:val="港珠澳表格"/>
    <w:basedOn w:val="1"/>
    <w:qFormat/>
    <w:uiPriority w:val="0"/>
    <w:pPr>
      <w:keepNext/>
      <w:adjustRightInd w:val="0"/>
      <w:snapToGrid w:val="0"/>
      <w:spacing w:before="120" w:after="60" w:line="360" w:lineRule="auto"/>
      <w:ind w:left="578" w:hanging="578"/>
      <w:jc w:val="center"/>
    </w:pPr>
    <w:rPr>
      <w:rFonts w:ascii="宋体"/>
      <w:kern w:val="0"/>
      <w:sz w:val="34"/>
      <w:szCs w:val="20"/>
    </w:rPr>
  </w:style>
  <w:style w:type="paragraph" w:customStyle="1" w:styleId="2224">
    <w:name w:val="表格单位"/>
    <w:basedOn w:val="25"/>
    <w:qFormat/>
    <w:uiPriority w:val="0"/>
    <w:pPr>
      <w:widowControl w:val="0"/>
      <w:pBdr>
        <w:top w:val="single" w:color="auto" w:sz="4" w:space="1"/>
      </w:pBdr>
      <w:ind w:firstLine="0" w:firstLineChars="0"/>
      <w:jc w:val="right"/>
    </w:pPr>
    <w:rPr>
      <w:rFonts w:ascii="Times New Roman" w:hAnsi="Times New Roman" w:cs="Times New Roman"/>
      <w:sz w:val="21"/>
      <w:szCs w:val="20"/>
    </w:rPr>
  </w:style>
  <w:style w:type="paragraph" w:customStyle="1" w:styleId="2225">
    <w:name w:val="标题一"/>
    <w:basedOn w:val="1"/>
    <w:next w:val="7"/>
    <w:qFormat/>
    <w:uiPriority w:val="0"/>
    <w:pPr>
      <w:numPr>
        <w:ilvl w:val="0"/>
        <w:numId w:val="32"/>
      </w:numPr>
      <w:tabs>
        <w:tab w:val="left" w:pos="726"/>
      </w:tabs>
      <w:ind w:firstLine="567"/>
    </w:pPr>
    <w:rPr>
      <w:rFonts w:ascii="宋体"/>
      <w:kern w:val="0"/>
      <w:sz w:val="28"/>
      <w:szCs w:val="20"/>
    </w:rPr>
  </w:style>
  <w:style w:type="paragraph" w:customStyle="1" w:styleId="2226">
    <w:name w:val="表格王"/>
    <w:basedOn w:val="1"/>
    <w:qFormat/>
    <w:uiPriority w:val="0"/>
    <w:pPr>
      <w:adjustRightInd w:val="0"/>
      <w:snapToGrid w:val="0"/>
      <w:spacing w:before="120" w:after="120" w:line="360" w:lineRule="exact"/>
      <w:ind w:left="578" w:hanging="578"/>
      <w:jc w:val="center"/>
    </w:pPr>
    <w:rPr>
      <w:rFonts w:ascii="宋体"/>
      <w:kern w:val="0"/>
      <w:szCs w:val="18"/>
    </w:rPr>
  </w:style>
  <w:style w:type="paragraph" w:customStyle="1" w:styleId="2227">
    <w:name w:val="表、图名宋旭峰"/>
    <w:basedOn w:val="1"/>
    <w:qFormat/>
    <w:uiPriority w:val="0"/>
    <w:pPr>
      <w:snapToGrid w:val="0"/>
      <w:spacing w:beforeLines="50" w:line="360" w:lineRule="auto"/>
      <w:jc w:val="center"/>
    </w:pPr>
    <w:rPr>
      <w:rFonts w:ascii="宋体" w:hAnsi="宋体"/>
      <w:bCs/>
      <w:spacing w:val="-12"/>
      <w:kern w:val="0"/>
      <w:sz w:val="28"/>
      <w:szCs w:val="28"/>
    </w:rPr>
  </w:style>
  <w:style w:type="paragraph" w:customStyle="1" w:styleId="2228">
    <w:name w:val="标题12.2.6.1"/>
    <w:basedOn w:val="1"/>
    <w:qFormat/>
    <w:uiPriority w:val="0"/>
    <w:pPr>
      <w:keepNext/>
      <w:keepLines/>
      <w:tabs>
        <w:tab w:val="left" w:pos="2946"/>
      </w:tabs>
      <w:spacing w:before="120" w:afterLines="50" w:line="312" w:lineRule="auto"/>
      <w:ind w:left="1997" w:hanging="851"/>
      <w:jc w:val="left"/>
      <w:outlineLvl w:val="3"/>
    </w:pPr>
    <w:rPr>
      <w:rFonts w:ascii="宋体" w:hAnsi="宋体" w:eastAsia="黑体" w:cs="宋体"/>
      <w:b/>
      <w:kern w:val="0"/>
      <w:sz w:val="34"/>
      <w:szCs w:val="20"/>
    </w:rPr>
  </w:style>
  <w:style w:type="paragraph" w:customStyle="1" w:styleId="2229">
    <w:name w:val="表格（居中）"/>
    <w:basedOn w:val="1"/>
    <w:next w:val="1"/>
    <w:qFormat/>
    <w:uiPriority w:val="0"/>
    <w:pPr>
      <w:adjustRightInd w:val="0"/>
      <w:snapToGrid w:val="0"/>
      <w:spacing w:before="24" w:after="24" w:line="360" w:lineRule="auto"/>
      <w:jc w:val="center"/>
    </w:pPr>
    <w:rPr>
      <w:rFonts w:ascii="宋体"/>
      <w:kern w:val="0"/>
      <w:sz w:val="34"/>
      <w:szCs w:val="20"/>
    </w:rPr>
  </w:style>
  <w:style w:type="paragraph" w:customStyle="1" w:styleId="2230">
    <w:name w:val="Char2 Char Char Char2"/>
    <w:basedOn w:val="1"/>
    <w:qFormat/>
    <w:uiPriority w:val="0"/>
    <w:rPr>
      <w:rFonts w:ascii="宋体"/>
      <w:kern w:val="0"/>
      <w:sz w:val="34"/>
      <w:szCs w:val="20"/>
    </w:rPr>
  </w:style>
  <w:style w:type="paragraph" w:customStyle="1" w:styleId="2231">
    <w:name w:val="zwj1.1"/>
    <w:basedOn w:val="1"/>
    <w:qFormat/>
    <w:uiPriority w:val="0"/>
    <w:pPr>
      <w:numPr>
        <w:ilvl w:val="1"/>
        <w:numId w:val="9"/>
      </w:numPr>
      <w:tabs>
        <w:tab w:val="left" w:pos="360"/>
      </w:tabs>
      <w:snapToGrid w:val="0"/>
      <w:spacing w:line="360" w:lineRule="auto"/>
      <w:ind w:right="100" w:rightChars="100"/>
      <w:outlineLvl w:val="1"/>
    </w:pPr>
    <w:rPr>
      <w:rFonts w:ascii="宋体" w:hAnsi="宋体"/>
      <w:b/>
      <w:kern w:val="0"/>
      <w:sz w:val="34"/>
      <w:szCs w:val="20"/>
    </w:rPr>
  </w:style>
  <w:style w:type="paragraph" w:customStyle="1" w:styleId="2232">
    <w:name w:val="Char Char1 Char Char Char Char1"/>
    <w:basedOn w:val="1"/>
    <w:next w:val="1"/>
    <w:qFormat/>
    <w:uiPriority w:val="0"/>
    <w:pPr>
      <w:spacing w:line="360" w:lineRule="auto"/>
      <w:ind w:firstLine="200" w:firstLineChars="200"/>
    </w:pPr>
    <w:rPr>
      <w:rFonts w:ascii="宋体" w:hAnsi="宋体" w:cs="宋体"/>
      <w:kern w:val="0"/>
      <w:sz w:val="34"/>
      <w:szCs w:val="20"/>
    </w:rPr>
  </w:style>
  <w:style w:type="paragraph" w:customStyle="1" w:styleId="2233">
    <w:name w:val="Char Char Char Char Char Char Char Char Char Char1"/>
    <w:basedOn w:val="1"/>
    <w:qFormat/>
    <w:uiPriority w:val="0"/>
    <w:pPr>
      <w:spacing w:line="360" w:lineRule="auto"/>
      <w:ind w:firstLine="200" w:firstLineChars="200"/>
    </w:pPr>
    <w:rPr>
      <w:rFonts w:ascii="宋体" w:hAnsi="宋体" w:cs="宋体"/>
      <w:kern w:val="0"/>
      <w:sz w:val="34"/>
      <w:szCs w:val="20"/>
    </w:rPr>
  </w:style>
  <w:style w:type="paragraph" w:customStyle="1" w:styleId="2234">
    <w:name w:val="Char3 Char Char Char1"/>
    <w:basedOn w:val="1"/>
    <w:qFormat/>
    <w:uiPriority w:val="0"/>
    <w:pPr>
      <w:spacing w:line="340" w:lineRule="exact"/>
      <w:ind w:firstLine="10" w:firstLineChars="4"/>
    </w:pPr>
    <w:rPr>
      <w:rFonts w:ascii="宋体"/>
      <w:kern w:val="0"/>
      <w:sz w:val="28"/>
      <w:szCs w:val="28"/>
    </w:rPr>
  </w:style>
  <w:style w:type="paragraph" w:customStyle="1" w:styleId="2235">
    <w:name w:val="文本123-II"/>
    <w:basedOn w:val="10"/>
    <w:qFormat/>
    <w:uiPriority w:val="0"/>
    <w:pPr>
      <w:keepNext w:val="0"/>
      <w:keepLines w:val="0"/>
      <w:widowControl w:val="0"/>
      <w:numPr>
        <w:ilvl w:val="0"/>
        <w:numId w:val="0"/>
      </w:numPr>
      <w:spacing w:before="280" w:beforeLines="50" w:line="240" w:lineRule="auto"/>
      <w:ind w:left="106" w:firstLine="454"/>
      <w:jc w:val="both"/>
    </w:pPr>
    <w:rPr>
      <w:rFonts w:ascii="宋体" w:hAnsi="宋体" w:cs="Times New Roman"/>
      <w:b w:val="0"/>
      <w:bCs w:val="0"/>
      <w:sz w:val="20"/>
      <w:szCs w:val="20"/>
    </w:rPr>
  </w:style>
  <w:style w:type="paragraph" w:customStyle="1" w:styleId="2236">
    <w:name w:val="CM1"/>
    <w:basedOn w:val="2"/>
    <w:next w:val="2"/>
    <w:qFormat/>
    <w:uiPriority w:val="0"/>
    <w:pPr>
      <w:adjustRightInd/>
    </w:pPr>
    <w:rPr>
      <w:rFonts w:hint="eastAsia" w:ascii="仿宋" w:hAnsi="仿宋" w:eastAsia="仿宋" w:cs="Times New Roman"/>
      <w:szCs w:val="20"/>
    </w:rPr>
  </w:style>
  <w:style w:type="paragraph" w:customStyle="1" w:styleId="2237">
    <w:name w:val="标标题1.9"/>
    <w:basedOn w:val="1"/>
    <w:qFormat/>
    <w:uiPriority w:val="0"/>
    <w:pPr>
      <w:numPr>
        <w:ilvl w:val="0"/>
        <w:numId w:val="33"/>
      </w:numPr>
      <w:tabs>
        <w:tab w:val="center" w:pos="4060"/>
        <w:tab w:val="right" w:pos="8261"/>
        <w:tab w:val="clear" w:pos="726"/>
      </w:tabs>
      <w:suppressAutoHyphens/>
      <w:adjustRightInd w:val="0"/>
      <w:spacing w:before="240" w:after="120" w:line="0" w:lineRule="atLeast"/>
      <w:ind w:firstLine="567"/>
      <w:jc w:val="center"/>
    </w:pPr>
    <w:rPr>
      <w:rFonts w:ascii="黑体" w:eastAsia="黑体"/>
      <w:b/>
      <w:spacing w:val="6"/>
      <w:kern w:val="0"/>
      <w:sz w:val="26"/>
      <w:szCs w:val="26"/>
    </w:rPr>
  </w:style>
  <w:style w:type="paragraph" w:customStyle="1" w:styleId="2238">
    <w:name w:val="正文文字缩进 2"/>
    <w:basedOn w:val="1"/>
    <w:qFormat/>
    <w:uiPriority w:val="0"/>
    <w:pPr>
      <w:widowControl/>
      <w:spacing w:line="651" w:lineRule="atLeast"/>
      <w:ind w:firstLine="646"/>
      <w:textAlignment w:val="baseline"/>
    </w:pPr>
    <w:rPr>
      <w:rFonts w:ascii="宋体"/>
      <w:color w:val="000000"/>
      <w:kern w:val="0"/>
      <w:sz w:val="34"/>
      <w:szCs w:val="20"/>
      <w:u w:color="000000"/>
    </w:rPr>
  </w:style>
  <w:style w:type="paragraph" w:customStyle="1" w:styleId="2239">
    <w:name w:val="Char Char5 Char Char1"/>
    <w:basedOn w:val="1"/>
    <w:qFormat/>
    <w:uiPriority w:val="0"/>
    <w:pPr>
      <w:spacing w:line="360" w:lineRule="auto"/>
      <w:ind w:firstLine="200" w:firstLineChars="200"/>
    </w:pPr>
    <w:rPr>
      <w:rFonts w:ascii="宋体" w:hAnsi="宋体" w:cs="宋体"/>
      <w:kern w:val="0"/>
      <w:sz w:val="34"/>
      <w:szCs w:val="20"/>
    </w:rPr>
  </w:style>
  <w:style w:type="paragraph" w:customStyle="1" w:styleId="2240">
    <w:name w:val="样式 正文缩进 + 五号 Char Char Char Char Char Char Char Char Char Char Char Char Char Char Char Char Char Char Char Char Char Char Char Char Char Char Char Char Char Char Char Char Char Char Char Char Char Char Char Char Char Char"/>
    <w:basedOn w:val="25"/>
    <w:qFormat/>
    <w:uiPriority w:val="0"/>
    <w:pPr>
      <w:overflowPunct w:val="0"/>
      <w:autoSpaceDE w:val="0"/>
      <w:autoSpaceDN w:val="0"/>
      <w:adjustRightInd w:val="0"/>
      <w:ind w:firstLine="0" w:firstLineChars="0"/>
      <w:jc w:val="both"/>
    </w:pPr>
    <w:rPr>
      <w:rFonts w:ascii="Times New Roman" w:hAnsi="Times New Roman" w:cs="Times New Roman"/>
      <w:sz w:val="20"/>
      <w:szCs w:val="20"/>
    </w:rPr>
  </w:style>
  <w:style w:type="paragraph" w:customStyle="1" w:styleId="2241">
    <w:name w:val="表名"/>
    <w:basedOn w:val="1"/>
    <w:qFormat/>
    <w:uiPriority w:val="0"/>
    <w:pPr>
      <w:adjustRightInd w:val="0"/>
      <w:snapToGrid w:val="0"/>
      <w:spacing w:line="360" w:lineRule="auto"/>
      <w:jc w:val="center"/>
      <w:textAlignment w:val="baseline"/>
    </w:pPr>
    <w:rPr>
      <w:rFonts w:ascii="宋体" w:hAnsi="宋体"/>
      <w:kern w:val="0"/>
      <w:sz w:val="34"/>
      <w:szCs w:val="20"/>
    </w:rPr>
  </w:style>
  <w:style w:type="paragraph" w:customStyle="1" w:styleId="2242">
    <w:name w:val="文"/>
    <w:basedOn w:val="1"/>
    <w:qFormat/>
    <w:uiPriority w:val="0"/>
    <w:pPr>
      <w:adjustRightInd w:val="0"/>
      <w:spacing w:line="500" w:lineRule="atLeast"/>
      <w:ind w:firstLine="540"/>
      <w:textAlignment w:val="baseline"/>
    </w:pPr>
    <w:rPr>
      <w:rFonts w:ascii="宋体"/>
      <w:kern w:val="0"/>
      <w:sz w:val="28"/>
      <w:szCs w:val="20"/>
    </w:rPr>
  </w:style>
  <w:style w:type="paragraph" w:customStyle="1" w:styleId="2243">
    <w:name w:val="湛江标题1"/>
    <w:basedOn w:val="7"/>
    <w:qFormat/>
    <w:uiPriority w:val="0"/>
    <w:pPr>
      <w:keepLines/>
      <w:tabs>
        <w:tab w:val="left" w:pos="840"/>
      </w:tabs>
      <w:overflowPunct/>
      <w:snapToGrid/>
      <w:spacing w:before="0" w:after="0" w:line="240" w:lineRule="auto"/>
      <w:ind w:left="0" w:firstLine="482"/>
    </w:pPr>
    <w:rPr>
      <w:rFonts w:ascii="宋体" w:hAnsi="宋体"/>
      <w:color w:val="auto"/>
      <w:sz w:val="44"/>
      <w:szCs w:val="44"/>
    </w:rPr>
  </w:style>
  <w:style w:type="paragraph" w:customStyle="1" w:styleId="2244">
    <w:name w:val="0-shiw-封面公司名称"/>
    <w:qFormat/>
    <w:uiPriority w:val="0"/>
    <w:pPr>
      <w:spacing w:line="360" w:lineRule="auto"/>
      <w:jc w:val="center"/>
    </w:pPr>
    <w:rPr>
      <w:rFonts w:ascii="黑体" w:hAnsi="Times New Roman" w:eastAsia="黑体" w:cs="Times New Roman"/>
      <w:spacing w:val="30"/>
      <w:kern w:val="2"/>
      <w:sz w:val="36"/>
      <w:szCs w:val="36"/>
      <w:lang w:val="en-US" w:eastAsia="zh-CN" w:bidi="ar-SA"/>
    </w:rPr>
  </w:style>
  <w:style w:type="paragraph" w:customStyle="1" w:styleId="2245">
    <w:name w:val="Char Char Char1 Char Char Char Char Char Char Char Char Char Char Char Char Char Char Char Char Char Char Char Char Char Char2"/>
    <w:basedOn w:val="1"/>
    <w:qFormat/>
    <w:uiPriority w:val="0"/>
    <w:rPr>
      <w:rFonts w:ascii="宋体"/>
      <w:kern w:val="0"/>
      <w:szCs w:val="21"/>
    </w:rPr>
  </w:style>
  <w:style w:type="paragraph" w:customStyle="1" w:styleId="2246">
    <w:name w:val="项目符号1"/>
    <w:basedOn w:val="1"/>
    <w:qFormat/>
    <w:uiPriority w:val="0"/>
    <w:pPr>
      <w:tabs>
        <w:tab w:val="left" w:pos="420"/>
      </w:tabs>
      <w:overflowPunct w:val="0"/>
      <w:snapToGrid w:val="0"/>
      <w:spacing w:line="480" w:lineRule="exact"/>
      <w:ind w:left="435" w:hanging="285"/>
    </w:pPr>
    <w:rPr>
      <w:rFonts w:ascii="Arial" w:hAnsi="Arial" w:eastAsia="仿宋_GB2312"/>
      <w:kern w:val="0"/>
      <w:sz w:val="28"/>
      <w:szCs w:val="20"/>
    </w:rPr>
  </w:style>
  <w:style w:type="paragraph" w:customStyle="1" w:styleId="2247">
    <w:name w:val="样式 表中文字 + 两端对齐"/>
    <w:basedOn w:val="1"/>
    <w:semiHidden/>
    <w:qFormat/>
    <w:uiPriority w:val="0"/>
    <w:pPr>
      <w:shd w:val="clear" w:color="auto" w:fill="FFFFFF"/>
      <w:tabs>
        <w:tab w:val="left" w:pos="3286"/>
        <w:tab w:val="left" w:pos="8362"/>
      </w:tabs>
      <w:snapToGrid w:val="0"/>
      <w:spacing w:line="320" w:lineRule="exact"/>
    </w:pPr>
    <w:rPr>
      <w:rFonts w:ascii="Arial" w:hAnsi="Arial" w:eastAsia="楷体_GB2312" w:cs="宋体"/>
      <w:kern w:val="0"/>
      <w:szCs w:val="21"/>
    </w:rPr>
  </w:style>
  <w:style w:type="paragraph" w:customStyle="1" w:styleId="224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2249">
    <w:name w:val="首行缩进 Char Char Char"/>
    <w:basedOn w:val="1"/>
    <w:qFormat/>
    <w:uiPriority w:val="0"/>
    <w:pPr>
      <w:snapToGrid w:val="0"/>
      <w:spacing w:line="360" w:lineRule="auto"/>
      <w:ind w:firstLine="499"/>
    </w:pPr>
    <w:rPr>
      <w:rFonts w:ascii="宋体"/>
      <w:kern w:val="0"/>
      <w:sz w:val="34"/>
      <w:szCs w:val="20"/>
    </w:rPr>
  </w:style>
  <w:style w:type="paragraph" w:customStyle="1" w:styleId="2250">
    <w:name w:val="样式 宋体 加粗 黑色 居中 首行缩进:  2 字符"/>
    <w:basedOn w:val="1"/>
    <w:qFormat/>
    <w:uiPriority w:val="0"/>
    <w:pPr>
      <w:tabs>
        <w:tab w:val="left" w:pos="632"/>
      </w:tabs>
      <w:spacing w:line="360" w:lineRule="auto"/>
      <w:jc w:val="center"/>
    </w:pPr>
    <w:rPr>
      <w:rFonts w:ascii="宋体" w:hAnsi="宋体" w:cs="宋体"/>
      <w:b/>
      <w:bCs/>
      <w:color w:val="000000"/>
      <w:kern w:val="0"/>
      <w:sz w:val="34"/>
      <w:szCs w:val="20"/>
    </w:rPr>
  </w:style>
  <w:style w:type="paragraph" w:customStyle="1" w:styleId="2251">
    <w:name w:val="样式 LNG－标题1 + 居中 段前: 0.5 行 段后: 0.5 行2"/>
    <w:basedOn w:val="1611"/>
    <w:qFormat/>
    <w:uiPriority w:val="0"/>
    <w:pPr>
      <w:tabs>
        <w:tab w:val="left" w:pos="425"/>
      </w:tabs>
      <w:spacing w:before="156" w:after="156"/>
      <w:ind w:left="425" w:hanging="425"/>
      <w:jc w:val="center"/>
    </w:pPr>
    <w:rPr>
      <w:rFonts w:cs="宋体"/>
      <w:bCs/>
      <w:szCs w:val="20"/>
    </w:rPr>
  </w:style>
  <w:style w:type="paragraph" w:customStyle="1" w:styleId="2252">
    <w:name w:val="font8"/>
    <w:basedOn w:val="1"/>
    <w:qFormat/>
    <w:uiPriority w:val="0"/>
    <w:pPr>
      <w:widowControl/>
      <w:spacing w:before="100" w:beforeAutospacing="1" w:after="100" w:afterAutospacing="1"/>
      <w:jc w:val="left"/>
    </w:pPr>
    <w:rPr>
      <w:rFonts w:ascii="宋体"/>
      <w:b/>
      <w:bCs/>
      <w:kern w:val="0"/>
      <w:szCs w:val="21"/>
    </w:rPr>
  </w:style>
  <w:style w:type="paragraph" w:customStyle="1" w:styleId="2253">
    <w:name w:val="样式 样式 标题 21.1标题 21.1标题2标题 2 Char1节_Heading 2标2二级标题1.1标题一... + Ti..."/>
    <w:basedOn w:val="1617"/>
    <w:qFormat/>
    <w:uiPriority w:val="0"/>
  </w:style>
  <w:style w:type="paragraph" w:customStyle="1" w:styleId="225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kern w:val="0"/>
      <w:sz w:val="34"/>
      <w:szCs w:val="20"/>
    </w:rPr>
  </w:style>
  <w:style w:type="paragraph" w:customStyle="1" w:styleId="2255">
    <w:name w:val="样式 标题3（杨） + 字距调整二号"/>
    <w:basedOn w:val="2256"/>
    <w:qFormat/>
    <w:uiPriority w:val="0"/>
  </w:style>
  <w:style w:type="paragraph" w:customStyle="1" w:styleId="2256">
    <w:name w:val="标题3（杨）"/>
    <w:basedOn w:val="1"/>
    <w:qFormat/>
    <w:uiPriority w:val="0"/>
    <w:pPr>
      <w:spacing w:before="120" w:after="120"/>
      <w:ind w:left="1725" w:hanging="420"/>
    </w:pPr>
    <w:rPr>
      <w:rFonts w:ascii="宋体" w:eastAsia="黑体"/>
      <w:b/>
      <w:kern w:val="0"/>
      <w:sz w:val="28"/>
      <w:szCs w:val="20"/>
    </w:rPr>
  </w:style>
  <w:style w:type="paragraph" w:customStyle="1" w:styleId="2257">
    <w:name w:val="表标题3.7"/>
    <w:basedOn w:val="1"/>
    <w:qFormat/>
    <w:uiPriority w:val="0"/>
    <w:pPr>
      <w:numPr>
        <w:ilvl w:val="0"/>
        <w:numId w:val="34"/>
      </w:numPr>
      <w:tabs>
        <w:tab w:val="left" w:pos="726"/>
        <w:tab w:val="center" w:pos="4060"/>
        <w:tab w:val="right" w:pos="8261"/>
      </w:tabs>
      <w:suppressAutoHyphens/>
      <w:adjustRightInd w:val="0"/>
      <w:spacing w:before="240" w:after="120" w:line="0" w:lineRule="atLeast"/>
    </w:pPr>
    <w:rPr>
      <w:rFonts w:ascii="黑体" w:eastAsia="黑体"/>
      <w:b/>
      <w:spacing w:val="6"/>
      <w:kern w:val="0"/>
      <w:sz w:val="26"/>
      <w:szCs w:val="26"/>
    </w:rPr>
  </w:style>
  <w:style w:type="paragraph" w:customStyle="1" w:styleId="2258">
    <w:name w:val="xl138"/>
    <w:basedOn w:val="1"/>
    <w:qFormat/>
    <w:uiPriority w:val="0"/>
    <w:pPr>
      <w:widowControl/>
      <w:pBdr>
        <w:left w:val="single" w:color="auto" w:sz="4" w:space="0"/>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259">
    <w:name w:val="Char8"/>
    <w:basedOn w:val="1"/>
    <w:qFormat/>
    <w:uiPriority w:val="0"/>
    <w:rPr>
      <w:rFonts w:ascii="宋体"/>
      <w:kern w:val="0"/>
      <w:sz w:val="34"/>
      <w:szCs w:val="20"/>
    </w:rPr>
  </w:style>
  <w:style w:type="paragraph" w:customStyle="1" w:styleId="2260">
    <w:name w:val="表格下注"/>
    <w:qFormat/>
    <w:uiPriority w:val="0"/>
    <w:pPr>
      <w:autoSpaceDE w:val="0"/>
      <w:autoSpaceDN w:val="0"/>
      <w:ind w:firstLine="200" w:firstLineChars="200"/>
      <w:jc w:val="both"/>
    </w:pPr>
    <w:rPr>
      <w:rFonts w:ascii="Times New Roman" w:hAnsi="Times New Roman" w:eastAsia="黑体" w:cs="Times New Roman"/>
      <w:sz w:val="21"/>
      <w:lang w:val="en-US" w:eastAsia="zh-CN" w:bidi="ar-SA"/>
    </w:rPr>
  </w:style>
  <w:style w:type="paragraph" w:customStyle="1" w:styleId="2261">
    <w:name w:val="CM96"/>
    <w:basedOn w:val="2"/>
    <w:next w:val="2"/>
    <w:semiHidden/>
    <w:qFormat/>
    <w:uiPriority w:val="0"/>
    <w:pPr>
      <w:adjustRightInd/>
    </w:pPr>
    <w:rPr>
      <w:rFonts w:hint="eastAsia" w:ascii="仿宋" w:hAnsi="仿宋" w:eastAsia="仿宋" w:cs="Times New Roman"/>
      <w:szCs w:val="20"/>
    </w:rPr>
  </w:style>
  <w:style w:type="paragraph" w:customStyle="1" w:styleId="2262">
    <w:name w:val="xl125"/>
    <w:basedOn w:val="1"/>
    <w:qFormat/>
    <w:uiPriority w:val="0"/>
    <w:pPr>
      <w:widowControl/>
      <w:pBdr>
        <w:top w:val="single" w:color="auto" w:sz="8" w:space="0"/>
        <w:bottom w:val="single" w:color="auto" w:sz="4" w:space="0"/>
        <w:right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263">
    <w:name w:val="CM72"/>
    <w:basedOn w:val="2"/>
    <w:next w:val="2"/>
    <w:semiHidden/>
    <w:qFormat/>
    <w:uiPriority w:val="0"/>
    <w:pPr>
      <w:adjustRightInd/>
    </w:pPr>
    <w:rPr>
      <w:rFonts w:hint="eastAsia" w:ascii="仿宋" w:hAnsi="仿宋" w:eastAsia="仿宋" w:cs="Times New Roman"/>
      <w:szCs w:val="20"/>
    </w:rPr>
  </w:style>
  <w:style w:type="paragraph" w:customStyle="1" w:styleId="2264">
    <w:name w:val="xl94"/>
    <w:basedOn w:val="1"/>
    <w:qFormat/>
    <w:uiPriority w:val="0"/>
    <w:pPr>
      <w:widowControl/>
      <w:pBdr>
        <w:top w:val="single" w:color="auto" w:sz="4" w:space="0"/>
        <w:left w:val="single" w:color="auto" w:sz="8" w:space="0"/>
        <w:bottom w:val="single" w:color="auto" w:sz="4" w:space="0"/>
        <w:right w:val="single" w:color="auto" w:sz="8" w:space="0"/>
      </w:pBdr>
      <w:shd w:val="clear" w:color="auto" w:fill="CCFFFF"/>
      <w:spacing w:before="100" w:beforeAutospacing="1" w:after="100" w:afterAutospacing="1"/>
      <w:jc w:val="left"/>
      <w:textAlignment w:val="center"/>
    </w:pPr>
    <w:rPr>
      <w:rFonts w:ascii="Arial Unicode MS" w:hAnsi="Arial Unicode MS" w:eastAsia="Arial Unicode MS" w:cs="Arial Unicode MS"/>
      <w:kern w:val="0"/>
      <w:sz w:val="34"/>
      <w:szCs w:val="20"/>
    </w:rPr>
  </w:style>
  <w:style w:type="paragraph" w:customStyle="1" w:styleId="2265">
    <w:name w:val="样式 正文文本缩进 + (西文) 宋体 (中文) 宋体 小四 行距: 多倍行距 1.2 字行 首行缩进:  2.33 字符"/>
    <w:basedOn w:val="6"/>
    <w:qFormat/>
    <w:uiPriority w:val="0"/>
    <w:pPr>
      <w:spacing w:after="0" w:line="360" w:lineRule="auto"/>
      <w:ind w:left="0" w:leftChars="0" w:firstLine="233" w:firstLineChars="233"/>
    </w:pPr>
    <w:rPr>
      <w:rFonts w:ascii="宋体" w:hAnsi="宋体"/>
      <w:sz w:val="20"/>
    </w:rPr>
  </w:style>
  <w:style w:type="paragraph" w:customStyle="1" w:styleId="2266">
    <w:name w:val="正文格式42"/>
    <w:basedOn w:val="1"/>
    <w:qFormat/>
    <w:uiPriority w:val="0"/>
    <w:pPr>
      <w:spacing w:before="120" w:after="120" w:line="360" w:lineRule="auto"/>
      <w:ind w:left="578" w:firstLine="482"/>
    </w:pPr>
    <w:rPr>
      <w:rFonts w:ascii="宋体" w:hAnsi="宋体"/>
      <w:kern w:val="0"/>
      <w:sz w:val="34"/>
      <w:szCs w:val="20"/>
    </w:rPr>
  </w:style>
  <w:style w:type="paragraph" w:customStyle="1" w:styleId="2267">
    <w:name w:val="Char Char Char Char Char Char Char Char Char Char Char2"/>
    <w:basedOn w:val="1"/>
    <w:qFormat/>
    <w:uiPriority w:val="0"/>
    <w:pPr>
      <w:spacing w:line="360" w:lineRule="auto"/>
      <w:ind w:firstLine="200" w:firstLineChars="200"/>
    </w:pPr>
    <w:rPr>
      <w:rFonts w:ascii="宋体" w:hAnsi="宋体" w:cs="宋体"/>
      <w:kern w:val="0"/>
      <w:sz w:val="34"/>
      <w:szCs w:val="20"/>
    </w:rPr>
  </w:style>
  <w:style w:type="paragraph" w:customStyle="1" w:styleId="2268">
    <w:name w:val="wtext"/>
    <w:basedOn w:val="1"/>
    <w:qFormat/>
    <w:uiPriority w:val="0"/>
    <w:pPr>
      <w:widowControl/>
      <w:spacing w:before="100" w:beforeAutospacing="1" w:after="100" w:afterAutospacing="1"/>
      <w:ind w:firstLine="480"/>
      <w:jc w:val="left"/>
    </w:pPr>
    <w:rPr>
      <w:rFonts w:ascii="宋体"/>
      <w:color w:val="000000"/>
      <w:kern w:val="0"/>
      <w:sz w:val="22"/>
      <w:szCs w:val="22"/>
    </w:rPr>
  </w:style>
  <w:style w:type="paragraph" w:customStyle="1" w:styleId="2269">
    <w:name w:val="zw"/>
    <w:basedOn w:val="1"/>
    <w:qFormat/>
    <w:uiPriority w:val="0"/>
    <w:pPr>
      <w:widowControl/>
      <w:spacing w:before="100" w:beforeAutospacing="1" w:after="100" w:afterAutospacing="1" w:line="260" w:lineRule="atLeast"/>
      <w:jc w:val="left"/>
    </w:pPr>
    <w:rPr>
      <w:rFonts w:ascii="宋体" w:hAnsi="宋体" w:cs="宋体"/>
      <w:kern w:val="0"/>
      <w:sz w:val="18"/>
      <w:szCs w:val="18"/>
    </w:rPr>
  </w:style>
  <w:style w:type="paragraph" w:customStyle="1" w:styleId="2270">
    <w:name w:val="Qzy样式2"/>
    <w:basedOn w:val="8"/>
    <w:qFormat/>
    <w:uiPriority w:val="0"/>
    <w:pPr>
      <w:keepNext w:val="0"/>
      <w:widowControl w:val="0"/>
      <w:numPr>
        <w:ilvl w:val="0"/>
        <w:numId w:val="0"/>
      </w:numPr>
      <w:spacing w:line="240" w:lineRule="auto"/>
      <w:jc w:val="center"/>
    </w:pPr>
    <w:rPr>
      <w:rFonts w:hAnsi="宋体" w:eastAsia="仿宋_GB2312" w:cs="Times New Roman"/>
      <w:sz w:val="21"/>
    </w:rPr>
  </w:style>
  <w:style w:type="paragraph" w:customStyle="1" w:styleId="2271">
    <w:name w:val="xl60"/>
    <w:basedOn w:val="1"/>
    <w:qFormat/>
    <w:uiPriority w:val="0"/>
    <w:pPr>
      <w:widowControl/>
      <w:pBdr>
        <w:left w:val="single" w:color="000000" w:sz="8" w:space="0"/>
        <w:bottom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2272">
    <w:name w:val="项目"/>
    <w:basedOn w:val="25"/>
    <w:qFormat/>
    <w:uiPriority w:val="0"/>
    <w:pPr>
      <w:widowControl w:val="0"/>
      <w:numPr>
        <w:ilvl w:val="0"/>
        <w:numId w:val="35"/>
      </w:numPr>
      <w:pBdr>
        <w:top w:val="single" w:color="auto" w:sz="4" w:space="1"/>
      </w:pBdr>
      <w:tabs>
        <w:tab w:val="left" w:pos="900"/>
        <w:tab w:val="left" w:pos="1021"/>
      </w:tabs>
      <w:ind w:left="0" w:leftChars="500" w:firstLine="0" w:firstLineChars="0"/>
      <w:jc w:val="both"/>
    </w:pPr>
    <w:rPr>
      <w:rFonts w:ascii="Verdana" w:hAnsi="Verdana" w:eastAsia="PMingLiU" w:cs="Times New Roman"/>
      <w:sz w:val="28"/>
      <w:szCs w:val="28"/>
    </w:rPr>
  </w:style>
  <w:style w:type="paragraph" w:customStyle="1" w:styleId="2273">
    <w:name w:val="样式 标题 2标题2标题 2 Char Char Char Char节 CharH2标题 21 Char标题 21 ..."/>
    <w:basedOn w:val="8"/>
    <w:qFormat/>
    <w:uiPriority w:val="0"/>
    <w:pPr>
      <w:widowControl w:val="0"/>
      <w:numPr>
        <w:ilvl w:val="0"/>
        <w:numId w:val="0"/>
      </w:numPr>
      <w:adjustRightInd w:val="0"/>
      <w:snapToGrid w:val="0"/>
      <w:spacing w:before="360" w:after="120" w:line="300" w:lineRule="auto"/>
    </w:pPr>
    <w:rPr>
      <w:rFonts w:ascii="宋体" w:hAnsi="宋体" w:eastAsia="黑体" w:cs="Times New Roman"/>
      <w:sz w:val="28"/>
      <w:szCs w:val="32"/>
    </w:rPr>
  </w:style>
  <w:style w:type="paragraph" w:customStyle="1" w:styleId="2274">
    <w:name w:val="样式 宋体 四号 两端对齐 行距: 1.5 倍行距"/>
    <w:basedOn w:val="1"/>
    <w:qFormat/>
    <w:uiPriority w:val="0"/>
    <w:pPr>
      <w:spacing w:before="156" w:after="156" w:line="360" w:lineRule="auto"/>
      <w:ind w:firstLine="480" w:firstLineChars="200"/>
    </w:pPr>
    <w:rPr>
      <w:rFonts w:ascii="宋体" w:hAnsi="宋体" w:cs="宋体"/>
      <w:kern w:val="0"/>
      <w:sz w:val="34"/>
      <w:szCs w:val="20"/>
    </w:rPr>
  </w:style>
  <w:style w:type="paragraph" w:customStyle="1" w:styleId="2275">
    <w:name w:val="w"/>
    <w:basedOn w:val="1"/>
    <w:qFormat/>
    <w:uiPriority w:val="0"/>
    <w:pPr>
      <w:widowControl/>
      <w:spacing w:before="150" w:after="150" w:line="480" w:lineRule="auto"/>
      <w:ind w:left="75" w:right="75" w:firstLine="480"/>
      <w:jc w:val="left"/>
    </w:pPr>
    <w:rPr>
      <w:rFonts w:ascii="宋体" w:hAnsi="宋体" w:cs="宋体"/>
      <w:kern w:val="0"/>
      <w:sz w:val="34"/>
      <w:szCs w:val="20"/>
    </w:rPr>
  </w:style>
  <w:style w:type="paragraph" w:customStyle="1" w:styleId="2276">
    <w:name w:val="样式 样式 表格文字—五号 +2 + 行距: 多倍行距 1.3 字行2"/>
    <w:basedOn w:val="2063"/>
    <w:qFormat/>
    <w:uiPriority w:val="0"/>
  </w:style>
  <w:style w:type="paragraph" w:customStyle="1" w:styleId="2277">
    <w:name w:val="City/State"/>
    <w:basedOn w:val="38"/>
    <w:next w:val="38"/>
    <w:unhideWhenUsed/>
    <w:qFormat/>
    <w:uiPriority w:val="0"/>
    <w:pPr>
      <w:keepNext/>
      <w:snapToGrid/>
      <w:spacing w:before="120" w:after="220" w:line="220" w:lineRule="atLeast"/>
      <w:ind w:left="578" w:right="-360" w:hanging="578"/>
      <w:jc w:val="left"/>
    </w:pPr>
    <w:rPr>
      <w:sz w:val="20"/>
    </w:rPr>
  </w:style>
  <w:style w:type="paragraph" w:customStyle="1" w:styleId="2278">
    <w:name w:val="四"/>
    <w:basedOn w:val="1122"/>
    <w:qFormat/>
    <w:uiPriority w:val="0"/>
    <w:pPr>
      <w:widowControl w:val="0"/>
      <w:spacing w:line="240" w:lineRule="auto"/>
      <w:ind w:firstLine="480" w:firstLineChars="200"/>
      <w:jc w:val="both"/>
      <w:outlineLvl w:val="9"/>
    </w:pPr>
    <w:rPr>
      <w:rFonts w:ascii="Times New Roman" w:hAnsi="Times New Roman" w:cs="Times New Roman"/>
      <w:b w:val="0"/>
      <w:sz w:val="20"/>
      <w:szCs w:val="20"/>
    </w:rPr>
  </w:style>
  <w:style w:type="paragraph" w:customStyle="1" w:styleId="2279">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2280">
    <w:name w:val="_a) énum. (1er niveau)"/>
    <w:unhideWhenUsed/>
    <w:qFormat/>
    <w:uiPriority w:val="0"/>
    <w:pPr>
      <w:spacing w:before="120" w:after="120" w:line="280" w:lineRule="atLeast"/>
      <w:ind w:left="993" w:hanging="426"/>
      <w:jc w:val="both"/>
    </w:pPr>
    <w:rPr>
      <w:rFonts w:ascii="Times New Roman" w:hAnsi="Times New Roman" w:eastAsia="宋体" w:cs="Times New Roman"/>
      <w:b/>
      <w:sz w:val="24"/>
      <w:lang w:val="en-US" w:eastAsia="zh-CN" w:bidi="ar-SA"/>
    </w:rPr>
  </w:style>
  <w:style w:type="paragraph" w:customStyle="1" w:styleId="2281">
    <w:name w:val="样式 加粗 首行缩进:  2 字符 段前: 0.5 行"/>
    <w:basedOn w:val="1"/>
    <w:qFormat/>
    <w:uiPriority w:val="0"/>
    <w:pPr>
      <w:snapToGrid w:val="0"/>
      <w:spacing w:beforeLines="50" w:line="360" w:lineRule="auto"/>
      <w:ind w:firstLine="480" w:firstLineChars="200"/>
    </w:pPr>
    <w:rPr>
      <w:rFonts w:ascii="宋体"/>
      <w:bCs/>
      <w:color w:val="000000"/>
      <w:kern w:val="0"/>
      <w:sz w:val="34"/>
      <w:szCs w:val="20"/>
    </w:rPr>
  </w:style>
  <w:style w:type="paragraph" w:customStyle="1" w:styleId="2282">
    <w:name w:val="表格001"/>
    <w:basedOn w:val="1"/>
    <w:qFormat/>
    <w:uiPriority w:val="0"/>
    <w:pPr>
      <w:jc w:val="center"/>
    </w:pPr>
    <w:rPr>
      <w:rFonts w:ascii="宋体"/>
      <w:kern w:val="0"/>
      <w:szCs w:val="20"/>
    </w:rPr>
  </w:style>
  <w:style w:type="paragraph" w:customStyle="1" w:styleId="2283">
    <w:name w:val="样式1）"/>
    <w:basedOn w:val="11"/>
    <w:qFormat/>
    <w:uiPriority w:val="0"/>
    <w:pPr>
      <w:widowControl w:val="0"/>
      <w:numPr>
        <w:ilvl w:val="0"/>
        <w:numId w:val="0"/>
      </w:numPr>
      <w:tabs>
        <w:tab w:val="left" w:pos="1226"/>
      </w:tabs>
      <w:spacing w:beforeLines="50" w:afterLines="50" w:line="400" w:lineRule="exact"/>
      <w:ind w:left="213" w:leftChars="213" w:hanging="374" w:hangingChars="156"/>
      <w:jc w:val="both"/>
    </w:pPr>
    <w:rPr>
      <w:rFonts w:cs="Times New Roman"/>
      <w:b w:val="0"/>
      <w:sz w:val="24"/>
    </w:rPr>
  </w:style>
  <w:style w:type="paragraph" w:customStyle="1" w:styleId="2284">
    <w:name w:val="+标题3"/>
    <w:basedOn w:val="9"/>
    <w:qFormat/>
    <w:uiPriority w:val="0"/>
    <w:pPr>
      <w:widowControl w:val="0"/>
      <w:numPr>
        <w:ilvl w:val="0"/>
        <w:numId w:val="0"/>
      </w:numPr>
      <w:spacing w:before="260" w:beforeLines="50" w:after="260" w:afterLines="50" w:line="500" w:lineRule="exact"/>
      <w:jc w:val="both"/>
    </w:pPr>
    <w:rPr>
      <w:rFonts w:cs="Times New Roman"/>
      <w:b/>
      <w:sz w:val="24"/>
      <w:szCs w:val="24"/>
    </w:rPr>
  </w:style>
  <w:style w:type="paragraph" w:customStyle="1" w:styleId="2285">
    <w:name w:val="样式 样式 标题 4 + 段前: 0.5 行 段后: 0.5 行 + 段前: 0.5 行 段后: 0.5 行"/>
    <w:basedOn w:val="1730"/>
    <w:semiHidden/>
    <w:qFormat/>
    <w:uiPriority w:val="0"/>
  </w:style>
  <w:style w:type="paragraph" w:customStyle="1" w:styleId="2286">
    <w:name w:val="项目符号2"/>
    <w:basedOn w:val="1"/>
    <w:qFormat/>
    <w:uiPriority w:val="0"/>
    <w:pPr>
      <w:tabs>
        <w:tab w:val="left" w:pos="625"/>
      </w:tabs>
      <w:overflowPunct w:val="0"/>
      <w:snapToGrid w:val="0"/>
      <w:spacing w:line="480" w:lineRule="exact"/>
      <w:ind w:left="625" w:hanging="425"/>
    </w:pPr>
    <w:rPr>
      <w:rFonts w:ascii="Arial" w:hAnsi="Arial" w:eastAsia="仿宋_GB2312"/>
      <w:kern w:val="0"/>
      <w:sz w:val="28"/>
      <w:szCs w:val="20"/>
    </w:rPr>
  </w:style>
  <w:style w:type="paragraph" w:customStyle="1" w:styleId="2287">
    <w:name w:val="批注主题1"/>
    <w:basedOn w:val="32"/>
    <w:next w:val="32"/>
    <w:qFormat/>
    <w:uiPriority w:val="0"/>
    <w:rPr>
      <w:rFonts w:ascii="Calibri" w:hAnsi="Calibri" w:eastAsia="仿宋"/>
      <w:b/>
      <w:bCs/>
      <w:sz w:val="20"/>
    </w:rPr>
  </w:style>
  <w:style w:type="paragraph" w:customStyle="1" w:styleId="2288">
    <w:name w:val="样式 表格标题 + 左侧:  0 厘米 首行缩进:  0 厘米 段后: 6 磅 行距: 单倍行距"/>
    <w:basedOn w:val="25"/>
    <w:qFormat/>
    <w:uiPriority w:val="0"/>
    <w:pPr>
      <w:widowControl w:val="0"/>
      <w:numPr>
        <w:ilvl w:val="0"/>
        <w:numId w:val="36"/>
      </w:numPr>
      <w:spacing w:beforeLines="50" w:afterLines="50"/>
      <w:ind w:firstLine="0" w:firstLineChars="0"/>
      <w:jc w:val="center"/>
    </w:pPr>
    <w:rPr>
      <w:rFonts w:ascii="Times New Roman" w:hAnsi="Times New Roman"/>
      <w:b/>
      <w:sz w:val="20"/>
      <w:szCs w:val="20"/>
    </w:rPr>
  </w:style>
  <w:style w:type="paragraph" w:customStyle="1" w:styleId="2289">
    <w:name w:val="连云港表格内文字"/>
    <w:basedOn w:val="1"/>
    <w:qFormat/>
    <w:uiPriority w:val="0"/>
    <w:pPr>
      <w:jc w:val="center"/>
    </w:pPr>
    <w:rPr>
      <w:rFonts w:ascii="宋体"/>
      <w:kern w:val="0"/>
      <w:szCs w:val="22"/>
    </w:rPr>
  </w:style>
  <w:style w:type="paragraph" w:customStyle="1" w:styleId="2290">
    <w:name w:val="MTDisplayEquation"/>
    <w:basedOn w:val="1"/>
    <w:next w:val="1"/>
    <w:qFormat/>
    <w:uiPriority w:val="0"/>
    <w:pPr>
      <w:widowControl/>
      <w:tabs>
        <w:tab w:val="center" w:pos="4160"/>
        <w:tab w:val="right" w:pos="8320"/>
      </w:tabs>
      <w:snapToGrid w:val="0"/>
      <w:spacing w:beforeLines="50"/>
      <w:ind w:firstLine="561"/>
    </w:pPr>
    <w:rPr>
      <w:rFonts w:ascii="宋体"/>
      <w:kern w:val="0"/>
      <w:sz w:val="34"/>
      <w:szCs w:val="20"/>
    </w:rPr>
  </w:style>
  <w:style w:type="paragraph" w:customStyle="1" w:styleId="2291">
    <w:name w:val="CM68"/>
    <w:basedOn w:val="2"/>
    <w:next w:val="2"/>
    <w:semiHidden/>
    <w:qFormat/>
    <w:uiPriority w:val="0"/>
    <w:pPr>
      <w:adjustRightInd/>
    </w:pPr>
    <w:rPr>
      <w:rFonts w:hint="eastAsia" w:ascii="仿宋" w:hAnsi="仿宋" w:eastAsia="仿宋" w:cs="Times New Roman"/>
      <w:szCs w:val="20"/>
    </w:rPr>
  </w:style>
  <w:style w:type="paragraph" w:customStyle="1" w:styleId="2292">
    <w:name w:val="Char Char Char2"/>
    <w:basedOn w:val="1"/>
    <w:unhideWhenUsed/>
    <w:qFormat/>
    <w:uiPriority w:val="0"/>
    <w:pPr>
      <w:spacing w:before="120" w:after="120"/>
      <w:ind w:left="578" w:hanging="578"/>
    </w:pPr>
    <w:rPr>
      <w:rFonts w:ascii="宋体"/>
      <w:kern w:val="0"/>
      <w:szCs w:val="20"/>
    </w:rPr>
  </w:style>
  <w:style w:type="paragraph" w:customStyle="1" w:styleId="2293">
    <w:name w:val="访问过的超链接1"/>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94">
    <w:name w:val="h"/>
    <w:basedOn w:val="1"/>
    <w:qFormat/>
    <w:uiPriority w:val="0"/>
    <w:pPr>
      <w:spacing w:before="60"/>
      <w:ind w:firstLine="482"/>
    </w:pPr>
    <w:rPr>
      <w:rFonts w:ascii="Arial" w:hAnsi="Arial" w:eastAsia="仿宋_GB2312"/>
      <w:kern w:val="0"/>
      <w:sz w:val="34"/>
      <w:szCs w:val="20"/>
    </w:rPr>
  </w:style>
  <w:style w:type="paragraph" w:customStyle="1" w:styleId="2295">
    <w:name w:val="样式 燕山正文 + 首行缩进:  3.5 字符1"/>
    <w:basedOn w:val="1484"/>
    <w:qFormat/>
    <w:uiPriority w:val="0"/>
    <w:pPr>
      <w:tabs>
        <w:tab w:val="clear" w:pos="4680"/>
      </w:tabs>
      <w:adjustRightInd/>
      <w:snapToGrid/>
      <w:spacing w:before="120" w:after="120" w:line="240" w:lineRule="auto"/>
      <w:ind w:left="578" w:firstLine="0" w:firstLineChars="0"/>
      <w:jc w:val="both"/>
    </w:pPr>
    <w:rPr>
      <w:rFonts w:hAnsi="Times New Roman"/>
      <w:color w:val="auto"/>
      <w:kern w:val="2"/>
      <w:sz w:val="21"/>
      <w:szCs w:val="21"/>
    </w:rPr>
  </w:style>
  <w:style w:type="paragraph" w:customStyle="1" w:styleId="2296">
    <w:name w:val="xl77"/>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宋体"/>
      <w:kern w:val="0"/>
      <w:szCs w:val="21"/>
    </w:rPr>
  </w:style>
  <w:style w:type="paragraph" w:customStyle="1" w:styleId="2297">
    <w:name w:val="样式 标题 3条标2Char标题 3 Char2 + 黑色 段前: 自动 段后: 自动 行距: 2 倍行距"/>
    <w:basedOn w:val="9"/>
    <w:semiHidden/>
    <w:qFormat/>
    <w:uiPriority w:val="0"/>
    <w:pPr>
      <w:widowControl w:val="0"/>
      <w:numPr>
        <w:ilvl w:val="0"/>
        <w:numId w:val="0"/>
      </w:numPr>
      <w:tabs>
        <w:tab w:val="left" w:pos="709"/>
        <w:tab w:val="left" w:pos="889"/>
      </w:tabs>
      <w:spacing w:before="100" w:beforeAutospacing="1" w:after="100" w:afterAutospacing="1" w:line="480" w:lineRule="auto"/>
      <w:ind w:left="709" w:hanging="709"/>
      <w:jc w:val="both"/>
    </w:pPr>
    <w:rPr>
      <w:rFonts w:cs="Times New Roman"/>
      <w:b/>
      <w:color w:val="000000"/>
      <w:sz w:val="24"/>
      <w:szCs w:val="20"/>
    </w:rPr>
  </w:style>
  <w:style w:type="paragraph" w:customStyle="1" w:styleId="2298">
    <w:name w:val="样式 LNG－标题1 + 居中 段前: 0.5 行 段后: 0.5 行1"/>
    <w:qFormat/>
    <w:uiPriority w:val="0"/>
    <w:pPr>
      <w:tabs>
        <w:tab w:val="left" w:pos="425"/>
      </w:tabs>
      <w:spacing w:before="156" w:after="156"/>
      <w:ind w:left="425" w:hanging="425"/>
      <w:jc w:val="center"/>
    </w:pPr>
    <w:rPr>
      <w:rFonts w:ascii="Times New Roman" w:hAnsi="Times New Roman" w:eastAsia="宋体" w:cs="宋体"/>
      <w:b/>
      <w:bCs/>
      <w:sz w:val="32"/>
      <w:lang w:val="en-US" w:eastAsia="zh-CN" w:bidi="ar-SA"/>
    </w:rPr>
  </w:style>
  <w:style w:type="paragraph" w:customStyle="1" w:styleId="2299">
    <w:name w:val="淮安正文样式 小四 行距: 1.5 倍行距 首行缩进:  2 字符"/>
    <w:basedOn w:val="1"/>
    <w:qFormat/>
    <w:uiPriority w:val="0"/>
    <w:pPr>
      <w:adjustRightInd w:val="0"/>
      <w:snapToGrid w:val="0"/>
      <w:ind w:firstLine="480" w:firstLineChars="200"/>
    </w:pPr>
    <w:rPr>
      <w:rFonts w:ascii="宋体"/>
      <w:snapToGrid w:val="0"/>
      <w:color w:val="0000FF"/>
      <w:kern w:val="0"/>
      <w:sz w:val="34"/>
      <w:szCs w:val="28"/>
    </w:rPr>
  </w:style>
  <w:style w:type="paragraph" w:customStyle="1" w:styleId="2300">
    <w:name w:val="标题  2"/>
    <w:basedOn w:val="8"/>
    <w:qFormat/>
    <w:uiPriority w:val="0"/>
    <w:pPr>
      <w:widowControl w:val="0"/>
      <w:numPr>
        <w:ilvl w:val="0"/>
        <w:numId w:val="0"/>
      </w:numPr>
      <w:tabs>
        <w:tab w:val="left" w:pos="1440"/>
      </w:tabs>
      <w:adjustRightInd w:val="0"/>
      <w:snapToGrid w:val="0"/>
      <w:spacing w:before="100" w:beforeAutospacing="1" w:after="100" w:afterAutospacing="1" w:line="240" w:lineRule="auto"/>
      <w:ind w:left="1440" w:hanging="720"/>
      <w:jc w:val="both"/>
    </w:pPr>
    <w:rPr>
      <w:rFonts w:ascii="宋体" w:hAnsi="宋体" w:eastAsia="黑体"/>
      <w:b/>
      <w:sz w:val="36"/>
      <w:szCs w:val="20"/>
    </w:rPr>
  </w:style>
  <w:style w:type="paragraph" w:customStyle="1" w:styleId="2301">
    <w:name w:val="Objective"/>
    <w:basedOn w:val="1"/>
    <w:next w:val="38"/>
    <w:unhideWhenUsed/>
    <w:qFormat/>
    <w:uiPriority w:val="0"/>
    <w:pPr>
      <w:widowControl/>
      <w:spacing w:before="220" w:after="220" w:line="220" w:lineRule="atLeast"/>
      <w:ind w:left="578" w:hanging="578"/>
      <w:jc w:val="left"/>
    </w:pPr>
    <w:rPr>
      <w:rFonts w:ascii="宋体"/>
      <w:kern w:val="0"/>
      <w:sz w:val="20"/>
      <w:szCs w:val="20"/>
    </w:rPr>
  </w:style>
  <w:style w:type="paragraph" w:customStyle="1" w:styleId="2302">
    <w:name w:val="图注2"/>
    <w:qFormat/>
    <w:uiPriority w:val="0"/>
    <w:pPr>
      <w:adjustRightInd w:val="0"/>
      <w:jc w:val="center"/>
    </w:pPr>
    <w:rPr>
      <w:rFonts w:ascii="Times New Roman" w:hAnsi="Times New Roman" w:eastAsia="宋体" w:cs="Times New Roman"/>
      <w:kern w:val="18"/>
      <w:sz w:val="18"/>
      <w:szCs w:val="18"/>
      <w:lang w:val="en-US" w:eastAsia="zh-CN" w:bidi="ar-SA"/>
    </w:rPr>
  </w:style>
  <w:style w:type="paragraph" w:customStyle="1" w:styleId="2303">
    <w:name w:val="样式 正文段落 + 首行缩进:  2 字符"/>
    <w:basedOn w:val="1"/>
    <w:qFormat/>
    <w:uiPriority w:val="0"/>
    <w:pPr>
      <w:widowControl/>
      <w:tabs>
        <w:tab w:val="left" w:pos="227"/>
      </w:tabs>
      <w:overflowPunct w:val="0"/>
      <w:autoSpaceDE w:val="0"/>
      <w:autoSpaceDN w:val="0"/>
      <w:adjustRightInd w:val="0"/>
      <w:spacing w:before="100" w:beforeAutospacing="1" w:after="100" w:afterAutospacing="1"/>
      <w:ind w:left="578" w:firstLine="480" w:firstLineChars="200"/>
      <w:textAlignment w:val="baseline"/>
    </w:pPr>
    <w:rPr>
      <w:rFonts w:ascii="宋体" w:eastAsia="仿宋_GB2312" w:cs="宋体"/>
      <w:kern w:val="0"/>
      <w:szCs w:val="20"/>
    </w:rPr>
  </w:style>
  <w:style w:type="paragraph" w:customStyle="1" w:styleId="2304">
    <w:name w:val="样式 列表 2 + 宋体 居中 左侧:  2 字符 悬挂缩进: 2 字符"/>
    <w:basedOn w:val="41"/>
    <w:unhideWhenUsed/>
    <w:qFormat/>
    <w:uiPriority w:val="0"/>
    <w:pPr>
      <w:framePr w:hSpace="180" w:wrap="around" w:vAnchor="text" w:hAnchor="margin" w:y="496"/>
      <w:widowControl w:val="0"/>
      <w:adjustRightInd w:val="0"/>
      <w:spacing w:before="120" w:after="120" w:line="400" w:lineRule="exact"/>
      <w:ind w:left="0" w:leftChars="0" w:firstLine="0" w:firstLineChars="0"/>
      <w:jc w:val="center"/>
      <w:textAlignment w:val="baseline"/>
    </w:pPr>
    <w:rPr>
      <w:rFonts w:cs="Times New Roman"/>
      <w:snapToGrid w:val="0"/>
      <w:sz w:val="21"/>
      <w:szCs w:val="21"/>
    </w:rPr>
  </w:style>
  <w:style w:type="paragraph" w:customStyle="1" w:styleId="2305">
    <w:name w:val="??¡§??1"/>
    <w:basedOn w:val="1"/>
    <w:unhideWhenUsed/>
    <w:qFormat/>
    <w:uiPriority w:val="0"/>
    <w:pPr>
      <w:tabs>
        <w:tab w:val="left" w:pos="4620"/>
        <w:tab w:val="left" w:pos="5880"/>
      </w:tabs>
      <w:spacing w:before="120" w:after="120" w:line="360" w:lineRule="auto"/>
      <w:ind w:left="578" w:firstLine="744" w:firstLineChars="310"/>
    </w:pPr>
    <w:rPr>
      <w:rFonts w:ascii="Arial" w:hAnsi="Arial" w:cs="Arial"/>
      <w:snapToGrid w:val="0"/>
      <w:kern w:val="0"/>
      <w:szCs w:val="21"/>
    </w:rPr>
  </w:style>
  <w:style w:type="paragraph" w:customStyle="1" w:styleId="2306">
    <w:name w:val="1文章"/>
    <w:basedOn w:val="1"/>
    <w:qFormat/>
    <w:uiPriority w:val="0"/>
    <w:pPr>
      <w:snapToGrid w:val="0"/>
      <w:spacing w:line="360" w:lineRule="auto"/>
      <w:ind w:firstLine="454"/>
      <w:outlineLvl w:val="4"/>
    </w:pPr>
    <w:rPr>
      <w:rFonts w:ascii="宋体"/>
      <w:spacing w:val="4"/>
      <w:kern w:val="0"/>
      <w:sz w:val="34"/>
      <w:szCs w:val="20"/>
    </w:rPr>
  </w:style>
  <w:style w:type="paragraph" w:customStyle="1" w:styleId="2307">
    <w:name w:val="港口总体布局规划"/>
    <w:basedOn w:val="1"/>
    <w:qFormat/>
    <w:uiPriority w:val="0"/>
    <w:pPr>
      <w:snapToGrid w:val="0"/>
      <w:spacing w:line="312" w:lineRule="auto"/>
      <w:ind w:firstLine="567"/>
    </w:pPr>
    <w:rPr>
      <w:rFonts w:ascii="宋体"/>
      <w:spacing w:val="8"/>
      <w:kern w:val="0"/>
      <w:sz w:val="34"/>
      <w:szCs w:val="20"/>
    </w:rPr>
  </w:style>
  <w:style w:type="paragraph" w:customStyle="1" w:styleId="2308">
    <w:name w:val="CM3"/>
    <w:basedOn w:val="2"/>
    <w:next w:val="2"/>
    <w:qFormat/>
    <w:uiPriority w:val="0"/>
    <w:pPr>
      <w:adjustRightInd/>
    </w:pPr>
    <w:rPr>
      <w:rFonts w:hint="eastAsia" w:ascii="仿宋" w:hAnsi="仿宋" w:eastAsia="仿宋" w:cs="Times New Roman"/>
      <w:szCs w:val="20"/>
    </w:rPr>
  </w:style>
  <w:style w:type="paragraph" w:customStyle="1" w:styleId="2309">
    <w:name w:val="Source"/>
    <w:basedOn w:val="1"/>
    <w:qFormat/>
    <w:uiPriority w:val="0"/>
    <w:pPr>
      <w:tabs>
        <w:tab w:val="left" w:pos="1080"/>
        <w:tab w:val="left" w:pos="2160"/>
        <w:tab w:val="left" w:pos="3240"/>
        <w:tab w:val="left" w:pos="4320"/>
        <w:tab w:val="left" w:pos="5400"/>
        <w:tab w:val="left" w:pos="6480"/>
        <w:tab w:val="left" w:pos="7560"/>
      </w:tabs>
      <w:adjustRightInd w:val="0"/>
      <w:spacing w:line="260" w:lineRule="atLeast"/>
      <w:ind w:firstLine="200" w:firstLineChars="200"/>
      <w:jc w:val="left"/>
      <w:textAlignment w:val="baseline"/>
    </w:pPr>
    <w:rPr>
      <w:rFonts w:ascii="宋体"/>
      <w:kern w:val="0"/>
      <w:sz w:val="18"/>
      <w:szCs w:val="18"/>
    </w:rPr>
  </w:style>
  <w:style w:type="paragraph" w:customStyle="1" w:styleId="2310">
    <w:name w:val="bullet2"/>
    <w:unhideWhenUsed/>
    <w:qFormat/>
    <w:uiPriority w:val="0"/>
    <w:pPr>
      <w:tabs>
        <w:tab w:val="left" w:pos="855"/>
      </w:tabs>
      <w:spacing w:before="120" w:after="120"/>
      <w:ind w:left="855" w:hanging="375"/>
      <w:jc w:val="both"/>
    </w:pPr>
    <w:rPr>
      <w:rFonts w:ascii="Times New Roman" w:hAnsi="Times New Roman" w:eastAsia="宋体" w:cs="Times New Roman"/>
      <w:lang w:val="en-US" w:eastAsia="zh-CN" w:bidi="ar-SA"/>
    </w:rPr>
  </w:style>
  <w:style w:type="paragraph" w:customStyle="1" w:styleId="2311">
    <w:name w:val="二级段落"/>
    <w:basedOn w:val="1"/>
    <w:next w:val="1969"/>
    <w:qFormat/>
    <w:uiPriority w:val="0"/>
    <w:rPr>
      <w:rFonts w:ascii="宋体" w:eastAsia="黑体"/>
      <w:kern w:val="0"/>
      <w:sz w:val="30"/>
      <w:szCs w:val="20"/>
    </w:rPr>
  </w:style>
  <w:style w:type="paragraph" w:customStyle="1" w:styleId="2312">
    <w:name w:val="CM100"/>
    <w:basedOn w:val="2"/>
    <w:next w:val="2"/>
    <w:semiHidden/>
    <w:qFormat/>
    <w:uiPriority w:val="0"/>
    <w:pPr>
      <w:adjustRightInd/>
    </w:pPr>
    <w:rPr>
      <w:rFonts w:hint="eastAsia" w:ascii="仿宋" w:hAnsi="仿宋" w:eastAsia="仿宋" w:cs="Times New Roman"/>
      <w:szCs w:val="20"/>
    </w:rPr>
  </w:style>
  <w:style w:type="paragraph" w:customStyle="1" w:styleId="2313">
    <w:name w:val="宏福3"/>
    <w:basedOn w:val="9"/>
    <w:qFormat/>
    <w:uiPriority w:val="0"/>
    <w:pPr>
      <w:widowControl w:val="0"/>
      <w:numPr>
        <w:ilvl w:val="0"/>
        <w:numId w:val="0"/>
      </w:numPr>
      <w:tabs>
        <w:tab w:val="left" w:pos="1021"/>
      </w:tabs>
      <w:snapToGrid w:val="0"/>
      <w:spacing w:before="240" w:line="240" w:lineRule="auto"/>
      <w:jc w:val="both"/>
    </w:pPr>
    <w:rPr>
      <w:rFonts w:cs="Times New Roman"/>
      <w:bCs w:val="0"/>
      <w:szCs w:val="20"/>
    </w:rPr>
  </w:style>
  <w:style w:type="paragraph" w:customStyle="1" w:styleId="2314">
    <w:name w:val="样式 表格标题 + 段后: 0.5 行2"/>
    <w:basedOn w:val="1"/>
    <w:semiHidden/>
    <w:qFormat/>
    <w:uiPriority w:val="0"/>
    <w:pPr>
      <w:pBdr>
        <w:top w:val="single" w:color="auto" w:sz="4" w:space="1"/>
      </w:pBdr>
      <w:adjustRightInd w:val="0"/>
      <w:spacing w:line="324" w:lineRule="auto"/>
      <w:jc w:val="center"/>
    </w:pPr>
    <w:rPr>
      <w:rFonts w:ascii="宋体" w:eastAsia="黑体" w:cs="宋体"/>
      <w:b/>
      <w:bCs/>
      <w:kern w:val="0"/>
      <w:sz w:val="34"/>
      <w:szCs w:val="20"/>
    </w:rPr>
  </w:style>
  <w:style w:type="paragraph" w:customStyle="1" w:styleId="2315">
    <w:name w:val="CY节标题"/>
    <w:basedOn w:val="8"/>
    <w:next w:val="1"/>
    <w:qFormat/>
    <w:uiPriority w:val="0"/>
    <w:pPr>
      <w:widowControl w:val="0"/>
      <w:numPr>
        <w:ilvl w:val="0"/>
        <w:numId w:val="0"/>
      </w:numPr>
      <w:spacing w:before="120" w:after="120" w:line="240" w:lineRule="auto"/>
      <w:ind w:left="900" w:firstLine="482"/>
      <w:jc w:val="both"/>
    </w:pPr>
    <w:rPr>
      <w:rFonts w:ascii="宋体" w:hAnsi="宋体" w:eastAsia="黑体" w:cs="Times New Roman"/>
      <w:color w:val="008000"/>
      <w:sz w:val="32"/>
      <w:szCs w:val="32"/>
    </w:rPr>
  </w:style>
  <w:style w:type="paragraph" w:customStyle="1" w:styleId="2316">
    <w:name w:val="标题5"/>
    <w:basedOn w:val="11"/>
    <w:semiHidden/>
    <w:qFormat/>
    <w:uiPriority w:val="0"/>
    <w:pPr>
      <w:widowControl w:val="0"/>
      <w:numPr>
        <w:ilvl w:val="0"/>
        <w:numId w:val="0"/>
      </w:numPr>
      <w:tabs>
        <w:tab w:val="left" w:pos="360"/>
        <w:tab w:val="left" w:pos="1008"/>
      </w:tabs>
      <w:ind w:left="360" w:hanging="360" w:firstLineChars="200"/>
      <w:jc w:val="both"/>
    </w:pPr>
    <w:rPr>
      <w:rFonts w:cs="Times New Roman"/>
      <w:b w:val="0"/>
      <w:sz w:val="24"/>
    </w:rPr>
  </w:style>
  <w:style w:type="paragraph" w:customStyle="1" w:styleId="2317">
    <w:name w:val="首行缩进2字符"/>
    <w:basedOn w:val="1"/>
    <w:qFormat/>
    <w:uiPriority w:val="0"/>
    <w:pPr>
      <w:spacing w:line="460" w:lineRule="exact"/>
      <w:ind w:firstLine="200"/>
    </w:pPr>
    <w:rPr>
      <w:rFonts w:ascii="宋体"/>
      <w:kern w:val="0"/>
      <w:sz w:val="28"/>
      <w:szCs w:val="20"/>
    </w:rPr>
  </w:style>
  <w:style w:type="paragraph" w:customStyle="1" w:styleId="2318">
    <w:name w:val="正文报告"/>
    <w:basedOn w:val="1"/>
    <w:qFormat/>
    <w:uiPriority w:val="0"/>
    <w:pPr>
      <w:tabs>
        <w:tab w:val="left" w:pos="510"/>
      </w:tabs>
      <w:adjustRightInd w:val="0"/>
      <w:spacing w:line="460" w:lineRule="exact"/>
      <w:ind w:firstLine="482"/>
      <w:textAlignment w:val="baseline"/>
    </w:pPr>
    <w:rPr>
      <w:rFonts w:ascii="宋体"/>
      <w:kern w:val="0"/>
      <w:sz w:val="34"/>
      <w:szCs w:val="20"/>
    </w:rPr>
  </w:style>
  <w:style w:type="paragraph" w:customStyle="1" w:styleId="2319">
    <w:name w:val="样式 首行缩进:  0.99 厘米 行距: 固定值 25 磅"/>
    <w:basedOn w:val="1"/>
    <w:qFormat/>
    <w:uiPriority w:val="0"/>
    <w:pPr>
      <w:adjustRightInd w:val="0"/>
      <w:snapToGrid w:val="0"/>
      <w:spacing w:line="336" w:lineRule="auto"/>
      <w:ind w:firstLine="567"/>
    </w:pPr>
    <w:rPr>
      <w:rFonts w:ascii="宋体" w:cs="宋体"/>
      <w:kern w:val="0"/>
      <w:sz w:val="34"/>
      <w:szCs w:val="20"/>
    </w:rPr>
  </w:style>
  <w:style w:type="paragraph" w:customStyle="1" w:styleId="2320">
    <w:name w:val="CM4"/>
    <w:basedOn w:val="2"/>
    <w:next w:val="2"/>
    <w:semiHidden/>
    <w:qFormat/>
    <w:uiPriority w:val="0"/>
    <w:pPr>
      <w:adjustRightInd/>
    </w:pPr>
    <w:rPr>
      <w:rFonts w:hint="eastAsia" w:ascii="仿宋" w:hAnsi="仿宋" w:eastAsia="仿宋" w:cs="Times New Roman"/>
      <w:szCs w:val="20"/>
    </w:rPr>
  </w:style>
  <w:style w:type="paragraph" w:customStyle="1" w:styleId="2321">
    <w:name w:val="Char Char Char Char Char Char Char Char Char Char Char Char Char Char Char Char Char Char Char Char Char"/>
    <w:basedOn w:val="1"/>
    <w:qFormat/>
    <w:uiPriority w:val="0"/>
    <w:rPr>
      <w:rFonts w:ascii="宋体"/>
      <w:kern w:val="0"/>
      <w:szCs w:val="21"/>
    </w:rPr>
  </w:style>
  <w:style w:type="paragraph" w:customStyle="1" w:styleId="2322">
    <w:name w:val="正文—左齐"/>
    <w:basedOn w:val="1"/>
    <w:qFormat/>
    <w:uiPriority w:val="0"/>
    <w:pPr>
      <w:adjustRightInd w:val="0"/>
      <w:snapToGrid w:val="0"/>
      <w:spacing w:beforeLines="50" w:line="360" w:lineRule="auto"/>
      <w:jc w:val="left"/>
    </w:pPr>
    <w:rPr>
      <w:rFonts w:ascii="宋体"/>
      <w:kern w:val="0"/>
      <w:sz w:val="34"/>
      <w:szCs w:val="20"/>
    </w:rPr>
  </w:style>
  <w:style w:type="paragraph" w:customStyle="1" w:styleId="2323">
    <w:name w:val="样式 宋体 小四 黑色 首行缩进:  2字符 行距: 1.5 倍行距1"/>
    <w:basedOn w:val="1"/>
    <w:qFormat/>
    <w:uiPriority w:val="0"/>
    <w:pPr>
      <w:autoSpaceDE w:val="0"/>
      <w:autoSpaceDN w:val="0"/>
      <w:adjustRightInd w:val="0"/>
      <w:snapToGrid w:val="0"/>
      <w:spacing w:line="360" w:lineRule="auto"/>
      <w:ind w:firstLine="480" w:firstLineChars="200"/>
    </w:pPr>
    <w:rPr>
      <w:rFonts w:ascii="宋体" w:hAnsi="宋体"/>
      <w:color w:val="000000"/>
      <w:kern w:val="0"/>
      <w:sz w:val="34"/>
      <w:szCs w:val="20"/>
    </w:rPr>
  </w:style>
  <w:style w:type="paragraph" w:customStyle="1" w:styleId="2324">
    <w:name w:val="xl115"/>
    <w:basedOn w:val="1"/>
    <w:qFormat/>
    <w:uiPriority w:val="0"/>
    <w:pPr>
      <w:widowControl/>
      <w:spacing w:before="100" w:beforeAutospacing="1" w:after="100" w:afterAutospacing="1"/>
      <w:jc w:val="center"/>
    </w:pPr>
    <w:rPr>
      <w:rFonts w:ascii="宋体"/>
      <w:kern w:val="0"/>
      <w:sz w:val="34"/>
      <w:szCs w:val="20"/>
    </w:rPr>
  </w:style>
  <w:style w:type="paragraph" w:customStyle="1" w:styleId="2325">
    <w:name w:val="Char211"/>
    <w:basedOn w:val="1"/>
    <w:qFormat/>
    <w:uiPriority w:val="0"/>
    <w:pPr>
      <w:adjustRightInd w:val="0"/>
      <w:spacing w:line="360" w:lineRule="auto"/>
      <w:textAlignment w:val="baseline"/>
    </w:pPr>
    <w:rPr>
      <w:rFonts w:ascii="宋体"/>
      <w:kern w:val="0"/>
      <w:sz w:val="34"/>
      <w:szCs w:val="28"/>
    </w:rPr>
  </w:style>
  <w:style w:type="paragraph" w:customStyle="1" w:styleId="2326">
    <w:name w:val="0-shiw-项目编号"/>
    <w:qFormat/>
    <w:uiPriority w:val="0"/>
    <w:pPr>
      <w:spacing w:line="300" w:lineRule="exact"/>
      <w:jc w:val="right"/>
    </w:pPr>
    <w:rPr>
      <w:rFonts w:ascii="宋体" w:hAnsi="Times New Roman" w:eastAsia="宋体" w:cs="Times New Roman"/>
      <w:b/>
      <w:kern w:val="2"/>
      <w:sz w:val="28"/>
      <w:szCs w:val="28"/>
      <w:lang w:val="en-US" w:eastAsia="zh-CN" w:bidi="ar-SA"/>
    </w:rPr>
  </w:style>
  <w:style w:type="paragraph" w:customStyle="1" w:styleId="2327">
    <w:name w:val="表内5中8"/>
    <w:basedOn w:val="1"/>
    <w:qFormat/>
    <w:uiPriority w:val="0"/>
    <w:pPr>
      <w:framePr w:hSpace="180" w:wrap="around" w:vAnchor="text" w:hAnchor="margin" w:xAlign="center" w:y="243"/>
      <w:adjustRightInd w:val="0"/>
      <w:snapToGrid w:val="0"/>
      <w:spacing w:before="120" w:after="120"/>
      <w:ind w:left="578" w:hanging="578"/>
      <w:jc w:val="center"/>
    </w:pPr>
    <w:rPr>
      <w:rFonts w:ascii="宋体" w:hAnsi="宋体" w:cs="Arial"/>
      <w:snapToGrid w:val="0"/>
      <w:color w:val="000000"/>
      <w:kern w:val="0"/>
      <w:szCs w:val="21"/>
    </w:rPr>
  </w:style>
  <w:style w:type="paragraph" w:customStyle="1" w:styleId="2328">
    <w:name w:val="CM103"/>
    <w:basedOn w:val="2"/>
    <w:next w:val="2"/>
    <w:semiHidden/>
    <w:qFormat/>
    <w:uiPriority w:val="0"/>
    <w:pPr>
      <w:adjustRightInd/>
    </w:pPr>
    <w:rPr>
      <w:rFonts w:hint="eastAsia" w:ascii="仿宋" w:hAnsi="仿宋" w:eastAsia="仿宋" w:cs="Times New Roman"/>
      <w:szCs w:val="20"/>
    </w:rPr>
  </w:style>
  <w:style w:type="paragraph" w:customStyle="1" w:styleId="2329">
    <w:name w:val="样式 正文首行缩进 + 四号 首行缩进:  2 字符"/>
    <w:basedOn w:val="45"/>
    <w:qFormat/>
    <w:uiPriority w:val="0"/>
    <w:pPr>
      <w:widowControl w:val="0"/>
      <w:tabs>
        <w:tab w:val="left" w:pos="628"/>
        <w:tab w:val="left" w:pos="1727"/>
        <w:tab w:val="left" w:pos="1884"/>
        <w:tab w:val="left" w:pos="4900"/>
      </w:tabs>
      <w:autoSpaceDE w:val="0"/>
      <w:autoSpaceDN w:val="0"/>
      <w:adjustRightInd w:val="0"/>
      <w:snapToGrid w:val="0"/>
      <w:spacing w:before="120" w:after="0" w:line="360" w:lineRule="auto"/>
      <w:ind w:left="578" w:firstLine="0" w:firstLineChars="0"/>
    </w:pPr>
    <w:rPr>
      <w:rFonts w:hAnsi="Times New Roman"/>
      <w:color w:val="000000"/>
      <w:szCs w:val="28"/>
      <w:lang w:val="zh-CN"/>
    </w:rPr>
  </w:style>
  <w:style w:type="paragraph" w:customStyle="1" w:styleId="2330">
    <w:name w:val="样式 报告书正文 + 首行缩进:  2 字符"/>
    <w:basedOn w:val="1569"/>
    <w:qFormat/>
    <w:uiPriority w:val="0"/>
    <w:pPr>
      <w:ind w:firstLine="420" w:firstLineChars="0"/>
    </w:pPr>
    <w:rPr>
      <w:kern w:val="0"/>
      <w:szCs w:val="20"/>
    </w:rPr>
  </w:style>
  <w:style w:type="paragraph" w:customStyle="1" w:styleId="2331">
    <w:name w:val="List Paragraph11"/>
    <w:basedOn w:val="1"/>
    <w:qFormat/>
    <w:uiPriority w:val="0"/>
    <w:pPr>
      <w:ind w:firstLine="420" w:firstLineChars="200"/>
    </w:pPr>
    <w:rPr>
      <w:rFonts w:ascii="Calibri" w:hAnsi="Calibri" w:cs="黑体"/>
      <w:kern w:val="0"/>
      <w:szCs w:val="22"/>
    </w:rPr>
  </w:style>
  <w:style w:type="paragraph" w:customStyle="1" w:styleId="2332">
    <w:name w:val="白洋淀目录"/>
    <w:basedOn w:val="1"/>
    <w:next w:val="2333"/>
    <w:qFormat/>
    <w:uiPriority w:val="0"/>
    <w:pPr>
      <w:pBdr>
        <w:top w:val="single" w:color="auto" w:sz="4" w:space="1"/>
      </w:pBdr>
      <w:spacing w:line="360" w:lineRule="auto"/>
      <w:ind w:firstLine="200" w:firstLineChars="200"/>
    </w:pPr>
    <w:rPr>
      <w:rFonts w:ascii="宋体" w:cs="宋体"/>
      <w:kern w:val="0"/>
      <w:sz w:val="34"/>
      <w:szCs w:val="20"/>
    </w:rPr>
  </w:style>
  <w:style w:type="paragraph" w:customStyle="1" w:styleId="2333">
    <w:name w:val="目录"/>
    <w:qFormat/>
    <w:uiPriority w:val="0"/>
    <w:pPr>
      <w:adjustRightInd w:val="0"/>
      <w:snapToGrid w:val="0"/>
      <w:spacing w:line="360" w:lineRule="auto"/>
      <w:jc w:val="center"/>
    </w:pPr>
    <w:rPr>
      <w:rFonts w:ascii="Arial" w:hAnsi="Arial" w:eastAsia="宋体" w:cs="Arial"/>
      <w:b/>
      <w:bCs/>
      <w:kern w:val="2"/>
      <w:sz w:val="36"/>
      <w:szCs w:val="32"/>
      <w:lang w:val="en-US" w:eastAsia="zh-CN" w:bidi="ar-SA"/>
    </w:rPr>
  </w:style>
  <w:style w:type="paragraph" w:customStyle="1" w:styleId="2334">
    <w:name w:val="港珠澳正文"/>
    <w:basedOn w:val="1"/>
    <w:qFormat/>
    <w:uiPriority w:val="0"/>
    <w:pPr>
      <w:spacing w:beforeLines="100" w:afterLines="100" w:line="360" w:lineRule="auto"/>
      <w:ind w:firstLine="200" w:firstLineChars="200"/>
      <w:jc w:val="left"/>
    </w:pPr>
    <w:rPr>
      <w:rFonts w:ascii="宋体"/>
      <w:color w:val="000000"/>
      <w:kern w:val="0"/>
      <w:sz w:val="34"/>
      <w:szCs w:val="20"/>
    </w:rPr>
  </w:style>
  <w:style w:type="paragraph" w:customStyle="1" w:styleId="2335">
    <w:name w:val="样式 表标题3.10 + 段前: 1 行"/>
    <w:basedOn w:val="2336"/>
    <w:qFormat/>
    <w:uiPriority w:val="0"/>
    <w:pPr>
      <w:numPr>
        <w:ilvl w:val="0"/>
        <w:numId w:val="37"/>
      </w:numPr>
      <w:tabs>
        <w:tab w:val="center" w:pos="4060"/>
        <w:tab w:val="right" w:pos="8261"/>
      </w:tabs>
      <w:adjustRightInd/>
      <w:spacing w:beforeLines="0" w:line="240" w:lineRule="auto"/>
      <w:ind w:left="0" w:firstLine="0"/>
    </w:pPr>
    <w:rPr>
      <w:rFonts w:ascii="Times New Roman" w:eastAsia="宋体"/>
      <w:b w:val="0"/>
      <w:spacing w:val="0"/>
      <w:kern w:val="2"/>
      <w:sz w:val="21"/>
      <w:szCs w:val="21"/>
    </w:rPr>
  </w:style>
  <w:style w:type="paragraph" w:customStyle="1" w:styleId="2336">
    <w:name w:val="表标题3.10"/>
    <w:basedOn w:val="1936"/>
    <w:qFormat/>
    <w:uiPriority w:val="0"/>
  </w:style>
  <w:style w:type="paragraph" w:customStyle="1" w:styleId="2337">
    <w:name w:val="正文文本缩进11"/>
    <w:basedOn w:val="1"/>
    <w:qFormat/>
    <w:uiPriority w:val="0"/>
    <w:pPr>
      <w:adjustRightInd w:val="0"/>
      <w:snapToGrid w:val="0"/>
      <w:spacing w:line="360" w:lineRule="atLeast"/>
      <w:ind w:firstLine="482"/>
    </w:pPr>
    <w:rPr>
      <w:rFonts w:ascii="Arial Rounded MT Bold" w:hAnsi="Arial Rounded MT Bold" w:eastAsia="华文细黑"/>
      <w:kern w:val="0"/>
      <w:szCs w:val="21"/>
    </w:rPr>
  </w:style>
  <w:style w:type="paragraph" w:customStyle="1" w:styleId="2338">
    <w:name w:val="temp"/>
    <w:basedOn w:val="2339"/>
    <w:qFormat/>
    <w:uiPriority w:val="0"/>
    <w:pPr>
      <w:tabs>
        <w:tab w:val="left" w:pos="360"/>
      </w:tabs>
      <w:ind w:left="0" w:firstLine="0"/>
    </w:pPr>
  </w:style>
  <w:style w:type="paragraph" w:customStyle="1" w:styleId="2339">
    <w:name w:val="支"/>
    <w:basedOn w:val="1"/>
    <w:qFormat/>
    <w:uiPriority w:val="0"/>
    <w:pPr>
      <w:tabs>
        <w:tab w:val="left" w:pos="360"/>
      </w:tabs>
      <w:adjustRightInd w:val="0"/>
      <w:spacing w:line="460" w:lineRule="exact"/>
      <w:ind w:left="360" w:hanging="360"/>
      <w:jc w:val="left"/>
      <w:textAlignment w:val="baseline"/>
    </w:pPr>
    <w:rPr>
      <w:rFonts w:ascii="宋体"/>
      <w:kern w:val="0"/>
      <w:sz w:val="34"/>
      <w:szCs w:val="20"/>
    </w:rPr>
  </w:style>
  <w:style w:type="paragraph" w:customStyle="1" w:styleId="2340">
    <w:name w:val="表16.4-1"/>
    <w:basedOn w:val="1"/>
    <w:qFormat/>
    <w:uiPriority w:val="0"/>
    <w:pPr>
      <w:numPr>
        <w:ilvl w:val="0"/>
        <w:numId w:val="38"/>
      </w:numPr>
      <w:tabs>
        <w:tab w:val="center" w:pos="4060"/>
        <w:tab w:val="right" w:pos="8261"/>
      </w:tabs>
      <w:suppressAutoHyphens/>
      <w:adjustRightInd w:val="0"/>
      <w:spacing w:beforeLines="100" w:line="0" w:lineRule="atLeast"/>
      <w:ind w:firstLine="567"/>
      <w:jc w:val="center"/>
    </w:pPr>
    <w:rPr>
      <w:rFonts w:ascii="黑体" w:eastAsia="黑体" w:cs="宋体"/>
      <w:b/>
      <w:bCs/>
      <w:spacing w:val="6"/>
      <w:kern w:val="0"/>
      <w:sz w:val="34"/>
      <w:szCs w:val="20"/>
    </w:rPr>
  </w:style>
  <w:style w:type="paragraph" w:customStyle="1" w:styleId="2341">
    <w:name w:val="CM71"/>
    <w:basedOn w:val="2"/>
    <w:next w:val="2"/>
    <w:semiHidden/>
    <w:qFormat/>
    <w:uiPriority w:val="0"/>
    <w:pPr>
      <w:adjustRightInd/>
    </w:pPr>
    <w:rPr>
      <w:rFonts w:hint="eastAsia" w:ascii="仿宋" w:hAnsi="仿宋" w:eastAsia="仿宋" w:cs="Times New Roman"/>
      <w:szCs w:val="20"/>
    </w:rPr>
  </w:style>
  <w:style w:type="paragraph" w:customStyle="1" w:styleId="2342">
    <w:name w:val="Char1 Char Char Char1"/>
    <w:basedOn w:val="1"/>
    <w:qFormat/>
    <w:uiPriority w:val="0"/>
    <w:rPr>
      <w:rFonts w:ascii="宋体"/>
      <w:kern w:val="0"/>
      <w:sz w:val="34"/>
      <w:szCs w:val="20"/>
    </w:rPr>
  </w:style>
  <w:style w:type="paragraph" w:customStyle="1" w:styleId="2343">
    <w:name w:val="xl1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2344">
    <w:name w:val="流程文字"/>
    <w:basedOn w:val="1"/>
    <w:qFormat/>
    <w:uiPriority w:val="0"/>
    <w:pPr>
      <w:tabs>
        <w:tab w:val="left" w:pos="6480"/>
      </w:tabs>
      <w:topLinePunct/>
      <w:adjustRightInd w:val="0"/>
      <w:snapToGrid w:val="0"/>
      <w:jc w:val="center"/>
    </w:pPr>
    <w:rPr>
      <w:rFonts w:ascii="宋体" w:eastAsia="仿宋_GB2312"/>
      <w:kern w:val="0"/>
      <w:szCs w:val="20"/>
    </w:rPr>
  </w:style>
  <w:style w:type="paragraph" w:customStyle="1" w:styleId="2345">
    <w:name w:val="郑州正文"/>
    <w:basedOn w:val="1"/>
    <w:qFormat/>
    <w:uiPriority w:val="0"/>
    <w:pPr>
      <w:spacing w:line="360" w:lineRule="auto"/>
      <w:ind w:firstLine="540" w:firstLineChars="225"/>
    </w:pPr>
    <w:rPr>
      <w:rFonts w:ascii="宋体"/>
      <w:kern w:val="0"/>
      <w:position w:val="-14"/>
      <w:sz w:val="34"/>
      <w:szCs w:val="20"/>
    </w:rPr>
  </w:style>
  <w:style w:type="paragraph" w:customStyle="1" w:styleId="2346">
    <w:name w:val="图片"/>
    <w:basedOn w:val="1"/>
    <w:qFormat/>
    <w:uiPriority w:val="0"/>
    <w:pPr>
      <w:spacing w:before="120" w:after="120"/>
      <w:ind w:firstLine="567"/>
    </w:pPr>
    <w:rPr>
      <w:rFonts w:ascii="宋体" w:eastAsia="黑体"/>
      <w:kern w:val="0"/>
      <w:szCs w:val="21"/>
    </w:rPr>
  </w:style>
  <w:style w:type="paragraph" w:customStyle="1" w:styleId="2347">
    <w:name w:val="词汇定义"/>
    <w:basedOn w:val="38"/>
    <w:qFormat/>
    <w:uiPriority w:val="0"/>
    <w:pPr>
      <w:widowControl w:val="0"/>
      <w:snapToGrid/>
      <w:spacing w:before="120" w:after="120" w:line="240" w:lineRule="auto"/>
      <w:ind w:right="0" w:firstLine="567"/>
    </w:pPr>
    <w:rPr>
      <w:sz w:val="28"/>
    </w:rPr>
  </w:style>
  <w:style w:type="paragraph" w:customStyle="1" w:styleId="2348">
    <w:name w:val="Char22"/>
    <w:basedOn w:val="1"/>
    <w:qFormat/>
    <w:uiPriority w:val="0"/>
    <w:pPr>
      <w:adjustRightInd w:val="0"/>
      <w:spacing w:line="360" w:lineRule="auto"/>
      <w:textAlignment w:val="baseline"/>
    </w:pPr>
    <w:rPr>
      <w:rFonts w:ascii="宋体"/>
      <w:kern w:val="0"/>
      <w:sz w:val="34"/>
      <w:szCs w:val="28"/>
    </w:rPr>
  </w:style>
  <w:style w:type="paragraph" w:customStyle="1" w:styleId="2349">
    <w:name w:val="六级标题王"/>
    <w:basedOn w:val="959"/>
    <w:semiHidden/>
    <w:qFormat/>
    <w:uiPriority w:val="0"/>
    <w:pPr>
      <w:widowControl w:val="0"/>
      <w:tabs>
        <w:tab w:val="clear" w:pos="747"/>
        <w:tab w:val="clear" w:pos="1740"/>
      </w:tabs>
      <w:outlineLvl w:val="5"/>
    </w:pPr>
    <w:rPr>
      <w:rFonts w:ascii="黑体" w:hAnsi="Times New Roman"/>
      <w:szCs w:val="28"/>
    </w:rPr>
  </w:style>
  <w:style w:type="paragraph" w:customStyle="1" w:styleId="2350">
    <w:name w:val="?¡§¡è?¡ìa?¡§¡è?¡ìo?¡ì?a"/>
    <w:next w:val="1"/>
    <w:unhideWhenUsed/>
    <w:qFormat/>
    <w:uiPriority w:val="0"/>
    <w:pPr>
      <w:spacing w:before="60" w:after="60"/>
      <w:ind w:left="578" w:hanging="578"/>
      <w:jc w:val="center"/>
    </w:pPr>
    <w:rPr>
      <w:rFonts w:ascii="Arial" w:hAnsi="Arial" w:eastAsia="黑体" w:cs="Arial"/>
      <w:kern w:val="24"/>
      <w:sz w:val="24"/>
      <w:szCs w:val="24"/>
      <w:lang w:val="en-US" w:eastAsia="zh-CN" w:bidi="ar-SA"/>
    </w:rPr>
  </w:style>
  <w:style w:type="paragraph" w:customStyle="1" w:styleId="2351">
    <w:name w:val="style4"/>
    <w:basedOn w:val="1"/>
    <w:qFormat/>
    <w:uiPriority w:val="0"/>
    <w:pPr>
      <w:widowControl/>
      <w:spacing w:before="100" w:beforeAutospacing="1" w:after="100" w:afterAutospacing="1" w:line="450" w:lineRule="atLeast"/>
      <w:jc w:val="left"/>
    </w:pPr>
    <w:rPr>
      <w:rFonts w:ascii="Arial Unicode MS" w:hAnsi="Arial Unicode MS" w:eastAsia="Arial Unicode MS" w:cs="Arial Unicode MS"/>
      <w:kern w:val="0"/>
      <w:szCs w:val="21"/>
    </w:rPr>
  </w:style>
  <w:style w:type="paragraph" w:customStyle="1" w:styleId="2352">
    <w:name w:val="caption1"/>
    <w:basedOn w:val="1"/>
    <w:next w:val="1"/>
    <w:qFormat/>
    <w:uiPriority w:val="0"/>
    <w:pPr>
      <w:adjustRightInd w:val="0"/>
      <w:spacing w:line="360" w:lineRule="atLeast"/>
      <w:jc w:val="center"/>
      <w:textAlignment w:val="baseline"/>
    </w:pPr>
    <w:rPr>
      <w:rFonts w:ascii="宋体"/>
      <w:kern w:val="0"/>
      <w:sz w:val="34"/>
      <w:szCs w:val="20"/>
    </w:rPr>
  </w:style>
  <w:style w:type="paragraph" w:customStyle="1" w:styleId="2353">
    <w:name w:val="样式 居中"/>
    <w:basedOn w:val="1"/>
    <w:unhideWhenUsed/>
    <w:qFormat/>
    <w:uiPriority w:val="0"/>
    <w:pPr>
      <w:spacing w:before="120" w:after="120" w:line="360" w:lineRule="auto"/>
      <w:ind w:left="578" w:hanging="578"/>
      <w:jc w:val="center"/>
    </w:pPr>
    <w:rPr>
      <w:rFonts w:ascii="宋体" w:cs="宋体"/>
      <w:kern w:val="0"/>
      <w:szCs w:val="20"/>
    </w:rPr>
  </w:style>
  <w:style w:type="paragraph" w:customStyle="1" w:styleId="2354">
    <w:name w:val="heading"/>
    <w:basedOn w:val="1"/>
    <w:next w:val="1"/>
    <w:qFormat/>
    <w:uiPriority w:val="0"/>
    <w:pPr>
      <w:keepNext/>
      <w:keepLines/>
      <w:spacing w:line="360" w:lineRule="auto"/>
      <w:outlineLvl w:val="1"/>
    </w:pPr>
    <w:rPr>
      <w:rFonts w:ascii="宋体" w:hAnsi="Arial Black"/>
      <w:kern w:val="0"/>
      <w:sz w:val="34"/>
      <w:szCs w:val="20"/>
    </w:rPr>
  </w:style>
  <w:style w:type="paragraph" w:customStyle="1" w:styleId="2355">
    <w:name w:val="正文2002"/>
    <w:basedOn w:val="1"/>
    <w:semiHidden/>
    <w:qFormat/>
    <w:uiPriority w:val="0"/>
    <w:pPr>
      <w:spacing w:after="48" w:line="300" w:lineRule="exact"/>
      <w:jc w:val="center"/>
    </w:pPr>
    <w:rPr>
      <w:rFonts w:ascii="宋体" w:hAnsi="宋体"/>
      <w:b/>
      <w:kern w:val="0"/>
      <w:szCs w:val="21"/>
    </w:rPr>
  </w:style>
  <w:style w:type="paragraph" w:customStyle="1" w:styleId="2356">
    <w:name w:val="正文11"/>
    <w:basedOn w:val="1"/>
    <w:unhideWhenUsed/>
    <w:qFormat/>
    <w:uiPriority w:val="0"/>
    <w:pPr>
      <w:adjustRightInd w:val="0"/>
      <w:spacing w:before="120" w:after="120" w:line="120" w:lineRule="atLeast"/>
      <w:ind w:left="578" w:firstLine="567"/>
      <w:textAlignment w:val="baseline"/>
    </w:pPr>
    <w:rPr>
      <w:rFonts w:ascii="宋体"/>
      <w:kern w:val="0"/>
      <w:sz w:val="28"/>
      <w:szCs w:val="28"/>
    </w:rPr>
  </w:style>
  <w:style w:type="paragraph" w:customStyle="1" w:styleId="2357">
    <w:name w:val="3"/>
    <w:basedOn w:val="1"/>
    <w:next w:val="35"/>
    <w:qFormat/>
    <w:uiPriority w:val="0"/>
    <w:pPr>
      <w:spacing w:line="360" w:lineRule="auto"/>
      <w:ind w:right="1"/>
    </w:pPr>
    <w:rPr>
      <w:rFonts w:ascii="宋体"/>
      <w:kern w:val="0"/>
      <w:sz w:val="34"/>
      <w:szCs w:val="20"/>
    </w:rPr>
  </w:style>
  <w:style w:type="paragraph" w:customStyle="1" w:styleId="2358">
    <w:name w:val="表格五中"/>
    <w:qFormat/>
    <w:uiPriority w:val="0"/>
    <w:pPr>
      <w:adjustRightInd w:val="0"/>
      <w:snapToGrid w:val="0"/>
      <w:jc w:val="center"/>
    </w:pPr>
    <w:rPr>
      <w:rFonts w:ascii="宋体" w:hAnsi="宋体" w:eastAsia="宋体" w:cs="Times New Roman"/>
      <w:color w:val="000000"/>
      <w:sz w:val="21"/>
      <w:lang w:val="en-US" w:eastAsia="zh-CN" w:bidi="ar-SA"/>
    </w:rPr>
  </w:style>
  <w:style w:type="paragraph" w:customStyle="1" w:styleId="2359">
    <w:name w:val="bgbt1章标题"/>
    <w:basedOn w:val="2360"/>
    <w:next w:val="2360"/>
    <w:semiHidden/>
    <w:qFormat/>
    <w:uiPriority w:val="0"/>
    <w:pPr>
      <w:spacing w:before="120" w:after="120"/>
      <w:outlineLvl w:val="0"/>
    </w:pPr>
    <w:rPr>
      <w:sz w:val="32"/>
    </w:rPr>
  </w:style>
  <w:style w:type="paragraph" w:customStyle="1" w:styleId="2360">
    <w:name w:val="bgbt2节标题"/>
    <w:basedOn w:val="2361"/>
    <w:next w:val="2361"/>
    <w:semiHidden/>
    <w:qFormat/>
    <w:uiPriority w:val="0"/>
    <w:pPr>
      <w:spacing w:before="300"/>
      <w:ind w:firstLine="0"/>
      <w:jc w:val="center"/>
      <w:outlineLvl w:val="1"/>
    </w:pPr>
    <w:rPr>
      <w:sz w:val="30"/>
    </w:rPr>
  </w:style>
  <w:style w:type="paragraph" w:customStyle="1" w:styleId="2361">
    <w:name w:val="bgbt3条标题"/>
    <w:basedOn w:val="1694"/>
    <w:next w:val="1697"/>
    <w:semiHidden/>
    <w:qFormat/>
    <w:uiPriority w:val="0"/>
    <w:pPr>
      <w:outlineLvl w:val="2"/>
    </w:pPr>
    <w:rPr>
      <w:sz w:val="28"/>
    </w:rPr>
  </w:style>
  <w:style w:type="paragraph" w:customStyle="1" w:styleId="2362">
    <w:name w:val="5"/>
    <w:basedOn w:val="1"/>
    <w:next w:val="50"/>
    <w:qFormat/>
    <w:uiPriority w:val="0"/>
    <w:rPr>
      <w:rFonts w:ascii="宋体" w:hAnsi="Courier New" w:cs="Courier New"/>
      <w:kern w:val="0"/>
      <w:szCs w:val="21"/>
    </w:rPr>
  </w:style>
  <w:style w:type="paragraph" w:customStyle="1" w:styleId="2363">
    <w:name w:val="【表格文字】"/>
    <w:qFormat/>
    <w:uiPriority w:val="0"/>
    <w:pPr>
      <w:jc w:val="center"/>
    </w:pPr>
    <w:rPr>
      <w:rFonts w:ascii="Times New Roman" w:hAnsi="Times New Roman" w:eastAsia="宋体" w:cs="宋体"/>
      <w:sz w:val="21"/>
      <w:lang w:val="en-US" w:eastAsia="zh-CN" w:bidi="ar-SA"/>
    </w:rPr>
  </w:style>
  <w:style w:type="paragraph" w:customStyle="1" w:styleId="2364">
    <w:name w:val="样式 表格文字 + 居中 行距: 固定值 15 磅"/>
    <w:basedOn w:val="11"/>
    <w:qFormat/>
    <w:uiPriority w:val="0"/>
    <w:pPr>
      <w:keepNext w:val="0"/>
      <w:keepLines w:val="0"/>
      <w:numPr>
        <w:ilvl w:val="0"/>
        <w:numId w:val="0"/>
      </w:numPr>
      <w:adjustRightInd w:val="0"/>
      <w:spacing w:before="120" w:after="0" w:line="300" w:lineRule="exact"/>
      <w:ind w:left="578" w:hanging="578"/>
      <w:jc w:val="center"/>
      <w:textAlignment w:val="baseline"/>
      <w:outlineLvl w:val="9"/>
    </w:pPr>
    <w:rPr>
      <w:b w:val="0"/>
      <w:bCs w:val="0"/>
      <w:sz w:val="21"/>
      <w:szCs w:val="20"/>
    </w:rPr>
  </w:style>
  <w:style w:type="paragraph" w:customStyle="1" w:styleId="2365">
    <w:name w:val="字元 字元1 Char Char Char"/>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2366">
    <w:name w:val="生物中文名"/>
    <w:basedOn w:val="1"/>
    <w:qFormat/>
    <w:uiPriority w:val="0"/>
    <w:pPr>
      <w:tabs>
        <w:tab w:val="left" w:pos="-120"/>
      </w:tabs>
      <w:overflowPunct w:val="0"/>
      <w:topLinePunct/>
      <w:autoSpaceDE w:val="0"/>
      <w:adjustRightInd w:val="0"/>
      <w:snapToGrid w:val="0"/>
      <w:spacing w:before="60" w:afterLines="50" w:line="0" w:lineRule="atLeast"/>
      <w:ind w:firstLine="454"/>
    </w:pPr>
    <w:rPr>
      <w:rFonts w:ascii="宋体"/>
      <w:spacing w:val="20"/>
      <w:kern w:val="0"/>
      <w:sz w:val="34"/>
      <w:szCs w:val="20"/>
    </w:rPr>
  </w:style>
  <w:style w:type="paragraph" w:customStyle="1" w:styleId="236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PMingLiU"/>
      <w:kern w:val="0"/>
      <w:sz w:val="20"/>
      <w:szCs w:val="20"/>
    </w:rPr>
  </w:style>
  <w:style w:type="paragraph" w:customStyle="1" w:styleId="2368">
    <w:name w:val="图表—名称"/>
    <w:basedOn w:val="1"/>
    <w:qFormat/>
    <w:uiPriority w:val="0"/>
    <w:pPr>
      <w:adjustRightInd w:val="0"/>
      <w:snapToGrid w:val="0"/>
      <w:spacing w:beforeLines="50" w:line="360" w:lineRule="auto"/>
      <w:jc w:val="center"/>
    </w:pPr>
    <w:rPr>
      <w:rFonts w:ascii="宋体" w:hAnsi="宋体"/>
      <w:kern w:val="0"/>
      <w:sz w:val="34"/>
      <w:szCs w:val="20"/>
    </w:rPr>
  </w:style>
  <w:style w:type="paragraph" w:customStyle="1" w:styleId="2369">
    <w:name w:val="Titre Instruction"/>
    <w:basedOn w:val="1"/>
    <w:unhideWhenUsed/>
    <w:qFormat/>
    <w:uiPriority w:val="0"/>
    <w:pPr>
      <w:widowControl/>
      <w:pBdr>
        <w:top w:val="double" w:color="auto" w:sz="6" w:space="1"/>
        <w:left w:val="double" w:color="auto" w:sz="6" w:space="1"/>
        <w:bottom w:val="double" w:color="auto" w:sz="6" w:space="1"/>
        <w:right w:val="double" w:color="auto" w:sz="6" w:space="1"/>
      </w:pBdr>
      <w:spacing w:before="120" w:after="1320"/>
      <w:ind w:left="851" w:right="851" w:hanging="578"/>
      <w:jc w:val="center"/>
    </w:pPr>
    <w:rPr>
      <w:rFonts w:ascii="宋体"/>
      <w:b/>
      <w:caps/>
      <w:kern w:val="0"/>
      <w:sz w:val="32"/>
      <w:szCs w:val="20"/>
    </w:rPr>
  </w:style>
  <w:style w:type="paragraph" w:customStyle="1" w:styleId="2370">
    <w:name w:val="款"/>
    <w:basedOn w:val="1"/>
    <w:qFormat/>
    <w:uiPriority w:val="0"/>
    <w:rPr>
      <w:rFonts w:ascii="宋体"/>
      <w:kern w:val="0"/>
      <w:szCs w:val="20"/>
    </w:rPr>
  </w:style>
  <w:style w:type="paragraph" w:customStyle="1" w:styleId="2371">
    <w:name w:val="程序"/>
    <w:basedOn w:val="1"/>
    <w:qFormat/>
    <w:uiPriority w:val="0"/>
    <w:pPr>
      <w:overflowPunct w:val="0"/>
      <w:autoSpaceDE w:val="0"/>
      <w:autoSpaceDN w:val="0"/>
      <w:adjustRightInd w:val="0"/>
      <w:snapToGrid w:val="0"/>
      <w:spacing w:line="240" w:lineRule="atLeast"/>
      <w:ind w:firstLine="539" w:firstLineChars="200"/>
      <w:textAlignment w:val="baseline"/>
    </w:pPr>
    <w:rPr>
      <w:rFonts w:ascii="Courier New" w:hAnsi="Courier New"/>
      <w:kern w:val="0"/>
      <w:sz w:val="26"/>
      <w:szCs w:val="20"/>
    </w:rPr>
  </w:style>
  <w:style w:type="paragraph" w:customStyle="1" w:styleId="2372">
    <w:name w:val="表格标题8"/>
    <w:basedOn w:val="86"/>
    <w:semiHidden/>
    <w:qFormat/>
    <w:uiPriority w:val="0"/>
    <w:pPr>
      <w:numPr>
        <w:ilvl w:val="0"/>
        <w:numId w:val="39"/>
      </w:numPr>
      <w:pBdr>
        <w:top w:val="single" w:color="auto" w:sz="4" w:space="1"/>
      </w:pBdr>
      <w:tabs>
        <w:tab w:val="left" w:pos="0"/>
      </w:tabs>
      <w:adjustRightInd w:val="0"/>
      <w:spacing w:after="0" w:line="360" w:lineRule="auto"/>
      <w:ind w:left="0" w:leftChars="0"/>
      <w:jc w:val="center"/>
    </w:pPr>
    <w:rPr>
      <w:b/>
      <w:sz w:val="24"/>
    </w:rPr>
  </w:style>
  <w:style w:type="paragraph" w:customStyle="1" w:styleId="2373">
    <w:name w:val="样式 正文首行缩进 2 + 宋体 小四 首行缩进:  2 字符 段后: 0 磅 行距: 1.5 倍行距"/>
    <w:basedOn w:val="5"/>
    <w:qFormat/>
    <w:uiPriority w:val="0"/>
    <w:pPr>
      <w:spacing w:after="0" w:line="360" w:lineRule="auto"/>
      <w:ind w:left="0" w:leftChars="0" w:firstLine="200"/>
    </w:pPr>
    <w:rPr>
      <w:rFonts w:ascii="宋体" w:hAnsi="宋体" w:cs="宋体"/>
      <w:sz w:val="34"/>
      <w:szCs w:val="20"/>
    </w:rPr>
  </w:style>
  <w:style w:type="paragraph" w:customStyle="1" w:styleId="2374">
    <w:name w:val="CM29"/>
    <w:basedOn w:val="2"/>
    <w:next w:val="2"/>
    <w:qFormat/>
    <w:uiPriority w:val="0"/>
    <w:pPr>
      <w:adjustRightInd/>
    </w:pPr>
    <w:rPr>
      <w:rFonts w:hint="eastAsia" w:ascii="仿宋" w:hAnsi="仿宋" w:eastAsia="仿宋" w:cs="Times New Roman"/>
      <w:szCs w:val="20"/>
    </w:rPr>
  </w:style>
  <w:style w:type="paragraph" w:customStyle="1" w:styleId="2375">
    <w:name w:val="页脚3"/>
    <w:basedOn w:val="1"/>
    <w:qFormat/>
    <w:uiPriority w:val="0"/>
    <w:pPr>
      <w:tabs>
        <w:tab w:val="center" w:pos="4153"/>
        <w:tab w:val="right" w:pos="8306"/>
      </w:tabs>
      <w:snapToGrid w:val="0"/>
      <w:jc w:val="left"/>
    </w:pPr>
    <w:rPr>
      <w:rFonts w:ascii="宋体"/>
      <w:kern w:val="0"/>
      <w:sz w:val="18"/>
      <w:szCs w:val="18"/>
    </w:rPr>
  </w:style>
  <w:style w:type="paragraph" w:customStyle="1" w:styleId="2376">
    <w:name w:val="Char Char Char Char Char Char Char Char Char Char Char Char Char Char Char Char Char Char Char Char Char Char Char Char Char Char Char Char Char Char Char Char Char Char"/>
    <w:basedOn w:val="1"/>
    <w:qFormat/>
    <w:uiPriority w:val="0"/>
    <w:rPr>
      <w:rFonts w:ascii="宋体"/>
      <w:kern w:val="0"/>
      <w:sz w:val="34"/>
      <w:szCs w:val="20"/>
    </w:rPr>
  </w:style>
  <w:style w:type="paragraph" w:customStyle="1" w:styleId="2377">
    <w:name w:val="Char Char Char Char Char Char Char Char Char1 Char Char Char Char Char Char"/>
    <w:basedOn w:val="1"/>
    <w:qFormat/>
    <w:uiPriority w:val="0"/>
    <w:rPr>
      <w:rFonts w:ascii="宋体"/>
      <w:kern w:val="0"/>
      <w:szCs w:val="21"/>
    </w:rPr>
  </w:style>
  <w:style w:type="paragraph" w:customStyle="1" w:styleId="2378">
    <w:name w:val="样式 正文－1 + 首行缩进:  2 字符"/>
    <w:basedOn w:val="1"/>
    <w:qFormat/>
    <w:uiPriority w:val="0"/>
    <w:pPr>
      <w:spacing w:line="360" w:lineRule="auto"/>
      <w:ind w:firstLine="480" w:firstLineChars="200"/>
      <w:jc w:val="left"/>
    </w:pPr>
    <w:rPr>
      <w:rFonts w:ascii="宋体"/>
      <w:kern w:val="0"/>
      <w:sz w:val="34"/>
      <w:szCs w:val="20"/>
    </w:rPr>
  </w:style>
  <w:style w:type="paragraph" w:customStyle="1" w:styleId="2379">
    <w:name w:val="Char Char2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2380">
    <w:name w:val="标题 21"/>
    <w:basedOn w:val="1"/>
    <w:qFormat/>
    <w:uiPriority w:val="0"/>
    <w:pPr>
      <w:autoSpaceDE w:val="0"/>
      <w:autoSpaceDN w:val="0"/>
      <w:adjustRightInd w:val="0"/>
      <w:ind w:left="115"/>
      <w:jc w:val="left"/>
      <w:outlineLvl w:val="1"/>
    </w:pPr>
    <w:rPr>
      <w:rFonts w:ascii="宋体" w:cs="宋体"/>
      <w:kern w:val="0"/>
      <w:sz w:val="28"/>
      <w:szCs w:val="28"/>
    </w:rPr>
  </w:style>
  <w:style w:type="paragraph" w:customStyle="1" w:styleId="2381">
    <w:name w:val="HJN-ZZ"/>
    <w:basedOn w:val="1"/>
    <w:qFormat/>
    <w:uiPriority w:val="0"/>
    <w:pPr>
      <w:spacing w:line="360" w:lineRule="auto"/>
      <w:ind w:firstLine="482" w:firstLineChars="200"/>
      <w:jc w:val="left"/>
    </w:pPr>
    <w:rPr>
      <w:rFonts w:ascii="宋体" w:hAnsi="宋体"/>
      <w:kern w:val="21"/>
      <w:szCs w:val="20"/>
    </w:rPr>
  </w:style>
  <w:style w:type="paragraph" w:customStyle="1" w:styleId="2382">
    <w:name w:val="CM104"/>
    <w:basedOn w:val="2"/>
    <w:next w:val="2"/>
    <w:qFormat/>
    <w:uiPriority w:val="0"/>
    <w:pPr>
      <w:spacing w:after="1050"/>
    </w:pPr>
    <w:rPr>
      <w:rFonts w:ascii="Arial" w:hAnsi="Arial" w:cs="Times New Roman"/>
      <w:color w:val="auto"/>
    </w:rPr>
  </w:style>
  <w:style w:type="paragraph" w:customStyle="1" w:styleId="2383">
    <w:name w:val="Char Char Char1 Char Char Char Char Char Char Char Char Char Char11"/>
    <w:basedOn w:val="1"/>
    <w:qFormat/>
    <w:uiPriority w:val="0"/>
    <w:rPr>
      <w:rFonts w:ascii="宋体"/>
      <w:kern w:val="0"/>
      <w:szCs w:val="20"/>
    </w:rPr>
  </w:style>
  <w:style w:type="paragraph" w:customStyle="1" w:styleId="2384">
    <w:name w:val="样式 标题 51)项标5 Char标5标题 5 Char1) Char项 Char无序号，小四黑常规，空两字H...1"/>
    <w:basedOn w:val="11"/>
    <w:qFormat/>
    <w:uiPriority w:val="0"/>
    <w:pPr>
      <w:numPr>
        <w:ilvl w:val="0"/>
        <w:numId w:val="0"/>
      </w:numPr>
      <w:spacing w:before="120" w:beforeLines="50" w:after="120" w:afterLines="50" w:line="240" w:lineRule="auto"/>
    </w:pPr>
    <w:rPr>
      <w:rFonts w:eastAsia="黑体"/>
      <w:kern w:val="44"/>
      <w:sz w:val="24"/>
      <w:szCs w:val="20"/>
    </w:rPr>
  </w:style>
  <w:style w:type="paragraph" w:customStyle="1" w:styleId="2385">
    <w:name w:val="c14"/>
    <w:basedOn w:val="1"/>
    <w:next w:val="1"/>
    <w:qFormat/>
    <w:uiPriority w:val="0"/>
    <w:pPr>
      <w:autoSpaceDE w:val="0"/>
      <w:autoSpaceDN w:val="0"/>
      <w:adjustRightInd w:val="0"/>
      <w:spacing w:before="120" w:after="120" w:line="240" w:lineRule="atLeast"/>
      <w:ind w:left="578" w:hanging="578"/>
      <w:jc w:val="center"/>
    </w:pPr>
    <w:rPr>
      <w:rFonts w:ascii="宋体"/>
      <w:kern w:val="0"/>
      <w:sz w:val="34"/>
      <w:szCs w:val="20"/>
    </w:rPr>
  </w:style>
  <w:style w:type="paragraph" w:customStyle="1" w:styleId="2386">
    <w:name w:val="Char3 Char Char Char Char Char Char Char Char Char Char Char Char Char Char Char Char Char Char Char Char Char Char Char Char Char"/>
    <w:basedOn w:val="1"/>
    <w:qFormat/>
    <w:uiPriority w:val="0"/>
    <w:pPr>
      <w:spacing w:line="340" w:lineRule="exact"/>
      <w:ind w:firstLine="10" w:firstLineChars="4"/>
    </w:pPr>
    <w:rPr>
      <w:rFonts w:ascii="宋体"/>
      <w:kern w:val="0"/>
      <w:sz w:val="28"/>
      <w:szCs w:val="28"/>
    </w:rPr>
  </w:style>
  <w:style w:type="paragraph" w:customStyle="1" w:styleId="2387">
    <w:name w:val="列项·"/>
    <w:qFormat/>
    <w:uiPriority w:val="0"/>
    <w:pPr>
      <w:tabs>
        <w:tab w:val="left" w:pos="840"/>
        <w:tab w:val="left" w:pos="1640"/>
      </w:tabs>
      <w:ind w:left="840" w:leftChars="200" w:hanging="420" w:hangingChars="200"/>
      <w:jc w:val="both"/>
    </w:pPr>
    <w:rPr>
      <w:rFonts w:ascii="宋体" w:hAnsi="Times New Roman" w:eastAsia="宋体" w:cs="Times New Roman"/>
      <w:sz w:val="21"/>
      <w:lang w:val="en-US" w:eastAsia="zh-CN" w:bidi="ar-SA"/>
    </w:rPr>
  </w:style>
  <w:style w:type="paragraph" w:customStyle="1" w:styleId="2388">
    <w:name w:val="默认段落字体 Para Char Char Char Char Char Char Char Char Char Char Char Char Char1 Char"/>
    <w:basedOn w:val="30"/>
    <w:unhideWhenUsed/>
    <w:qFormat/>
    <w:uiPriority w:val="0"/>
    <w:pPr>
      <w:shd w:val="clear" w:color="auto" w:fill="000080"/>
      <w:spacing w:before="120" w:after="120"/>
      <w:ind w:left="578" w:hanging="578"/>
    </w:pPr>
    <w:rPr>
      <w:rFonts w:ascii="Tahoma" w:hAnsi="Tahoma"/>
      <w:kern w:val="0"/>
      <w:sz w:val="21"/>
      <w:szCs w:val="21"/>
    </w:rPr>
  </w:style>
  <w:style w:type="paragraph" w:customStyle="1" w:styleId="2389">
    <w:name w:val="Char Char1 Char Char Char3"/>
    <w:basedOn w:val="1"/>
    <w:next w:val="1"/>
    <w:qFormat/>
    <w:uiPriority w:val="0"/>
    <w:pPr>
      <w:spacing w:line="360" w:lineRule="auto"/>
      <w:ind w:firstLine="200" w:firstLineChars="200"/>
    </w:pPr>
    <w:rPr>
      <w:rFonts w:ascii="宋体" w:hAnsi="宋体" w:cs="宋体"/>
      <w:kern w:val="0"/>
      <w:sz w:val="34"/>
      <w:szCs w:val="20"/>
    </w:rPr>
  </w:style>
  <w:style w:type="paragraph" w:customStyle="1" w:styleId="2390">
    <w:name w:val="正文无缩进"/>
    <w:basedOn w:val="1"/>
    <w:semiHidden/>
    <w:qFormat/>
    <w:uiPriority w:val="0"/>
    <w:pPr>
      <w:spacing w:after="120"/>
      <w:ind w:left="420" w:leftChars="200"/>
    </w:pPr>
    <w:rPr>
      <w:rFonts w:ascii="宋体"/>
      <w:kern w:val="0"/>
      <w:sz w:val="16"/>
      <w:szCs w:val="16"/>
    </w:rPr>
  </w:style>
  <w:style w:type="paragraph" w:customStyle="1" w:styleId="2391">
    <w:name w:val="Char Char Char Char Char Char3"/>
    <w:basedOn w:val="1"/>
    <w:qFormat/>
    <w:uiPriority w:val="0"/>
    <w:rPr>
      <w:rFonts w:ascii="宋体"/>
      <w:kern w:val="0"/>
      <w:sz w:val="34"/>
      <w:szCs w:val="20"/>
    </w:rPr>
  </w:style>
  <w:style w:type="paragraph" w:customStyle="1" w:styleId="2392">
    <w:name w:val="xl12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2393">
    <w:name w:val="表格里"/>
    <w:basedOn w:val="1"/>
    <w:qFormat/>
    <w:uiPriority w:val="0"/>
    <w:pPr>
      <w:snapToGrid w:val="0"/>
      <w:spacing w:before="280"/>
      <w:jc w:val="center"/>
    </w:pPr>
    <w:rPr>
      <w:rFonts w:ascii="宋体" w:cs="宋体"/>
      <w:kern w:val="0"/>
      <w:szCs w:val="20"/>
    </w:rPr>
  </w:style>
  <w:style w:type="paragraph" w:customStyle="1" w:styleId="2394">
    <w:name w:val="文章"/>
    <w:basedOn w:val="25"/>
    <w:qFormat/>
    <w:uiPriority w:val="0"/>
    <w:pPr>
      <w:widowControl w:val="0"/>
      <w:adjustRightInd w:val="0"/>
      <w:snapToGrid w:val="0"/>
      <w:spacing w:beforeLines="20" w:afterLines="20" w:line="360" w:lineRule="auto"/>
      <w:ind w:firstLine="520"/>
      <w:jc w:val="both"/>
    </w:pPr>
    <w:rPr>
      <w:rFonts w:ascii="Garamond" w:hAnsi="Garamond" w:cs="Times New Roman"/>
      <w:sz w:val="26"/>
      <w:szCs w:val="20"/>
    </w:rPr>
  </w:style>
  <w:style w:type="paragraph" w:customStyle="1" w:styleId="2395">
    <w:name w:val="样式 样式 样式 样式 标题 4 + 段前: 0.5 行 段后: 0.5 行 + 段前: 0.5 行 段后: 0.5 行 + 段..."/>
    <w:basedOn w:val="2396"/>
    <w:semiHidden/>
    <w:qFormat/>
    <w:uiPriority w:val="0"/>
    <w:pPr>
      <w:adjustRightInd/>
    </w:pPr>
  </w:style>
  <w:style w:type="paragraph" w:customStyle="1" w:styleId="2396">
    <w:name w:val="样式 样式 样式 标题 4 + 段前: 0.5 行 段后: 0.5 行 + 段前: 0.5 行 段后: 0.5 行 + 段前: ..."/>
    <w:basedOn w:val="2285"/>
    <w:semiHidden/>
    <w:qFormat/>
    <w:uiPriority w:val="0"/>
    <w:pPr>
      <w:adjustRightInd w:val="0"/>
    </w:pPr>
  </w:style>
  <w:style w:type="paragraph" w:customStyle="1" w:styleId="2397">
    <w:name w:val="xl88"/>
    <w:basedOn w:val="1"/>
    <w:qFormat/>
    <w:uiPriority w:val="0"/>
    <w:pPr>
      <w:widowControl/>
      <w:pBdr>
        <w:top w:val="single" w:color="000000" w:sz="8" w:space="0"/>
        <w:left w:val="single" w:color="auto" w:sz="8" w:space="0"/>
        <w:bottom w:val="single" w:color="auto" w:sz="8" w:space="0"/>
      </w:pBdr>
      <w:spacing w:before="100" w:beforeAutospacing="1" w:after="100" w:afterAutospacing="1"/>
    </w:pPr>
    <w:rPr>
      <w:rFonts w:ascii="仿宋_GB2312" w:hAnsi="宋体" w:eastAsia="仿宋_GB2312" w:cs="宋体"/>
      <w:kern w:val="0"/>
      <w:szCs w:val="21"/>
    </w:rPr>
  </w:style>
  <w:style w:type="paragraph" w:customStyle="1" w:styleId="2398">
    <w:name w:val="报告书表格2"/>
    <w:basedOn w:val="1"/>
    <w:qFormat/>
    <w:uiPriority w:val="0"/>
    <w:pPr>
      <w:adjustRightInd w:val="0"/>
      <w:spacing w:after="120" w:line="240" w:lineRule="atLeast"/>
      <w:ind w:firstLine="567"/>
      <w:jc w:val="center"/>
      <w:textAlignment w:val="baseline"/>
    </w:pPr>
    <w:rPr>
      <w:rFonts w:ascii="宋体"/>
      <w:kern w:val="0"/>
      <w:sz w:val="28"/>
      <w:szCs w:val="20"/>
    </w:rPr>
  </w:style>
  <w:style w:type="paragraph" w:customStyle="1" w:styleId="2399">
    <w:name w:val="样式 样式2 + (符号) 宋体 两端对齐"/>
    <w:basedOn w:val="2018"/>
    <w:qFormat/>
    <w:uiPriority w:val="0"/>
    <w:pPr>
      <w:keepNext/>
      <w:keepLines/>
      <w:tabs>
        <w:tab w:val="left" w:pos="840"/>
        <w:tab w:val="left" w:pos="1080"/>
        <w:tab w:val="clear" w:pos="425"/>
      </w:tabs>
      <w:snapToGrid w:val="0"/>
      <w:spacing w:before="120" w:after="120" w:line="240" w:lineRule="auto"/>
      <w:ind w:left="578" w:hanging="578"/>
      <w:jc w:val="both"/>
    </w:pPr>
    <w:rPr>
      <w:rFonts w:ascii="Arial" w:eastAsia="宋体"/>
      <w:color w:val="FF0000"/>
      <w:szCs w:val="20"/>
    </w:rPr>
  </w:style>
  <w:style w:type="paragraph" w:customStyle="1" w:styleId="2400">
    <w:name w:val="Char Char Char1 Char Char Char Char Char Char"/>
    <w:basedOn w:val="1"/>
    <w:qFormat/>
    <w:uiPriority w:val="0"/>
    <w:rPr>
      <w:rFonts w:ascii="黑体" w:hAnsi="黑体" w:eastAsia="黑体"/>
      <w:b/>
      <w:spacing w:val="10"/>
      <w:kern w:val="0"/>
      <w:sz w:val="28"/>
      <w:szCs w:val="20"/>
    </w:rPr>
  </w:style>
  <w:style w:type="paragraph" w:customStyle="1" w:styleId="2401">
    <w:name w:val="Char Char Char Char Char Char Char Char Char Char Char Char Char"/>
    <w:basedOn w:val="1"/>
    <w:qFormat/>
    <w:uiPriority w:val="0"/>
    <w:pPr>
      <w:widowControl/>
      <w:adjustRightInd w:val="0"/>
      <w:snapToGrid w:val="0"/>
      <w:spacing w:beforeLines="50" w:line="360" w:lineRule="auto"/>
      <w:jc w:val="left"/>
    </w:pPr>
    <w:rPr>
      <w:rFonts w:ascii="黑体" w:hAnsi="Tahoma" w:eastAsia="黑体"/>
      <w:kern w:val="0"/>
      <w:sz w:val="32"/>
      <w:szCs w:val="32"/>
    </w:rPr>
  </w:style>
  <w:style w:type="paragraph" w:customStyle="1" w:styleId="2402">
    <w:name w:val="样式 表格文字 + 小四"/>
    <w:basedOn w:val="11"/>
    <w:semiHidden/>
    <w:qFormat/>
    <w:uiPriority w:val="0"/>
    <w:pPr>
      <w:keepNext w:val="0"/>
      <w:keepLines w:val="0"/>
      <w:widowControl w:val="0"/>
      <w:numPr>
        <w:ilvl w:val="0"/>
        <w:numId w:val="0"/>
      </w:numPr>
      <w:autoSpaceDE w:val="0"/>
      <w:autoSpaceDN w:val="0"/>
      <w:adjustRightInd w:val="0"/>
      <w:spacing w:before="0" w:after="0" w:line="240" w:lineRule="auto"/>
      <w:jc w:val="center"/>
      <w:outlineLvl w:val="9"/>
    </w:pPr>
    <w:rPr>
      <w:rFonts w:cs="Times New Roman"/>
      <w:b w:val="0"/>
      <w:bCs w:val="0"/>
      <w:color w:val="000000"/>
      <w:sz w:val="24"/>
      <w:szCs w:val="20"/>
    </w:rPr>
  </w:style>
  <w:style w:type="paragraph" w:customStyle="1" w:styleId="2403">
    <w:name w:val="【图题】"/>
    <w:next w:val="1451"/>
    <w:qFormat/>
    <w:uiPriority w:val="0"/>
    <w:pPr>
      <w:spacing w:beforeLines="50" w:afterLines="50"/>
      <w:jc w:val="center"/>
    </w:pPr>
    <w:rPr>
      <w:rFonts w:ascii="Times New Roman" w:hAnsi="Times New Roman" w:eastAsia="黑体" w:cs="宋体"/>
      <w:sz w:val="24"/>
      <w:szCs w:val="24"/>
      <w:lang w:val="en-US" w:eastAsia="zh-CN" w:bidi="ar-SA"/>
    </w:rPr>
  </w:style>
  <w:style w:type="paragraph" w:customStyle="1" w:styleId="2404">
    <w:name w:val="小四表文左齐"/>
    <w:basedOn w:val="1"/>
    <w:qFormat/>
    <w:uiPriority w:val="0"/>
    <w:pPr>
      <w:jc w:val="center"/>
    </w:pPr>
    <w:rPr>
      <w:rFonts w:ascii="仿宋_GB2312" w:hAnsi="宋体" w:eastAsia="仿宋_GB2312"/>
      <w:kern w:val="0"/>
      <w:sz w:val="34"/>
      <w:szCs w:val="20"/>
    </w:rPr>
  </w:style>
  <w:style w:type="paragraph" w:customStyle="1" w:styleId="2405">
    <w:name w:val="纯文本21"/>
    <w:basedOn w:val="1"/>
    <w:qFormat/>
    <w:uiPriority w:val="0"/>
    <w:pPr>
      <w:autoSpaceDE w:val="0"/>
      <w:autoSpaceDN w:val="0"/>
      <w:adjustRightInd w:val="0"/>
      <w:spacing w:line="440" w:lineRule="atLeast"/>
      <w:ind w:firstLine="425"/>
      <w:textAlignment w:val="baseline"/>
    </w:pPr>
    <w:rPr>
      <w:rFonts w:ascii="宋体" w:hAnsi="Tms Rmn" w:eastAsia="仿宋_GB2312"/>
      <w:snapToGrid w:val="0"/>
      <w:kern w:val="0"/>
      <w:sz w:val="28"/>
      <w:szCs w:val="20"/>
    </w:rPr>
  </w:style>
  <w:style w:type="paragraph" w:customStyle="1" w:styleId="2406">
    <w:name w:val="zxj-正文"/>
    <w:basedOn w:val="1"/>
    <w:next w:val="1"/>
    <w:unhideWhenUsed/>
    <w:qFormat/>
    <w:uiPriority w:val="0"/>
    <w:pPr>
      <w:tabs>
        <w:tab w:val="left" w:pos="1320"/>
      </w:tabs>
      <w:overflowPunct w:val="0"/>
      <w:snapToGrid w:val="0"/>
      <w:spacing w:before="120" w:after="120" w:line="360" w:lineRule="auto"/>
      <w:ind w:left="1320" w:hanging="420"/>
    </w:pPr>
    <w:rPr>
      <w:rFonts w:ascii="宋体" w:hAnsi="Arial" w:eastAsia="仿宋_GB2312"/>
      <w:kern w:val="0"/>
      <w:szCs w:val="20"/>
    </w:rPr>
  </w:style>
  <w:style w:type="paragraph" w:customStyle="1" w:styleId="2407">
    <w:name w:val="页号"/>
    <w:basedOn w:val="59"/>
    <w:unhideWhenUsed/>
    <w:qFormat/>
    <w:uiPriority w:val="0"/>
    <w:pPr>
      <w:tabs>
        <w:tab w:val="center" w:pos="4320"/>
        <w:tab w:val="right" w:pos="8640"/>
        <w:tab w:val="clear" w:pos="4153"/>
        <w:tab w:val="clear" w:pos="8306"/>
      </w:tabs>
      <w:adjustRightInd w:val="0"/>
      <w:snapToGrid/>
      <w:spacing w:before="120" w:after="120"/>
      <w:ind w:left="578" w:hanging="578"/>
      <w:jc w:val="center"/>
      <w:textAlignment w:val="baseline"/>
    </w:pPr>
    <w:rPr>
      <w:rFonts w:ascii="宋体" w:hAnsi="Arial"/>
      <w:spacing w:val="3"/>
      <w:kern w:val="24"/>
      <w:sz w:val="24"/>
    </w:rPr>
  </w:style>
  <w:style w:type="paragraph" w:customStyle="1" w:styleId="2408">
    <w:name w:val="xl5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2409">
    <w:name w:val="Char Char Char Char Char Char1"/>
    <w:basedOn w:val="1"/>
    <w:qFormat/>
    <w:uiPriority w:val="0"/>
    <w:rPr>
      <w:rFonts w:ascii="宋体"/>
      <w:kern w:val="0"/>
      <w:szCs w:val="21"/>
    </w:rPr>
  </w:style>
  <w:style w:type="paragraph" w:customStyle="1" w:styleId="2410">
    <w:name w:val="kk"/>
    <w:basedOn w:val="38"/>
    <w:unhideWhenUsed/>
    <w:qFormat/>
    <w:uiPriority w:val="0"/>
    <w:pPr>
      <w:widowControl w:val="0"/>
      <w:autoSpaceDE w:val="0"/>
      <w:autoSpaceDN w:val="0"/>
      <w:adjustRightInd w:val="0"/>
      <w:snapToGrid/>
      <w:spacing w:before="120" w:after="0" w:line="360" w:lineRule="auto"/>
      <w:ind w:left="578" w:right="0" w:hanging="578"/>
      <w:textAlignment w:val="baseline"/>
    </w:pPr>
    <w:rPr>
      <w:spacing w:val="10"/>
      <w:sz w:val="21"/>
    </w:rPr>
  </w:style>
  <w:style w:type="paragraph" w:customStyle="1" w:styleId="2411">
    <w:name w:val="item1.1.1"/>
    <w:basedOn w:val="1"/>
    <w:qFormat/>
    <w:uiPriority w:val="0"/>
    <w:pPr>
      <w:spacing w:line="360" w:lineRule="auto"/>
    </w:pPr>
    <w:rPr>
      <w:rFonts w:ascii="宋体"/>
      <w:kern w:val="0"/>
      <w:sz w:val="34"/>
      <w:szCs w:val="20"/>
    </w:rPr>
  </w:style>
  <w:style w:type="paragraph" w:customStyle="1" w:styleId="2412">
    <w:name w:val="封面—报告书"/>
    <w:basedOn w:val="1"/>
    <w:qFormat/>
    <w:uiPriority w:val="0"/>
    <w:pPr>
      <w:adjustRightInd w:val="0"/>
      <w:snapToGrid w:val="0"/>
      <w:spacing w:beforeLines="50" w:line="360" w:lineRule="auto"/>
      <w:jc w:val="center"/>
    </w:pPr>
    <w:rPr>
      <w:rFonts w:ascii="楷体_GB2312" w:eastAsia="楷体_GB2312"/>
      <w:b/>
      <w:kern w:val="0"/>
      <w:sz w:val="72"/>
      <w:szCs w:val="72"/>
    </w:rPr>
  </w:style>
  <w:style w:type="paragraph" w:customStyle="1" w:styleId="2413">
    <w:name w:val="标1"/>
    <w:basedOn w:val="1"/>
    <w:qFormat/>
    <w:uiPriority w:val="0"/>
    <w:pPr>
      <w:keepNext/>
      <w:widowControl/>
      <w:spacing w:before="600" w:after="360" w:line="360" w:lineRule="auto"/>
      <w:jc w:val="center"/>
      <w:outlineLvl w:val="0"/>
    </w:pPr>
    <w:rPr>
      <w:rFonts w:ascii="宋体" w:eastAsia="华文中宋"/>
      <w:b/>
      <w:w w:val="95"/>
      <w:kern w:val="44"/>
      <w:sz w:val="36"/>
      <w:szCs w:val="20"/>
    </w:rPr>
  </w:style>
  <w:style w:type="paragraph" w:customStyle="1" w:styleId="2414">
    <w:name w:val="Char Char Char Char1 Char Char Char2"/>
    <w:basedOn w:val="1"/>
    <w:qFormat/>
    <w:uiPriority w:val="0"/>
    <w:rPr>
      <w:rFonts w:ascii="宋体"/>
      <w:kern w:val="0"/>
      <w:sz w:val="34"/>
      <w:szCs w:val="20"/>
    </w:rPr>
  </w:style>
  <w:style w:type="paragraph" w:customStyle="1" w:styleId="2415">
    <w:name w:val="Char Char Char1 Char Char Char Char Char Char Char Char Char Char Char Char Char Char Char Char Char Char Char Char Char Char1"/>
    <w:basedOn w:val="1"/>
    <w:qFormat/>
    <w:uiPriority w:val="0"/>
    <w:rPr>
      <w:rFonts w:ascii="宋体"/>
      <w:kern w:val="0"/>
      <w:szCs w:val="21"/>
    </w:rPr>
  </w:style>
  <w:style w:type="paragraph" w:customStyle="1" w:styleId="2416">
    <w:name w:val="图编号"/>
    <w:basedOn w:val="11"/>
    <w:qFormat/>
    <w:uiPriority w:val="0"/>
    <w:pPr>
      <w:keepNext w:val="0"/>
      <w:keepLines w:val="0"/>
      <w:widowControl w:val="0"/>
      <w:numPr>
        <w:ilvl w:val="0"/>
        <w:numId w:val="0"/>
      </w:numPr>
      <w:tabs>
        <w:tab w:val="left" w:pos="1140"/>
      </w:tabs>
      <w:spacing w:before="300" w:after="300" w:line="360" w:lineRule="auto"/>
      <w:ind w:left="1140" w:hanging="600"/>
      <w:jc w:val="center"/>
      <w:outlineLvl w:val="9"/>
    </w:pPr>
    <w:rPr>
      <w:rFonts w:cs="Times New Roman"/>
      <w:b w:val="0"/>
      <w:bCs w:val="0"/>
      <w:sz w:val="24"/>
      <w:szCs w:val="20"/>
    </w:rPr>
  </w:style>
  <w:style w:type="paragraph" w:customStyle="1" w:styleId="2417">
    <w:name w:val="表16.3-1 + 段前: 1 行"/>
    <w:basedOn w:val="2340"/>
    <w:qFormat/>
    <w:uiPriority w:val="0"/>
    <w:pPr>
      <w:numPr>
        <w:ilvl w:val="0"/>
        <w:numId w:val="0"/>
      </w:numPr>
      <w:tabs>
        <w:tab w:val="left" w:pos="420"/>
        <w:tab w:val="clear" w:pos="4060"/>
        <w:tab w:val="clear" w:pos="8261"/>
      </w:tabs>
      <w:spacing w:before="240" w:after="120"/>
    </w:pPr>
  </w:style>
  <w:style w:type="paragraph" w:customStyle="1" w:styleId="2418">
    <w:name w:val="Heading Base"/>
    <w:basedOn w:val="38"/>
    <w:next w:val="38"/>
    <w:unhideWhenUsed/>
    <w:qFormat/>
    <w:uiPriority w:val="0"/>
    <w:pPr>
      <w:keepNext/>
      <w:keepLines/>
      <w:snapToGrid/>
      <w:spacing w:before="120" w:after="0" w:line="220" w:lineRule="atLeast"/>
      <w:ind w:left="578" w:right="-360" w:hanging="578"/>
      <w:jc w:val="left"/>
    </w:pPr>
    <w:rPr>
      <w:rFonts w:ascii="Arial" w:hAnsi="Arial"/>
      <w:spacing w:val="-4"/>
    </w:rPr>
  </w:style>
  <w:style w:type="paragraph" w:customStyle="1" w:styleId="2419">
    <w:name w:val="CM81"/>
    <w:basedOn w:val="2"/>
    <w:next w:val="2"/>
    <w:semiHidden/>
    <w:qFormat/>
    <w:uiPriority w:val="0"/>
    <w:pPr>
      <w:adjustRightInd/>
    </w:pPr>
    <w:rPr>
      <w:rFonts w:hint="eastAsia" w:ascii="仿宋" w:hAnsi="仿宋" w:eastAsia="仿宋" w:cs="Times New Roman"/>
      <w:szCs w:val="20"/>
    </w:rPr>
  </w:style>
  <w:style w:type="paragraph" w:customStyle="1" w:styleId="2420">
    <w:name w:val="样式 标题 31.1.1条标题 3 Char Char标题 3 Char三级标题，黑粗，四号，序号Heading 3...2"/>
    <w:basedOn w:val="9"/>
    <w:qFormat/>
    <w:uiPriority w:val="0"/>
    <w:pPr>
      <w:widowControl w:val="0"/>
      <w:numPr>
        <w:ilvl w:val="0"/>
        <w:numId w:val="0"/>
      </w:numPr>
      <w:tabs>
        <w:tab w:val="left" w:pos="1740"/>
        <w:tab w:val="left" w:pos="2160"/>
      </w:tabs>
      <w:spacing w:before="50" w:after="50" w:line="240" w:lineRule="auto"/>
      <w:ind w:left="2160" w:hanging="720"/>
      <w:jc w:val="both"/>
    </w:pPr>
    <w:rPr>
      <w:bCs w:val="0"/>
      <w:color w:val="FF0000"/>
      <w:sz w:val="32"/>
      <w:szCs w:val="20"/>
    </w:rPr>
  </w:style>
  <w:style w:type="paragraph" w:customStyle="1" w:styleId="2421">
    <w:name w:val="Char Char Char1 Char4"/>
    <w:basedOn w:val="1"/>
    <w:qFormat/>
    <w:uiPriority w:val="0"/>
    <w:rPr>
      <w:rFonts w:ascii="宋体"/>
      <w:kern w:val="0"/>
      <w:sz w:val="34"/>
      <w:szCs w:val="20"/>
    </w:rPr>
  </w:style>
  <w:style w:type="paragraph" w:customStyle="1" w:styleId="2422">
    <w:name w:val="0-shiw-项"/>
    <w:qFormat/>
    <w:uiPriority w:val="0"/>
    <w:pPr>
      <w:tabs>
        <w:tab w:val="left" w:pos="-97"/>
      </w:tabs>
      <w:ind w:left="1134"/>
    </w:pPr>
    <w:rPr>
      <w:rFonts w:ascii="Times New Roman" w:hAnsi="Times New Roman" w:eastAsia="宋体" w:cs="Times New Roman"/>
      <w:snapToGrid w:val="0"/>
      <w:sz w:val="28"/>
      <w:szCs w:val="28"/>
      <w:lang w:val="en-US" w:eastAsia="zh-CN" w:bidi="ar-SA"/>
    </w:rPr>
  </w:style>
  <w:style w:type="paragraph" w:customStyle="1" w:styleId="2423">
    <w:name w:val="表标题5.16"/>
    <w:basedOn w:val="1"/>
    <w:qFormat/>
    <w:uiPriority w:val="0"/>
    <w:pPr>
      <w:numPr>
        <w:ilvl w:val="0"/>
        <w:numId w:val="40"/>
      </w:numPr>
      <w:tabs>
        <w:tab w:val="left" w:pos="420"/>
      </w:tabs>
      <w:spacing w:beforeLines="100" w:after="120" w:line="0" w:lineRule="atLeast"/>
      <w:ind w:firstLine="567"/>
    </w:pPr>
    <w:rPr>
      <w:rFonts w:ascii="宋体" w:eastAsia="黑体"/>
      <w:b/>
      <w:kern w:val="0"/>
      <w:sz w:val="34"/>
      <w:szCs w:val="20"/>
    </w:rPr>
  </w:style>
  <w:style w:type="paragraph" w:customStyle="1" w:styleId="2424">
    <w:name w:val="Definition List"/>
    <w:basedOn w:val="1"/>
    <w:next w:val="2425"/>
    <w:qFormat/>
    <w:uiPriority w:val="0"/>
    <w:pPr>
      <w:autoSpaceDE w:val="0"/>
      <w:autoSpaceDN w:val="0"/>
      <w:adjustRightInd w:val="0"/>
      <w:ind w:left="360"/>
      <w:jc w:val="left"/>
    </w:pPr>
    <w:rPr>
      <w:rFonts w:ascii="宋体"/>
      <w:kern w:val="0"/>
      <w:sz w:val="34"/>
      <w:szCs w:val="20"/>
    </w:rPr>
  </w:style>
  <w:style w:type="paragraph" w:customStyle="1" w:styleId="2425">
    <w:name w:val="Definition Term"/>
    <w:basedOn w:val="1"/>
    <w:next w:val="2424"/>
    <w:qFormat/>
    <w:uiPriority w:val="0"/>
    <w:pPr>
      <w:autoSpaceDE w:val="0"/>
      <w:autoSpaceDN w:val="0"/>
      <w:adjustRightInd w:val="0"/>
      <w:jc w:val="left"/>
    </w:pPr>
    <w:rPr>
      <w:rFonts w:ascii="宋体"/>
      <w:kern w:val="0"/>
      <w:sz w:val="34"/>
      <w:szCs w:val="20"/>
    </w:rPr>
  </w:style>
  <w:style w:type="paragraph" w:customStyle="1" w:styleId="2426">
    <w:name w:val="xl146"/>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427">
    <w:name w:val="样式 (中文) 黑体 小四 首行缩进:  2 字符 行距: 固定值 22 磅"/>
    <w:basedOn w:val="1"/>
    <w:qFormat/>
    <w:uiPriority w:val="0"/>
    <w:pPr>
      <w:numPr>
        <w:ilvl w:val="0"/>
        <w:numId w:val="41"/>
      </w:numPr>
      <w:tabs>
        <w:tab w:val="left" w:pos="425"/>
        <w:tab w:val="left" w:pos="1200"/>
      </w:tabs>
      <w:spacing w:beforeLines="50" w:afterLines="50" w:line="440" w:lineRule="exact"/>
      <w:ind w:left="2586" w:firstLine="0"/>
    </w:pPr>
    <w:rPr>
      <w:rFonts w:ascii="黑体" w:hAnsi="宋体" w:eastAsia="黑体" w:cs="宋体"/>
      <w:b/>
      <w:kern w:val="0"/>
      <w:sz w:val="28"/>
      <w:szCs w:val="20"/>
    </w:rPr>
  </w:style>
  <w:style w:type="paragraph" w:customStyle="1" w:styleId="2428">
    <w:name w:val="评价样式1"/>
    <w:basedOn w:val="1"/>
    <w:next w:val="38"/>
    <w:qFormat/>
    <w:uiPriority w:val="0"/>
    <w:pPr>
      <w:spacing w:before="120" w:after="120" w:line="460" w:lineRule="atLeast"/>
      <w:ind w:left="578" w:hanging="578"/>
    </w:pPr>
    <w:rPr>
      <w:rFonts w:ascii="Times" w:hAnsi="Times"/>
      <w:bCs/>
      <w:kern w:val="0"/>
      <w:sz w:val="34"/>
      <w:szCs w:val="20"/>
    </w:rPr>
  </w:style>
  <w:style w:type="paragraph" w:customStyle="1" w:styleId="2429">
    <w:name w:val="yz"/>
    <w:basedOn w:val="38"/>
    <w:qFormat/>
    <w:uiPriority w:val="0"/>
    <w:pPr>
      <w:widowControl w:val="0"/>
      <w:tabs>
        <w:tab w:val="left" w:pos="900"/>
      </w:tabs>
      <w:adjustRightInd w:val="0"/>
      <w:snapToGrid/>
      <w:spacing w:before="0" w:after="0" w:line="240" w:lineRule="auto"/>
      <w:ind w:right="0" w:firstLine="200"/>
      <w:textAlignment w:val="baseline"/>
    </w:pPr>
    <w:rPr>
      <w:rFonts w:hint="eastAsia" w:hAnsi="宋体"/>
      <w:sz w:val="21"/>
    </w:rPr>
  </w:style>
  <w:style w:type="paragraph" w:customStyle="1" w:styleId="2430">
    <w:name w:val="五号表格"/>
    <w:basedOn w:val="1"/>
    <w:qFormat/>
    <w:uiPriority w:val="0"/>
    <w:pPr>
      <w:adjustRightInd w:val="0"/>
      <w:jc w:val="center"/>
      <w:textAlignment w:val="baseline"/>
    </w:pPr>
    <w:rPr>
      <w:rFonts w:ascii="宋体"/>
      <w:kern w:val="0"/>
      <w:szCs w:val="20"/>
    </w:rPr>
  </w:style>
  <w:style w:type="paragraph" w:customStyle="1" w:styleId="2431">
    <w:name w:val="样式 标题 3huibian_标题 3 + 华文细黑 小四 左侧:  0.38 厘米 段前: 0 磅 段后: 0 磅..."/>
    <w:basedOn w:val="9"/>
    <w:qFormat/>
    <w:uiPriority w:val="0"/>
    <w:pPr>
      <w:widowControl w:val="0"/>
      <w:numPr>
        <w:ilvl w:val="0"/>
        <w:numId w:val="0"/>
      </w:numPr>
      <w:tabs>
        <w:tab w:val="left" w:pos="1740"/>
      </w:tabs>
      <w:spacing w:line="240" w:lineRule="auto"/>
      <w:ind w:left="1740" w:hanging="420"/>
    </w:pPr>
    <w:rPr>
      <w:rFonts w:eastAsia="黑体" w:cs="Times New Roman"/>
      <w:bCs w:val="0"/>
      <w:color w:val="FF0000"/>
      <w:sz w:val="30"/>
      <w:szCs w:val="20"/>
    </w:rPr>
  </w:style>
  <w:style w:type="paragraph" w:customStyle="1" w:styleId="2432">
    <w:name w:val="默认段落字体 Para Char Char Char Char Char Char1 Char Char Char Char Char Char Char"/>
    <w:basedOn w:val="1"/>
    <w:qFormat/>
    <w:uiPriority w:val="0"/>
    <w:rPr>
      <w:rFonts w:ascii="宋体"/>
      <w:kern w:val="0"/>
      <w:sz w:val="34"/>
      <w:szCs w:val="20"/>
    </w:rPr>
  </w:style>
  <w:style w:type="paragraph" w:customStyle="1" w:styleId="2433">
    <w:name w:val="环评样式"/>
    <w:basedOn w:val="1"/>
    <w:qFormat/>
    <w:uiPriority w:val="0"/>
    <w:pPr>
      <w:adjustRightInd w:val="0"/>
      <w:snapToGrid w:val="0"/>
      <w:spacing w:line="360" w:lineRule="auto"/>
      <w:outlineLvl w:val="0"/>
    </w:pPr>
    <w:rPr>
      <w:rFonts w:ascii="仿宋_GB2312" w:hAnsi="Alaska" w:eastAsia="仿宋_GB2312"/>
      <w:kern w:val="0"/>
      <w:sz w:val="30"/>
      <w:szCs w:val="20"/>
    </w:rPr>
  </w:style>
  <w:style w:type="paragraph" w:customStyle="1" w:styleId="2434">
    <w:name w:val="xl89"/>
    <w:basedOn w:val="1"/>
    <w:qFormat/>
    <w:uiPriority w:val="0"/>
    <w:pPr>
      <w:widowControl/>
      <w:pBdr>
        <w:top w:val="single" w:color="000000" w:sz="8" w:space="0"/>
        <w:bottom w:val="single" w:color="auto"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2435">
    <w:name w:val="小四正文"/>
    <w:qFormat/>
    <w:uiPriority w:val="0"/>
    <w:pPr>
      <w:adjustRightInd w:val="0"/>
      <w:snapToGrid w:val="0"/>
      <w:spacing w:before="16" w:line="300" w:lineRule="auto"/>
      <w:ind w:firstLine="200" w:firstLineChars="200"/>
      <w:jc w:val="both"/>
    </w:pPr>
    <w:rPr>
      <w:rFonts w:ascii="Times New Roman" w:hAnsi="Times New Roman" w:eastAsia="仿宋_GB2312" w:cs="Times New Roman"/>
      <w:kern w:val="2"/>
      <w:sz w:val="30"/>
      <w:szCs w:val="24"/>
      <w:lang w:val="en-US" w:eastAsia="zh-CN" w:bidi="ar-SA"/>
    </w:rPr>
  </w:style>
  <w:style w:type="paragraph" w:customStyle="1" w:styleId="2436">
    <w:name w:val="样式 标题 4H4H41H42u4H43H411H421u41H44H412H422u42H45H4...1"/>
    <w:basedOn w:val="10"/>
    <w:qFormat/>
    <w:uiPriority w:val="0"/>
    <w:pPr>
      <w:widowControl w:val="0"/>
      <w:numPr>
        <w:ilvl w:val="0"/>
        <w:numId w:val="0"/>
      </w:numPr>
      <w:jc w:val="both"/>
    </w:pPr>
    <w:rPr>
      <w:rFonts w:ascii="宋体" w:hAnsi="宋体" w:eastAsia="Times New Roman"/>
      <w:b w:val="0"/>
      <w:bCs w:val="0"/>
      <w:i/>
      <w:sz w:val="20"/>
      <w:szCs w:val="20"/>
    </w:rPr>
  </w:style>
  <w:style w:type="paragraph" w:customStyle="1" w:styleId="243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szCs w:val="20"/>
    </w:rPr>
  </w:style>
  <w:style w:type="paragraph" w:customStyle="1" w:styleId="2438">
    <w:name w:val="表格2"/>
    <w:basedOn w:val="1"/>
    <w:qFormat/>
    <w:uiPriority w:val="0"/>
    <w:pPr>
      <w:adjustRightInd w:val="0"/>
      <w:spacing w:before="280"/>
      <w:jc w:val="center"/>
      <w:textAlignment w:val="baseline"/>
    </w:pPr>
    <w:rPr>
      <w:rFonts w:ascii="宋体"/>
      <w:kern w:val="0"/>
      <w:szCs w:val="21"/>
    </w:rPr>
  </w:style>
  <w:style w:type="paragraph" w:customStyle="1" w:styleId="2439">
    <w:name w:val="样式 表格标题 + 段后: 0.5 行1"/>
    <w:basedOn w:val="1"/>
    <w:semiHidden/>
    <w:qFormat/>
    <w:uiPriority w:val="0"/>
    <w:pPr>
      <w:pBdr>
        <w:top w:val="single" w:color="auto" w:sz="4" w:space="1"/>
      </w:pBdr>
      <w:adjustRightInd w:val="0"/>
      <w:spacing w:afterLines="50" w:line="480" w:lineRule="exact"/>
      <w:jc w:val="center"/>
    </w:pPr>
    <w:rPr>
      <w:rFonts w:ascii="宋体" w:cs="宋体"/>
      <w:b/>
      <w:bCs/>
      <w:kern w:val="0"/>
      <w:sz w:val="34"/>
      <w:szCs w:val="20"/>
    </w:rPr>
  </w:style>
  <w:style w:type="paragraph" w:customStyle="1" w:styleId="2440">
    <w:name w:val="9点"/>
    <w:basedOn w:val="1"/>
    <w:qFormat/>
    <w:uiPriority w:val="0"/>
    <w:pPr>
      <w:spacing w:before="120" w:after="120" w:line="360" w:lineRule="exact"/>
      <w:ind w:left="578" w:hanging="578"/>
    </w:pPr>
    <w:rPr>
      <w:rFonts w:ascii="宋体"/>
      <w:kern w:val="0"/>
      <w:szCs w:val="20"/>
    </w:rPr>
  </w:style>
  <w:style w:type="paragraph" w:customStyle="1" w:styleId="2441">
    <w:name w:val="正文缩进3"/>
    <w:basedOn w:val="1"/>
    <w:qFormat/>
    <w:uiPriority w:val="0"/>
    <w:pPr>
      <w:ind w:firstLine="420" w:firstLineChars="200"/>
    </w:pPr>
    <w:rPr>
      <w:rFonts w:ascii="宋体"/>
      <w:kern w:val="0"/>
      <w:sz w:val="34"/>
      <w:szCs w:val="20"/>
    </w:rPr>
  </w:style>
  <w:style w:type="paragraph" w:customStyle="1" w:styleId="2442">
    <w:name w:val="char"/>
    <w:basedOn w:val="19"/>
    <w:semiHidden/>
    <w:qFormat/>
    <w:uiPriority w:val="0"/>
    <w:pPr>
      <w:ind w:left="0" w:leftChars="0"/>
    </w:pPr>
    <w:rPr>
      <w:rFonts w:hAnsi="宋体" w:eastAsia="黑体" w:cs="Courier New"/>
      <w:sz w:val="24"/>
      <w:szCs w:val="32"/>
    </w:rPr>
  </w:style>
  <w:style w:type="paragraph" w:customStyle="1" w:styleId="2443">
    <w:name w:val="CM46"/>
    <w:basedOn w:val="2"/>
    <w:next w:val="2"/>
    <w:semiHidden/>
    <w:qFormat/>
    <w:uiPriority w:val="0"/>
    <w:rPr>
      <w:rFonts w:ascii="Arial" w:hAnsi="Arial" w:cs="Times New Roman"/>
      <w:color w:val="auto"/>
    </w:rPr>
  </w:style>
  <w:style w:type="paragraph" w:customStyle="1" w:styleId="2444">
    <w:name w:val="报告正文文字"/>
    <w:basedOn w:val="1"/>
    <w:qFormat/>
    <w:uiPriority w:val="0"/>
    <w:pPr>
      <w:tabs>
        <w:tab w:val="left" w:pos="576"/>
      </w:tabs>
      <w:spacing w:line="360" w:lineRule="auto"/>
      <w:ind w:firstLine="560" w:firstLineChars="200"/>
    </w:pPr>
    <w:rPr>
      <w:rFonts w:ascii="宋体"/>
      <w:kern w:val="0"/>
      <w:sz w:val="28"/>
      <w:szCs w:val="20"/>
    </w:rPr>
  </w:style>
  <w:style w:type="paragraph" w:customStyle="1" w:styleId="2445">
    <w:name w:val="puce"/>
    <w:basedOn w:val="1"/>
    <w:qFormat/>
    <w:uiPriority w:val="0"/>
    <w:pPr>
      <w:widowControl/>
      <w:tabs>
        <w:tab w:val="left" w:pos="1319"/>
      </w:tabs>
      <w:adjustRightInd w:val="0"/>
      <w:snapToGrid w:val="0"/>
      <w:spacing w:before="120" w:line="300" w:lineRule="auto"/>
      <w:ind w:left="1319" w:hanging="360"/>
    </w:pPr>
    <w:rPr>
      <w:rFonts w:ascii="Arial" w:hAnsi="Arial"/>
      <w:kern w:val="0"/>
      <w:sz w:val="34"/>
      <w:szCs w:val="20"/>
    </w:rPr>
  </w:style>
  <w:style w:type="paragraph" w:customStyle="1" w:styleId="2446">
    <w:name w:val="表文小四"/>
    <w:basedOn w:val="1"/>
    <w:qFormat/>
    <w:uiPriority w:val="0"/>
    <w:pPr>
      <w:adjustRightInd w:val="0"/>
      <w:jc w:val="center"/>
      <w:textAlignment w:val="baseline"/>
    </w:pPr>
    <w:rPr>
      <w:rFonts w:ascii="宋体"/>
      <w:kern w:val="0"/>
      <w:sz w:val="34"/>
      <w:szCs w:val="20"/>
    </w:rPr>
  </w:style>
  <w:style w:type="paragraph" w:customStyle="1" w:styleId="2447">
    <w:name w:val="样式3 Char Char"/>
    <w:basedOn w:val="25"/>
    <w:qFormat/>
    <w:uiPriority w:val="0"/>
    <w:pPr>
      <w:overflowPunct w:val="0"/>
      <w:autoSpaceDE w:val="0"/>
      <w:autoSpaceDN w:val="0"/>
      <w:adjustRightInd w:val="0"/>
      <w:spacing w:line="360" w:lineRule="auto"/>
      <w:ind w:firstLine="491"/>
      <w:jc w:val="both"/>
      <w:textAlignment w:val="baseline"/>
    </w:pPr>
    <w:rPr>
      <w:rFonts w:ascii="Times New Roman" w:hAnsi="Times New Roman" w:cs="Times New Roman"/>
      <w:sz w:val="20"/>
      <w:szCs w:val="20"/>
    </w:rPr>
  </w:style>
  <w:style w:type="paragraph" w:customStyle="1" w:styleId="2448">
    <w:name w:val="Char71"/>
    <w:basedOn w:val="1"/>
    <w:qFormat/>
    <w:uiPriority w:val="0"/>
    <w:pPr>
      <w:tabs>
        <w:tab w:val="right" w:leader="middleDot" w:pos="600"/>
      </w:tabs>
    </w:pPr>
    <w:rPr>
      <w:rFonts w:ascii="仿宋_GB2312" w:eastAsia="仿宋_GB2312"/>
      <w:kern w:val="0"/>
      <w:sz w:val="30"/>
      <w:szCs w:val="30"/>
    </w:rPr>
  </w:style>
  <w:style w:type="paragraph" w:customStyle="1" w:styleId="2449">
    <w:name w:val="Char5 Char Char"/>
    <w:basedOn w:val="1"/>
    <w:qFormat/>
    <w:uiPriority w:val="0"/>
    <w:pPr>
      <w:spacing w:line="360" w:lineRule="auto"/>
      <w:ind w:firstLine="200" w:firstLineChars="200"/>
    </w:pPr>
    <w:rPr>
      <w:rFonts w:ascii="宋体" w:hAnsi="宋体" w:cs="宋体"/>
      <w:kern w:val="0"/>
      <w:sz w:val="34"/>
      <w:szCs w:val="20"/>
    </w:rPr>
  </w:style>
  <w:style w:type="paragraph" w:customStyle="1" w:styleId="2450">
    <w:name w:val="样式 标题 1 + Arial 行距: 多倍行距 1.25 字行"/>
    <w:basedOn w:val="7"/>
    <w:qFormat/>
    <w:uiPriority w:val="0"/>
    <w:pPr>
      <w:keepLines/>
      <w:pageBreakBefore/>
      <w:tabs>
        <w:tab w:val="left" w:pos="900"/>
      </w:tabs>
      <w:overflowPunct/>
      <w:snapToGrid/>
      <w:spacing w:before="0" w:after="0" w:line="240" w:lineRule="auto"/>
      <w:ind w:left="425" w:hanging="425"/>
      <w:jc w:val="left"/>
    </w:pPr>
    <w:rPr>
      <w:rFonts w:ascii="Arial" w:hAnsi="Arial" w:eastAsia="宋体" w:cs="宋体"/>
      <w:bCs w:val="0"/>
      <w:color w:val="auto"/>
      <w:sz w:val="28"/>
      <w:szCs w:val="20"/>
    </w:rPr>
  </w:style>
  <w:style w:type="paragraph" w:customStyle="1" w:styleId="2451">
    <w:name w:val="附录性质"/>
    <w:next w:val="1649"/>
    <w:unhideWhenUsed/>
    <w:qFormat/>
    <w:uiPriority w:val="0"/>
    <w:pPr>
      <w:adjustRightInd w:val="0"/>
      <w:spacing w:before="120" w:after="120" w:line="440" w:lineRule="exact"/>
      <w:ind w:left="578" w:hanging="578"/>
      <w:jc w:val="center"/>
      <w:textAlignment w:val="baseline"/>
    </w:pPr>
    <w:rPr>
      <w:rFonts w:ascii="宋体" w:hAnsi="Times New Roman" w:eastAsia="宋体" w:cs="Times New Roman"/>
      <w:sz w:val="24"/>
      <w:lang w:val="en-US" w:eastAsia="zh-CN" w:bidi="ar-SA"/>
    </w:rPr>
  </w:style>
  <w:style w:type="paragraph" w:customStyle="1" w:styleId="2452">
    <w:name w:val="港珠澳图"/>
    <w:basedOn w:val="1"/>
    <w:qFormat/>
    <w:uiPriority w:val="0"/>
    <w:pPr>
      <w:spacing w:before="60" w:line="360" w:lineRule="auto"/>
      <w:jc w:val="center"/>
    </w:pPr>
    <w:rPr>
      <w:rFonts w:ascii="宋体"/>
      <w:kern w:val="0"/>
      <w:sz w:val="34"/>
      <w:szCs w:val="20"/>
    </w:rPr>
  </w:style>
  <w:style w:type="paragraph" w:customStyle="1" w:styleId="2453">
    <w:name w:val="CM124"/>
    <w:basedOn w:val="2"/>
    <w:next w:val="2"/>
    <w:semiHidden/>
    <w:qFormat/>
    <w:uiPriority w:val="0"/>
    <w:pPr>
      <w:spacing w:after="355"/>
    </w:pPr>
    <w:rPr>
      <w:rFonts w:ascii="Arial" w:hAnsi="Arial" w:cs="Times New Roman"/>
      <w:color w:val="auto"/>
    </w:rPr>
  </w:style>
  <w:style w:type="paragraph" w:customStyle="1" w:styleId="2454">
    <w:name w:val="_Style 54"/>
    <w:basedOn w:val="1"/>
    <w:qFormat/>
    <w:uiPriority w:val="0"/>
    <w:pPr>
      <w:spacing w:line="360" w:lineRule="auto"/>
      <w:ind w:firstLine="200" w:firstLineChars="200"/>
    </w:pPr>
    <w:rPr>
      <w:rFonts w:ascii="宋体"/>
      <w:kern w:val="0"/>
      <w:szCs w:val="20"/>
    </w:rPr>
  </w:style>
  <w:style w:type="paragraph" w:customStyle="1" w:styleId="2455">
    <w:name w:val="批注主题2"/>
    <w:basedOn w:val="32"/>
    <w:next w:val="32"/>
    <w:qFormat/>
    <w:uiPriority w:val="0"/>
    <w:rPr>
      <w:rFonts w:ascii="Calibri" w:hAnsi="Calibri" w:eastAsia="仿宋"/>
      <w:b/>
      <w:bCs/>
      <w:sz w:val="20"/>
    </w:rPr>
  </w:style>
  <w:style w:type="paragraph" w:customStyle="1" w:styleId="2456">
    <w:name w:val="0-shiw-正文页码"/>
    <w:qFormat/>
    <w:uiPriority w:val="0"/>
    <w:pPr>
      <w:jc w:val="center"/>
    </w:pPr>
    <w:rPr>
      <w:rFonts w:ascii="Times New Roman" w:hAnsi="Times New Roman" w:eastAsia="宋体" w:cs="Times New Roman"/>
      <w:kern w:val="2"/>
      <w:sz w:val="24"/>
      <w:szCs w:val="24"/>
      <w:lang w:val="en-US" w:eastAsia="zh-CN" w:bidi="ar-SA"/>
    </w:rPr>
  </w:style>
  <w:style w:type="paragraph" w:customStyle="1" w:styleId="2457">
    <w:name w:val="日期1"/>
    <w:basedOn w:val="1"/>
    <w:next w:val="1"/>
    <w:qFormat/>
    <w:uiPriority w:val="0"/>
    <w:pPr>
      <w:adjustRightInd w:val="0"/>
      <w:spacing w:line="360" w:lineRule="atLeast"/>
      <w:ind w:firstLine="590"/>
      <w:textAlignment w:val="baseline"/>
    </w:pPr>
    <w:rPr>
      <w:rFonts w:ascii="宋体" w:eastAsia="楷体_GB2312"/>
      <w:b/>
      <w:kern w:val="0"/>
      <w:sz w:val="34"/>
      <w:szCs w:val="20"/>
    </w:rPr>
  </w:style>
  <w:style w:type="paragraph" w:customStyle="1" w:styleId="2458">
    <w:name w:val="日期3"/>
    <w:basedOn w:val="1"/>
    <w:next w:val="1"/>
    <w:qFormat/>
    <w:uiPriority w:val="0"/>
    <w:pPr>
      <w:adjustRightInd w:val="0"/>
      <w:textAlignment w:val="baseline"/>
    </w:pPr>
    <w:rPr>
      <w:rFonts w:ascii="宋体"/>
      <w:kern w:val="0"/>
      <w:szCs w:val="20"/>
    </w:rPr>
  </w:style>
  <w:style w:type="paragraph" w:customStyle="1" w:styleId="2459">
    <w:name w:val="表标题5.12"/>
    <w:basedOn w:val="1"/>
    <w:qFormat/>
    <w:uiPriority w:val="0"/>
    <w:pPr>
      <w:tabs>
        <w:tab w:val="center" w:pos="4060"/>
        <w:tab w:val="right" w:pos="8261"/>
      </w:tabs>
      <w:suppressAutoHyphens/>
      <w:adjustRightInd w:val="0"/>
      <w:spacing w:beforeLines="100" w:after="120" w:line="0" w:lineRule="atLeast"/>
      <w:ind w:left="578" w:hanging="578"/>
    </w:pPr>
    <w:rPr>
      <w:rFonts w:ascii="黑体" w:eastAsia="黑体"/>
      <w:b/>
      <w:spacing w:val="6"/>
      <w:kern w:val="0"/>
      <w:sz w:val="34"/>
      <w:szCs w:val="26"/>
    </w:rPr>
  </w:style>
  <w:style w:type="paragraph" w:customStyle="1" w:styleId="2460">
    <w:name w:val="xl141"/>
    <w:basedOn w:val="1"/>
    <w:qFormat/>
    <w:uiPriority w:val="0"/>
    <w:pPr>
      <w:widowControl/>
      <w:pBdr>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2461">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2462">
    <w:name w:val="xl191"/>
    <w:basedOn w:val="1"/>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463">
    <w:name w:val="xl190"/>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464">
    <w:name w:val="1 Char"/>
    <w:basedOn w:val="1"/>
    <w:qFormat/>
    <w:uiPriority w:val="0"/>
    <w:rPr>
      <w:rFonts w:ascii="宋体"/>
      <w:kern w:val="0"/>
      <w:szCs w:val="21"/>
    </w:rPr>
  </w:style>
  <w:style w:type="paragraph" w:customStyle="1" w:styleId="2465">
    <w:name w:val="Char Char Char5"/>
    <w:basedOn w:val="1"/>
    <w:qFormat/>
    <w:uiPriority w:val="0"/>
    <w:rPr>
      <w:rFonts w:ascii="仿宋_GB2312" w:eastAsia="仿宋_GB2312"/>
      <w:kern w:val="0"/>
      <w:sz w:val="28"/>
      <w:szCs w:val="20"/>
    </w:rPr>
  </w:style>
  <w:style w:type="paragraph" w:customStyle="1" w:styleId="2466">
    <w:name w:val="样式 出版正文 + (中文) 宋体 四号 首行缩进:  1.5 字符 行距: 1.5 倍行距"/>
    <w:basedOn w:val="1"/>
    <w:qFormat/>
    <w:uiPriority w:val="0"/>
    <w:pPr>
      <w:numPr>
        <w:ilvl w:val="0"/>
        <w:numId w:val="42"/>
      </w:numPr>
      <w:tabs>
        <w:tab w:val="left" w:pos="726"/>
      </w:tabs>
    </w:pPr>
    <w:rPr>
      <w:rFonts w:ascii="宋体" w:hAnsi="宋体"/>
      <w:bCs/>
      <w:kern w:val="0"/>
      <w:szCs w:val="32"/>
    </w:rPr>
  </w:style>
  <w:style w:type="paragraph" w:customStyle="1" w:styleId="2467">
    <w:name w:val="样式 标题 2 + 小四 行距: 1.5 倍行距"/>
    <w:basedOn w:val="8"/>
    <w:qFormat/>
    <w:uiPriority w:val="0"/>
    <w:pPr>
      <w:widowControl w:val="0"/>
      <w:numPr>
        <w:ilvl w:val="0"/>
        <w:numId w:val="0"/>
      </w:numPr>
      <w:jc w:val="both"/>
    </w:pPr>
    <w:rPr>
      <w:rFonts w:ascii="宋体" w:hAnsi="宋体"/>
      <w:b/>
      <w:bCs/>
      <w:sz w:val="24"/>
    </w:rPr>
  </w:style>
  <w:style w:type="paragraph" w:customStyle="1" w:styleId="2468">
    <w:name w:val="0-shiw-表格注"/>
    <w:qFormat/>
    <w:uiPriority w:val="0"/>
    <w:pPr>
      <w:ind w:firstLine="480" w:firstLineChars="200"/>
    </w:pPr>
    <w:rPr>
      <w:rFonts w:ascii="Times New Roman" w:hAnsi="Times New Roman" w:eastAsia="宋体" w:cs="Times New Roman"/>
      <w:kern w:val="2"/>
      <w:sz w:val="24"/>
      <w:szCs w:val="24"/>
      <w:lang w:val="en-US" w:eastAsia="zh-CN" w:bidi="ar-SA"/>
    </w:rPr>
  </w:style>
  <w:style w:type="paragraph" w:customStyle="1" w:styleId="2469">
    <w:name w:val="样式 正文文本 2 + 宋体 小四 行距: 固定值 25 磅"/>
    <w:basedOn w:val="80"/>
    <w:qFormat/>
    <w:uiPriority w:val="0"/>
    <w:pPr>
      <w:widowControl w:val="0"/>
      <w:autoSpaceDE w:val="0"/>
      <w:autoSpaceDN w:val="0"/>
      <w:spacing w:line="360" w:lineRule="auto"/>
      <w:ind w:firstLine="480" w:firstLineChars="200"/>
      <w:jc w:val="both"/>
    </w:pPr>
    <w:rPr>
      <w:kern w:val="2"/>
      <w:szCs w:val="20"/>
    </w:rPr>
  </w:style>
  <w:style w:type="paragraph" w:customStyle="1" w:styleId="2470">
    <w:name w:val="Name"/>
    <w:basedOn w:val="1"/>
    <w:next w:val="1"/>
    <w:unhideWhenUsed/>
    <w:qFormat/>
    <w:uiPriority w:val="0"/>
    <w:pPr>
      <w:widowControl/>
      <w:spacing w:before="120" w:after="440" w:line="240" w:lineRule="atLeast"/>
      <w:ind w:left="2160" w:hanging="578"/>
      <w:jc w:val="left"/>
    </w:pPr>
    <w:rPr>
      <w:rFonts w:ascii="宋体"/>
      <w:spacing w:val="-20"/>
      <w:kern w:val="0"/>
      <w:sz w:val="48"/>
      <w:szCs w:val="20"/>
    </w:rPr>
  </w:style>
  <w:style w:type="paragraph" w:customStyle="1" w:styleId="2471">
    <w:name w:val="xl59"/>
    <w:basedOn w:val="1"/>
    <w:qFormat/>
    <w:uiPriority w:val="0"/>
    <w:pPr>
      <w:widowControl/>
      <w:pBdr>
        <w:top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2472">
    <w:name w:val="CM50"/>
    <w:basedOn w:val="2"/>
    <w:next w:val="2"/>
    <w:semiHidden/>
    <w:qFormat/>
    <w:uiPriority w:val="0"/>
    <w:pPr>
      <w:adjustRightInd/>
    </w:pPr>
    <w:rPr>
      <w:rFonts w:hint="eastAsia" w:ascii="仿宋" w:hAnsi="仿宋" w:eastAsia="仿宋" w:cs="Times New Roman"/>
      <w:szCs w:val="20"/>
    </w:rPr>
  </w:style>
  <w:style w:type="paragraph" w:customStyle="1" w:styleId="2473">
    <w:name w:val="我的二级标题"/>
    <w:basedOn w:val="8"/>
    <w:qFormat/>
    <w:uiPriority w:val="0"/>
    <w:pPr>
      <w:widowControl w:val="0"/>
      <w:numPr>
        <w:ilvl w:val="0"/>
        <w:numId w:val="0"/>
      </w:numPr>
      <w:spacing w:line="480" w:lineRule="exact"/>
    </w:pPr>
    <w:rPr>
      <w:rFonts w:ascii="黑体" w:hAnsi="宋体" w:eastAsia="黑体" w:cs="Times New Roman"/>
      <w:sz w:val="28"/>
      <w:szCs w:val="28"/>
    </w:rPr>
  </w:style>
  <w:style w:type="paragraph" w:customStyle="1" w:styleId="2474">
    <w:name w:val="WW-正文缩进"/>
    <w:basedOn w:val="1"/>
    <w:qFormat/>
    <w:uiPriority w:val="0"/>
    <w:pPr>
      <w:suppressAutoHyphens/>
      <w:ind w:firstLine="420"/>
      <w:textAlignment w:val="baseline"/>
    </w:pPr>
    <w:rPr>
      <w:rFonts w:ascii="宋体"/>
      <w:kern w:val="1"/>
      <w:szCs w:val="20"/>
      <w:lang w:eastAsia="ar-SA"/>
    </w:rPr>
  </w:style>
  <w:style w:type="paragraph" w:customStyle="1" w:styleId="2475">
    <w:name w:val="中表格"/>
    <w:basedOn w:val="1"/>
    <w:qFormat/>
    <w:uiPriority w:val="0"/>
    <w:pPr>
      <w:spacing w:line="420" w:lineRule="exact"/>
      <w:jc w:val="center"/>
    </w:pPr>
    <w:rPr>
      <w:rFonts w:ascii="宋体" w:hAnsi="Arial"/>
      <w:kern w:val="0"/>
      <w:sz w:val="34"/>
      <w:szCs w:val="20"/>
    </w:rPr>
  </w:style>
  <w:style w:type="paragraph" w:customStyle="1" w:styleId="2476">
    <w:name w:val="一级标题王、"/>
    <w:basedOn w:val="1"/>
    <w:semiHidden/>
    <w:qFormat/>
    <w:uiPriority w:val="0"/>
    <w:pPr>
      <w:adjustRightInd w:val="0"/>
      <w:snapToGrid w:val="0"/>
      <w:spacing w:before="120" w:after="120" w:line="360" w:lineRule="auto"/>
      <w:ind w:left="578" w:hanging="578"/>
      <w:jc w:val="left"/>
      <w:outlineLvl w:val="0"/>
    </w:pPr>
    <w:rPr>
      <w:rFonts w:ascii="黑体" w:hAnsi="宋体" w:eastAsia="黑体"/>
      <w:b/>
      <w:bCs/>
      <w:w w:val="80"/>
      <w:kern w:val="0"/>
      <w:sz w:val="32"/>
      <w:szCs w:val="20"/>
    </w:rPr>
  </w:style>
  <w:style w:type="paragraph" w:customStyle="1" w:styleId="2477">
    <w:name w:val="我的表格"/>
    <w:basedOn w:val="198"/>
    <w:qFormat/>
    <w:uiPriority w:val="0"/>
    <w:pPr>
      <w:adjustRightInd/>
      <w:snapToGrid/>
      <w:spacing w:before="120" w:beforeLines="0" w:after="120" w:afterLines="0" w:line="240" w:lineRule="auto"/>
      <w:ind w:firstLine="567"/>
      <w:jc w:val="both"/>
    </w:pPr>
    <w:rPr>
      <w:rFonts w:ascii="Times New Roman" w:eastAsia="Times New Roman"/>
      <w:kern w:val="2"/>
      <w:sz w:val="28"/>
    </w:rPr>
  </w:style>
  <w:style w:type="paragraph" w:customStyle="1" w:styleId="2478">
    <w:name w:val="样式 列表编号 + 居中"/>
    <w:basedOn w:val="24"/>
    <w:qFormat/>
    <w:uiPriority w:val="0"/>
    <w:pPr>
      <w:widowControl w:val="0"/>
      <w:tabs>
        <w:tab w:val="left" w:pos="726"/>
        <w:tab w:val="clear" w:pos="360"/>
      </w:tabs>
      <w:spacing w:before="120" w:after="120" w:line="360" w:lineRule="auto"/>
      <w:ind w:left="0" w:firstLine="482"/>
      <w:jc w:val="center"/>
    </w:pPr>
    <w:rPr>
      <w:kern w:val="2"/>
      <w:sz w:val="21"/>
      <w:szCs w:val="28"/>
    </w:rPr>
  </w:style>
  <w:style w:type="paragraph" w:customStyle="1" w:styleId="2479">
    <w:name w:val="四级标题王1"/>
    <w:basedOn w:val="1"/>
    <w:semiHidden/>
    <w:qFormat/>
    <w:uiPriority w:val="0"/>
    <w:pPr>
      <w:adjustRightInd w:val="0"/>
      <w:snapToGrid w:val="0"/>
      <w:spacing w:before="120" w:after="120" w:line="360" w:lineRule="auto"/>
      <w:ind w:left="578" w:hanging="578"/>
      <w:textAlignment w:val="baseline"/>
      <w:outlineLvl w:val="3"/>
    </w:pPr>
    <w:rPr>
      <w:rFonts w:ascii="黑体" w:eastAsia="黑体"/>
      <w:kern w:val="0"/>
      <w:sz w:val="34"/>
      <w:szCs w:val="20"/>
    </w:rPr>
  </w:style>
  <w:style w:type="paragraph" w:customStyle="1" w:styleId="2480">
    <w:name w:val="Style1"/>
    <w:basedOn w:val="1"/>
    <w:unhideWhenUsed/>
    <w:qFormat/>
    <w:uiPriority w:val="0"/>
    <w:pPr>
      <w:widowControl/>
      <w:tabs>
        <w:tab w:val="left" w:pos="795"/>
        <w:tab w:val="left" w:pos="1440"/>
      </w:tabs>
      <w:spacing w:before="120" w:after="120"/>
      <w:ind w:left="90" w:hanging="375"/>
      <w:jc w:val="left"/>
    </w:pPr>
    <w:rPr>
      <w:rFonts w:ascii="Arial" w:hAnsi="Arial"/>
      <w:b/>
      <w:kern w:val="0"/>
      <w:sz w:val="20"/>
      <w:szCs w:val="20"/>
    </w:rPr>
  </w:style>
  <w:style w:type="paragraph" w:customStyle="1" w:styleId="2481">
    <w:name w:val="表格式"/>
    <w:basedOn w:val="1"/>
    <w:qFormat/>
    <w:uiPriority w:val="0"/>
    <w:pPr>
      <w:spacing w:before="60" w:after="60" w:line="320" w:lineRule="exact"/>
      <w:jc w:val="center"/>
    </w:pPr>
    <w:rPr>
      <w:rFonts w:ascii="宋体"/>
      <w:spacing w:val="6"/>
      <w:kern w:val="0"/>
      <w:szCs w:val="20"/>
    </w:rPr>
  </w:style>
  <w:style w:type="paragraph" w:customStyle="1" w:styleId="2482">
    <w:name w:val="LNG－文本框 Char"/>
    <w:basedOn w:val="1"/>
    <w:qFormat/>
    <w:uiPriority w:val="0"/>
    <w:pPr>
      <w:jc w:val="center"/>
    </w:pPr>
    <w:rPr>
      <w:rFonts w:ascii="宋体"/>
      <w:kern w:val="0"/>
      <w:szCs w:val="21"/>
    </w:rPr>
  </w:style>
  <w:style w:type="paragraph" w:customStyle="1" w:styleId="2483">
    <w:name w:val="CM31"/>
    <w:basedOn w:val="2"/>
    <w:next w:val="2"/>
    <w:semiHidden/>
    <w:qFormat/>
    <w:uiPriority w:val="0"/>
    <w:pPr>
      <w:adjustRightInd/>
    </w:pPr>
    <w:rPr>
      <w:rFonts w:hint="eastAsia" w:ascii="仿宋" w:hAnsi="仿宋" w:eastAsia="仿宋" w:cs="Times New Roman"/>
      <w:szCs w:val="20"/>
    </w:rPr>
  </w:style>
  <w:style w:type="paragraph" w:customStyle="1" w:styleId="2484">
    <w:name w:val="样式 样式 标题 3 + 左侧:  0 厘米 首行缩进:  0 厘米 + 左侧:  0 厘米 首行缩进:  0 厘米"/>
    <w:basedOn w:val="1"/>
    <w:qFormat/>
    <w:uiPriority w:val="0"/>
    <w:pPr>
      <w:keepNext/>
      <w:spacing w:before="120" w:after="120" w:line="360" w:lineRule="auto"/>
      <w:ind w:left="578" w:hanging="578"/>
      <w:textAlignment w:val="baseline"/>
      <w:outlineLvl w:val="2"/>
    </w:pPr>
    <w:rPr>
      <w:rFonts w:ascii="宋体" w:cs="宋体"/>
      <w:kern w:val="0"/>
      <w:sz w:val="34"/>
      <w:szCs w:val="20"/>
    </w:rPr>
  </w:style>
  <w:style w:type="paragraph" w:customStyle="1" w:styleId="2485">
    <w:name w:val="样式 样式 标题3（杨） + 字距调整二号 + 两端对齐 行距: 多倍行距 1.3 字行"/>
    <w:basedOn w:val="2255"/>
    <w:qFormat/>
    <w:uiPriority w:val="0"/>
    <w:pPr>
      <w:adjustRightInd w:val="0"/>
      <w:snapToGrid w:val="0"/>
      <w:spacing w:afterLines="20" w:line="312" w:lineRule="auto"/>
      <w:ind w:left="0" w:firstLine="0"/>
      <w:outlineLvl w:val="2"/>
    </w:pPr>
    <w:rPr>
      <w:rFonts w:ascii="黑体" w:cs="宋体"/>
      <w:sz w:val="24"/>
    </w:rPr>
  </w:style>
  <w:style w:type="paragraph" w:customStyle="1" w:styleId="2486">
    <w:name w:val="样式 目录 1 + 首行缩进:  2 字符1"/>
    <w:basedOn w:val="63"/>
    <w:qFormat/>
    <w:uiPriority w:val="0"/>
    <w:pPr>
      <w:widowControl w:val="0"/>
      <w:tabs>
        <w:tab w:val="right" w:leader="dot" w:pos="9061"/>
        <w:tab w:val="clear" w:pos="8778"/>
      </w:tabs>
      <w:spacing w:before="120" w:after="120"/>
      <w:ind w:left="578" w:hanging="578" w:firstLineChars="200"/>
    </w:pPr>
    <w:rPr>
      <w:rFonts w:ascii="Times New Roman" w:hAnsi="Times New Roman"/>
      <w:bCs/>
      <w:caps/>
      <w:kern w:val="2"/>
      <w:sz w:val="32"/>
      <w:szCs w:val="20"/>
      <w:lang w:val="fr-FR"/>
    </w:rPr>
  </w:style>
  <w:style w:type="paragraph" w:customStyle="1" w:styleId="2487">
    <w:name w:val="资料来源"/>
    <w:basedOn w:val="1"/>
    <w:next w:val="1279"/>
    <w:qFormat/>
    <w:uiPriority w:val="0"/>
    <w:pPr>
      <w:adjustRightInd w:val="0"/>
      <w:snapToGrid w:val="0"/>
      <w:spacing w:beforeLines="25"/>
    </w:pPr>
    <w:rPr>
      <w:rFonts w:ascii="宋体"/>
      <w:kern w:val="0"/>
      <w:sz w:val="20"/>
      <w:szCs w:val="20"/>
    </w:rPr>
  </w:style>
  <w:style w:type="paragraph" w:customStyle="1" w:styleId="2488">
    <w:name w:val="表格内容格式"/>
    <w:basedOn w:val="1"/>
    <w:qFormat/>
    <w:uiPriority w:val="0"/>
    <w:pPr>
      <w:adjustRightInd w:val="0"/>
      <w:spacing w:line="240" w:lineRule="atLeast"/>
      <w:ind w:firstLine="422" w:firstLineChars="200"/>
      <w:textAlignment w:val="baseline"/>
    </w:pPr>
    <w:rPr>
      <w:rFonts w:ascii="宋体" w:hAnsi="宋体"/>
      <w:b/>
      <w:snapToGrid w:val="0"/>
      <w:kern w:val="0"/>
      <w:szCs w:val="21"/>
    </w:rPr>
  </w:style>
  <w:style w:type="paragraph" w:customStyle="1" w:styleId="2489">
    <w:name w:val="样式 列表编号 + 居中2"/>
    <w:basedOn w:val="24"/>
    <w:qFormat/>
    <w:uiPriority w:val="0"/>
    <w:pPr>
      <w:widowControl w:val="0"/>
      <w:tabs>
        <w:tab w:val="left" w:pos="902"/>
        <w:tab w:val="clear" w:pos="360"/>
      </w:tabs>
      <w:spacing w:before="120" w:after="120" w:line="360" w:lineRule="auto"/>
      <w:ind w:left="480" w:hanging="480"/>
      <w:jc w:val="center"/>
    </w:pPr>
    <w:rPr>
      <w:rFonts w:cs="Times New Roman"/>
      <w:kern w:val="2"/>
      <w:sz w:val="21"/>
      <w:szCs w:val="28"/>
    </w:rPr>
  </w:style>
  <w:style w:type="paragraph" w:customStyle="1" w:styleId="2490">
    <w:name w:val="样式 样式 小四 段后: 6 磅 行距: 1.5 倍行距 + 首行缩进:  2 字符"/>
    <w:basedOn w:val="1"/>
    <w:qFormat/>
    <w:uiPriority w:val="0"/>
    <w:pPr>
      <w:keepNext/>
      <w:spacing w:before="120" w:after="120" w:line="360" w:lineRule="auto"/>
      <w:ind w:left="578" w:firstLine="200" w:firstLineChars="200"/>
      <w:jc w:val="left"/>
    </w:pPr>
    <w:rPr>
      <w:rFonts w:ascii="宋体" w:hAnsi="宋体" w:cs="宋体"/>
      <w:kern w:val="0"/>
      <w:sz w:val="28"/>
      <w:szCs w:val="20"/>
    </w:rPr>
  </w:style>
  <w:style w:type="paragraph" w:customStyle="1" w:styleId="2491">
    <w:name w:val="样式 正文缩进 + 首行缩进:  2 字符"/>
    <w:basedOn w:val="25"/>
    <w:unhideWhenUsed/>
    <w:qFormat/>
    <w:uiPriority w:val="0"/>
    <w:pPr>
      <w:widowControl w:val="0"/>
      <w:spacing w:before="120" w:after="120" w:line="360" w:lineRule="auto"/>
      <w:ind w:left="578" w:firstLine="560"/>
      <w:jc w:val="both"/>
    </w:pPr>
    <w:rPr>
      <w:rFonts w:ascii="Times New Roman" w:hAnsi="Times New Roman" w:cs="Times New Roman"/>
      <w:sz w:val="28"/>
      <w:szCs w:val="20"/>
    </w:rPr>
  </w:style>
  <w:style w:type="paragraph" w:customStyle="1" w:styleId="2492">
    <w:name w:val="样式 正文首行缩进 + 段后: 0 磅 行距: 固定值 26 磅"/>
    <w:basedOn w:val="45"/>
    <w:qFormat/>
    <w:uiPriority w:val="0"/>
    <w:pPr>
      <w:widowControl w:val="0"/>
      <w:spacing w:after="0" w:line="520" w:lineRule="exact"/>
      <w:ind w:firstLine="200" w:firstLineChars="200"/>
      <w:jc w:val="both"/>
    </w:pPr>
    <w:rPr>
      <w:rFonts w:ascii="Times New Roman" w:hAnsi="Times New Roman"/>
      <w:kern w:val="2"/>
      <w:sz w:val="24"/>
      <w:szCs w:val="24"/>
      <w:lang w:val="fr-FR"/>
    </w:rPr>
  </w:style>
  <w:style w:type="paragraph" w:customStyle="1" w:styleId="2493">
    <w:name w:val="xl152"/>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494">
    <w:name w:val="Titre Prem Page"/>
    <w:basedOn w:val="1"/>
    <w:unhideWhenUsed/>
    <w:qFormat/>
    <w:uiPriority w:val="0"/>
    <w:pPr>
      <w:widowControl/>
      <w:tabs>
        <w:tab w:val="center" w:pos="9923"/>
      </w:tabs>
      <w:spacing w:before="120" w:after="120"/>
      <w:ind w:left="578" w:hanging="578"/>
      <w:jc w:val="center"/>
    </w:pPr>
    <w:rPr>
      <w:rFonts w:ascii="Times" w:hAnsi="Times"/>
      <w:b/>
      <w:color w:val="000000"/>
      <w:kern w:val="0"/>
      <w:sz w:val="48"/>
      <w:szCs w:val="20"/>
    </w:rPr>
  </w:style>
  <w:style w:type="paragraph" w:customStyle="1" w:styleId="2495">
    <w:name w:val="正文文本缩进 211"/>
    <w:basedOn w:val="1"/>
    <w:qFormat/>
    <w:uiPriority w:val="0"/>
    <w:pPr>
      <w:adjustRightInd w:val="0"/>
      <w:ind w:firstLine="525"/>
      <w:textAlignment w:val="baseline"/>
    </w:pPr>
    <w:rPr>
      <w:rFonts w:ascii="仿宋_GB2312" w:eastAsia="仿宋_GB2312"/>
      <w:snapToGrid w:val="0"/>
      <w:kern w:val="11"/>
      <w:sz w:val="28"/>
      <w:szCs w:val="20"/>
    </w:rPr>
  </w:style>
  <w:style w:type="paragraph" w:customStyle="1" w:styleId="2496">
    <w:name w:val="样式 宋体 四号"/>
    <w:basedOn w:val="1"/>
    <w:qFormat/>
    <w:uiPriority w:val="0"/>
    <w:pPr>
      <w:ind w:firstLine="560" w:firstLineChars="200"/>
    </w:pPr>
    <w:rPr>
      <w:rFonts w:ascii="宋体" w:hAnsi="宋体" w:cs="宋体"/>
      <w:kern w:val="0"/>
      <w:sz w:val="34"/>
      <w:szCs w:val="20"/>
    </w:rPr>
  </w:style>
  <w:style w:type="paragraph" w:customStyle="1" w:styleId="2497">
    <w:name w:val="6"/>
    <w:basedOn w:val="1"/>
    <w:next w:val="25"/>
    <w:qFormat/>
    <w:uiPriority w:val="0"/>
    <w:pPr>
      <w:adjustRightInd w:val="0"/>
      <w:spacing w:line="312" w:lineRule="atLeast"/>
      <w:ind w:firstLine="420"/>
      <w:textAlignment w:val="baseline"/>
    </w:pPr>
    <w:rPr>
      <w:rFonts w:ascii="宋体"/>
      <w:kern w:val="0"/>
      <w:sz w:val="28"/>
      <w:szCs w:val="20"/>
    </w:rPr>
  </w:style>
  <w:style w:type="paragraph" w:customStyle="1" w:styleId="2498">
    <w:name w:val="白洋淀"/>
    <w:basedOn w:val="854"/>
    <w:semiHidden/>
    <w:qFormat/>
    <w:uiPriority w:val="0"/>
    <w:pPr>
      <w:spacing w:line="360" w:lineRule="auto"/>
      <w:ind w:firstLine="480"/>
      <w:jc w:val="left"/>
    </w:pPr>
    <w:rPr>
      <w:rFonts w:cs="宋体"/>
    </w:rPr>
  </w:style>
  <w:style w:type="paragraph" w:customStyle="1" w:styleId="2499">
    <w:name w:val="页眉1"/>
    <w:basedOn w:val="1"/>
    <w:qFormat/>
    <w:uiPriority w:val="0"/>
    <w:pPr>
      <w:pBdr>
        <w:bottom w:val="single" w:color="auto" w:sz="6" w:space="1"/>
      </w:pBdr>
      <w:tabs>
        <w:tab w:val="center" w:pos="4153"/>
        <w:tab w:val="right" w:pos="8306"/>
      </w:tabs>
      <w:snapToGrid w:val="0"/>
      <w:jc w:val="center"/>
    </w:pPr>
    <w:rPr>
      <w:rFonts w:ascii="宋体"/>
      <w:kern w:val="0"/>
      <w:sz w:val="18"/>
      <w:szCs w:val="18"/>
    </w:rPr>
  </w:style>
  <w:style w:type="paragraph" w:customStyle="1" w:styleId="2500">
    <w:name w:val="样式 样式 正文缩进正文（首行缩进两字）文本条款 + 段前: 0.4 行 + 非加粗"/>
    <w:basedOn w:val="1675"/>
    <w:qFormat/>
    <w:uiPriority w:val="0"/>
    <w:pPr>
      <w:ind w:left="-7" w:firstLine="567"/>
    </w:pPr>
    <w:rPr>
      <w:rFonts w:eastAsia="宋体"/>
      <w:b w:val="0"/>
      <w:sz w:val="24"/>
      <w:szCs w:val="24"/>
    </w:rPr>
  </w:style>
  <w:style w:type="paragraph" w:customStyle="1" w:styleId="2501">
    <w:name w:val="Char Char1 Char"/>
    <w:basedOn w:val="1"/>
    <w:qFormat/>
    <w:uiPriority w:val="0"/>
    <w:rPr>
      <w:rFonts w:ascii="宋体"/>
      <w:kern w:val="0"/>
      <w:sz w:val="34"/>
      <w:szCs w:val="20"/>
    </w:rPr>
  </w:style>
  <w:style w:type="paragraph" w:customStyle="1" w:styleId="2502">
    <w:name w:val="Char Char1 Char Char Char Char Char Char Char Char Char Char Char Char Char Char Char Char Char Char"/>
    <w:basedOn w:val="1"/>
    <w:qFormat/>
    <w:uiPriority w:val="0"/>
    <w:pPr>
      <w:spacing w:line="360" w:lineRule="auto"/>
      <w:ind w:firstLine="200" w:firstLineChars="200"/>
    </w:pPr>
    <w:rPr>
      <w:rFonts w:ascii="宋体" w:hAnsi="宋体" w:cs="宋体"/>
      <w:kern w:val="0"/>
      <w:sz w:val="34"/>
      <w:szCs w:val="20"/>
    </w:rPr>
  </w:style>
  <w:style w:type="paragraph" w:customStyle="1" w:styleId="2503">
    <w:name w:val="chen表头"/>
    <w:basedOn w:val="1"/>
    <w:qFormat/>
    <w:uiPriority w:val="0"/>
    <w:pPr>
      <w:adjustRightInd w:val="0"/>
      <w:snapToGrid w:val="0"/>
      <w:spacing w:line="360" w:lineRule="auto"/>
      <w:jc w:val="center"/>
    </w:pPr>
    <w:rPr>
      <w:rFonts w:ascii="楷体_GB2312" w:eastAsia="楷体_GB2312"/>
      <w:b/>
      <w:bCs/>
      <w:kern w:val="0"/>
      <w:sz w:val="34"/>
      <w:szCs w:val="20"/>
    </w:rPr>
  </w:style>
  <w:style w:type="paragraph" w:customStyle="1" w:styleId="2504">
    <w:name w:val="燕正文"/>
    <w:basedOn w:val="6"/>
    <w:semiHidden/>
    <w:qFormat/>
    <w:uiPriority w:val="0"/>
    <w:pPr>
      <w:pBdr>
        <w:top w:val="single" w:color="auto" w:sz="4" w:space="1"/>
      </w:pBdr>
      <w:spacing w:after="0" w:line="480" w:lineRule="atLeast"/>
      <w:ind w:left="0" w:leftChars="0" w:firstLine="480" w:firstLineChars="200"/>
    </w:pPr>
    <w:rPr>
      <w:rFonts w:ascii="宋体" w:hAnsi="宋体" w:cs="宋体"/>
      <w:sz w:val="20"/>
    </w:rPr>
  </w:style>
  <w:style w:type="paragraph" w:customStyle="1" w:styleId="2505">
    <w:name w:val="表中文字5"/>
    <w:basedOn w:val="1"/>
    <w:semiHidden/>
    <w:qFormat/>
    <w:uiPriority w:val="0"/>
    <w:pPr>
      <w:snapToGrid w:val="0"/>
      <w:spacing w:before="120" w:after="120"/>
      <w:ind w:left="578" w:hanging="578"/>
    </w:pPr>
    <w:rPr>
      <w:rFonts w:ascii="宋体"/>
      <w:kern w:val="0"/>
      <w:szCs w:val="20"/>
    </w:rPr>
  </w:style>
  <w:style w:type="paragraph" w:customStyle="1" w:styleId="2506">
    <w:name w:val="ZHENGWEN"/>
    <w:basedOn w:val="1"/>
    <w:semiHidden/>
    <w:qFormat/>
    <w:uiPriority w:val="0"/>
    <w:pPr>
      <w:spacing w:line="360" w:lineRule="auto"/>
    </w:pPr>
    <w:rPr>
      <w:rFonts w:ascii="宋体"/>
      <w:kern w:val="0"/>
      <w:sz w:val="34"/>
      <w:szCs w:val="20"/>
    </w:rPr>
  </w:style>
  <w:style w:type="paragraph" w:customStyle="1" w:styleId="2507">
    <w:name w:val="样式 标题 2 + 段后: 1 行"/>
    <w:basedOn w:val="8"/>
    <w:qFormat/>
    <w:uiPriority w:val="0"/>
    <w:pPr>
      <w:widowControl w:val="0"/>
      <w:numPr>
        <w:ilvl w:val="0"/>
        <w:numId w:val="0"/>
      </w:numPr>
      <w:tabs>
        <w:tab w:val="left" w:pos="1320"/>
      </w:tabs>
      <w:spacing w:line="240" w:lineRule="auto"/>
      <w:ind w:left="1320" w:hanging="420"/>
    </w:pPr>
    <w:rPr>
      <w:rFonts w:ascii="Arial" w:eastAsia="黑体" w:cs="Times New Roman"/>
      <w:sz w:val="32"/>
      <w:szCs w:val="20"/>
    </w:rPr>
  </w:style>
  <w:style w:type="paragraph" w:customStyle="1" w:styleId="2508">
    <w:name w:val="a"/>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2509">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10">
    <w:name w:val="样式 样式 样式 标题 4 + 段前: 0.5 行 段后: 0.5 行 + 段前: 0.5 行 段后: 0.5 行5 + 段前:...1"/>
    <w:basedOn w:val="1729"/>
    <w:semiHidden/>
    <w:qFormat/>
    <w:uiPriority w:val="0"/>
    <w:pPr>
      <w:adjustRightInd w:val="0"/>
    </w:pPr>
  </w:style>
  <w:style w:type="paragraph" w:customStyle="1" w:styleId="2511">
    <w:name w:val="表题格式"/>
    <w:basedOn w:val="1"/>
    <w:qFormat/>
    <w:uiPriority w:val="0"/>
    <w:pPr>
      <w:spacing w:line="440" w:lineRule="exact"/>
      <w:ind w:firstLine="377" w:firstLineChars="377"/>
    </w:pPr>
    <w:rPr>
      <w:rFonts w:ascii="宋体" w:eastAsia="黑体"/>
      <w:kern w:val="0"/>
      <w:sz w:val="34"/>
      <w:szCs w:val="20"/>
    </w:rPr>
  </w:style>
  <w:style w:type="paragraph" w:customStyle="1" w:styleId="2512">
    <w:name w:val="xl63"/>
    <w:basedOn w:val="1"/>
    <w:qFormat/>
    <w:uiPriority w:val="0"/>
    <w:pPr>
      <w:widowControl/>
      <w:pBdr>
        <w:top w:val="single" w:color="000000" w:sz="8" w:space="0"/>
        <w:left w:val="single" w:color="auto" w:sz="8" w:space="0"/>
      </w:pBdr>
      <w:spacing w:before="100" w:beforeAutospacing="1" w:after="100" w:afterAutospacing="1"/>
    </w:pPr>
    <w:rPr>
      <w:rFonts w:ascii="仿宋_GB2312" w:hAnsi="宋体" w:eastAsia="仿宋_GB2312" w:cs="宋体"/>
      <w:kern w:val="0"/>
      <w:szCs w:val="21"/>
    </w:rPr>
  </w:style>
  <w:style w:type="paragraph" w:customStyle="1" w:styleId="2513">
    <w:name w:val="样式 样式 样式 标题 4 + 段前: 0.25 行 段后: 0.25 行 + 段前: 0.25 行 段后: 0.25 行 + ..."/>
    <w:basedOn w:val="1"/>
    <w:qFormat/>
    <w:uiPriority w:val="0"/>
    <w:pPr>
      <w:keepNext/>
      <w:keepLines/>
      <w:snapToGrid w:val="0"/>
      <w:spacing w:beforeLines="10" w:afterLines="10" w:line="360" w:lineRule="auto"/>
      <w:jc w:val="left"/>
      <w:outlineLvl w:val="3"/>
    </w:pPr>
    <w:rPr>
      <w:rFonts w:ascii="宋体" w:hAnsi="宋体"/>
      <w:b/>
      <w:bCs/>
      <w:kern w:val="0"/>
      <w:sz w:val="34"/>
      <w:szCs w:val="20"/>
    </w:rPr>
  </w:style>
  <w:style w:type="paragraph" w:customStyle="1" w:styleId="2514">
    <w:name w:val="表标题16.9"/>
    <w:basedOn w:val="1"/>
    <w:qFormat/>
    <w:uiPriority w:val="0"/>
    <w:pPr>
      <w:tabs>
        <w:tab w:val="left" w:pos="2444"/>
        <w:tab w:val="center" w:pos="4060"/>
        <w:tab w:val="right" w:pos="8261"/>
      </w:tabs>
      <w:suppressAutoHyphens/>
      <w:adjustRightInd w:val="0"/>
      <w:spacing w:before="240" w:after="120" w:line="0" w:lineRule="atLeast"/>
      <w:ind w:left="1720" w:firstLine="4"/>
    </w:pPr>
    <w:rPr>
      <w:rFonts w:ascii="黑体" w:eastAsia="黑体"/>
      <w:b/>
      <w:spacing w:val="6"/>
      <w:kern w:val="0"/>
      <w:sz w:val="26"/>
      <w:szCs w:val="26"/>
    </w:rPr>
  </w:style>
  <w:style w:type="paragraph" w:customStyle="1" w:styleId="2515">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2516">
    <w:name w:val="xl17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517">
    <w:name w:val="表格下五号"/>
    <w:basedOn w:val="1"/>
    <w:qFormat/>
    <w:uiPriority w:val="0"/>
    <w:pPr>
      <w:adjustRightInd w:val="0"/>
      <w:snapToGrid w:val="0"/>
      <w:ind w:firstLine="444" w:firstLineChars="200"/>
    </w:pPr>
    <w:rPr>
      <w:rFonts w:ascii="Arial" w:hAnsi="Arial" w:cs="Arial"/>
      <w:spacing w:val="6"/>
      <w:kern w:val="0"/>
      <w:szCs w:val="20"/>
    </w:rPr>
  </w:style>
  <w:style w:type="paragraph" w:customStyle="1" w:styleId="2518">
    <w:name w:val="0-shiw-封面扉页阶段名"/>
    <w:qFormat/>
    <w:uiPriority w:val="0"/>
    <w:pPr>
      <w:jc w:val="center"/>
    </w:pPr>
    <w:rPr>
      <w:rFonts w:ascii="黑体" w:hAnsi="Times New Roman" w:eastAsia="黑体" w:cs="Times New Roman"/>
      <w:kern w:val="2"/>
      <w:sz w:val="44"/>
      <w:szCs w:val="44"/>
      <w:lang w:val="en-US" w:eastAsia="zh-CN" w:bidi="ar-SA"/>
    </w:rPr>
  </w:style>
  <w:style w:type="paragraph" w:customStyle="1" w:styleId="2519">
    <w:name w:val="xl17"/>
    <w:basedOn w:val="1"/>
    <w:qFormat/>
    <w:uiPriority w:val="0"/>
    <w:pPr>
      <w:widowControl/>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2520">
    <w:name w:val="样式 正文缩进 + 小四1"/>
    <w:basedOn w:val="25"/>
    <w:qFormat/>
    <w:uiPriority w:val="0"/>
    <w:pPr>
      <w:keepNext/>
      <w:widowControl w:val="0"/>
      <w:tabs>
        <w:tab w:val="left" w:pos="1727"/>
        <w:tab w:val="left" w:pos="1884"/>
      </w:tabs>
      <w:spacing w:before="120" w:after="120" w:line="360" w:lineRule="auto"/>
      <w:ind w:left="578" w:firstLine="480" w:firstLineChars="0"/>
      <w:outlineLvl w:val="0"/>
    </w:pPr>
    <w:rPr>
      <w:snapToGrid w:val="0"/>
      <w:color w:val="000000"/>
      <w:sz w:val="28"/>
      <w:szCs w:val="20"/>
    </w:rPr>
  </w:style>
  <w:style w:type="paragraph" w:customStyle="1" w:styleId="2521">
    <w:name w:val="标题 3 + 居中"/>
    <w:basedOn w:val="9"/>
    <w:next w:val="1"/>
    <w:qFormat/>
    <w:uiPriority w:val="0"/>
    <w:pPr>
      <w:widowControl w:val="0"/>
      <w:numPr>
        <w:ilvl w:val="0"/>
        <w:numId w:val="0"/>
      </w:numPr>
      <w:tabs>
        <w:tab w:val="left" w:pos="1740"/>
      </w:tabs>
      <w:spacing w:line="240" w:lineRule="auto"/>
      <w:ind w:left="1740" w:hanging="420"/>
      <w:jc w:val="center"/>
    </w:pPr>
    <w:rPr>
      <w:rFonts w:cs="Times New Roman"/>
      <w:b/>
      <w:color w:val="FF0000"/>
      <w:kern w:val="24"/>
      <w:sz w:val="24"/>
      <w:szCs w:val="24"/>
    </w:rPr>
  </w:style>
  <w:style w:type="paragraph" w:customStyle="1" w:styleId="2522">
    <w:name w:val="xl33"/>
    <w:basedOn w:val="1"/>
    <w:qFormat/>
    <w:uiPriority w:val="0"/>
    <w:pPr>
      <w:widowControl/>
      <w:pBdr>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2523">
    <w:name w:val="样式 正文文字 + (符号) 宋体 居中 左侧:  6.77 厘米 行距: 1.5 倍行距"/>
    <w:basedOn w:val="38"/>
    <w:unhideWhenUsed/>
    <w:qFormat/>
    <w:uiPriority w:val="0"/>
    <w:pPr>
      <w:widowControl w:val="0"/>
      <w:autoSpaceDE w:val="0"/>
      <w:autoSpaceDN w:val="0"/>
      <w:adjustRightInd w:val="0"/>
      <w:spacing w:before="120" w:after="0" w:line="360" w:lineRule="exact"/>
      <w:ind w:left="578" w:right="0" w:hanging="578"/>
      <w:jc w:val="center"/>
    </w:pPr>
    <w:rPr>
      <w:rFonts w:ascii="宋体" w:hAnsi="宋体" w:cs="Arial"/>
      <w:spacing w:val="20"/>
      <w:sz w:val="21"/>
    </w:rPr>
  </w:style>
  <w:style w:type="paragraph" w:customStyle="1" w:styleId="2524">
    <w:name w:val="表名A"/>
    <w:basedOn w:val="1"/>
    <w:qFormat/>
    <w:uiPriority w:val="0"/>
    <w:pPr>
      <w:widowControl/>
      <w:tabs>
        <w:tab w:val="left" w:pos="0"/>
      </w:tabs>
      <w:adjustRightInd w:val="0"/>
      <w:snapToGrid w:val="0"/>
      <w:spacing w:beforeLines="80" w:afterLines="20"/>
      <w:jc w:val="center"/>
    </w:pPr>
    <w:rPr>
      <w:rFonts w:ascii="宋体"/>
      <w:b/>
      <w:snapToGrid w:val="0"/>
      <w:kern w:val="0"/>
      <w:szCs w:val="20"/>
    </w:rPr>
  </w:style>
  <w:style w:type="paragraph" w:customStyle="1" w:styleId="2525">
    <w:name w:val="样式 四号 段前: 7.8 磅 行距: 多倍行距 1.25 字行 首行缩进:  2 字符"/>
    <w:basedOn w:val="1"/>
    <w:qFormat/>
    <w:uiPriority w:val="0"/>
    <w:pPr>
      <w:spacing w:beforeLines="50" w:line="300" w:lineRule="auto"/>
      <w:ind w:firstLine="200" w:firstLineChars="200"/>
    </w:pPr>
    <w:rPr>
      <w:rFonts w:ascii="宋体" w:cs="宋体"/>
      <w:kern w:val="0"/>
      <w:sz w:val="28"/>
      <w:szCs w:val="20"/>
    </w:rPr>
  </w:style>
  <w:style w:type="paragraph" w:customStyle="1" w:styleId="2526">
    <w:name w:val="表格 3"/>
    <w:basedOn w:val="1"/>
    <w:qFormat/>
    <w:uiPriority w:val="0"/>
    <w:pPr>
      <w:autoSpaceDE w:val="0"/>
      <w:autoSpaceDN w:val="0"/>
      <w:adjustRightInd w:val="0"/>
      <w:spacing w:line="240" w:lineRule="atLeast"/>
      <w:ind w:right="120" w:firstLine="236" w:firstLineChars="200"/>
    </w:pPr>
    <w:rPr>
      <w:rFonts w:ascii="宋体" w:hAnsi="宋体"/>
      <w:color w:val="000000"/>
      <w:w w:val="66"/>
      <w:kern w:val="0"/>
      <w:szCs w:val="20"/>
    </w:rPr>
  </w:style>
  <w:style w:type="paragraph" w:customStyle="1" w:styleId="2527">
    <w:name w:val="字元 字元 字元1"/>
    <w:basedOn w:val="1"/>
    <w:semiHidden/>
    <w:qFormat/>
    <w:uiPriority w:val="0"/>
    <w:pPr>
      <w:spacing w:before="280" w:line="360" w:lineRule="auto"/>
      <w:ind w:firstLine="200" w:firstLineChars="200"/>
    </w:pPr>
    <w:rPr>
      <w:rFonts w:ascii="宋体" w:hAnsi="宋体" w:cs="宋体"/>
      <w:kern w:val="0"/>
      <w:sz w:val="34"/>
      <w:szCs w:val="20"/>
    </w:rPr>
  </w:style>
  <w:style w:type="paragraph" w:customStyle="1" w:styleId="2528">
    <w:name w:val="book1_1_1_1"/>
    <w:basedOn w:val="10"/>
    <w:qFormat/>
    <w:uiPriority w:val="0"/>
    <w:pPr>
      <w:keepNext w:val="0"/>
      <w:widowControl w:val="0"/>
      <w:numPr>
        <w:ilvl w:val="0"/>
        <w:numId w:val="0"/>
      </w:numPr>
      <w:tabs>
        <w:tab w:val="left" w:pos="360"/>
      </w:tabs>
      <w:spacing w:before="280" w:beforeLines="50" w:after="290" w:afterLines="50" w:line="400" w:lineRule="exact"/>
      <w:ind w:left="536" w:hanging="360" w:hangingChars="200"/>
      <w:jc w:val="both"/>
    </w:pPr>
    <w:rPr>
      <w:rFonts w:ascii="宋体" w:hAnsi="宋体" w:cs="Arial"/>
      <w:b w:val="0"/>
      <w:sz w:val="20"/>
    </w:rPr>
  </w:style>
  <w:style w:type="paragraph" w:customStyle="1" w:styleId="2529">
    <w:name w:val="Char Char1 Char Char Char11"/>
    <w:basedOn w:val="1"/>
    <w:next w:val="1"/>
    <w:qFormat/>
    <w:uiPriority w:val="0"/>
    <w:pPr>
      <w:spacing w:line="360" w:lineRule="auto"/>
      <w:ind w:firstLine="200" w:firstLineChars="200"/>
    </w:pPr>
    <w:rPr>
      <w:rFonts w:ascii="宋体" w:hAnsi="宋体" w:cs="宋体"/>
      <w:kern w:val="0"/>
      <w:sz w:val="34"/>
      <w:szCs w:val="20"/>
    </w:rPr>
  </w:style>
  <w:style w:type="paragraph" w:customStyle="1" w:styleId="2530">
    <w:name w:val="字元 字元 字元"/>
    <w:basedOn w:val="1"/>
    <w:semiHidden/>
    <w:qFormat/>
    <w:uiPriority w:val="0"/>
    <w:pPr>
      <w:spacing w:before="280" w:line="360" w:lineRule="auto"/>
      <w:ind w:firstLine="200" w:firstLineChars="200"/>
    </w:pPr>
    <w:rPr>
      <w:rFonts w:ascii="宋体" w:hAnsi="宋体" w:cs="宋体"/>
      <w:kern w:val="0"/>
      <w:sz w:val="34"/>
      <w:szCs w:val="20"/>
    </w:rPr>
  </w:style>
  <w:style w:type="paragraph" w:customStyle="1" w:styleId="2531">
    <w:name w:val="Char43"/>
    <w:basedOn w:val="1"/>
    <w:qFormat/>
    <w:uiPriority w:val="0"/>
    <w:rPr>
      <w:rFonts w:ascii="宋体"/>
      <w:kern w:val="0"/>
      <w:sz w:val="34"/>
      <w:szCs w:val="20"/>
    </w:rPr>
  </w:style>
  <w:style w:type="paragraph" w:customStyle="1" w:styleId="2532">
    <w:name w:val="批注框文本1"/>
    <w:basedOn w:val="1"/>
    <w:qFormat/>
    <w:uiPriority w:val="0"/>
    <w:rPr>
      <w:rFonts w:ascii="宋体"/>
      <w:kern w:val="0"/>
      <w:sz w:val="18"/>
      <w:szCs w:val="18"/>
    </w:rPr>
  </w:style>
  <w:style w:type="paragraph" w:customStyle="1" w:styleId="2533">
    <w:name w:val="修订2"/>
    <w:semiHidden/>
    <w:qFormat/>
    <w:uiPriority w:val="0"/>
    <w:rPr>
      <w:rFonts w:ascii="Times New Roman" w:hAnsi="Times New Roman" w:eastAsia="宋体" w:cs="Times New Roman"/>
      <w:kern w:val="2"/>
      <w:sz w:val="21"/>
      <w:szCs w:val="24"/>
      <w:lang w:val="en-US" w:eastAsia="zh-CN" w:bidi="ar-SA"/>
    </w:rPr>
  </w:style>
  <w:style w:type="paragraph" w:customStyle="1" w:styleId="2534">
    <w:name w:val="样式 标题 1 + 首行缩进:  2 字符"/>
    <w:basedOn w:val="7"/>
    <w:qFormat/>
    <w:uiPriority w:val="0"/>
    <w:pPr>
      <w:keepLines/>
      <w:overflowPunct/>
      <w:snapToGrid/>
      <w:spacing w:after="120" w:line="500" w:lineRule="atLeast"/>
      <w:ind w:left="3533" w:hanging="473"/>
      <w:jc w:val="center"/>
    </w:pPr>
    <w:rPr>
      <w:rFonts w:ascii="宋体" w:hAnsi="宋体" w:eastAsia="宋体" w:cs="宋体"/>
      <w:bCs w:val="0"/>
      <w:color w:val="auto"/>
      <w:kern w:val="2"/>
      <w:sz w:val="28"/>
      <w:szCs w:val="20"/>
    </w:rPr>
  </w:style>
  <w:style w:type="paragraph" w:customStyle="1" w:styleId="2535">
    <w:name w:val="标题  3"/>
    <w:basedOn w:val="2420"/>
    <w:qFormat/>
    <w:uiPriority w:val="0"/>
    <w:pPr>
      <w:spacing w:before="120" w:after="120"/>
    </w:pPr>
  </w:style>
  <w:style w:type="paragraph" w:customStyle="1" w:styleId="2536">
    <w:name w:val="16.7.3.1"/>
    <w:basedOn w:val="10"/>
    <w:qFormat/>
    <w:uiPriority w:val="0"/>
    <w:pPr>
      <w:widowControl w:val="0"/>
      <w:numPr>
        <w:numId w:val="43"/>
      </w:numPr>
      <w:tabs>
        <w:tab w:val="left" w:pos="1680"/>
        <w:tab w:val="left" w:pos="1800"/>
      </w:tabs>
      <w:spacing w:before="120" w:after="120" w:line="312" w:lineRule="auto"/>
      <w:jc w:val="both"/>
    </w:pPr>
    <w:rPr>
      <w:rFonts w:eastAsia="黑体" w:cs="Times New Roman"/>
      <w:sz w:val="20"/>
      <w:szCs w:val="20"/>
    </w:rPr>
  </w:style>
  <w:style w:type="paragraph" w:customStyle="1" w:styleId="2537">
    <w:name w:val="zwj1.1.1.1"/>
    <w:basedOn w:val="10"/>
    <w:qFormat/>
    <w:uiPriority w:val="0"/>
    <w:pPr>
      <w:widowControl w:val="0"/>
      <w:numPr>
        <w:numId w:val="44"/>
      </w:numPr>
      <w:tabs>
        <w:tab w:val="left" w:pos="864"/>
        <w:tab w:val="left" w:pos="1680"/>
      </w:tabs>
      <w:snapToGrid w:val="0"/>
      <w:spacing w:after="290" w:afterLines="50" w:line="240" w:lineRule="auto"/>
      <w:jc w:val="both"/>
    </w:pPr>
    <w:rPr>
      <w:rFonts w:ascii="仿宋_GB2312" w:cs="Times New Roman"/>
      <w:b w:val="0"/>
      <w:bCs w:val="0"/>
      <w:sz w:val="20"/>
    </w:rPr>
  </w:style>
  <w:style w:type="paragraph" w:customStyle="1" w:styleId="2538">
    <w:name w:val="表后空行"/>
    <w:basedOn w:val="1"/>
    <w:semiHidden/>
    <w:qFormat/>
    <w:uiPriority w:val="0"/>
    <w:pPr>
      <w:overflowPunct w:val="0"/>
      <w:adjustRightInd w:val="0"/>
      <w:textAlignment w:val="baseline"/>
    </w:pPr>
    <w:rPr>
      <w:rFonts w:ascii="宋体"/>
      <w:kern w:val="28"/>
      <w:sz w:val="10"/>
      <w:szCs w:val="20"/>
    </w:rPr>
  </w:style>
  <w:style w:type="paragraph" w:customStyle="1" w:styleId="2539">
    <w:name w:val="00正文"/>
    <w:basedOn w:val="1"/>
    <w:qFormat/>
    <w:uiPriority w:val="0"/>
    <w:pPr>
      <w:snapToGrid w:val="0"/>
      <w:spacing w:line="400" w:lineRule="exact"/>
      <w:ind w:firstLine="480"/>
      <w:jc w:val="center"/>
    </w:pPr>
    <w:rPr>
      <w:rFonts w:ascii="宋体"/>
      <w:kern w:val="0"/>
      <w:szCs w:val="20"/>
    </w:rPr>
  </w:style>
  <w:style w:type="paragraph" w:customStyle="1" w:styleId="2540">
    <w:name w:val="Char32"/>
    <w:basedOn w:val="1"/>
    <w:qFormat/>
    <w:uiPriority w:val="0"/>
    <w:pPr>
      <w:spacing w:line="360" w:lineRule="auto"/>
      <w:ind w:firstLine="200" w:firstLineChars="200"/>
    </w:pPr>
    <w:rPr>
      <w:rFonts w:ascii="宋体" w:hAnsi="宋体" w:cs="宋体"/>
      <w:kern w:val="0"/>
      <w:sz w:val="34"/>
      <w:szCs w:val="20"/>
    </w:rPr>
  </w:style>
  <w:style w:type="paragraph" w:customStyle="1" w:styleId="2541">
    <w:name w:val="图标题样式"/>
    <w:basedOn w:val="5"/>
    <w:qFormat/>
    <w:uiPriority w:val="0"/>
    <w:pPr>
      <w:spacing w:beforeLines="50" w:after="0" w:line="360" w:lineRule="auto"/>
      <w:ind w:left="0" w:leftChars="0" w:firstLine="0" w:firstLineChars="0"/>
      <w:jc w:val="center"/>
    </w:pPr>
    <w:rPr>
      <w:rFonts w:ascii="宋体"/>
      <w:b/>
      <w:szCs w:val="21"/>
    </w:rPr>
  </w:style>
  <w:style w:type="paragraph" w:customStyle="1" w:styleId="2542">
    <w:name w:val="Footnote"/>
    <w:basedOn w:val="71"/>
    <w:qFormat/>
    <w:uiPriority w:val="0"/>
    <w:pPr>
      <w:snapToGrid w:val="0"/>
      <w:spacing w:line="480" w:lineRule="auto"/>
      <w:jc w:val="left"/>
    </w:pPr>
    <w:rPr>
      <w:sz w:val="18"/>
      <w:szCs w:val="18"/>
    </w:rPr>
  </w:style>
  <w:style w:type="paragraph" w:customStyle="1" w:styleId="2543">
    <w:name w:val="样式 宋体 四号 黑色 行距: 1.5 倍行距"/>
    <w:basedOn w:val="1"/>
    <w:qFormat/>
    <w:uiPriority w:val="0"/>
    <w:pPr>
      <w:autoSpaceDE w:val="0"/>
      <w:autoSpaceDN w:val="0"/>
      <w:spacing w:before="120" w:after="120" w:line="360" w:lineRule="auto"/>
      <w:ind w:left="578" w:firstLine="200" w:firstLineChars="200"/>
    </w:pPr>
    <w:rPr>
      <w:rFonts w:ascii="宋体" w:hAnsi="宋体" w:cs="宋体"/>
      <w:color w:val="000000"/>
      <w:kern w:val="0"/>
      <w:sz w:val="28"/>
      <w:szCs w:val="20"/>
    </w:rPr>
  </w:style>
  <w:style w:type="paragraph" w:customStyle="1" w:styleId="2544">
    <w:name w:val="Char1 Char Char Char Char Char Char11"/>
    <w:basedOn w:val="1"/>
    <w:qFormat/>
    <w:uiPriority w:val="0"/>
    <w:rPr>
      <w:rFonts w:ascii="宋体"/>
      <w:kern w:val="0"/>
      <w:sz w:val="34"/>
      <w:szCs w:val="20"/>
    </w:rPr>
  </w:style>
  <w:style w:type="paragraph" w:customStyle="1" w:styleId="2545">
    <w:name w:val="缩正文"/>
    <w:basedOn w:val="1"/>
    <w:semiHidden/>
    <w:qFormat/>
    <w:uiPriority w:val="0"/>
    <w:pPr>
      <w:spacing w:line="360" w:lineRule="auto"/>
      <w:ind w:firstLine="480" w:firstLineChars="200"/>
    </w:pPr>
    <w:rPr>
      <w:rFonts w:ascii="宋体" w:cs="宋体"/>
      <w:kern w:val="0"/>
      <w:sz w:val="34"/>
      <w:szCs w:val="20"/>
    </w:rPr>
  </w:style>
  <w:style w:type="paragraph" w:customStyle="1" w:styleId="2546">
    <w:name w:val="封面三"/>
    <w:basedOn w:val="2547"/>
    <w:qFormat/>
    <w:uiPriority w:val="0"/>
    <w:pPr>
      <w:jc w:val="center"/>
    </w:pPr>
    <w:rPr>
      <w:rFonts w:eastAsia="宋体"/>
      <w:b/>
      <w:sz w:val="32"/>
    </w:rPr>
  </w:style>
  <w:style w:type="paragraph" w:customStyle="1" w:styleId="2547">
    <w:name w:val="封面"/>
    <w:basedOn w:val="1"/>
    <w:qFormat/>
    <w:uiPriority w:val="0"/>
    <w:pPr>
      <w:spacing w:line="500" w:lineRule="atLeast"/>
      <w:ind w:right="25" w:rightChars="9"/>
    </w:pPr>
    <w:rPr>
      <w:rFonts w:ascii="宋体" w:eastAsia="黑体"/>
      <w:kern w:val="0"/>
      <w:sz w:val="52"/>
      <w:szCs w:val="44"/>
    </w:rPr>
  </w:style>
  <w:style w:type="paragraph" w:customStyle="1" w:styleId="2548">
    <w:name w:val="技术响应2"/>
    <w:basedOn w:val="1"/>
    <w:qFormat/>
    <w:uiPriority w:val="0"/>
    <w:pPr>
      <w:tabs>
        <w:tab w:val="left" w:pos="420"/>
      </w:tabs>
      <w:ind w:left="420" w:hanging="420"/>
    </w:pPr>
    <w:rPr>
      <w:rFonts w:ascii="宋体" w:hAnsi="宋体"/>
      <w:b/>
      <w:bCs/>
      <w:kern w:val="0"/>
      <w:szCs w:val="20"/>
    </w:rPr>
  </w:style>
  <w:style w:type="paragraph" w:customStyle="1" w:styleId="2549">
    <w:name w:val="样式 条文 + 段前: 0.4 行"/>
    <w:basedOn w:val="1"/>
    <w:qFormat/>
    <w:uiPriority w:val="0"/>
    <w:pPr>
      <w:adjustRightInd w:val="0"/>
      <w:spacing w:beforeLines="50"/>
      <w:ind w:left="266" w:firstLine="454"/>
      <w:jc w:val="left"/>
      <w:outlineLvl w:val="4"/>
    </w:pPr>
    <w:rPr>
      <w:rFonts w:ascii="宋体" w:cs="宋体"/>
      <w:kern w:val="0"/>
      <w:sz w:val="34"/>
      <w:szCs w:val="20"/>
    </w:rPr>
  </w:style>
  <w:style w:type="paragraph" w:customStyle="1" w:styleId="2550">
    <w:name w:val="图注"/>
    <w:basedOn w:val="1"/>
    <w:next w:val="1"/>
    <w:qFormat/>
    <w:uiPriority w:val="0"/>
    <w:pPr>
      <w:tabs>
        <w:tab w:val="left" w:pos="2625"/>
        <w:tab w:val="left" w:pos="2835"/>
      </w:tabs>
      <w:spacing w:line="360" w:lineRule="auto"/>
      <w:jc w:val="center"/>
    </w:pPr>
    <w:rPr>
      <w:rFonts w:ascii="宋体" w:hAnsi="宋体"/>
      <w:color w:val="000000"/>
      <w:kern w:val="0"/>
      <w:sz w:val="34"/>
      <w:szCs w:val="20"/>
    </w:rPr>
  </w:style>
  <w:style w:type="paragraph" w:customStyle="1" w:styleId="2551">
    <w:name w:val="Char Char Char Char12"/>
    <w:basedOn w:val="1"/>
    <w:qFormat/>
    <w:uiPriority w:val="0"/>
    <w:rPr>
      <w:rFonts w:ascii="宋体"/>
      <w:kern w:val="0"/>
      <w:sz w:val="34"/>
      <w:szCs w:val="20"/>
    </w:rPr>
  </w:style>
  <w:style w:type="paragraph" w:customStyle="1" w:styleId="2552">
    <w:name w:val="xl69"/>
    <w:basedOn w:val="1"/>
    <w:qFormat/>
    <w:uiPriority w:val="0"/>
    <w:pPr>
      <w:widowControl/>
      <w:pBdr>
        <w:left w:val="single" w:color="000000" w:sz="8" w:space="0"/>
        <w:right w:val="single" w:color="auto" w:sz="8" w:space="0"/>
      </w:pBdr>
      <w:spacing w:before="100" w:beforeAutospacing="1" w:after="100" w:afterAutospacing="1"/>
      <w:jc w:val="center"/>
    </w:pPr>
    <w:rPr>
      <w:rFonts w:ascii="宋体"/>
      <w:kern w:val="0"/>
      <w:szCs w:val="21"/>
    </w:rPr>
  </w:style>
  <w:style w:type="paragraph" w:customStyle="1" w:styleId="2553">
    <w:name w:val="CM105"/>
    <w:basedOn w:val="2"/>
    <w:next w:val="2"/>
    <w:semiHidden/>
    <w:qFormat/>
    <w:uiPriority w:val="0"/>
    <w:pPr>
      <w:adjustRightInd/>
    </w:pPr>
    <w:rPr>
      <w:rFonts w:hint="eastAsia" w:ascii="仿宋" w:hAnsi="仿宋" w:eastAsia="仿宋" w:cs="Times New Roman"/>
      <w:szCs w:val="20"/>
    </w:rPr>
  </w:style>
  <w:style w:type="paragraph" w:customStyle="1" w:styleId="2554">
    <w:name w:val="Char Char Char Char Char Char Char Char Char1 Char Char Char Char Char Char Char1"/>
    <w:basedOn w:val="1"/>
    <w:qFormat/>
    <w:uiPriority w:val="0"/>
    <w:rPr>
      <w:rFonts w:ascii="宋体"/>
      <w:kern w:val="0"/>
      <w:szCs w:val="21"/>
    </w:rPr>
  </w:style>
  <w:style w:type="paragraph" w:customStyle="1" w:styleId="2555">
    <w:name w:val="xl86"/>
    <w:basedOn w:val="1"/>
    <w:qFormat/>
    <w:uiPriority w:val="0"/>
    <w:pPr>
      <w:widowControl/>
      <w:pBdr>
        <w:left w:val="single" w:color="000000" w:sz="8" w:space="0"/>
      </w:pBdr>
      <w:spacing w:before="100" w:beforeAutospacing="1" w:after="100" w:afterAutospacing="1"/>
    </w:pPr>
    <w:rPr>
      <w:rFonts w:ascii="仿宋_GB2312" w:hAnsi="宋体" w:eastAsia="仿宋_GB2312" w:cs="宋体"/>
      <w:kern w:val="0"/>
      <w:szCs w:val="21"/>
    </w:rPr>
  </w:style>
  <w:style w:type="paragraph" w:customStyle="1" w:styleId="2556">
    <w:name w:val="正文（韶关规划）"/>
    <w:basedOn w:val="5"/>
    <w:qFormat/>
    <w:uiPriority w:val="0"/>
    <w:pPr>
      <w:tabs>
        <w:tab w:val="left" w:pos="7996"/>
      </w:tabs>
      <w:autoSpaceDE w:val="0"/>
      <w:autoSpaceDN w:val="0"/>
      <w:adjustRightInd w:val="0"/>
      <w:snapToGrid w:val="0"/>
      <w:spacing w:beforeLines="50" w:after="0" w:line="360" w:lineRule="auto"/>
      <w:ind w:left="0" w:leftChars="0" w:firstLine="480"/>
    </w:pPr>
    <w:rPr>
      <w:rFonts w:ascii="宋体" w:hAnsi="宋体" w:eastAsia="仿宋_GB2312"/>
      <w:color w:val="000000"/>
      <w:sz w:val="34"/>
      <w:szCs w:val="20"/>
    </w:rPr>
  </w:style>
  <w:style w:type="paragraph" w:customStyle="1" w:styleId="2557">
    <w:name w:val="Body Text Ind"/>
    <w:basedOn w:val="1"/>
    <w:unhideWhenUsed/>
    <w:qFormat/>
    <w:uiPriority w:val="0"/>
    <w:pPr>
      <w:adjustRightInd w:val="0"/>
      <w:spacing w:before="120" w:after="120" w:line="300" w:lineRule="auto"/>
      <w:ind w:left="578" w:firstLine="540"/>
      <w:jc w:val="left"/>
      <w:textAlignment w:val="baseline"/>
    </w:pPr>
    <w:rPr>
      <w:rFonts w:ascii="宋体"/>
      <w:snapToGrid w:val="0"/>
      <w:kern w:val="28"/>
      <w:sz w:val="28"/>
      <w:szCs w:val="28"/>
    </w:rPr>
  </w:style>
  <w:style w:type="paragraph" w:customStyle="1" w:styleId="2558">
    <w:name w:val="样式 标题 2 + 段前: 6 磅 段后: 6 磅 行距: 多倍行距 1.4 字行"/>
    <w:basedOn w:val="8"/>
    <w:qFormat/>
    <w:uiPriority w:val="0"/>
    <w:pPr>
      <w:widowControl w:val="0"/>
      <w:numPr>
        <w:ilvl w:val="0"/>
        <w:numId w:val="0"/>
      </w:numPr>
      <w:tabs>
        <w:tab w:val="left" w:pos="315"/>
      </w:tabs>
      <w:spacing w:before="260" w:after="260" w:line="336" w:lineRule="auto"/>
      <w:jc w:val="both"/>
    </w:pPr>
    <w:rPr>
      <w:rFonts w:ascii="宋体" w:hAnsi="宋体" w:eastAsia="黑体"/>
      <w:b/>
      <w:bCs/>
      <w:szCs w:val="20"/>
    </w:rPr>
  </w:style>
  <w:style w:type="paragraph" w:customStyle="1" w:styleId="2559">
    <w:name w:val="1-正文"/>
    <w:basedOn w:val="1"/>
    <w:qFormat/>
    <w:uiPriority w:val="0"/>
    <w:pPr>
      <w:spacing w:line="360" w:lineRule="auto"/>
      <w:ind w:firstLine="480" w:firstLineChars="200"/>
      <w:jc w:val="left"/>
    </w:pPr>
    <w:rPr>
      <w:rFonts w:ascii="宋体" w:hAnsi="宋体" w:cs="宋体"/>
      <w:kern w:val="0"/>
      <w:sz w:val="34"/>
      <w:szCs w:val="20"/>
    </w:rPr>
  </w:style>
  <w:style w:type="paragraph" w:customStyle="1" w:styleId="2560">
    <w:name w:val="xl19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561">
    <w:name w:val="样式 五号 居中"/>
    <w:basedOn w:val="1"/>
    <w:qFormat/>
    <w:uiPriority w:val="0"/>
    <w:pPr>
      <w:jc w:val="center"/>
    </w:pPr>
    <w:rPr>
      <w:rFonts w:ascii="宋体" w:hAnsi="宋体" w:cs="宋体"/>
      <w:snapToGrid w:val="0"/>
      <w:kern w:val="0"/>
      <w:szCs w:val="21"/>
    </w:rPr>
  </w:style>
  <w:style w:type="paragraph" w:customStyle="1" w:styleId="2562">
    <w:name w:val="正文001"/>
    <w:basedOn w:val="1"/>
    <w:qFormat/>
    <w:uiPriority w:val="0"/>
    <w:pPr>
      <w:spacing w:before="60" w:line="460" w:lineRule="exact"/>
      <w:ind w:firstLine="482"/>
    </w:pPr>
    <w:rPr>
      <w:rFonts w:ascii="Arial" w:hAnsi="Arial"/>
      <w:kern w:val="0"/>
      <w:sz w:val="34"/>
      <w:szCs w:val="20"/>
    </w:rPr>
  </w:style>
  <w:style w:type="paragraph" w:customStyle="1" w:styleId="2563">
    <w:name w:val="xl170"/>
    <w:basedOn w:val="1"/>
    <w:qFormat/>
    <w:uiPriority w:val="0"/>
    <w:pPr>
      <w:widowControl/>
      <w:pBdr>
        <w:top w:val="single" w:color="auto" w:sz="4" w:space="0"/>
        <w:left w:val="single" w:color="auto" w:sz="4" w:space="0"/>
        <w:bottom w:val="single" w:color="auto" w:sz="8" w:space="0"/>
        <w:right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564">
    <w:name w:val="样式 题注 + 居中 段前: 0 磅 段后: 0 磅 行距: 固定值 11 磅"/>
    <w:basedOn w:val="26"/>
    <w:next w:val="1"/>
    <w:qFormat/>
    <w:uiPriority w:val="0"/>
    <w:pPr>
      <w:ind w:firstLine="200" w:firstLineChars="200"/>
    </w:pPr>
    <w:rPr>
      <w:rFonts w:eastAsia="宋体"/>
      <w:b w:val="0"/>
      <w:sz w:val="20"/>
      <w:szCs w:val="24"/>
    </w:rPr>
  </w:style>
  <w:style w:type="paragraph" w:customStyle="1" w:styleId="2565">
    <w:name w:val="列出段落3"/>
    <w:basedOn w:val="1"/>
    <w:qFormat/>
    <w:uiPriority w:val="34"/>
    <w:pPr>
      <w:ind w:firstLine="200" w:firstLineChars="200"/>
    </w:pPr>
    <w:rPr>
      <w:rFonts w:ascii="Calibri" w:hAnsi="Calibri"/>
      <w:kern w:val="0"/>
      <w:szCs w:val="22"/>
    </w:rPr>
  </w:style>
  <w:style w:type="paragraph" w:customStyle="1" w:styleId="2566">
    <w:name w:val="奇数页页脚"/>
    <w:basedOn w:val="59"/>
    <w:qFormat/>
    <w:uiPriority w:val="0"/>
    <w:pPr>
      <w:tabs>
        <w:tab w:val="center" w:pos="4819"/>
        <w:tab w:val="right" w:pos="9071"/>
        <w:tab w:val="clear" w:pos="4153"/>
        <w:tab w:val="clear" w:pos="8306"/>
      </w:tabs>
      <w:overflowPunct w:val="0"/>
      <w:autoSpaceDE w:val="0"/>
      <w:autoSpaceDN w:val="0"/>
      <w:adjustRightInd w:val="0"/>
      <w:snapToGrid/>
      <w:spacing w:line="0" w:lineRule="atLeast"/>
      <w:jc w:val="right"/>
      <w:textAlignment w:val="baseline"/>
    </w:pPr>
    <w:rPr>
      <w:rFonts w:ascii="宋体"/>
      <w:b/>
      <w:sz w:val="28"/>
    </w:rPr>
  </w:style>
  <w:style w:type="paragraph" w:customStyle="1" w:styleId="2567">
    <w:name w:val="Char1 Char Char Char"/>
    <w:basedOn w:val="1"/>
    <w:qFormat/>
    <w:uiPriority w:val="0"/>
    <w:rPr>
      <w:rFonts w:ascii="宋体"/>
      <w:kern w:val="0"/>
      <w:szCs w:val="21"/>
    </w:rPr>
  </w:style>
  <w:style w:type="paragraph" w:customStyle="1" w:styleId="2568">
    <w:name w:val="CY章标题"/>
    <w:basedOn w:val="7"/>
    <w:next w:val="1"/>
    <w:qFormat/>
    <w:uiPriority w:val="0"/>
    <w:pPr>
      <w:keepLines/>
      <w:tabs>
        <w:tab w:val="left" w:pos="360"/>
      </w:tabs>
      <w:overflowPunct/>
      <w:adjustRightInd w:val="0"/>
      <w:spacing w:before="0" w:after="330" w:afterLines="200" w:line="240" w:lineRule="auto"/>
      <w:ind w:left="0" w:firstLine="0"/>
      <w:jc w:val="center"/>
    </w:pPr>
    <w:rPr>
      <w:rFonts w:ascii="宋体" w:hAnsi="宋体" w:eastAsia="宋体"/>
      <w:color w:val="0000FF"/>
      <w:sz w:val="44"/>
      <w:szCs w:val="44"/>
    </w:rPr>
  </w:style>
  <w:style w:type="paragraph" w:customStyle="1" w:styleId="2569">
    <w:name w:val="ghf1"/>
    <w:basedOn w:val="88"/>
    <w:next w:val="7"/>
    <w:qFormat/>
    <w:uiPriority w:val="0"/>
    <w:pPr>
      <w:spacing w:line="240" w:lineRule="auto"/>
    </w:pPr>
    <w:rPr>
      <w:rFonts w:ascii="黑体" w:hAnsi="黑体"/>
      <w:spacing w:val="10"/>
    </w:rPr>
  </w:style>
  <w:style w:type="paragraph" w:customStyle="1" w:styleId="2570">
    <w:name w:val="CM40"/>
    <w:basedOn w:val="2"/>
    <w:next w:val="2"/>
    <w:semiHidden/>
    <w:qFormat/>
    <w:uiPriority w:val="0"/>
    <w:pPr>
      <w:adjustRightInd/>
    </w:pPr>
    <w:rPr>
      <w:rFonts w:hint="eastAsia" w:ascii="仿宋" w:hAnsi="仿宋" w:eastAsia="仿宋" w:cs="Times New Roman"/>
      <w:szCs w:val="20"/>
    </w:rPr>
  </w:style>
  <w:style w:type="paragraph" w:customStyle="1" w:styleId="2571">
    <w:name w:val="样式 样式 标题 2Chapter Title节标题 1.1 + 首行缩进:  2 字符 + 段前: 1.5 行 段后: 1...."/>
    <w:basedOn w:val="2572"/>
    <w:qFormat/>
    <w:uiPriority w:val="0"/>
    <w:pPr>
      <w:tabs>
        <w:tab w:val="left" w:pos="567"/>
        <w:tab w:val="left" w:pos="576"/>
        <w:tab w:val="left" w:pos="1140"/>
      </w:tabs>
      <w:spacing w:beforeLines="0" w:afterLines="0"/>
      <w:ind w:left="567" w:hanging="567"/>
    </w:pPr>
    <w:rPr>
      <w:bCs/>
      <w:szCs w:val="20"/>
    </w:rPr>
  </w:style>
  <w:style w:type="paragraph" w:customStyle="1" w:styleId="2572">
    <w:name w:val="样式 标题 2Chapter Title节标题 1.1 + 首行缩进:  2 字符"/>
    <w:basedOn w:val="8"/>
    <w:qFormat/>
    <w:uiPriority w:val="0"/>
    <w:pPr>
      <w:widowControl w:val="0"/>
      <w:numPr>
        <w:ilvl w:val="0"/>
        <w:numId w:val="0"/>
      </w:numPr>
      <w:tabs>
        <w:tab w:val="left" w:pos="576"/>
        <w:tab w:val="left" w:pos="1140"/>
      </w:tabs>
      <w:adjustRightInd w:val="0"/>
      <w:spacing w:before="260" w:beforeLines="150" w:after="260" w:afterLines="150"/>
      <w:ind w:left="840" w:hanging="420"/>
    </w:pPr>
    <w:rPr>
      <w:rFonts w:ascii="宋体" w:hAnsi="Univers"/>
      <w:b/>
      <w:color w:val="000000"/>
      <w:kern w:val="28"/>
      <w:sz w:val="28"/>
      <w:szCs w:val="28"/>
    </w:rPr>
  </w:style>
  <w:style w:type="paragraph" w:customStyle="1" w:styleId="2573">
    <w:name w:val="样式"/>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2574">
    <w:name w:val="CM12"/>
    <w:basedOn w:val="2"/>
    <w:next w:val="2"/>
    <w:qFormat/>
    <w:uiPriority w:val="0"/>
    <w:pPr>
      <w:adjustRightInd/>
    </w:pPr>
    <w:rPr>
      <w:rFonts w:hint="eastAsia" w:ascii="仿宋" w:hAnsi="仿宋" w:eastAsia="仿宋" w:cs="Times New Roman"/>
      <w:szCs w:val="20"/>
    </w:rPr>
  </w:style>
  <w:style w:type="paragraph" w:customStyle="1" w:styleId="2575">
    <w:name w:val="CM56"/>
    <w:basedOn w:val="2"/>
    <w:next w:val="2"/>
    <w:semiHidden/>
    <w:qFormat/>
    <w:uiPriority w:val="0"/>
    <w:pPr>
      <w:adjustRightInd/>
    </w:pPr>
    <w:rPr>
      <w:rFonts w:hint="eastAsia" w:ascii="仿宋" w:hAnsi="仿宋" w:eastAsia="仿宋" w:cs="Times New Roman"/>
      <w:szCs w:val="20"/>
    </w:rPr>
  </w:style>
  <w:style w:type="paragraph" w:customStyle="1" w:styleId="2576">
    <w:name w:val="CM89"/>
    <w:basedOn w:val="2"/>
    <w:next w:val="2"/>
    <w:semiHidden/>
    <w:qFormat/>
    <w:uiPriority w:val="0"/>
    <w:pPr>
      <w:adjustRightInd/>
    </w:pPr>
    <w:rPr>
      <w:rFonts w:hint="eastAsia" w:ascii="仿宋" w:hAnsi="仿宋" w:eastAsia="仿宋" w:cs="Times New Roman"/>
      <w:szCs w:val="20"/>
    </w:rPr>
  </w:style>
  <w:style w:type="paragraph" w:customStyle="1" w:styleId="2577">
    <w:name w:val="报告格式-正文"/>
    <w:basedOn w:val="1"/>
    <w:qFormat/>
    <w:uiPriority w:val="0"/>
    <w:pPr>
      <w:spacing w:line="360" w:lineRule="auto"/>
      <w:ind w:firstLine="200" w:firstLineChars="200"/>
    </w:pPr>
    <w:rPr>
      <w:rFonts w:ascii="宋体" w:eastAsia="楷体"/>
      <w:kern w:val="0"/>
      <w:sz w:val="28"/>
      <w:szCs w:val="36"/>
    </w:rPr>
  </w:style>
  <w:style w:type="paragraph" w:customStyle="1" w:styleId="2578">
    <w:name w:val="样式 宋体 加粗 黑色 居中 首行缩进:  2 字符1"/>
    <w:basedOn w:val="1"/>
    <w:qFormat/>
    <w:uiPriority w:val="0"/>
    <w:pPr>
      <w:spacing w:line="360" w:lineRule="auto"/>
      <w:jc w:val="center"/>
    </w:pPr>
    <w:rPr>
      <w:rFonts w:ascii="宋体" w:hAnsi="宋体" w:cs="宋体"/>
      <w:bCs/>
      <w:color w:val="000000"/>
      <w:kern w:val="0"/>
      <w:szCs w:val="21"/>
    </w:rPr>
  </w:style>
  <w:style w:type="paragraph" w:customStyle="1" w:styleId="2579">
    <w:name w:val="样式 样式 标题 41.1.1.1标题 4.1.1.1.1款四级标题，黑粗，小四，序号H4h4 sub sub headi......"/>
    <w:basedOn w:val="1267"/>
    <w:unhideWhenUsed/>
    <w:qFormat/>
    <w:uiPriority w:val="0"/>
    <w:rPr>
      <w:bCs/>
    </w:rPr>
  </w:style>
  <w:style w:type="paragraph" w:customStyle="1" w:styleId="2580">
    <w:name w:val="表格标题5"/>
    <w:basedOn w:val="69"/>
    <w:semiHidden/>
    <w:qFormat/>
    <w:uiPriority w:val="0"/>
    <w:pPr>
      <w:numPr>
        <w:numId w:val="0"/>
      </w:numPr>
      <w:pBdr>
        <w:top w:val="single" w:color="auto" w:sz="4" w:space="1"/>
      </w:pBdr>
      <w:tabs>
        <w:tab w:val="clear" w:pos="2040"/>
      </w:tabs>
      <w:adjustRightInd w:val="0"/>
      <w:spacing w:line="360" w:lineRule="auto"/>
      <w:jc w:val="center"/>
    </w:pPr>
    <w:rPr>
      <w:b/>
      <w:sz w:val="24"/>
    </w:rPr>
  </w:style>
  <w:style w:type="paragraph" w:customStyle="1" w:styleId="2581">
    <w:name w:val="居中正文"/>
    <w:basedOn w:val="45"/>
    <w:qFormat/>
    <w:uiPriority w:val="0"/>
    <w:pPr>
      <w:widowControl w:val="0"/>
      <w:adjustRightInd w:val="0"/>
      <w:spacing w:beforeLines="10" w:afterLines="10"/>
      <w:ind w:firstLine="0" w:firstLineChars="0"/>
      <w:jc w:val="center"/>
      <w:textAlignment w:val="baseline"/>
    </w:pPr>
    <w:rPr>
      <w:rFonts w:hAnsi="Times New Roman" w:cs="Times New Roman"/>
      <w:spacing w:val="20"/>
      <w:kern w:val="28"/>
      <w:sz w:val="21"/>
      <w:szCs w:val="24"/>
      <w:lang w:val="fr-FR"/>
    </w:rPr>
  </w:style>
  <w:style w:type="paragraph" w:customStyle="1" w:styleId="2582">
    <w:name w:val="图表文字G"/>
    <w:basedOn w:val="1"/>
    <w:qFormat/>
    <w:uiPriority w:val="0"/>
    <w:pPr>
      <w:spacing w:line="0" w:lineRule="atLeast"/>
      <w:ind w:firstLine="200" w:firstLineChars="200"/>
      <w:jc w:val="center"/>
    </w:pPr>
    <w:rPr>
      <w:rFonts w:ascii="宋体" w:eastAsia="仿宋"/>
      <w:kern w:val="0"/>
      <w:szCs w:val="18"/>
    </w:rPr>
  </w:style>
  <w:style w:type="paragraph" w:customStyle="1" w:styleId="2583">
    <w:name w:val="xl161"/>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584">
    <w:name w:val="A表头"/>
    <w:basedOn w:val="31"/>
    <w:qFormat/>
    <w:uiPriority w:val="0"/>
  </w:style>
  <w:style w:type="paragraph" w:customStyle="1" w:styleId="2585">
    <w:name w:val="表题2113"/>
    <w:basedOn w:val="1"/>
    <w:qFormat/>
    <w:uiPriority w:val="0"/>
    <w:pPr>
      <w:widowControl/>
      <w:adjustRightInd w:val="0"/>
      <w:snapToGrid w:val="0"/>
      <w:jc w:val="center"/>
    </w:pPr>
    <w:rPr>
      <w:rFonts w:ascii="黑体" w:hAnsi="宋体" w:eastAsia="黑体" w:cs="宋体"/>
      <w:kern w:val="0"/>
      <w:sz w:val="34"/>
      <w:szCs w:val="20"/>
    </w:rPr>
  </w:style>
  <w:style w:type="paragraph" w:customStyle="1" w:styleId="2586">
    <w:name w:val="样式 标题 2标题 121标题 21 + 段前: 1 行 段后: 1 行"/>
    <w:basedOn w:val="8"/>
    <w:unhideWhenUsed/>
    <w:qFormat/>
    <w:uiPriority w:val="0"/>
    <w:pPr>
      <w:widowControl w:val="0"/>
      <w:numPr>
        <w:ilvl w:val="0"/>
        <w:numId w:val="0"/>
      </w:numPr>
      <w:tabs>
        <w:tab w:val="left" w:pos="1322"/>
      </w:tabs>
      <w:adjustRightInd w:val="0"/>
      <w:snapToGrid w:val="0"/>
      <w:spacing w:before="260" w:beforeLines="100" w:after="260" w:afterLines="100" w:line="500" w:lineRule="exact"/>
      <w:ind w:left="1320" w:hanging="420"/>
    </w:pPr>
    <w:rPr>
      <w:rFonts w:ascii="Arial" w:eastAsia="黑体" w:cs="Times New Roman"/>
      <w:bCs/>
      <w:sz w:val="36"/>
      <w:szCs w:val="20"/>
    </w:rPr>
  </w:style>
  <w:style w:type="paragraph" w:customStyle="1" w:styleId="2587">
    <w:name w:val="Char Char Char Char Char Char Char3"/>
    <w:basedOn w:val="1"/>
    <w:qFormat/>
    <w:uiPriority w:val="0"/>
    <w:rPr>
      <w:rFonts w:ascii="宋体"/>
      <w:kern w:val="0"/>
      <w:szCs w:val="21"/>
    </w:rPr>
  </w:style>
  <w:style w:type="paragraph" w:customStyle="1" w:styleId="2588">
    <w:name w:val="样式 标题 2 + 行距: 最小值 12 磅"/>
    <w:basedOn w:val="8"/>
    <w:semiHidden/>
    <w:qFormat/>
    <w:uiPriority w:val="0"/>
    <w:pPr>
      <w:widowControl w:val="0"/>
      <w:numPr>
        <w:ilvl w:val="0"/>
        <w:numId w:val="0"/>
      </w:numPr>
      <w:tabs>
        <w:tab w:val="left" w:pos="315"/>
        <w:tab w:val="left" w:pos="768"/>
      </w:tabs>
      <w:adjustRightInd w:val="0"/>
      <w:spacing w:before="260" w:beforeLines="100" w:after="260" w:afterLines="100" w:line="240" w:lineRule="atLeast"/>
    </w:pPr>
    <w:rPr>
      <w:rFonts w:ascii="黑体" w:hAnsi="宋体" w:eastAsia="黑体"/>
      <w:b/>
      <w:sz w:val="28"/>
      <w:szCs w:val="28"/>
    </w:rPr>
  </w:style>
  <w:style w:type="paragraph" w:customStyle="1" w:styleId="2589">
    <w:name w:val="CM43"/>
    <w:basedOn w:val="2"/>
    <w:next w:val="2"/>
    <w:semiHidden/>
    <w:qFormat/>
    <w:uiPriority w:val="0"/>
    <w:pPr>
      <w:spacing w:line="548" w:lineRule="atLeast"/>
    </w:pPr>
    <w:rPr>
      <w:rFonts w:ascii="Arial" w:hAnsi="Arial" w:cs="Times New Roman"/>
      <w:color w:val="auto"/>
    </w:rPr>
  </w:style>
  <w:style w:type="paragraph" w:customStyle="1" w:styleId="2590">
    <w:name w:val="样式 样式 标题 2 + 首行缩进:  2 字符 + 首行缩进:  0 字符"/>
    <w:basedOn w:val="1"/>
    <w:qFormat/>
    <w:uiPriority w:val="0"/>
    <w:pPr>
      <w:keepNext/>
      <w:keepLines/>
      <w:spacing w:before="140" w:after="140" w:line="480" w:lineRule="auto"/>
      <w:ind w:left="578" w:hanging="578"/>
      <w:outlineLvl w:val="1"/>
    </w:pPr>
    <w:rPr>
      <w:rFonts w:ascii="Arial" w:hAnsi="Arial" w:cs="宋体"/>
      <w:b/>
      <w:bCs/>
      <w:kern w:val="0"/>
      <w:sz w:val="30"/>
      <w:szCs w:val="20"/>
    </w:rPr>
  </w:style>
  <w:style w:type="paragraph" w:customStyle="1" w:styleId="2591">
    <w:name w:val="LNG-标题3"/>
    <w:basedOn w:val="1"/>
    <w:qFormat/>
    <w:uiPriority w:val="0"/>
    <w:pPr>
      <w:tabs>
        <w:tab w:val="left" w:pos="0"/>
      </w:tabs>
      <w:spacing w:line="360" w:lineRule="auto"/>
      <w:outlineLvl w:val="2"/>
    </w:pPr>
    <w:rPr>
      <w:rFonts w:ascii="宋体"/>
      <w:b/>
      <w:kern w:val="0"/>
      <w:sz w:val="34"/>
      <w:szCs w:val="20"/>
    </w:rPr>
  </w:style>
  <w:style w:type="paragraph" w:customStyle="1" w:styleId="2592">
    <w:name w:val="款000"/>
    <w:basedOn w:val="2593"/>
    <w:qFormat/>
    <w:uiPriority w:val="0"/>
    <w:pPr>
      <w:ind w:firstLine="0" w:firstLineChars="0"/>
    </w:pPr>
  </w:style>
  <w:style w:type="paragraph" w:customStyle="1" w:styleId="2593">
    <w:name w:val="正文文字～行距: 固定值 26 磅 + 首行缩进:  2 字符"/>
    <w:basedOn w:val="1"/>
    <w:qFormat/>
    <w:uiPriority w:val="0"/>
    <w:pPr>
      <w:spacing w:line="520" w:lineRule="exact"/>
      <w:ind w:firstLine="560" w:firstLineChars="200"/>
    </w:pPr>
    <w:rPr>
      <w:rFonts w:ascii="宋体" w:cs="宋体"/>
      <w:kern w:val="0"/>
      <w:sz w:val="28"/>
      <w:szCs w:val="28"/>
    </w:rPr>
  </w:style>
  <w:style w:type="paragraph" w:customStyle="1" w:styleId="2594">
    <w:name w:val="headi"/>
    <w:basedOn w:val="1"/>
    <w:next w:val="1"/>
    <w:qFormat/>
    <w:uiPriority w:val="0"/>
    <w:pPr>
      <w:keepNext/>
      <w:keepLines/>
      <w:tabs>
        <w:tab w:val="left" w:pos="1200"/>
      </w:tabs>
      <w:adjustRightInd w:val="0"/>
      <w:spacing w:line="360" w:lineRule="auto"/>
      <w:ind w:left="1200" w:hanging="360"/>
      <w:textAlignment w:val="baseline"/>
    </w:pPr>
    <w:rPr>
      <w:rFonts w:ascii="宋体" w:hAnsi="Arial Black"/>
      <w:kern w:val="0"/>
      <w:sz w:val="34"/>
      <w:szCs w:val="20"/>
    </w:rPr>
  </w:style>
  <w:style w:type="paragraph" w:customStyle="1" w:styleId="2595">
    <w:name w:val="标题16.1.1.1"/>
    <w:basedOn w:val="10"/>
    <w:qFormat/>
    <w:uiPriority w:val="0"/>
    <w:pPr>
      <w:widowControl w:val="0"/>
      <w:numPr>
        <w:numId w:val="45"/>
      </w:numPr>
      <w:tabs>
        <w:tab w:val="left" w:pos="1680"/>
        <w:tab w:val="left" w:pos="1800"/>
      </w:tabs>
      <w:spacing w:before="120" w:after="120" w:line="312" w:lineRule="auto"/>
      <w:jc w:val="both"/>
    </w:pPr>
    <w:rPr>
      <w:rFonts w:eastAsia="黑体" w:cs="Times New Roman"/>
      <w:sz w:val="20"/>
      <w:szCs w:val="20"/>
    </w:rPr>
  </w:style>
  <w:style w:type="paragraph" w:customStyle="1" w:styleId="2596">
    <w:name w:val="样式 样式 样式 样式 样式 样式 样式 五号 居中 行距: 固定值 18 磅 + 首行缩进:  2 字符 + 小五 + 首行缩..."/>
    <w:basedOn w:val="2597"/>
    <w:unhideWhenUsed/>
    <w:qFormat/>
    <w:uiPriority w:val="0"/>
  </w:style>
  <w:style w:type="paragraph" w:customStyle="1" w:styleId="2597">
    <w:name w:val="样式 样式 样式 样式 样式 样式 五号 居中 行距: 固定值 18 磅 + 首行缩进:  2 字符 + 小五 + 首行缩进: ..."/>
    <w:basedOn w:val="1603"/>
    <w:unhideWhenUsed/>
    <w:qFormat/>
    <w:uiPriority w:val="0"/>
  </w:style>
  <w:style w:type="paragraph" w:customStyle="1" w:styleId="2598">
    <w:name w:val="Char Char Char1 Char Char Char1 Char Char Char1 Char Char Char Char1"/>
    <w:basedOn w:val="1"/>
    <w:qFormat/>
    <w:uiPriority w:val="0"/>
    <w:pPr>
      <w:spacing w:line="240" w:lineRule="exact"/>
      <w:ind w:firstLine="200" w:firstLineChars="200"/>
    </w:pPr>
    <w:rPr>
      <w:rFonts w:ascii="宋体"/>
      <w:kern w:val="0"/>
      <w:sz w:val="28"/>
      <w:szCs w:val="28"/>
    </w:rPr>
  </w:style>
  <w:style w:type="paragraph" w:customStyle="1" w:styleId="2599">
    <w:name w:val="nr"/>
    <w:basedOn w:val="1"/>
    <w:qFormat/>
    <w:uiPriority w:val="0"/>
    <w:pPr>
      <w:widowControl/>
      <w:spacing w:before="100" w:beforeAutospacing="1" w:after="100" w:afterAutospacing="1" w:line="320" w:lineRule="atLeast"/>
      <w:jc w:val="left"/>
    </w:pPr>
    <w:rPr>
      <w:rFonts w:hint="eastAsia" w:ascii="宋体" w:hAnsi="宋体"/>
      <w:color w:val="000000"/>
      <w:kern w:val="0"/>
      <w:sz w:val="22"/>
      <w:szCs w:val="22"/>
    </w:rPr>
  </w:style>
  <w:style w:type="paragraph" w:customStyle="1" w:styleId="2600">
    <w:name w:val="Char Char Char Char Char Char Char Char Char1 Char Char Char Char2"/>
    <w:basedOn w:val="1"/>
    <w:qFormat/>
    <w:uiPriority w:val="0"/>
    <w:rPr>
      <w:rFonts w:ascii="宋体"/>
      <w:kern w:val="0"/>
      <w:szCs w:val="21"/>
    </w:rPr>
  </w:style>
  <w:style w:type="paragraph" w:customStyle="1" w:styleId="2601">
    <w:name w:val="表格标题11"/>
    <w:basedOn w:val="64"/>
    <w:semiHidden/>
    <w:qFormat/>
    <w:uiPriority w:val="0"/>
    <w:pPr>
      <w:numPr>
        <w:ilvl w:val="0"/>
        <w:numId w:val="46"/>
      </w:numPr>
      <w:pBdr>
        <w:top w:val="single" w:color="auto" w:sz="4" w:space="1"/>
      </w:pBdr>
      <w:tabs>
        <w:tab w:val="left" w:pos="0"/>
      </w:tabs>
      <w:adjustRightInd w:val="0"/>
      <w:spacing w:after="0" w:line="240" w:lineRule="atLeast"/>
      <w:ind w:left="0" w:leftChars="0"/>
      <w:jc w:val="center"/>
    </w:pPr>
    <w:rPr>
      <w:b/>
      <w:sz w:val="24"/>
    </w:rPr>
  </w:style>
  <w:style w:type="paragraph" w:customStyle="1" w:styleId="2602">
    <w:name w:val="CM38"/>
    <w:basedOn w:val="2"/>
    <w:next w:val="2"/>
    <w:semiHidden/>
    <w:qFormat/>
    <w:uiPriority w:val="0"/>
    <w:pPr>
      <w:adjustRightInd/>
    </w:pPr>
    <w:rPr>
      <w:rFonts w:hint="eastAsia" w:ascii="仿宋" w:hAnsi="仿宋" w:eastAsia="仿宋" w:cs="Times New Roman"/>
      <w:szCs w:val="20"/>
    </w:rPr>
  </w:style>
  <w:style w:type="paragraph" w:customStyle="1" w:styleId="2603">
    <w:name w:val="注解"/>
    <w:qFormat/>
    <w:uiPriority w:val="0"/>
    <w:pPr>
      <w:widowControl w:val="0"/>
      <w:jc w:val="center"/>
    </w:pPr>
    <w:rPr>
      <w:rFonts w:ascii="宋体" w:hAnsi="Arial Black" w:eastAsia="宋体" w:cs="Times New Roman"/>
      <w:kern w:val="2"/>
      <w:sz w:val="21"/>
      <w:lang w:val="en-US" w:eastAsia="zh-CN" w:bidi="ar-SA"/>
    </w:rPr>
  </w:style>
  <w:style w:type="paragraph" w:customStyle="1" w:styleId="260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2605">
    <w:name w:val="13"/>
    <w:basedOn w:val="1"/>
    <w:next w:val="55"/>
    <w:qFormat/>
    <w:uiPriority w:val="0"/>
    <w:pPr>
      <w:ind w:left="145" w:firstLine="280"/>
    </w:pPr>
    <w:rPr>
      <w:rFonts w:ascii="宋体"/>
      <w:kern w:val="0"/>
      <w:sz w:val="28"/>
      <w:szCs w:val="20"/>
    </w:rPr>
  </w:style>
  <w:style w:type="paragraph" w:customStyle="1" w:styleId="2606">
    <w:name w:val="CM65"/>
    <w:basedOn w:val="2"/>
    <w:next w:val="2"/>
    <w:semiHidden/>
    <w:qFormat/>
    <w:uiPriority w:val="0"/>
    <w:pPr>
      <w:adjustRightInd/>
    </w:pPr>
    <w:rPr>
      <w:rFonts w:hint="eastAsia" w:ascii="仿宋" w:hAnsi="仿宋" w:eastAsia="仿宋" w:cs="Times New Roman"/>
      <w:szCs w:val="20"/>
    </w:rPr>
  </w:style>
  <w:style w:type="paragraph" w:customStyle="1" w:styleId="2607">
    <w:name w:val="谏壁表头（chen）"/>
    <w:basedOn w:val="1"/>
    <w:qFormat/>
    <w:uiPriority w:val="0"/>
    <w:pPr>
      <w:spacing w:line="360" w:lineRule="auto"/>
      <w:jc w:val="center"/>
    </w:pPr>
    <w:rPr>
      <w:rFonts w:ascii="宋体"/>
      <w:b/>
      <w:bCs/>
      <w:kern w:val="0"/>
      <w:sz w:val="34"/>
      <w:szCs w:val="20"/>
    </w:rPr>
  </w:style>
  <w:style w:type="paragraph" w:customStyle="1" w:styleId="2608">
    <w:name w:val="样式 标题 2节标题 1.1b21.1标题2标题 1.1标题 yjm2第一章 标题 2Heading 2 Hidd..."/>
    <w:basedOn w:val="8"/>
    <w:qFormat/>
    <w:uiPriority w:val="0"/>
    <w:pPr>
      <w:widowControl w:val="0"/>
      <w:numPr>
        <w:ilvl w:val="0"/>
        <w:numId w:val="0"/>
      </w:numPr>
      <w:tabs>
        <w:tab w:val="left" w:pos="1320"/>
      </w:tabs>
      <w:spacing w:line="240" w:lineRule="auto"/>
      <w:ind w:left="1320" w:hanging="420"/>
    </w:pPr>
    <w:rPr>
      <w:rFonts w:ascii="Arial" w:eastAsia="黑体" w:cs="Times New Roman"/>
      <w:sz w:val="32"/>
      <w:szCs w:val="20"/>
    </w:rPr>
  </w:style>
  <w:style w:type="paragraph" w:customStyle="1" w:styleId="2609">
    <w:name w:val="小4黑居中行1"/>
    <w:qFormat/>
    <w:uiPriority w:val="0"/>
    <w:pPr>
      <w:spacing w:line="360" w:lineRule="auto"/>
      <w:jc w:val="center"/>
    </w:pPr>
    <w:rPr>
      <w:rFonts w:ascii="Times New Roman" w:hAnsi="Times New Roman" w:eastAsia="宋体" w:cs="Times New Roman"/>
      <w:kern w:val="2"/>
      <w:sz w:val="21"/>
      <w:szCs w:val="21"/>
      <w:lang w:val="en-US" w:eastAsia="zh-CN" w:bidi="ar-SA"/>
    </w:rPr>
  </w:style>
  <w:style w:type="paragraph" w:customStyle="1" w:styleId="2610">
    <w:name w:val="Char Char1 Char Char Char Char Char Char"/>
    <w:basedOn w:val="1"/>
    <w:qFormat/>
    <w:uiPriority w:val="0"/>
    <w:pPr>
      <w:widowControl/>
      <w:spacing w:after="160" w:line="240" w:lineRule="exact"/>
      <w:jc w:val="left"/>
    </w:pPr>
    <w:rPr>
      <w:rFonts w:ascii="Verdana" w:hAnsi="Verdana" w:eastAsia="仿宋_GB2312"/>
      <w:kern w:val="0"/>
      <w:sz w:val="34"/>
      <w:szCs w:val="20"/>
      <w:lang w:eastAsia="en-US"/>
    </w:rPr>
  </w:style>
  <w:style w:type="paragraph" w:customStyle="1" w:styleId="2611">
    <w:name w:val="p0"/>
    <w:basedOn w:val="1"/>
    <w:qFormat/>
    <w:uiPriority w:val="0"/>
    <w:pPr>
      <w:widowControl/>
    </w:pPr>
    <w:rPr>
      <w:rFonts w:ascii="宋体"/>
      <w:kern w:val="0"/>
      <w:szCs w:val="21"/>
    </w:rPr>
  </w:style>
  <w:style w:type="paragraph" w:customStyle="1" w:styleId="2612">
    <w:name w:val="表格题目"/>
    <w:basedOn w:val="1"/>
    <w:qFormat/>
    <w:uiPriority w:val="0"/>
    <w:pPr>
      <w:shd w:val="clear" w:color="auto" w:fill="FFFFFF"/>
      <w:adjustRightInd w:val="0"/>
      <w:snapToGrid w:val="0"/>
      <w:spacing w:line="360" w:lineRule="auto"/>
      <w:jc w:val="center"/>
    </w:pPr>
    <w:rPr>
      <w:rFonts w:ascii="黑体" w:eastAsia="黑体"/>
      <w:b/>
      <w:color w:val="0000FF"/>
      <w:kern w:val="0"/>
      <w:sz w:val="34"/>
      <w:szCs w:val="20"/>
    </w:rPr>
  </w:style>
  <w:style w:type="paragraph" w:customStyle="1" w:styleId="2613">
    <w:name w:val="样式 样式1 + 首行缩进:  2 字符1"/>
    <w:basedOn w:val="1"/>
    <w:semiHidden/>
    <w:qFormat/>
    <w:uiPriority w:val="0"/>
    <w:pPr>
      <w:keepNext/>
      <w:keepLines/>
      <w:spacing w:line="360" w:lineRule="auto"/>
      <w:ind w:firstLine="480" w:firstLineChars="200"/>
    </w:pPr>
    <w:rPr>
      <w:rFonts w:cs="宋体"/>
      <w:kern w:val="0"/>
      <w:sz w:val="24"/>
      <w:szCs w:val="20"/>
    </w:rPr>
  </w:style>
  <w:style w:type="paragraph" w:customStyle="1" w:styleId="2614">
    <w:name w:val="表格1 Char"/>
    <w:basedOn w:val="1"/>
    <w:qFormat/>
    <w:uiPriority w:val="0"/>
    <w:pPr>
      <w:spacing w:before="280" w:after="60"/>
      <w:jc w:val="center"/>
    </w:pPr>
    <w:rPr>
      <w:rFonts w:ascii="宋体"/>
      <w:kern w:val="0"/>
      <w:sz w:val="34"/>
      <w:szCs w:val="20"/>
    </w:rPr>
  </w:style>
  <w:style w:type="paragraph" w:customStyle="1" w:styleId="2615">
    <w:name w:val="a3"/>
    <w:basedOn w:val="1"/>
    <w:semiHidden/>
    <w:qFormat/>
    <w:uiPriority w:val="0"/>
    <w:pPr>
      <w:widowControl/>
      <w:spacing w:before="100" w:beforeAutospacing="1" w:after="100" w:afterAutospacing="1"/>
      <w:jc w:val="left"/>
    </w:pPr>
    <w:rPr>
      <w:rFonts w:ascii="Arial Unicode MS" w:hAnsi="Arial Unicode MS" w:eastAsia="Arial Unicode MS" w:cs="Arial Unicode MS"/>
      <w:color w:val="000000"/>
      <w:kern w:val="0"/>
      <w:sz w:val="34"/>
      <w:szCs w:val="20"/>
    </w:rPr>
  </w:style>
  <w:style w:type="paragraph" w:customStyle="1" w:styleId="2616">
    <w:name w:val="Char5 Char Char Char Char Char"/>
    <w:basedOn w:val="1"/>
    <w:next w:val="1"/>
    <w:qFormat/>
    <w:uiPriority w:val="0"/>
    <w:pPr>
      <w:spacing w:line="360" w:lineRule="auto"/>
      <w:ind w:firstLine="200" w:firstLineChars="200"/>
    </w:pPr>
    <w:rPr>
      <w:rFonts w:ascii="宋体" w:hAnsi="宋体" w:cs="宋体"/>
      <w:kern w:val="0"/>
      <w:sz w:val="34"/>
      <w:szCs w:val="20"/>
    </w:rPr>
  </w:style>
  <w:style w:type="paragraph" w:customStyle="1" w:styleId="2617">
    <w:name w:val="样式 黑体 小三 左 行距: 固定值 26 磅"/>
    <w:basedOn w:val="7"/>
    <w:qFormat/>
    <w:uiPriority w:val="0"/>
    <w:pPr>
      <w:keepLines/>
      <w:overflowPunct/>
      <w:snapToGrid/>
      <w:spacing w:after="120" w:line="520" w:lineRule="exact"/>
      <w:jc w:val="left"/>
    </w:pPr>
    <w:rPr>
      <w:rFonts w:ascii="黑体" w:hAnsi="宋体" w:cs="宋体"/>
      <w:color w:val="auto"/>
      <w:szCs w:val="20"/>
    </w:rPr>
  </w:style>
  <w:style w:type="paragraph" w:customStyle="1" w:styleId="2618">
    <w:name w:val="CM110"/>
    <w:basedOn w:val="2"/>
    <w:next w:val="2"/>
    <w:qFormat/>
    <w:uiPriority w:val="0"/>
    <w:pPr>
      <w:spacing w:after="115"/>
    </w:pPr>
    <w:rPr>
      <w:rFonts w:ascii="黑体" w:eastAsia="黑体" w:cs="Times New Roman"/>
      <w:color w:val="auto"/>
    </w:rPr>
  </w:style>
  <w:style w:type="paragraph" w:customStyle="1" w:styleId="2619">
    <w:name w:val="肖丽"/>
    <w:basedOn w:val="2477"/>
    <w:semiHidden/>
    <w:qFormat/>
    <w:uiPriority w:val="0"/>
    <w:pPr>
      <w:autoSpaceDE w:val="0"/>
      <w:autoSpaceDN w:val="0"/>
      <w:adjustRightInd w:val="0"/>
      <w:spacing w:before="0" w:after="0"/>
      <w:ind w:firstLine="0"/>
      <w:jc w:val="center"/>
    </w:pPr>
    <w:rPr>
      <w:rFonts w:ascii="宋体" w:hAnsi="宋体"/>
      <w:kern w:val="0"/>
      <w:sz w:val="21"/>
      <w:szCs w:val="21"/>
    </w:rPr>
  </w:style>
  <w:style w:type="paragraph" w:customStyle="1" w:styleId="2620">
    <w:name w:val="Char Char Char Char1"/>
    <w:basedOn w:val="1"/>
    <w:qFormat/>
    <w:uiPriority w:val="0"/>
    <w:rPr>
      <w:rFonts w:ascii="宋体"/>
      <w:kern w:val="0"/>
      <w:sz w:val="34"/>
      <w:szCs w:val="20"/>
    </w:rPr>
  </w:style>
  <w:style w:type="paragraph" w:customStyle="1" w:styleId="2621">
    <w:name w:val="xl91"/>
    <w:basedOn w:val="1"/>
    <w:qFormat/>
    <w:uiPriority w:val="0"/>
    <w:pPr>
      <w:widowControl/>
      <w:pBdr>
        <w:top w:val="single" w:color="auto" w:sz="8" w:space="0"/>
        <w:bottom w:val="single" w:color="auto"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2622">
    <w:name w:val="样式 题注 + 首行缩进:  2 字符"/>
    <w:basedOn w:val="26"/>
    <w:qFormat/>
    <w:uiPriority w:val="0"/>
    <w:pPr>
      <w:spacing w:before="100" w:beforeAutospacing="1" w:after="160" w:line="360" w:lineRule="auto"/>
      <w:ind w:firstLine="400" w:firstLineChars="200"/>
      <w:jc w:val="both"/>
    </w:pPr>
    <w:rPr>
      <w:rFonts w:ascii="Arial" w:hAnsi="Arial" w:eastAsia="黑体" w:cs="宋体"/>
      <w:b w:val="0"/>
      <w:sz w:val="21"/>
    </w:rPr>
  </w:style>
  <w:style w:type="paragraph" w:customStyle="1" w:styleId="2623">
    <w:name w:val="样式 生物附录 + 小四 段前: 6 磅 段后: 6 磅 非加宽量 / 紧缩量  行距: 1.5 倍行距1"/>
    <w:basedOn w:val="1"/>
    <w:qFormat/>
    <w:uiPriority w:val="0"/>
    <w:pPr>
      <w:widowControl/>
      <w:spacing w:before="120" w:after="120" w:line="360" w:lineRule="auto"/>
    </w:pPr>
    <w:rPr>
      <w:rFonts w:ascii="宋体"/>
      <w:b/>
      <w:bCs/>
      <w:kern w:val="0"/>
      <w:sz w:val="34"/>
      <w:szCs w:val="20"/>
    </w:rPr>
  </w:style>
  <w:style w:type="paragraph" w:customStyle="1" w:styleId="2624">
    <w:name w:val="正方居中"/>
    <w:basedOn w:val="1"/>
    <w:qFormat/>
    <w:uiPriority w:val="0"/>
    <w:pPr>
      <w:spacing w:line="360" w:lineRule="auto"/>
      <w:ind w:firstLine="510"/>
      <w:jc w:val="center"/>
    </w:pPr>
    <w:rPr>
      <w:rFonts w:ascii="宋体"/>
      <w:kern w:val="0"/>
      <w:sz w:val="34"/>
      <w:szCs w:val="20"/>
    </w:rPr>
  </w:style>
  <w:style w:type="paragraph" w:customStyle="1" w:styleId="2625">
    <w:name w:val="Char Char Char Char Char Char Char Char Char Char2"/>
    <w:basedOn w:val="1"/>
    <w:qFormat/>
    <w:uiPriority w:val="0"/>
    <w:pPr>
      <w:tabs>
        <w:tab w:val="left" w:pos="1224"/>
      </w:tabs>
      <w:snapToGrid w:val="0"/>
      <w:spacing w:line="360" w:lineRule="auto"/>
      <w:ind w:left="1224" w:hanging="720"/>
    </w:pPr>
    <w:rPr>
      <w:rFonts w:ascii="宋体" w:eastAsia="仿宋_GB2312" w:cs="宋体"/>
      <w:kern w:val="0"/>
      <w:sz w:val="34"/>
      <w:szCs w:val="20"/>
    </w:rPr>
  </w:style>
  <w:style w:type="paragraph" w:customStyle="1" w:styleId="2626">
    <w:name w:val="样式 标题1 + 段前: 0.5 行 段后: 0.5 行1"/>
    <w:basedOn w:val="7"/>
    <w:semiHidden/>
    <w:qFormat/>
    <w:uiPriority w:val="0"/>
    <w:pPr>
      <w:keepLines/>
      <w:widowControl/>
      <w:overflowPunct/>
      <w:snapToGrid/>
      <w:spacing w:before="340" w:beforeLines="50" w:after="330" w:afterLines="50" w:line="240" w:lineRule="auto"/>
      <w:ind w:left="0" w:firstLine="482"/>
      <w:jc w:val="left"/>
    </w:pPr>
    <w:rPr>
      <w:rFonts w:ascii="宋体" w:hAnsi="宋体" w:cs="宋体"/>
      <w:color w:val="auto"/>
      <w:sz w:val="36"/>
      <w:szCs w:val="20"/>
    </w:rPr>
  </w:style>
  <w:style w:type="paragraph" w:customStyle="1" w:styleId="2627">
    <w:name w:val="TOC 标题5"/>
    <w:basedOn w:val="7"/>
    <w:next w:val="1"/>
    <w:qFormat/>
    <w:uiPriority w:val="0"/>
    <w:pPr>
      <w:keepLines/>
      <w:widowControl/>
      <w:overflowPunct/>
      <w:snapToGrid/>
      <w:spacing w:before="480" w:after="0" w:line="276" w:lineRule="auto"/>
      <w:ind w:left="0" w:firstLine="0"/>
      <w:jc w:val="left"/>
      <w:outlineLvl w:val="9"/>
    </w:pPr>
    <w:rPr>
      <w:rFonts w:ascii="Cambria" w:hAnsi="Cambria" w:eastAsia="宋体" w:cs="黑体"/>
      <w:color w:val="365F90"/>
      <w:kern w:val="0"/>
      <w:sz w:val="28"/>
      <w:szCs w:val="28"/>
    </w:rPr>
  </w:style>
  <w:style w:type="paragraph" w:customStyle="1" w:styleId="2628">
    <w:name w:val="连云港标题3"/>
    <w:basedOn w:val="9"/>
    <w:qFormat/>
    <w:uiPriority w:val="0"/>
    <w:pPr>
      <w:widowControl w:val="0"/>
      <w:numPr>
        <w:ilvl w:val="0"/>
        <w:numId w:val="0"/>
      </w:numPr>
      <w:jc w:val="both"/>
    </w:pPr>
    <w:rPr>
      <w:rFonts w:cs="Times New Roman"/>
      <w:b/>
      <w:bCs w:val="0"/>
      <w:sz w:val="30"/>
      <w:szCs w:val="20"/>
    </w:rPr>
  </w:style>
  <w:style w:type="paragraph" w:customStyle="1" w:styleId="2629">
    <w:name w:val="样式 列表编号 + 居中4"/>
    <w:basedOn w:val="24"/>
    <w:qFormat/>
    <w:uiPriority w:val="0"/>
    <w:pPr>
      <w:widowControl w:val="0"/>
      <w:tabs>
        <w:tab w:val="left" w:pos="5000"/>
        <w:tab w:val="clear" w:pos="360"/>
      </w:tabs>
      <w:spacing w:before="120" w:after="120" w:line="360" w:lineRule="auto"/>
      <w:ind w:left="4280" w:firstLine="0"/>
      <w:jc w:val="center"/>
    </w:pPr>
    <w:rPr>
      <w:rFonts w:cs="Times New Roman"/>
      <w:kern w:val="2"/>
      <w:sz w:val="21"/>
      <w:szCs w:val="28"/>
    </w:rPr>
  </w:style>
  <w:style w:type="paragraph" w:customStyle="1" w:styleId="2630">
    <w:name w:val="附录表标题"/>
    <w:next w:val="213"/>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2631">
    <w:name w:val="16.5.2.1"/>
    <w:basedOn w:val="653"/>
    <w:qFormat/>
    <w:uiPriority w:val="0"/>
    <w:pPr>
      <w:numPr>
        <w:ilvl w:val="0"/>
        <w:numId w:val="47"/>
      </w:numPr>
      <w:tabs>
        <w:tab w:val="left" w:pos="360"/>
        <w:tab w:val="left" w:pos="2160"/>
        <w:tab w:val="left" w:pos="3147"/>
        <w:tab w:val="clear" w:pos="726"/>
        <w:tab w:val="clear" w:pos="1800"/>
      </w:tabs>
      <w:spacing w:after="0"/>
      <w:ind w:left="2160"/>
    </w:pPr>
    <w:rPr>
      <w:b w:val="0"/>
    </w:rPr>
  </w:style>
  <w:style w:type="paragraph" w:customStyle="1" w:styleId="2632">
    <w:name w:val="标题12.3.1"/>
    <w:basedOn w:val="9"/>
    <w:qFormat/>
    <w:uiPriority w:val="0"/>
    <w:pPr>
      <w:widowControl w:val="0"/>
      <w:numPr>
        <w:ilvl w:val="0"/>
        <w:numId w:val="0"/>
      </w:numPr>
      <w:tabs>
        <w:tab w:val="left" w:pos="709"/>
        <w:tab w:val="left" w:pos="1740"/>
      </w:tabs>
      <w:spacing w:after="120" w:line="324" w:lineRule="auto"/>
      <w:ind w:left="709" w:hanging="709"/>
      <w:jc w:val="both"/>
    </w:pPr>
    <w:rPr>
      <w:rFonts w:cs="Times New Roman"/>
      <w:color w:val="FF0000"/>
      <w:sz w:val="30"/>
      <w:szCs w:val="30"/>
    </w:rPr>
  </w:style>
  <w:style w:type="paragraph" w:customStyle="1" w:styleId="2633">
    <w:name w:val="生物拉丁文名"/>
    <w:basedOn w:val="1"/>
    <w:qFormat/>
    <w:uiPriority w:val="0"/>
    <w:pPr>
      <w:tabs>
        <w:tab w:val="left" w:pos="-120"/>
      </w:tabs>
      <w:overflowPunct w:val="0"/>
      <w:topLinePunct/>
      <w:autoSpaceDE w:val="0"/>
      <w:adjustRightInd w:val="0"/>
      <w:snapToGrid w:val="0"/>
      <w:spacing w:before="60" w:afterLines="50" w:line="0" w:lineRule="atLeast"/>
      <w:ind w:firstLine="454"/>
    </w:pPr>
    <w:rPr>
      <w:rFonts w:ascii="宋体"/>
      <w:i/>
      <w:spacing w:val="20"/>
      <w:kern w:val="0"/>
      <w:sz w:val="34"/>
      <w:szCs w:val="20"/>
    </w:rPr>
  </w:style>
  <w:style w:type="paragraph" w:customStyle="1" w:styleId="2634">
    <w:name w:val="文件编号"/>
    <w:basedOn w:val="1"/>
    <w:next w:val="1"/>
    <w:qFormat/>
    <w:uiPriority w:val="0"/>
    <w:pPr>
      <w:jc w:val="center"/>
    </w:pPr>
    <w:rPr>
      <w:rFonts w:ascii="黑体" w:eastAsia="黑体"/>
      <w:kern w:val="0"/>
      <w:sz w:val="44"/>
      <w:szCs w:val="44"/>
    </w:rPr>
  </w:style>
  <w:style w:type="paragraph" w:customStyle="1" w:styleId="2635">
    <w:name w:val="Char Char11"/>
    <w:basedOn w:val="1"/>
    <w:qFormat/>
    <w:uiPriority w:val="0"/>
    <w:rPr>
      <w:rFonts w:ascii="宋体"/>
      <w:kern w:val="0"/>
      <w:szCs w:val="20"/>
    </w:rPr>
  </w:style>
  <w:style w:type="paragraph" w:customStyle="1" w:styleId="2636">
    <w:name w:val="Char Char5 Char Char"/>
    <w:basedOn w:val="1"/>
    <w:qFormat/>
    <w:uiPriority w:val="0"/>
    <w:pPr>
      <w:spacing w:line="360" w:lineRule="auto"/>
      <w:ind w:firstLine="200" w:firstLineChars="200"/>
    </w:pPr>
    <w:rPr>
      <w:rFonts w:ascii="宋体" w:hAnsi="宋体" w:cs="宋体"/>
      <w:kern w:val="0"/>
      <w:sz w:val="34"/>
      <w:szCs w:val="20"/>
    </w:rPr>
  </w:style>
  <w:style w:type="paragraph" w:customStyle="1" w:styleId="2637">
    <w:name w:val="xl61"/>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pPr>
    <w:rPr>
      <w:rFonts w:ascii="宋体"/>
      <w:kern w:val="0"/>
      <w:szCs w:val="21"/>
    </w:rPr>
  </w:style>
  <w:style w:type="paragraph" w:customStyle="1" w:styleId="2638">
    <w:name w:val="样式 标题 2 + 段前: 0.25 行 段后: 0.25 行"/>
    <w:basedOn w:val="8"/>
    <w:qFormat/>
    <w:uiPriority w:val="0"/>
    <w:pPr>
      <w:widowControl w:val="0"/>
      <w:numPr>
        <w:ilvl w:val="0"/>
        <w:numId w:val="0"/>
      </w:numPr>
      <w:suppressLineNumbers/>
      <w:tabs>
        <w:tab w:val="left" w:pos="567"/>
      </w:tabs>
      <w:suppressAutoHyphens/>
      <w:adjustRightInd w:val="0"/>
      <w:snapToGrid w:val="0"/>
      <w:spacing w:before="260" w:beforeLines="25" w:after="260" w:afterLines="25"/>
      <w:jc w:val="both"/>
      <w:textAlignment w:val="baseline"/>
    </w:pPr>
    <w:rPr>
      <w:rFonts w:ascii="宋体" w:hAnsi="宋体" w:cs="Times New Roman"/>
      <w:snapToGrid w:val="0"/>
      <w:color w:val="000000"/>
      <w:sz w:val="21"/>
    </w:rPr>
  </w:style>
  <w:style w:type="paragraph" w:customStyle="1" w:styleId="2639">
    <w:name w:val="湛江标题4"/>
    <w:basedOn w:val="10"/>
    <w:qFormat/>
    <w:uiPriority w:val="0"/>
    <w:pPr>
      <w:widowControl w:val="0"/>
      <w:numPr>
        <w:ilvl w:val="0"/>
        <w:numId w:val="0"/>
      </w:numPr>
      <w:spacing w:line="240" w:lineRule="auto"/>
      <w:ind w:firstLine="482"/>
      <w:jc w:val="both"/>
    </w:pPr>
    <w:rPr>
      <w:rFonts w:ascii="宋体" w:hAnsi="宋体" w:eastAsia="黑体" w:cs="Times New Roman"/>
      <w:sz w:val="30"/>
    </w:rPr>
  </w:style>
  <w:style w:type="paragraph" w:customStyle="1" w:styleId="2640">
    <w:name w:val="Char Char Char1 Char2"/>
    <w:basedOn w:val="1"/>
    <w:qFormat/>
    <w:uiPriority w:val="0"/>
    <w:rPr>
      <w:rFonts w:ascii="宋体"/>
      <w:kern w:val="0"/>
      <w:sz w:val="34"/>
      <w:szCs w:val="20"/>
    </w:rPr>
  </w:style>
  <w:style w:type="paragraph" w:customStyle="1" w:styleId="2641">
    <w:name w:val="样式 表格标题 + 黑体"/>
    <w:basedOn w:val="11"/>
    <w:unhideWhenUsed/>
    <w:qFormat/>
    <w:uiPriority w:val="0"/>
    <w:pPr>
      <w:numPr>
        <w:ilvl w:val="0"/>
        <w:numId w:val="0"/>
      </w:numPr>
      <w:spacing w:before="120" w:beforeLines="50" w:after="120" w:afterLines="50" w:line="360" w:lineRule="auto"/>
      <w:jc w:val="center"/>
      <w:outlineLvl w:val="9"/>
    </w:pPr>
    <w:rPr>
      <w:rFonts w:ascii="黑体" w:hAnsi="黑体" w:eastAsia="黑体"/>
      <w:b w:val="0"/>
      <w:bCs w:val="0"/>
      <w:kern w:val="44"/>
    </w:rPr>
  </w:style>
  <w:style w:type="paragraph" w:customStyle="1" w:styleId="2642">
    <w:name w:val="w4"/>
    <w:basedOn w:val="1"/>
    <w:semiHidden/>
    <w:qFormat/>
    <w:uiPriority w:val="0"/>
    <w:pPr>
      <w:widowControl/>
      <w:spacing w:before="100" w:beforeAutospacing="1" w:after="100" w:afterAutospacing="1"/>
      <w:jc w:val="left"/>
    </w:pPr>
    <w:rPr>
      <w:rFonts w:ascii="宋体" w:hAnsi="宋体" w:cs="宋体"/>
      <w:color w:val="000000"/>
      <w:kern w:val="0"/>
      <w:sz w:val="34"/>
      <w:szCs w:val="20"/>
    </w:rPr>
  </w:style>
  <w:style w:type="paragraph" w:customStyle="1" w:styleId="2643">
    <w:name w:val="表格标题—小四"/>
    <w:basedOn w:val="1"/>
    <w:unhideWhenUsed/>
    <w:qFormat/>
    <w:uiPriority w:val="0"/>
    <w:pPr>
      <w:spacing w:before="100" w:beforeAutospacing="1" w:after="100" w:afterAutospacing="1" w:line="312" w:lineRule="auto"/>
      <w:ind w:left="578" w:hanging="578"/>
      <w:jc w:val="center"/>
    </w:pPr>
    <w:rPr>
      <w:rFonts w:ascii="宋体"/>
      <w:b/>
      <w:kern w:val="0"/>
      <w:szCs w:val="21"/>
    </w:rPr>
  </w:style>
  <w:style w:type="paragraph" w:customStyle="1" w:styleId="2644">
    <w:name w:val="样式11"/>
    <w:basedOn w:val="1"/>
    <w:qFormat/>
    <w:uiPriority w:val="0"/>
    <w:pPr>
      <w:tabs>
        <w:tab w:val="left" w:pos="360"/>
        <w:tab w:val="left" w:pos="720"/>
      </w:tabs>
      <w:adjustRightInd w:val="0"/>
      <w:snapToGrid w:val="0"/>
      <w:spacing w:line="312" w:lineRule="auto"/>
      <w:ind w:left="360" w:hanging="360" w:hangingChars="200"/>
    </w:pPr>
    <w:rPr>
      <w:rFonts w:ascii="仿宋_GB2312" w:eastAsia="仿宋_GB2312"/>
      <w:kern w:val="0"/>
      <w:sz w:val="28"/>
      <w:szCs w:val="20"/>
    </w:rPr>
  </w:style>
  <w:style w:type="paragraph" w:customStyle="1" w:styleId="2645">
    <w:name w:val="CM23"/>
    <w:basedOn w:val="2"/>
    <w:next w:val="2"/>
    <w:semiHidden/>
    <w:qFormat/>
    <w:uiPriority w:val="0"/>
    <w:pPr>
      <w:adjustRightInd/>
    </w:pPr>
    <w:rPr>
      <w:rFonts w:hint="eastAsia" w:ascii="仿宋" w:hAnsi="仿宋" w:eastAsia="仿宋" w:cs="Times New Roman"/>
      <w:szCs w:val="20"/>
    </w:rPr>
  </w:style>
  <w:style w:type="paragraph" w:customStyle="1" w:styleId="2646">
    <w:name w:val="干"/>
    <w:basedOn w:val="1"/>
    <w:qFormat/>
    <w:uiPriority w:val="0"/>
    <w:pPr>
      <w:tabs>
        <w:tab w:val="left" w:pos="360"/>
        <w:tab w:val="left" w:pos="510"/>
        <w:tab w:val="left" w:pos="1080"/>
      </w:tabs>
      <w:adjustRightInd w:val="0"/>
      <w:spacing w:line="460" w:lineRule="exact"/>
      <w:ind w:left="360" w:hanging="360"/>
      <w:jc w:val="left"/>
      <w:textAlignment w:val="baseline"/>
    </w:pPr>
    <w:rPr>
      <w:rFonts w:ascii="宋体"/>
      <w:kern w:val="0"/>
      <w:sz w:val="34"/>
      <w:szCs w:val="20"/>
    </w:rPr>
  </w:style>
  <w:style w:type="paragraph" w:customStyle="1" w:styleId="2647">
    <w:name w:val="样式 标题 4 + 四号 段前: 1 行"/>
    <w:basedOn w:val="10"/>
    <w:qFormat/>
    <w:uiPriority w:val="0"/>
    <w:pPr>
      <w:numPr>
        <w:numId w:val="48"/>
      </w:numPr>
      <w:tabs>
        <w:tab w:val="left" w:pos="2880"/>
      </w:tabs>
      <w:spacing w:before="280" w:beforeLines="100" w:line="420" w:lineRule="exact"/>
      <w:ind w:left="560" w:firstLine="0"/>
      <w:jc w:val="both"/>
    </w:pPr>
    <w:rPr>
      <w:rFonts w:eastAsia="黑体" w:cs="Times New Roman"/>
      <w:b w:val="0"/>
      <w:bCs w:val="0"/>
      <w:sz w:val="28"/>
      <w:szCs w:val="20"/>
    </w:rPr>
  </w:style>
  <w:style w:type="paragraph" w:customStyle="1" w:styleId="2648">
    <w:name w:val="2"/>
    <w:basedOn w:val="1"/>
    <w:next w:val="25"/>
    <w:qFormat/>
    <w:uiPriority w:val="0"/>
    <w:pPr>
      <w:spacing w:line="360" w:lineRule="auto"/>
      <w:ind w:firstLine="480" w:firstLineChars="200"/>
    </w:pPr>
    <w:rPr>
      <w:rFonts w:ascii="宋体"/>
      <w:kern w:val="0"/>
      <w:sz w:val="34"/>
      <w:szCs w:val="20"/>
    </w:rPr>
  </w:style>
  <w:style w:type="paragraph" w:customStyle="1" w:styleId="2649">
    <w:name w:val="Char2 Char Char Char3"/>
    <w:basedOn w:val="1"/>
    <w:qFormat/>
    <w:uiPriority w:val="0"/>
    <w:pPr>
      <w:tabs>
        <w:tab w:val="left" w:pos="1360"/>
      </w:tabs>
      <w:ind w:left="1360" w:hanging="720"/>
    </w:pPr>
    <w:rPr>
      <w:rFonts w:ascii="宋体"/>
      <w:kern w:val="0"/>
      <w:szCs w:val="20"/>
    </w:rPr>
  </w:style>
  <w:style w:type="paragraph" w:customStyle="1" w:styleId="265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651">
    <w:name w:val="Char3 Char Char Char"/>
    <w:basedOn w:val="1"/>
    <w:qFormat/>
    <w:uiPriority w:val="0"/>
    <w:pPr>
      <w:spacing w:line="340" w:lineRule="exact"/>
      <w:ind w:firstLine="10" w:firstLineChars="4"/>
    </w:pPr>
    <w:rPr>
      <w:rFonts w:ascii="宋体"/>
      <w:kern w:val="0"/>
      <w:sz w:val="28"/>
      <w:szCs w:val="28"/>
    </w:rPr>
  </w:style>
  <w:style w:type="paragraph" w:customStyle="1" w:styleId="2652">
    <w:name w:val="样式 正文首行缩进 2 + 宋体 小四 首行缩进:  2 字符 段后: 0 磅 行距: 1.5 倍行距1"/>
    <w:basedOn w:val="5"/>
    <w:qFormat/>
    <w:uiPriority w:val="0"/>
    <w:pPr>
      <w:spacing w:after="0" w:line="360" w:lineRule="auto"/>
      <w:ind w:left="0" w:leftChars="0" w:firstLine="200"/>
    </w:pPr>
    <w:rPr>
      <w:rFonts w:ascii="宋体" w:hAnsi="宋体" w:cs="宋体"/>
      <w:sz w:val="34"/>
      <w:szCs w:val="20"/>
    </w:rPr>
  </w:style>
  <w:style w:type="paragraph" w:customStyle="1" w:styleId="2653">
    <w:name w:val="xl184"/>
    <w:basedOn w:val="1"/>
    <w:qFormat/>
    <w:uiPriority w:val="0"/>
    <w:pPr>
      <w:widowControl/>
      <w:pBdr>
        <w:top w:val="single" w:color="auto" w:sz="4" w:space="0"/>
        <w:bottom w:val="single" w:color="auto" w:sz="4" w:space="0"/>
        <w:right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654">
    <w:name w:val="Char Char Char Char Char Char Char Char Char Char Char Char Char Char Char Char"/>
    <w:basedOn w:val="1"/>
    <w:qFormat/>
    <w:uiPriority w:val="0"/>
    <w:rPr>
      <w:rFonts w:ascii="宋体"/>
      <w:kern w:val="0"/>
      <w:sz w:val="34"/>
      <w:szCs w:val="20"/>
    </w:rPr>
  </w:style>
  <w:style w:type="paragraph" w:customStyle="1" w:styleId="2655">
    <w:name w:val="report name"/>
    <w:basedOn w:val="1"/>
    <w:qFormat/>
    <w:uiPriority w:val="0"/>
    <w:pPr>
      <w:spacing w:line="360" w:lineRule="auto"/>
      <w:jc w:val="center"/>
    </w:pPr>
    <w:rPr>
      <w:rFonts w:ascii="宋体" w:eastAsia="仿宋_GB2312"/>
      <w:b/>
      <w:kern w:val="0"/>
      <w:sz w:val="72"/>
      <w:szCs w:val="20"/>
    </w:rPr>
  </w:style>
  <w:style w:type="paragraph" w:customStyle="1" w:styleId="2656">
    <w:name w:val="Char Char Char Char Char Char Char Char Char Char Char Char Char Char Char Char Char Char Char Char Char Char Char Char Char Char Char Char Char Char Char Char Char Char Char Char Char Char Char Char1"/>
    <w:basedOn w:val="1"/>
    <w:qFormat/>
    <w:uiPriority w:val="0"/>
    <w:rPr>
      <w:rFonts w:ascii="宋体"/>
      <w:kern w:val="0"/>
      <w:sz w:val="34"/>
      <w:szCs w:val="20"/>
    </w:rPr>
  </w:style>
  <w:style w:type="paragraph" w:customStyle="1" w:styleId="2657">
    <w:name w:val="标题正1"/>
    <w:basedOn w:val="1"/>
    <w:qFormat/>
    <w:uiPriority w:val="0"/>
    <w:pPr>
      <w:spacing w:line="400" w:lineRule="exact"/>
      <w:jc w:val="center"/>
    </w:pPr>
    <w:rPr>
      <w:rFonts w:ascii="黑体" w:eastAsia="黑体"/>
      <w:kern w:val="0"/>
      <w:sz w:val="32"/>
      <w:szCs w:val="28"/>
    </w:rPr>
  </w:style>
  <w:style w:type="paragraph" w:customStyle="1" w:styleId="2658">
    <w:name w:val="Char Char Char Char Char Char Char Char Char Char Char Char Char Char Char Char Char Char Char Char Char Char Char Char Char Char Char Char Char Char Char Char Char Char Char Char Char Char Char"/>
    <w:basedOn w:val="1"/>
    <w:qFormat/>
    <w:uiPriority w:val="0"/>
    <w:rPr>
      <w:rFonts w:ascii="宋体"/>
      <w:kern w:val="0"/>
      <w:sz w:val="34"/>
      <w:szCs w:val="20"/>
    </w:rPr>
  </w:style>
  <w:style w:type="paragraph" w:customStyle="1" w:styleId="2659">
    <w:name w:val="样式 样式 样式 样式 标题 2 + 段前: 0.25 行 段后: 0.25 行 + 段前: 0.25 行 段后: 0.25 行..."/>
    <w:basedOn w:val="1"/>
    <w:qFormat/>
    <w:uiPriority w:val="0"/>
    <w:pPr>
      <w:keepNext/>
      <w:keepLines/>
      <w:tabs>
        <w:tab w:val="left" w:pos="992"/>
      </w:tabs>
      <w:adjustRightInd w:val="0"/>
      <w:snapToGrid w:val="0"/>
      <w:spacing w:beforeLines="25" w:afterLines="25" w:line="360" w:lineRule="auto"/>
      <w:ind w:left="992" w:hanging="567"/>
      <w:jc w:val="left"/>
      <w:outlineLvl w:val="1"/>
    </w:pPr>
    <w:rPr>
      <w:rFonts w:ascii="宋体" w:cs="宋体"/>
      <w:b/>
      <w:bCs/>
      <w:kern w:val="0"/>
      <w:sz w:val="34"/>
      <w:szCs w:val="20"/>
    </w:rPr>
  </w:style>
  <w:style w:type="paragraph" w:customStyle="1" w:styleId="2660">
    <w:name w:val="text-jj"/>
    <w:basedOn w:val="1"/>
    <w:qFormat/>
    <w:uiPriority w:val="0"/>
    <w:pPr>
      <w:widowControl/>
      <w:spacing w:before="100" w:beforeAutospacing="1" w:after="100" w:afterAutospacing="1" w:line="480" w:lineRule="auto"/>
      <w:jc w:val="left"/>
    </w:pPr>
    <w:rPr>
      <w:rFonts w:ascii="Arial Unicode MS" w:hAnsi="Arial Unicode MS" w:eastAsia="Arial Unicode MS" w:cs="Arial Unicode MS"/>
      <w:kern w:val="0"/>
      <w:sz w:val="34"/>
      <w:szCs w:val="20"/>
    </w:rPr>
  </w:style>
  <w:style w:type="paragraph" w:customStyle="1" w:styleId="2661">
    <w:name w:val="TOC 标题11"/>
    <w:basedOn w:val="7"/>
    <w:next w:val="1"/>
    <w:unhideWhenUsed/>
    <w:qFormat/>
    <w:uiPriority w:val="0"/>
    <w:pPr>
      <w:keepLines/>
      <w:widowControl/>
      <w:overflowPunct/>
      <w:snapToGrid/>
      <w:spacing w:before="480" w:after="0" w:line="276" w:lineRule="auto"/>
      <w:ind w:left="0" w:firstLine="0"/>
      <w:jc w:val="left"/>
      <w:outlineLvl w:val="9"/>
    </w:pPr>
    <w:rPr>
      <w:rFonts w:ascii="Cambria" w:hAnsi="Cambria" w:eastAsia="宋体"/>
      <w:color w:val="365F91"/>
      <w:kern w:val="0"/>
      <w:sz w:val="28"/>
      <w:szCs w:val="28"/>
    </w:rPr>
  </w:style>
  <w:style w:type="paragraph" w:customStyle="1" w:styleId="2662">
    <w:name w:val="_Style 47"/>
    <w:basedOn w:val="1"/>
    <w:qFormat/>
    <w:uiPriority w:val="0"/>
    <w:pPr>
      <w:spacing w:before="120" w:after="120"/>
      <w:ind w:firstLine="567"/>
    </w:pPr>
    <w:rPr>
      <w:rFonts w:ascii="宋体"/>
      <w:kern w:val="0"/>
      <w:sz w:val="28"/>
      <w:szCs w:val="21"/>
    </w:rPr>
  </w:style>
  <w:style w:type="paragraph" w:customStyle="1" w:styleId="2663">
    <w:name w:val="表头lcc"/>
    <w:basedOn w:val="1"/>
    <w:qFormat/>
    <w:uiPriority w:val="0"/>
    <w:pPr>
      <w:adjustRightInd w:val="0"/>
      <w:spacing w:line="360" w:lineRule="auto"/>
      <w:ind w:firstLine="720" w:firstLineChars="200"/>
      <w:jc w:val="center"/>
      <w:textAlignment w:val="baseline"/>
    </w:pPr>
    <w:rPr>
      <w:b/>
      <w:kern w:val="0"/>
      <w:sz w:val="24"/>
      <w:szCs w:val="21"/>
    </w:rPr>
  </w:style>
  <w:style w:type="paragraph" w:customStyle="1" w:styleId="2664">
    <w:name w:val="xl200"/>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2665">
    <w:name w:val="表前文字"/>
    <w:basedOn w:val="1"/>
    <w:qFormat/>
    <w:uiPriority w:val="0"/>
    <w:pPr>
      <w:spacing w:line="336" w:lineRule="auto"/>
      <w:jc w:val="center"/>
    </w:pPr>
    <w:rPr>
      <w:rFonts w:ascii="宋体" w:hAnsi="宋体"/>
      <w:bCs/>
      <w:kern w:val="0"/>
      <w:sz w:val="34"/>
      <w:szCs w:val="20"/>
    </w:rPr>
  </w:style>
  <w:style w:type="paragraph" w:customStyle="1" w:styleId="2666">
    <w:name w:val="南沙标题1"/>
    <w:basedOn w:val="7"/>
    <w:qFormat/>
    <w:uiPriority w:val="0"/>
    <w:pPr>
      <w:keepLines/>
      <w:overflowPunct/>
      <w:snapToGrid/>
      <w:spacing w:before="340" w:beforeLines="50" w:after="330" w:afterLines="50" w:line="240" w:lineRule="auto"/>
      <w:ind w:left="200" w:leftChars="200" w:firstLine="0"/>
      <w:jc w:val="left"/>
    </w:pPr>
    <w:rPr>
      <w:rFonts w:ascii="宋体" w:hAnsi="宋体"/>
      <w:color w:val="auto"/>
      <w:sz w:val="36"/>
      <w:szCs w:val="36"/>
    </w:rPr>
  </w:style>
  <w:style w:type="paragraph" w:customStyle="1" w:styleId="2667">
    <w:name w:val="列出段落2"/>
    <w:basedOn w:val="1"/>
    <w:qFormat/>
    <w:uiPriority w:val="0"/>
    <w:pPr>
      <w:ind w:firstLine="200" w:firstLineChars="200"/>
    </w:pPr>
    <w:rPr>
      <w:rFonts w:ascii="Calibri" w:hAnsi="Calibri"/>
      <w:kern w:val="0"/>
      <w:szCs w:val="22"/>
    </w:rPr>
  </w:style>
  <w:style w:type="paragraph" w:customStyle="1" w:styleId="2668">
    <w:name w:val="样式 样式 样式 标题 3 + 段前: 0.5 行 段后: 0.5 行 + 段前: 0.5 行 段后: 0.5 行 + 段前: ..."/>
    <w:basedOn w:val="1"/>
    <w:qFormat/>
    <w:uiPriority w:val="0"/>
    <w:pPr>
      <w:keepNext/>
      <w:keepLines/>
      <w:numPr>
        <w:ilvl w:val="2"/>
        <w:numId w:val="3"/>
      </w:numPr>
      <w:tabs>
        <w:tab w:val="left" w:pos="601"/>
        <w:tab w:val="left" w:pos="726"/>
      </w:tabs>
      <w:adjustRightInd w:val="0"/>
      <w:spacing w:beforeLines="50" w:afterLines="50" w:line="520" w:lineRule="exact"/>
      <w:ind w:firstLine="567"/>
      <w:jc w:val="left"/>
      <w:outlineLvl w:val="2"/>
    </w:pPr>
    <w:rPr>
      <w:rFonts w:ascii="宋体" w:eastAsia="华文中宋" w:cs="宋体"/>
      <w:color w:val="000000"/>
      <w:spacing w:val="10"/>
      <w:kern w:val="0"/>
      <w:sz w:val="28"/>
      <w:szCs w:val="20"/>
    </w:rPr>
  </w:style>
  <w:style w:type="paragraph" w:customStyle="1" w:styleId="2669">
    <w:name w:val="样式 标题 21.1标题 21.1标题21节二级标题，黑粗，小三，序号HD2Heading 2 HiddenH..."/>
    <w:basedOn w:val="8"/>
    <w:qFormat/>
    <w:uiPriority w:val="0"/>
    <w:pPr>
      <w:widowControl w:val="0"/>
      <w:numPr>
        <w:ilvl w:val="0"/>
        <w:numId w:val="0"/>
      </w:numPr>
      <w:spacing w:before="120" w:after="120" w:line="312" w:lineRule="auto"/>
      <w:jc w:val="both"/>
    </w:pPr>
    <w:rPr>
      <w:rFonts w:ascii="Arial" w:eastAsia="黑体"/>
      <w:b/>
      <w:sz w:val="36"/>
      <w:szCs w:val="20"/>
    </w:rPr>
  </w:style>
  <w:style w:type="paragraph" w:customStyle="1" w:styleId="2670">
    <w:name w:val="Enclosure"/>
    <w:basedOn w:val="1"/>
    <w:unhideWhenUsed/>
    <w:qFormat/>
    <w:uiPriority w:val="0"/>
    <w:pPr>
      <w:widowControl/>
      <w:spacing w:before="120" w:after="120"/>
      <w:ind w:left="578" w:hanging="578"/>
    </w:pPr>
    <w:rPr>
      <w:rFonts w:ascii="Arial" w:hAnsi="Arial"/>
      <w:kern w:val="0"/>
      <w:sz w:val="22"/>
      <w:szCs w:val="20"/>
    </w:rPr>
  </w:style>
  <w:style w:type="paragraph" w:customStyle="1" w:styleId="2671">
    <w:name w:val="标标题13.1"/>
    <w:basedOn w:val="1"/>
    <w:semiHidden/>
    <w:qFormat/>
    <w:uiPriority w:val="0"/>
    <w:pPr>
      <w:tabs>
        <w:tab w:val="left" w:pos="726"/>
        <w:tab w:val="center" w:pos="4060"/>
        <w:tab w:val="right" w:pos="8261"/>
      </w:tabs>
      <w:suppressAutoHyphens/>
      <w:adjustRightInd w:val="0"/>
      <w:spacing w:before="240" w:after="120" w:line="0" w:lineRule="atLeast"/>
      <w:ind w:left="2" w:firstLine="4"/>
      <w:jc w:val="center"/>
    </w:pPr>
    <w:rPr>
      <w:rFonts w:ascii="黑体" w:eastAsia="黑体"/>
      <w:b/>
      <w:spacing w:val="6"/>
      <w:kern w:val="0"/>
      <w:szCs w:val="20"/>
    </w:rPr>
  </w:style>
  <w:style w:type="paragraph" w:customStyle="1" w:styleId="2672">
    <w:name w:val="表格-小四"/>
    <w:basedOn w:val="1"/>
    <w:qFormat/>
    <w:uiPriority w:val="0"/>
    <w:pPr>
      <w:adjustRightInd w:val="0"/>
      <w:spacing w:before="100" w:beforeAutospacing="1" w:after="100" w:afterAutospacing="1" w:line="312" w:lineRule="auto"/>
      <w:ind w:left="578" w:hanging="578"/>
      <w:jc w:val="center"/>
      <w:textAlignment w:val="baseline"/>
    </w:pPr>
    <w:rPr>
      <w:rFonts w:ascii="宋体"/>
      <w:kern w:val="0"/>
      <w:szCs w:val="21"/>
    </w:rPr>
  </w:style>
  <w:style w:type="paragraph" w:customStyle="1" w:styleId="2673">
    <w:name w:val="m3"/>
    <w:basedOn w:val="1"/>
    <w:semiHidden/>
    <w:qFormat/>
    <w:uiPriority w:val="0"/>
    <w:pPr>
      <w:pBdr>
        <w:top w:val="single" w:color="auto" w:sz="4" w:space="1"/>
      </w:pBdr>
      <w:adjustRightInd w:val="0"/>
      <w:spacing w:line="400" w:lineRule="atLeast"/>
      <w:jc w:val="center"/>
    </w:pPr>
    <w:rPr>
      <w:rFonts w:ascii="宋体" w:eastAsia="楷体"/>
      <w:kern w:val="0"/>
      <w:sz w:val="28"/>
      <w:szCs w:val="20"/>
    </w:rPr>
  </w:style>
  <w:style w:type="paragraph" w:customStyle="1" w:styleId="2674">
    <w:name w:val="CM111"/>
    <w:basedOn w:val="2"/>
    <w:next w:val="2"/>
    <w:semiHidden/>
    <w:qFormat/>
    <w:uiPriority w:val="0"/>
    <w:pPr>
      <w:spacing w:after="830"/>
    </w:pPr>
    <w:rPr>
      <w:rFonts w:ascii="Arial" w:hAnsi="Arial" w:cs="Times New Roman"/>
      <w:color w:val="auto"/>
    </w:rPr>
  </w:style>
  <w:style w:type="paragraph" w:customStyle="1" w:styleId="2675">
    <w:name w:val="yzp"/>
    <w:basedOn w:val="1"/>
    <w:qFormat/>
    <w:uiPriority w:val="0"/>
    <w:pPr>
      <w:spacing w:beforeLines="100" w:line="360" w:lineRule="auto"/>
      <w:jc w:val="left"/>
    </w:pPr>
    <w:rPr>
      <w:rFonts w:ascii="Calibri" w:hAnsi="Calibri" w:eastAsia="楷体"/>
      <w:b/>
      <w:kern w:val="0"/>
      <w:sz w:val="28"/>
      <w:szCs w:val="22"/>
    </w:rPr>
  </w:style>
  <w:style w:type="paragraph" w:customStyle="1" w:styleId="2676">
    <w:name w:val="CM77"/>
    <w:basedOn w:val="2"/>
    <w:next w:val="2"/>
    <w:semiHidden/>
    <w:qFormat/>
    <w:uiPriority w:val="0"/>
    <w:pPr>
      <w:adjustRightInd/>
    </w:pPr>
    <w:rPr>
      <w:rFonts w:hint="eastAsia" w:ascii="仿宋" w:hAnsi="仿宋" w:eastAsia="仿宋" w:cs="Times New Roman"/>
      <w:szCs w:val="20"/>
    </w:rPr>
  </w:style>
  <w:style w:type="paragraph" w:customStyle="1" w:styleId="2677">
    <w:name w:val="Plain Text1"/>
    <w:basedOn w:val="1"/>
    <w:qFormat/>
    <w:uiPriority w:val="0"/>
    <w:pPr>
      <w:autoSpaceDE w:val="0"/>
      <w:autoSpaceDN w:val="0"/>
      <w:adjustRightInd w:val="0"/>
      <w:textAlignment w:val="baseline"/>
    </w:pPr>
    <w:rPr>
      <w:rFonts w:ascii="宋体" w:hAnsi="Tms Rmn"/>
      <w:kern w:val="0"/>
      <w:szCs w:val="20"/>
    </w:rPr>
  </w:style>
  <w:style w:type="paragraph" w:customStyle="1" w:styleId="2678">
    <w:name w:val="time"/>
    <w:basedOn w:val="1"/>
    <w:qFormat/>
    <w:uiPriority w:val="0"/>
    <w:pPr>
      <w:widowControl/>
      <w:spacing w:before="100" w:beforeAutospacing="1" w:after="100" w:afterAutospacing="1"/>
      <w:jc w:val="left"/>
    </w:pPr>
    <w:rPr>
      <w:rFonts w:ascii="宋体" w:hAnsi="宋体" w:cs="宋体"/>
      <w:color w:val="000000"/>
      <w:kern w:val="0"/>
      <w:sz w:val="34"/>
      <w:szCs w:val="20"/>
    </w:rPr>
  </w:style>
  <w:style w:type="paragraph" w:customStyle="1" w:styleId="2679">
    <w:name w:val="xl192"/>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2680">
    <w:name w:val="样式 标题 4 + 段前: 6 磅"/>
    <w:basedOn w:val="10"/>
    <w:unhideWhenUsed/>
    <w:qFormat/>
    <w:uiPriority w:val="0"/>
    <w:pPr>
      <w:widowControl w:val="0"/>
      <w:numPr>
        <w:ilvl w:val="0"/>
        <w:numId w:val="0"/>
      </w:numPr>
      <w:spacing w:before="60" w:after="60" w:afterLines="50" w:line="240" w:lineRule="auto"/>
      <w:jc w:val="both"/>
    </w:pPr>
    <w:rPr>
      <w:rFonts w:ascii="宋体" w:hAnsi="宋体" w:eastAsia="黑体"/>
      <w:sz w:val="30"/>
      <w:szCs w:val="20"/>
    </w:rPr>
  </w:style>
  <w:style w:type="paragraph" w:customStyle="1" w:styleId="2681">
    <w:name w:val="样式 正文（首行缩进两字） + 行距: 1.5 倍行距"/>
    <w:basedOn w:val="25"/>
    <w:qFormat/>
    <w:uiPriority w:val="0"/>
    <w:pPr>
      <w:widowControl w:val="0"/>
      <w:adjustRightInd w:val="0"/>
      <w:snapToGrid w:val="0"/>
      <w:spacing w:line="360" w:lineRule="auto"/>
      <w:ind w:firstLine="510" w:firstLineChars="0"/>
      <w:jc w:val="both"/>
    </w:pPr>
    <w:rPr>
      <w:rFonts w:ascii="Times New Roman" w:hAnsi="Times New Roman"/>
      <w:spacing w:val="4"/>
      <w:sz w:val="28"/>
      <w:szCs w:val="20"/>
    </w:rPr>
  </w:style>
  <w:style w:type="paragraph" w:customStyle="1" w:styleId="2682">
    <w:name w:val="xl39"/>
    <w:basedOn w:val="1"/>
    <w:qFormat/>
    <w:uiPriority w:val="0"/>
    <w:pPr>
      <w:widowControl/>
      <w:pBdr>
        <w:top w:val="single" w:color="000000" w:sz="8" w:space="0"/>
        <w:bottom w:val="single" w:color="auto" w:sz="8" w:space="0"/>
      </w:pBdr>
      <w:spacing w:before="100" w:beforeAutospacing="1" w:after="100" w:afterAutospacing="1"/>
      <w:jc w:val="center"/>
    </w:pPr>
    <w:rPr>
      <w:rFonts w:ascii="仿宋_GB2312" w:hAnsi="宋体" w:eastAsia="仿宋_GB2312" w:cs="宋体"/>
      <w:b/>
      <w:bCs/>
      <w:kern w:val="0"/>
      <w:szCs w:val="21"/>
    </w:rPr>
  </w:style>
  <w:style w:type="paragraph" w:customStyle="1" w:styleId="2683">
    <w:name w:val="Char Char Char6"/>
    <w:basedOn w:val="1"/>
    <w:qFormat/>
    <w:uiPriority w:val="0"/>
    <w:rPr>
      <w:rFonts w:ascii="仿宋_GB2312" w:eastAsia="仿宋_GB2312"/>
      <w:kern w:val="0"/>
      <w:sz w:val="28"/>
      <w:szCs w:val="20"/>
    </w:rPr>
  </w:style>
  <w:style w:type="paragraph" w:customStyle="1" w:styleId="2684">
    <w:name w:val="表格注"/>
    <w:basedOn w:val="1"/>
    <w:next w:val="1"/>
    <w:qFormat/>
    <w:uiPriority w:val="0"/>
    <w:pPr>
      <w:adjustRightInd w:val="0"/>
      <w:snapToGrid w:val="0"/>
      <w:spacing w:line="520" w:lineRule="exact"/>
      <w:ind w:firstLine="480" w:firstLineChars="200"/>
    </w:pPr>
    <w:rPr>
      <w:rFonts w:ascii="宋体"/>
      <w:kern w:val="0"/>
      <w:sz w:val="34"/>
      <w:szCs w:val="20"/>
    </w:rPr>
  </w:style>
  <w:style w:type="paragraph" w:customStyle="1" w:styleId="2685">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2686">
    <w:name w:val="表头4"/>
    <w:basedOn w:val="2687"/>
    <w:qFormat/>
    <w:uiPriority w:val="0"/>
    <w:pPr>
      <w:tabs>
        <w:tab w:val="left" w:pos="360"/>
        <w:tab w:val="left" w:pos="625"/>
      </w:tabs>
      <w:ind w:left="0" w:firstLine="0"/>
    </w:pPr>
  </w:style>
  <w:style w:type="paragraph" w:customStyle="1" w:styleId="2687">
    <w:name w:val="表头5"/>
    <w:basedOn w:val="1"/>
    <w:qFormat/>
    <w:uiPriority w:val="0"/>
    <w:pPr>
      <w:tabs>
        <w:tab w:val="left" w:pos="625"/>
      </w:tabs>
      <w:adjustRightInd w:val="0"/>
      <w:snapToGrid w:val="0"/>
      <w:spacing w:beforeLines="100" w:afterLines="50" w:line="240" w:lineRule="atLeast"/>
      <w:ind w:left="950" w:leftChars="250" w:hanging="425"/>
    </w:pPr>
    <w:rPr>
      <w:rFonts w:ascii="宋体"/>
      <w:b/>
      <w:kern w:val="0"/>
      <w:sz w:val="34"/>
      <w:szCs w:val="20"/>
    </w:rPr>
  </w:style>
  <w:style w:type="paragraph" w:customStyle="1" w:styleId="2688">
    <w:name w:val="正文文本 24"/>
    <w:basedOn w:val="1"/>
    <w:qFormat/>
    <w:uiPriority w:val="0"/>
    <w:pPr>
      <w:adjustRightInd w:val="0"/>
      <w:spacing w:after="120"/>
      <w:ind w:left="420"/>
      <w:textAlignment w:val="baseline"/>
    </w:pPr>
    <w:rPr>
      <w:rFonts w:hint="eastAsia" w:ascii="宋体" w:hAnsi="宋体"/>
      <w:kern w:val="0"/>
      <w:sz w:val="34"/>
      <w:szCs w:val="20"/>
    </w:rPr>
  </w:style>
  <w:style w:type="paragraph" w:customStyle="1" w:styleId="2689">
    <w:name w:val="样式 样式 正文文本缩进正文文字缩进 + 首行缩进:  2 字符 + 首行缩进:  2 字符"/>
    <w:basedOn w:val="1"/>
    <w:semiHidden/>
    <w:qFormat/>
    <w:uiPriority w:val="0"/>
    <w:pPr>
      <w:pBdr>
        <w:top w:val="single" w:color="auto" w:sz="4" w:space="1"/>
      </w:pBdr>
      <w:adjustRightInd w:val="0"/>
      <w:spacing w:line="360" w:lineRule="auto"/>
      <w:ind w:firstLine="480" w:firstLineChars="200"/>
    </w:pPr>
    <w:rPr>
      <w:rFonts w:ascii="宋体"/>
      <w:kern w:val="0"/>
      <w:sz w:val="28"/>
      <w:szCs w:val="20"/>
    </w:rPr>
  </w:style>
  <w:style w:type="paragraph" w:customStyle="1" w:styleId="2690">
    <w:name w:val="?¡§¡è?¡ìa?????¡§¡é??a??o?"/>
    <w:basedOn w:val="1"/>
    <w:unhideWhenUsed/>
    <w:qFormat/>
    <w:uiPriority w:val="0"/>
    <w:pPr>
      <w:spacing w:before="120" w:after="120"/>
      <w:ind w:left="578" w:hanging="578"/>
      <w:jc w:val="center"/>
    </w:pPr>
    <w:rPr>
      <w:rFonts w:ascii="宋体"/>
      <w:kern w:val="0"/>
      <w:szCs w:val="21"/>
    </w:rPr>
  </w:style>
  <w:style w:type="paragraph" w:customStyle="1" w:styleId="2691">
    <w:name w:val="1 Char Char Char Char Char Char Char Char Char Char Char Char Char"/>
    <w:basedOn w:val="1"/>
    <w:semiHidden/>
    <w:qFormat/>
    <w:uiPriority w:val="0"/>
    <w:pPr>
      <w:spacing w:before="120" w:after="120"/>
      <w:ind w:left="578" w:hanging="578"/>
    </w:pPr>
    <w:rPr>
      <w:rFonts w:ascii="宋体"/>
      <w:kern w:val="0"/>
      <w:szCs w:val="20"/>
    </w:rPr>
  </w:style>
  <w:style w:type="paragraph" w:customStyle="1" w:styleId="2692">
    <w:name w:val="南沙标题6"/>
    <w:basedOn w:val="12"/>
    <w:qFormat/>
    <w:uiPriority w:val="0"/>
    <w:pPr>
      <w:widowControl w:val="0"/>
      <w:numPr>
        <w:ilvl w:val="0"/>
        <w:numId w:val="0"/>
      </w:numPr>
      <w:spacing w:before="120" w:after="120" w:line="240" w:lineRule="auto"/>
      <w:ind w:left="-2100" w:firstLine="482"/>
      <w:jc w:val="both"/>
    </w:pPr>
    <w:rPr>
      <w:rFonts w:ascii="Times New Roman" w:hAnsi="Times New Roman" w:eastAsia="宋体" w:cs="Times New Roman"/>
      <w:b w:val="0"/>
      <w:kern w:val="2"/>
      <w:sz w:val="34"/>
    </w:rPr>
  </w:style>
  <w:style w:type="paragraph" w:customStyle="1" w:styleId="2693">
    <w:name w:val="Job Title"/>
    <w:next w:val="2051"/>
    <w:unhideWhenUsed/>
    <w:qFormat/>
    <w:uiPriority w:val="0"/>
    <w:pPr>
      <w:spacing w:before="120" w:after="40" w:line="220" w:lineRule="atLeast"/>
      <w:ind w:left="578" w:hanging="578"/>
      <w:jc w:val="both"/>
    </w:pPr>
    <w:rPr>
      <w:rFonts w:ascii="Arial" w:hAnsi="Arial" w:eastAsia="宋体" w:cs="Times New Roman"/>
      <w:b/>
      <w:spacing w:val="-10"/>
      <w:lang w:val="en-US" w:eastAsia="zh-CN" w:bidi="ar-SA"/>
    </w:rPr>
  </w:style>
  <w:style w:type="paragraph" w:customStyle="1" w:styleId="2694">
    <w:name w:val="Char Char Char Char Char Char Char Char"/>
    <w:basedOn w:val="1"/>
    <w:qFormat/>
    <w:uiPriority w:val="0"/>
    <w:rPr>
      <w:rFonts w:ascii="宋体" w:hAnsi="宋体" w:cs="宋体"/>
      <w:color w:val="000000"/>
      <w:kern w:val="0"/>
      <w:sz w:val="34"/>
      <w:szCs w:val="20"/>
    </w:rPr>
  </w:style>
  <w:style w:type="paragraph" w:customStyle="1" w:styleId="2695">
    <w:name w:val="样式 首行缩进:  0.85 厘米 行距: 固定值 23 磅"/>
    <w:basedOn w:val="1"/>
    <w:qFormat/>
    <w:uiPriority w:val="0"/>
    <w:pPr>
      <w:spacing w:line="480" w:lineRule="exact"/>
      <w:ind w:firstLine="560" w:firstLineChars="200"/>
    </w:pPr>
    <w:rPr>
      <w:rFonts w:ascii="宋体" w:eastAsia="仿宋_GB2312"/>
      <w:color w:val="000000"/>
      <w:kern w:val="0"/>
      <w:sz w:val="28"/>
      <w:szCs w:val="20"/>
    </w:rPr>
  </w:style>
  <w:style w:type="paragraph" w:customStyle="1" w:styleId="2696">
    <w:name w:val="_Style 1"/>
    <w:basedOn w:val="1"/>
    <w:next w:val="25"/>
    <w:qFormat/>
    <w:uiPriority w:val="0"/>
    <w:pPr>
      <w:adjustRightInd w:val="0"/>
      <w:spacing w:line="288" w:lineRule="auto"/>
      <w:ind w:firstLine="480"/>
      <w:textAlignment w:val="baseline"/>
    </w:pPr>
    <w:rPr>
      <w:rFonts w:ascii="宋体" w:hAnsi="宋体"/>
      <w:kern w:val="0"/>
      <w:sz w:val="34"/>
      <w:szCs w:val="20"/>
    </w:rPr>
  </w:style>
  <w:style w:type="paragraph" w:customStyle="1" w:styleId="2697">
    <w:name w:val="样式 样式 样式 标题 4 + 段前: 0.5 行 段后: 0.5 行 + 段前: 0.5 行 段后: 0.5 行5 + 段前:..."/>
    <w:basedOn w:val="1729"/>
    <w:semiHidden/>
    <w:qFormat/>
    <w:uiPriority w:val="0"/>
  </w:style>
  <w:style w:type="paragraph" w:customStyle="1" w:styleId="2698">
    <w:name w:val="列出段落8"/>
    <w:basedOn w:val="1"/>
    <w:qFormat/>
    <w:uiPriority w:val="0"/>
    <w:pPr>
      <w:ind w:firstLine="420" w:firstLineChars="200"/>
    </w:pPr>
    <w:rPr>
      <w:rFonts w:ascii="Calibri" w:hAnsi="Calibri" w:cs="黑体"/>
      <w:kern w:val="0"/>
      <w:szCs w:val="22"/>
    </w:rPr>
  </w:style>
  <w:style w:type="paragraph" w:customStyle="1" w:styleId="2699">
    <w:name w:val="xl1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700">
    <w:name w:val="王秀中"/>
    <w:basedOn w:val="1"/>
    <w:qFormat/>
    <w:uiPriority w:val="0"/>
    <w:pPr>
      <w:autoSpaceDE w:val="0"/>
      <w:autoSpaceDN w:val="0"/>
      <w:adjustRightInd w:val="0"/>
      <w:snapToGrid w:val="0"/>
      <w:spacing w:line="312" w:lineRule="auto"/>
      <w:ind w:firstLine="567"/>
    </w:pPr>
    <w:rPr>
      <w:rFonts w:ascii="宋体"/>
      <w:kern w:val="0"/>
      <w:sz w:val="28"/>
      <w:szCs w:val="20"/>
    </w:rPr>
  </w:style>
  <w:style w:type="paragraph" w:customStyle="1" w:styleId="2701">
    <w:name w:val="茅工页眉"/>
    <w:basedOn w:val="61"/>
    <w:unhideWhenUsed/>
    <w:qFormat/>
    <w:uiPriority w:val="0"/>
    <w:pPr>
      <w:tabs>
        <w:tab w:val="center" w:pos="4819"/>
        <w:tab w:val="right" w:pos="9071"/>
        <w:tab w:val="clear" w:pos="4153"/>
        <w:tab w:val="clear" w:pos="8306"/>
      </w:tabs>
      <w:adjustRightInd w:val="0"/>
      <w:snapToGrid/>
      <w:spacing w:before="120" w:after="120" w:line="240" w:lineRule="atLeast"/>
      <w:ind w:left="578" w:hanging="578"/>
      <w:jc w:val="both"/>
      <w:textAlignment w:val="baseline"/>
    </w:pPr>
    <w:rPr>
      <w:sz w:val="21"/>
    </w:rPr>
  </w:style>
  <w:style w:type="paragraph" w:customStyle="1" w:styleId="2702">
    <w:name w:val="正文表格5号"/>
    <w:basedOn w:val="1"/>
    <w:unhideWhenUsed/>
    <w:qFormat/>
    <w:uiPriority w:val="0"/>
    <w:pPr>
      <w:adjustRightInd w:val="0"/>
      <w:spacing w:before="120" w:after="120" w:line="460" w:lineRule="exact"/>
      <w:ind w:left="578" w:hanging="578"/>
      <w:textAlignment w:val="baseline"/>
    </w:pPr>
    <w:rPr>
      <w:rFonts w:ascii="宋体"/>
      <w:kern w:val="0"/>
      <w:szCs w:val="20"/>
    </w:rPr>
  </w:style>
  <w:style w:type="paragraph" w:customStyle="1" w:styleId="2703">
    <w:name w:val="CM11"/>
    <w:basedOn w:val="2"/>
    <w:next w:val="2"/>
    <w:qFormat/>
    <w:uiPriority w:val="0"/>
    <w:pPr>
      <w:spacing w:line="468" w:lineRule="atLeast"/>
    </w:pPr>
    <w:rPr>
      <w:rFonts w:cs="Times New Roman"/>
      <w:color w:val="auto"/>
    </w:rPr>
  </w:style>
  <w:style w:type="paragraph" w:customStyle="1" w:styleId="2704">
    <w:name w:val="环保篇"/>
    <w:basedOn w:val="1"/>
    <w:next w:val="1"/>
    <w:unhideWhenUsed/>
    <w:qFormat/>
    <w:uiPriority w:val="0"/>
    <w:pPr>
      <w:spacing w:before="120" w:after="120" w:line="360" w:lineRule="auto"/>
      <w:ind w:left="578" w:firstLine="200" w:firstLineChars="200"/>
    </w:pPr>
    <w:rPr>
      <w:rFonts w:ascii="宋体"/>
      <w:kern w:val="0"/>
      <w:sz w:val="28"/>
      <w:szCs w:val="28"/>
    </w:rPr>
  </w:style>
  <w:style w:type="paragraph" w:customStyle="1" w:styleId="2705">
    <w:name w:val="ST20_30"/>
    <w:basedOn w:val="1"/>
    <w:next w:val="1"/>
    <w:unhideWhenUsed/>
    <w:qFormat/>
    <w:uiPriority w:val="0"/>
    <w:pPr>
      <w:keepNext/>
      <w:keepLines/>
      <w:tabs>
        <w:tab w:val="left" w:pos="360"/>
      </w:tabs>
      <w:autoSpaceDE w:val="0"/>
      <w:autoSpaceDN w:val="0"/>
      <w:adjustRightInd w:val="0"/>
      <w:spacing w:before="120" w:after="120" w:line="360" w:lineRule="atLeast"/>
      <w:ind w:left="360" w:hanging="360"/>
      <w:jc w:val="left"/>
      <w:textAlignment w:val="baseline"/>
    </w:pPr>
    <w:rPr>
      <w:rFonts w:ascii="宋体" w:hAnsi="Tms Rmn"/>
      <w:kern w:val="0"/>
      <w:sz w:val="28"/>
      <w:szCs w:val="20"/>
    </w:rPr>
  </w:style>
  <w:style w:type="paragraph" w:customStyle="1" w:styleId="2706">
    <w:name w:val="????¨¬??1"/>
    <w:basedOn w:val="1"/>
    <w:unhideWhenUsed/>
    <w:qFormat/>
    <w:uiPriority w:val="0"/>
    <w:pPr>
      <w:tabs>
        <w:tab w:val="left" w:pos="4620"/>
        <w:tab w:val="left" w:pos="5880"/>
      </w:tabs>
      <w:spacing w:before="120" w:after="120" w:line="360" w:lineRule="auto"/>
      <w:ind w:left="578" w:firstLine="744" w:firstLineChars="310"/>
    </w:pPr>
    <w:rPr>
      <w:rFonts w:ascii="Arial" w:hAnsi="Arial" w:cs="Arial"/>
      <w:snapToGrid w:val="0"/>
      <w:kern w:val="0"/>
      <w:szCs w:val="21"/>
    </w:rPr>
  </w:style>
  <w:style w:type="paragraph" w:customStyle="1" w:styleId="2707">
    <w:name w:val="正文文本缩进1"/>
    <w:basedOn w:val="1"/>
    <w:qFormat/>
    <w:uiPriority w:val="0"/>
    <w:pPr>
      <w:spacing w:after="120"/>
      <w:ind w:left="420" w:leftChars="200"/>
    </w:pPr>
    <w:rPr>
      <w:rFonts w:ascii="Calibri" w:hAnsi="Calibri" w:eastAsia="仿宋"/>
      <w:kern w:val="0"/>
      <w:sz w:val="34"/>
      <w:szCs w:val="20"/>
    </w:rPr>
  </w:style>
  <w:style w:type="paragraph" w:customStyle="1" w:styleId="2708">
    <w:name w:val="样式 公式 + 段前: 0.5 行 段后: 0.5 行"/>
    <w:basedOn w:val="1624"/>
    <w:semiHidden/>
    <w:qFormat/>
    <w:uiPriority w:val="0"/>
    <w:pPr>
      <w:pBdr>
        <w:top w:val="single" w:color="auto" w:sz="4" w:space="1"/>
      </w:pBdr>
      <w:suppressAutoHyphens w:val="0"/>
      <w:spacing w:before="0" w:line="360" w:lineRule="auto"/>
      <w:ind w:firstLine="360" w:firstLineChars="150"/>
      <w:jc w:val="left"/>
      <w:textAlignment w:val="auto"/>
    </w:pPr>
    <w:rPr>
      <w:rFonts w:ascii="宋体" w:hAnsi="宋体" w:cs="宋体"/>
      <w:iCs/>
      <w:szCs w:val="24"/>
      <w:lang w:eastAsia="zh-CN"/>
    </w:rPr>
  </w:style>
  <w:style w:type="paragraph" w:customStyle="1" w:styleId="2709">
    <w:name w:val="表标题5.9"/>
    <w:basedOn w:val="1"/>
    <w:qFormat/>
    <w:uiPriority w:val="0"/>
    <w:pPr>
      <w:numPr>
        <w:ilvl w:val="0"/>
        <w:numId w:val="49"/>
      </w:numPr>
      <w:tabs>
        <w:tab w:val="left" w:pos="1653"/>
      </w:tabs>
      <w:spacing w:beforeLines="100" w:after="120" w:line="0" w:lineRule="atLeast"/>
    </w:pPr>
    <w:rPr>
      <w:rFonts w:ascii="宋体" w:eastAsia="黑体"/>
      <w:b/>
      <w:kern w:val="0"/>
      <w:sz w:val="34"/>
      <w:szCs w:val="20"/>
    </w:rPr>
  </w:style>
  <w:style w:type="paragraph" w:customStyle="1" w:styleId="2710">
    <w:name w:val="myformat_content Char"/>
    <w:basedOn w:val="1"/>
    <w:qFormat/>
    <w:uiPriority w:val="0"/>
    <w:pPr>
      <w:spacing w:beforeLines="50" w:afterLines="50" w:line="360" w:lineRule="exact"/>
      <w:ind w:firstLine="480" w:firstLineChars="200"/>
    </w:pPr>
    <w:rPr>
      <w:rFonts w:ascii="宋体"/>
      <w:kern w:val="0"/>
      <w:sz w:val="34"/>
      <w:szCs w:val="20"/>
    </w:rPr>
  </w:style>
  <w:style w:type="paragraph" w:customStyle="1" w:styleId="2711">
    <w:name w:val="标题 82"/>
    <w:basedOn w:val="1"/>
    <w:next w:val="1"/>
    <w:qFormat/>
    <w:uiPriority w:val="0"/>
    <w:pPr>
      <w:overflowPunct w:val="0"/>
      <w:autoSpaceDE w:val="0"/>
      <w:autoSpaceDN w:val="0"/>
      <w:adjustRightInd w:val="0"/>
      <w:snapToGrid w:val="0"/>
      <w:spacing w:before="200" w:after="200"/>
      <w:ind w:firstLine="505"/>
      <w:jc w:val="left"/>
      <w:textAlignment w:val="baseline"/>
    </w:pPr>
    <w:rPr>
      <w:rFonts w:ascii="宋体"/>
      <w:kern w:val="0"/>
      <w:sz w:val="28"/>
      <w:szCs w:val="20"/>
    </w:rPr>
  </w:style>
  <w:style w:type="paragraph" w:customStyle="1" w:styleId="2712">
    <w:name w:val="谏壁标题4(chen)"/>
    <w:basedOn w:val="1"/>
    <w:qFormat/>
    <w:uiPriority w:val="0"/>
    <w:pPr>
      <w:snapToGrid w:val="0"/>
      <w:spacing w:beforeLines="50" w:line="360" w:lineRule="auto"/>
      <w:outlineLvl w:val="3"/>
    </w:pPr>
    <w:rPr>
      <w:rFonts w:ascii="宋体" w:eastAsia="楷体_GB2312"/>
      <w:kern w:val="0"/>
      <w:sz w:val="28"/>
      <w:szCs w:val="20"/>
    </w:rPr>
  </w:style>
  <w:style w:type="paragraph" w:customStyle="1" w:styleId="2713">
    <w:name w:val="Char Char1 Char Char Char Char Char Char Char Char Char Char Char Char Char Char Char Char Char Char Char Char Char Char Char Char Char Char1 Char Char Char Char Char Char Char Char Char Char Char Char Char2"/>
    <w:basedOn w:val="1"/>
    <w:qFormat/>
    <w:uiPriority w:val="0"/>
    <w:pPr>
      <w:spacing w:line="360" w:lineRule="auto"/>
      <w:ind w:firstLine="200" w:firstLineChars="200"/>
    </w:pPr>
    <w:rPr>
      <w:rFonts w:ascii="宋体" w:hAnsi="宋体" w:cs="宋体"/>
      <w:kern w:val="0"/>
      <w:sz w:val="34"/>
      <w:szCs w:val="20"/>
    </w:rPr>
  </w:style>
  <w:style w:type="paragraph" w:customStyle="1" w:styleId="2714">
    <w:name w:val="Char Char Char Char Char Char Char Char Char Char Char Char Char Char Char Char Char Char Char Char Char Char2"/>
    <w:basedOn w:val="1"/>
    <w:qFormat/>
    <w:uiPriority w:val="0"/>
    <w:pPr>
      <w:spacing w:line="480" w:lineRule="exact"/>
    </w:pPr>
    <w:rPr>
      <w:rFonts w:ascii="宋体"/>
      <w:kern w:val="0"/>
      <w:szCs w:val="20"/>
    </w:rPr>
  </w:style>
  <w:style w:type="paragraph" w:customStyle="1" w:styleId="2715">
    <w:name w:val="style27"/>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716">
    <w:name w:val="目录页码"/>
    <w:basedOn w:val="59"/>
    <w:qFormat/>
    <w:uiPriority w:val="0"/>
    <w:pPr>
      <w:framePr w:wrap="around" w:vAnchor="text" w:hAnchor="margin" w:xAlign="center" w:y="1"/>
      <w:adjustRightInd w:val="0"/>
      <w:spacing w:line="240" w:lineRule="atLeast"/>
    </w:pPr>
    <w:rPr>
      <w:rFonts w:eastAsia="Times New Roman"/>
      <w:kern w:val="2"/>
      <w:sz w:val="24"/>
    </w:rPr>
  </w:style>
  <w:style w:type="paragraph" w:customStyle="1" w:styleId="2717">
    <w:name w:val="正文段落（缩进）"/>
    <w:basedOn w:val="1"/>
    <w:next w:val="50"/>
    <w:qFormat/>
    <w:uiPriority w:val="0"/>
    <w:pPr>
      <w:spacing w:before="120" w:after="120" w:line="360" w:lineRule="auto"/>
      <w:ind w:left="578" w:hanging="578"/>
      <w:jc w:val="left"/>
    </w:pPr>
    <w:rPr>
      <w:rFonts w:ascii="宋体"/>
      <w:kern w:val="0"/>
      <w:sz w:val="34"/>
      <w:szCs w:val="20"/>
    </w:rPr>
  </w:style>
  <w:style w:type="paragraph" w:customStyle="1" w:styleId="2718">
    <w:name w:val="备注"/>
    <w:basedOn w:val="45"/>
    <w:qFormat/>
    <w:uiPriority w:val="0"/>
    <w:pPr>
      <w:keepNext/>
      <w:tabs>
        <w:tab w:val="left" w:pos="628"/>
        <w:tab w:val="left" w:pos="1727"/>
        <w:tab w:val="left" w:pos="1884"/>
        <w:tab w:val="left" w:pos="4900"/>
      </w:tabs>
      <w:adjustRightInd w:val="0"/>
      <w:snapToGrid w:val="0"/>
      <w:spacing w:before="120" w:after="0" w:line="0" w:lineRule="atLeast"/>
      <w:ind w:left="578" w:firstLine="0" w:firstLineChars="0"/>
      <w:jc w:val="both"/>
    </w:pPr>
    <w:rPr>
      <w:rFonts w:cs="Arial"/>
      <w:sz w:val="18"/>
      <w:szCs w:val="18"/>
      <w:lang w:val="fr-FR"/>
    </w:rPr>
  </w:style>
  <w:style w:type="paragraph" w:customStyle="1" w:styleId="2719">
    <w:name w:val="样式 公式 + 左 段前: 0.5 行 段后: 0.5 行"/>
    <w:basedOn w:val="1624"/>
    <w:semiHidden/>
    <w:qFormat/>
    <w:uiPriority w:val="0"/>
    <w:pPr>
      <w:pBdr>
        <w:top w:val="single" w:color="auto" w:sz="4" w:space="1"/>
      </w:pBdr>
      <w:suppressAutoHyphens w:val="0"/>
      <w:spacing w:before="0" w:line="360" w:lineRule="auto"/>
      <w:ind w:firstLine="360" w:firstLineChars="150"/>
      <w:jc w:val="left"/>
      <w:textAlignment w:val="auto"/>
    </w:pPr>
    <w:rPr>
      <w:rFonts w:ascii="宋体" w:hAnsi="宋体" w:cs="宋体"/>
      <w:iCs/>
      <w:szCs w:val="24"/>
      <w:lang w:eastAsia="zh-CN"/>
    </w:rPr>
  </w:style>
  <w:style w:type="paragraph" w:customStyle="1" w:styleId="2720">
    <w:name w:val="1 Char Char Char Char"/>
    <w:basedOn w:val="1"/>
    <w:qFormat/>
    <w:uiPriority w:val="0"/>
    <w:pPr>
      <w:spacing w:line="360" w:lineRule="auto"/>
      <w:ind w:firstLine="200" w:firstLineChars="200"/>
    </w:pPr>
    <w:rPr>
      <w:rFonts w:ascii="宋体" w:hAnsi="宋体" w:cs="宋体"/>
      <w:kern w:val="0"/>
      <w:sz w:val="34"/>
      <w:szCs w:val="20"/>
    </w:rPr>
  </w:style>
  <w:style w:type="paragraph" w:customStyle="1" w:styleId="2721">
    <w:name w:val="样式 表格编号 + 首行缩进:  2 字符 段前: 0.25 行 段后: 1 行"/>
    <w:basedOn w:val="1"/>
    <w:qFormat/>
    <w:uiPriority w:val="0"/>
    <w:pPr>
      <w:spacing w:beforeLines="25" w:afterLines="25"/>
      <w:ind w:firstLine="200" w:firstLineChars="200"/>
    </w:pPr>
    <w:rPr>
      <w:rFonts w:ascii="宋体" w:cs="宋体"/>
      <w:kern w:val="0"/>
      <w:szCs w:val="20"/>
    </w:rPr>
  </w:style>
  <w:style w:type="paragraph" w:customStyle="1" w:styleId="2722">
    <w:name w:val="表标6.7"/>
    <w:basedOn w:val="1"/>
    <w:semiHidden/>
    <w:qFormat/>
    <w:uiPriority w:val="0"/>
    <w:pPr>
      <w:tabs>
        <w:tab w:val="left" w:pos="360"/>
      </w:tabs>
      <w:spacing w:beforeLines="100" w:after="120" w:line="0" w:lineRule="atLeast"/>
      <w:ind w:left="578" w:hanging="578"/>
    </w:pPr>
    <w:rPr>
      <w:rFonts w:ascii="宋体" w:eastAsia="黑体"/>
      <w:b/>
      <w:kern w:val="0"/>
      <w:sz w:val="34"/>
      <w:szCs w:val="20"/>
    </w:rPr>
  </w:style>
  <w:style w:type="paragraph" w:customStyle="1" w:styleId="2723">
    <w:name w:val="样式 表格文字中 + 居中"/>
    <w:basedOn w:val="1"/>
    <w:qFormat/>
    <w:uiPriority w:val="0"/>
    <w:pPr>
      <w:spacing w:line="400" w:lineRule="exact"/>
      <w:jc w:val="center"/>
      <w:textAlignment w:val="center"/>
    </w:pPr>
    <w:rPr>
      <w:rFonts w:ascii="宋体" w:eastAsia="仿宋_GB2312" w:cs="宋体"/>
      <w:kern w:val="0"/>
      <w:sz w:val="34"/>
      <w:szCs w:val="20"/>
    </w:rPr>
  </w:style>
  <w:style w:type="paragraph" w:customStyle="1" w:styleId="2724">
    <w:name w:val="条"/>
    <w:basedOn w:val="1"/>
    <w:qFormat/>
    <w:uiPriority w:val="0"/>
    <w:rPr>
      <w:rFonts w:ascii="宋体"/>
      <w:kern w:val="0"/>
      <w:szCs w:val="20"/>
    </w:rPr>
  </w:style>
  <w:style w:type="paragraph" w:customStyle="1" w:styleId="2725">
    <w:name w:val="默认段落字体 Para Char Char Char Char Char Char Char Char Char Char Char Char Char1"/>
    <w:basedOn w:val="1"/>
    <w:qFormat/>
    <w:uiPriority w:val="0"/>
    <w:rPr>
      <w:rFonts w:ascii="宋体"/>
      <w:kern w:val="0"/>
      <w:sz w:val="34"/>
      <w:szCs w:val="20"/>
    </w:rPr>
  </w:style>
  <w:style w:type="paragraph" w:customStyle="1" w:styleId="2726">
    <w:name w:val="表格文字左"/>
    <w:basedOn w:val="2727"/>
    <w:qFormat/>
    <w:uiPriority w:val="0"/>
    <w:pPr>
      <w:numPr>
        <w:numId w:val="0"/>
      </w:numPr>
      <w:tabs>
        <w:tab w:val="left" w:pos="1680"/>
      </w:tabs>
      <w:spacing w:before="120" w:after="120"/>
    </w:pPr>
    <w:rPr>
      <w:rFonts w:ascii="Times New Roman" w:hAnsi="Times New Roman" w:cs="Times New Roman"/>
      <w:bCs w:val="0"/>
      <w:color w:val="auto"/>
      <w:sz w:val="21"/>
      <w:szCs w:val="21"/>
    </w:rPr>
  </w:style>
  <w:style w:type="paragraph" w:customStyle="1" w:styleId="2727">
    <w:name w:val="表中居中文字"/>
    <w:basedOn w:val="1"/>
    <w:qFormat/>
    <w:uiPriority w:val="0"/>
    <w:pPr>
      <w:numPr>
        <w:ilvl w:val="3"/>
        <w:numId w:val="50"/>
      </w:numPr>
      <w:tabs>
        <w:tab w:val="left" w:pos="1680"/>
      </w:tabs>
      <w:ind w:left="0" w:firstLine="0"/>
    </w:pPr>
    <w:rPr>
      <w:rFonts w:ascii="宋体" w:hAnsi="宋体" w:cs="Arial"/>
      <w:bCs/>
      <w:color w:val="FF0000"/>
      <w:kern w:val="0"/>
      <w:sz w:val="34"/>
      <w:szCs w:val="18"/>
    </w:rPr>
  </w:style>
  <w:style w:type="paragraph" w:customStyle="1" w:styleId="2728">
    <w:name w:val="Char Char Char Char Char Char Char Char Char Char Char Char Char Char Char Char Char2"/>
    <w:basedOn w:val="1"/>
    <w:qFormat/>
    <w:uiPriority w:val="0"/>
    <w:rPr>
      <w:rFonts w:ascii="宋体"/>
      <w:kern w:val="0"/>
      <w:szCs w:val="21"/>
    </w:rPr>
  </w:style>
  <w:style w:type="paragraph" w:customStyle="1" w:styleId="2729">
    <w:name w:val="cs10 additive Default Pa"/>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730">
    <w:name w:val="Char Char Char Char1 Char Char Char1"/>
    <w:basedOn w:val="1"/>
    <w:qFormat/>
    <w:uiPriority w:val="0"/>
    <w:rPr>
      <w:rFonts w:ascii="宋体"/>
      <w:kern w:val="0"/>
      <w:sz w:val="34"/>
      <w:szCs w:val="20"/>
    </w:rPr>
  </w:style>
  <w:style w:type="paragraph" w:customStyle="1" w:styleId="2731">
    <w:name w:val="样式 题注 + 居中"/>
    <w:basedOn w:val="26"/>
    <w:qFormat/>
    <w:uiPriority w:val="0"/>
    <w:pPr>
      <w:spacing w:line="360" w:lineRule="auto"/>
      <w:ind w:firstLine="200" w:firstLineChars="200"/>
    </w:pPr>
    <w:rPr>
      <w:rFonts w:hAnsi="Arial" w:eastAsia="宋体"/>
      <w:b w:val="0"/>
      <w:sz w:val="20"/>
      <w:szCs w:val="24"/>
    </w:rPr>
  </w:style>
  <w:style w:type="paragraph" w:customStyle="1" w:styleId="2732">
    <w:name w:val="章"/>
    <w:basedOn w:val="1"/>
    <w:qFormat/>
    <w:uiPriority w:val="0"/>
    <w:rPr>
      <w:rFonts w:ascii="宋体"/>
      <w:kern w:val="0"/>
      <w:szCs w:val="20"/>
    </w:rPr>
  </w:style>
  <w:style w:type="paragraph" w:customStyle="1" w:styleId="2733">
    <w:name w:val="font1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734">
    <w:name w:val="标题4."/>
    <w:basedOn w:val="10"/>
    <w:qFormat/>
    <w:uiPriority w:val="0"/>
    <w:pPr>
      <w:widowControl w:val="0"/>
      <w:numPr>
        <w:ilvl w:val="0"/>
        <w:numId w:val="0"/>
      </w:numPr>
      <w:tabs>
        <w:tab w:val="left" w:pos="0"/>
      </w:tabs>
      <w:spacing w:before="120" w:after="120" w:line="312" w:lineRule="auto"/>
      <w:ind w:left="851" w:hanging="851"/>
      <w:jc w:val="both"/>
    </w:pPr>
    <w:rPr>
      <w:rFonts w:ascii="宋体" w:hAnsi="宋体" w:eastAsia="黑体"/>
      <w:sz w:val="20"/>
      <w:szCs w:val="20"/>
    </w:rPr>
  </w:style>
  <w:style w:type="paragraph" w:customStyle="1" w:styleId="2735">
    <w:name w:val="正文缩进4"/>
    <w:basedOn w:val="1"/>
    <w:qFormat/>
    <w:uiPriority w:val="0"/>
    <w:pPr>
      <w:ind w:firstLine="420" w:firstLineChars="200"/>
    </w:pPr>
    <w:rPr>
      <w:rFonts w:ascii="宋体"/>
      <w:kern w:val="0"/>
      <w:szCs w:val="20"/>
    </w:rPr>
  </w:style>
  <w:style w:type="paragraph" w:customStyle="1" w:styleId="2736">
    <w:name w:val="z-h11"/>
    <w:basedOn w:val="1"/>
    <w:qFormat/>
    <w:uiPriority w:val="0"/>
    <w:pPr>
      <w:widowControl/>
      <w:spacing w:before="267" w:after="100" w:afterAutospacing="1" w:line="467" w:lineRule="atLeast"/>
      <w:jc w:val="center"/>
    </w:pPr>
    <w:rPr>
      <w:rFonts w:ascii="宋体" w:hAnsi="宋体" w:cs="宋体"/>
      <w:b/>
      <w:bCs/>
      <w:kern w:val="0"/>
      <w:sz w:val="33"/>
      <w:szCs w:val="33"/>
    </w:rPr>
  </w:style>
  <w:style w:type="paragraph" w:customStyle="1" w:styleId="2737">
    <w:name w:val="CM78"/>
    <w:basedOn w:val="2"/>
    <w:next w:val="2"/>
    <w:semiHidden/>
    <w:qFormat/>
    <w:uiPriority w:val="0"/>
    <w:pPr>
      <w:adjustRightInd/>
    </w:pPr>
    <w:rPr>
      <w:rFonts w:hint="eastAsia" w:ascii="仿宋" w:hAnsi="仿宋" w:eastAsia="仿宋" w:cs="Times New Roman"/>
      <w:szCs w:val="20"/>
    </w:rPr>
  </w:style>
  <w:style w:type="paragraph" w:customStyle="1" w:styleId="2738">
    <w:name w:val="Char Char2 Char Char Char1"/>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2739">
    <w:name w:val="1级标题"/>
    <w:basedOn w:val="1"/>
    <w:qFormat/>
    <w:uiPriority w:val="0"/>
    <w:pPr>
      <w:spacing w:before="60" w:line="460" w:lineRule="exact"/>
      <w:outlineLvl w:val="0"/>
    </w:pPr>
    <w:rPr>
      <w:rFonts w:ascii="Arial" w:hAnsi="Arial"/>
      <w:b/>
      <w:kern w:val="0"/>
      <w:sz w:val="32"/>
      <w:szCs w:val="20"/>
    </w:rPr>
  </w:style>
  <w:style w:type="paragraph" w:customStyle="1" w:styleId="2740">
    <w:name w:val="图名兰"/>
    <w:basedOn w:val="2741"/>
    <w:qFormat/>
    <w:uiPriority w:val="0"/>
  </w:style>
  <w:style w:type="paragraph" w:customStyle="1" w:styleId="2741">
    <w:name w:val="图兰"/>
    <w:basedOn w:val="1"/>
    <w:qFormat/>
    <w:uiPriority w:val="0"/>
    <w:pPr>
      <w:jc w:val="center"/>
    </w:pPr>
    <w:rPr>
      <w:rFonts w:ascii="Arial" w:hAnsi="Arial"/>
      <w:bCs/>
      <w:kern w:val="0"/>
      <w:szCs w:val="32"/>
    </w:rPr>
  </w:style>
  <w:style w:type="paragraph" w:customStyle="1" w:styleId="2742">
    <w:name w:val="密级编号"/>
    <w:basedOn w:val="1"/>
    <w:qFormat/>
    <w:uiPriority w:val="0"/>
    <w:pPr>
      <w:adjustRightInd w:val="0"/>
      <w:jc w:val="center"/>
      <w:textAlignment w:val="baseline"/>
    </w:pPr>
    <w:rPr>
      <w:rFonts w:ascii="仿宋_GB2312" w:eastAsia="仿宋_GB2312"/>
      <w:kern w:val="0"/>
      <w:sz w:val="34"/>
      <w:szCs w:val="20"/>
    </w:rPr>
  </w:style>
  <w:style w:type="paragraph" w:customStyle="1" w:styleId="2743">
    <w:name w:val="样式7.5.7.1"/>
    <w:basedOn w:val="1"/>
    <w:qFormat/>
    <w:uiPriority w:val="0"/>
    <w:pPr>
      <w:keepNext/>
      <w:keepLines/>
      <w:numPr>
        <w:ilvl w:val="3"/>
        <w:numId w:val="51"/>
      </w:numPr>
      <w:tabs>
        <w:tab w:val="left" w:pos="432"/>
        <w:tab w:val="left" w:pos="1571"/>
        <w:tab w:val="left" w:pos="1680"/>
      </w:tabs>
      <w:spacing w:before="120" w:after="120" w:line="312" w:lineRule="auto"/>
      <w:outlineLvl w:val="3"/>
    </w:pPr>
    <w:rPr>
      <w:rFonts w:ascii="Arial" w:hAnsi="Arial" w:eastAsia="黑体"/>
      <w:b/>
      <w:bCs/>
      <w:kern w:val="0"/>
      <w:sz w:val="34"/>
      <w:szCs w:val="20"/>
    </w:rPr>
  </w:style>
  <w:style w:type="paragraph" w:customStyle="1" w:styleId="2744">
    <w:name w:val="xl9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kern w:val="0"/>
      <w:szCs w:val="21"/>
    </w:rPr>
  </w:style>
  <w:style w:type="paragraph" w:customStyle="1" w:styleId="2745">
    <w:name w:val="样式 标题 1 + 小四"/>
    <w:basedOn w:val="7"/>
    <w:qFormat/>
    <w:uiPriority w:val="0"/>
    <w:pPr>
      <w:keepLines/>
      <w:pageBreakBefore/>
      <w:overflowPunct/>
      <w:snapToGrid/>
      <w:spacing w:after="120" w:line="0" w:lineRule="atLeast"/>
      <w:ind w:left="420" w:hanging="420"/>
      <w:jc w:val="center"/>
    </w:pPr>
    <w:rPr>
      <w:rFonts w:ascii="ˎ̥" w:hAnsi="ˎ̥" w:eastAsia="宋体"/>
      <w:szCs w:val="20"/>
    </w:rPr>
  </w:style>
  <w:style w:type="paragraph" w:customStyle="1" w:styleId="2746">
    <w:name w:val="表wei"/>
    <w:basedOn w:val="1"/>
    <w:qFormat/>
    <w:uiPriority w:val="0"/>
    <w:pPr>
      <w:ind w:firstLine="480" w:firstLineChars="200"/>
    </w:pPr>
    <w:rPr>
      <w:rFonts w:ascii="宋体"/>
      <w:kern w:val="0"/>
      <w:sz w:val="34"/>
      <w:szCs w:val="20"/>
    </w:rPr>
  </w:style>
  <w:style w:type="paragraph" w:customStyle="1" w:styleId="2747">
    <w:name w:val="样式 样式 正文 首行缩进 + 首行缩进:  2 字符 + 小四 首行缩进:  2 字符 行距: 固定值 20 磅"/>
    <w:basedOn w:val="2748"/>
    <w:qFormat/>
    <w:uiPriority w:val="0"/>
    <w:pPr>
      <w:spacing w:line="400" w:lineRule="exact"/>
      <w:ind w:firstLine="480"/>
    </w:pPr>
    <w:rPr>
      <w:sz w:val="24"/>
    </w:rPr>
  </w:style>
  <w:style w:type="paragraph" w:customStyle="1" w:styleId="2748">
    <w:name w:val="样式 正文 首行缩进 + 首行缩进:  2 字符"/>
    <w:basedOn w:val="238"/>
    <w:unhideWhenUsed/>
    <w:qFormat/>
    <w:uiPriority w:val="0"/>
    <w:pPr>
      <w:adjustRightInd/>
      <w:snapToGrid/>
      <w:spacing w:before="120" w:after="120" w:line="240" w:lineRule="auto"/>
      <w:ind w:left="578" w:firstLine="200" w:firstLineChars="200"/>
      <w:jc w:val="both"/>
    </w:pPr>
    <w:rPr>
      <w:rFonts w:ascii="宋体" w:hAnsi="宋体" w:cs="宋体"/>
      <w:b w:val="0"/>
      <w:bCs w:val="0"/>
      <w:color w:val="auto"/>
      <w:sz w:val="21"/>
      <w:szCs w:val="20"/>
    </w:rPr>
  </w:style>
  <w:style w:type="paragraph" w:customStyle="1" w:styleId="2749">
    <w:name w:val="0-shiw-扉页说明内容"/>
    <w:qFormat/>
    <w:uiPriority w:val="0"/>
    <w:pPr>
      <w:numPr>
        <w:ilvl w:val="0"/>
        <w:numId w:val="52"/>
      </w:numPr>
      <w:tabs>
        <w:tab w:val="left" w:pos="357"/>
      </w:tabs>
      <w:jc w:val="both"/>
    </w:pPr>
    <w:rPr>
      <w:rFonts w:ascii="Times New Roman" w:hAnsi="Times New Roman" w:eastAsia="宋体" w:cs="Times New Roman"/>
      <w:kern w:val="2"/>
      <w:sz w:val="21"/>
      <w:szCs w:val="21"/>
      <w:lang w:val="en-US" w:eastAsia="zh-CN" w:bidi="ar-SA"/>
    </w:rPr>
  </w:style>
  <w:style w:type="paragraph" w:customStyle="1" w:styleId="2750">
    <w:name w:val="纯文本4"/>
    <w:basedOn w:val="1"/>
    <w:qFormat/>
    <w:uiPriority w:val="0"/>
    <w:pPr>
      <w:adjustRightInd w:val="0"/>
      <w:textAlignment w:val="baseline"/>
    </w:pPr>
    <w:rPr>
      <w:rFonts w:ascii="宋体" w:hAnsi="Courier New"/>
      <w:kern w:val="0"/>
      <w:szCs w:val="20"/>
    </w:rPr>
  </w:style>
  <w:style w:type="paragraph" w:customStyle="1" w:styleId="2751">
    <w:name w:val="表2"/>
    <w:basedOn w:val="1"/>
    <w:semiHidden/>
    <w:qFormat/>
    <w:uiPriority w:val="0"/>
    <w:pPr>
      <w:adjustRightInd w:val="0"/>
      <w:snapToGrid w:val="0"/>
      <w:spacing w:before="60" w:after="60"/>
      <w:jc w:val="center"/>
    </w:pPr>
    <w:rPr>
      <w:rFonts w:ascii="宋体" w:hAnsi="宋体"/>
      <w:kern w:val="0"/>
      <w:szCs w:val="28"/>
    </w:rPr>
  </w:style>
  <w:style w:type="paragraph" w:customStyle="1" w:styleId="2752">
    <w:name w:val="表格文字（韶关规划）"/>
    <w:basedOn w:val="1"/>
    <w:qFormat/>
    <w:uiPriority w:val="0"/>
    <w:pPr>
      <w:tabs>
        <w:tab w:val="left" w:pos="7996"/>
      </w:tabs>
      <w:autoSpaceDE w:val="0"/>
      <w:autoSpaceDN w:val="0"/>
      <w:adjustRightInd w:val="0"/>
      <w:snapToGrid w:val="0"/>
      <w:spacing w:line="264" w:lineRule="auto"/>
      <w:jc w:val="center"/>
    </w:pPr>
    <w:rPr>
      <w:rFonts w:ascii="宋体"/>
      <w:kern w:val="0"/>
      <w:szCs w:val="21"/>
      <w:lang w:val="zh-CN"/>
    </w:rPr>
  </w:style>
  <w:style w:type="paragraph" w:customStyle="1" w:styleId="2753">
    <w:name w:val="样式 2 + 左侧:  1 字符 右侧:  1 字符 段前: 0.5 行 段后: 0.5 行"/>
    <w:basedOn w:val="1"/>
    <w:qFormat/>
    <w:uiPriority w:val="0"/>
    <w:pPr>
      <w:spacing w:beforeLines="50" w:afterLines="50"/>
      <w:ind w:left="260" w:leftChars="100" w:right="100" w:rightChars="100"/>
      <w:jc w:val="left"/>
    </w:pPr>
    <w:rPr>
      <w:rFonts w:ascii="宋体" w:hAnsi="宋体"/>
      <w:b/>
      <w:kern w:val="0"/>
      <w:sz w:val="34"/>
      <w:szCs w:val="20"/>
    </w:rPr>
  </w:style>
  <w:style w:type="paragraph" w:customStyle="1" w:styleId="2754">
    <w:name w:val="样式 标题 21.1标题 21.1标题2标题 2 Char1节标2_Heading 2可研-标题 2节 Ch..."/>
    <w:basedOn w:val="8"/>
    <w:qFormat/>
    <w:uiPriority w:val="0"/>
    <w:pPr>
      <w:widowControl w:val="0"/>
      <w:numPr>
        <w:ilvl w:val="0"/>
        <w:numId w:val="0"/>
      </w:numPr>
      <w:tabs>
        <w:tab w:val="left" w:pos="960"/>
      </w:tabs>
      <w:spacing w:before="120" w:after="120" w:line="240" w:lineRule="auto"/>
      <w:ind w:left="240"/>
      <w:jc w:val="both"/>
    </w:pPr>
    <w:rPr>
      <w:rFonts w:ascii="Arial" w:eastAsia="黑体"/>
      <w:b/>
      <w:bCs/>
      <w:color w:val="000000"/>
      <w:sz w:val="24"/>
      <w:szCs w:val="20"/>
    </w:rPr>
  </w:style>
  <w:style w:type="paragraph" w:customStyle="1" w:styleId="2755">
    <w:name w:val="样式 样式 标题 1 + 华文中宋 居中 段前: 12 磅 段后: 12 磅 行距: 多倍行距 1.4 字行 + 首行缩进:  ..."/>
    <w:basedOn w:val="1747"/>
    <w:qFormat/>
    <w:uiPriority w:val="0"/>
    <w:pPr>
      <w:tabs>
        <w:tab w:val="left" w:pos="1155"/>
        <w:tab w:val="clear" w:pos="0"/>
      </w:tabs>
      <w:ind w:left="1155" w:hanging="432"/>
    </w:pPr>
  </w:style>
  <w:style w:type="paragraph" w:customStyle="1" w:styleId="2756">
    <w:name w:val="3xi1"/>
    <w:basedOn w:val="1"/>
    <w:qFormat/>
    <w:uiPriority w:val="0"/>
    <w:pPr>
      <w:widowControl/>
      <w:spacing w:before="100" w:beforeAutospacing="1" w:after="100" w:afterAutospacing="1"/>
      <w:jc w:val="left"/>
    </w:pPr>
    <w:rPr>
      <w:rFonts w:ascii="宋体" w:hAnsi="宋体"/>
      <w:kern w:val="0"/>
      <w:sz w:val="34"/>
      <w:szCs w:val="20"/>
    </w:rPr>
  </w:style>
  <w:style w:type="paragraph" w:customStyle="1" w:styleId="2757">
    <w:name w:val="Char Char Char Char1 Char Char Char Char Char Char Char"/>
    <w:basedOn w:val="1"/>
    <w:qFormat/>
    <w:uiPriority w:val="0"/>
    <w:pPr>
      <w:tabs>
        <w:tab w:val="left" w:pos="360"/>
      </w:tabs>
      <w:snapToGrid w:val="0"/>
      <w:spacing w:line="360" w:lineRule="auto"/>
    </w:pPr>
    <w:rPr>
      <w:rFonts w:ascii="宋体" w:eastAsia="仿宋_GB2312" w:cs="宋体"/>
      <w:kern w:val="0"/>
      <w:sz w:val="34"/>
      <w:szCs w:val="20"/>
    </w:rPr>
  </w:style>
  <w:style w:type="paragraph" w:customStyle="1" w:styleId="2758">
    <w:name w:val="默认段落字体 Para Char Char Char Char Char"/>
    <w:basedOn w:val="1"/>
    <w:qFormat/>
    <w:uiPriority w:val="0"/>
    <w:pPr>
      <w:spacing w:line="240" w:lineRule="atLeast"/>
      <w:ind w:left="420" w:firstLine="420"/>
    </w:pPr>
    <w:rPr>
      <w:rFonts w:ascii="宋体"/>
      <w:kern w:val="0"/>
      <w:szCs w:val="21"/>
    </w:rPr>
  </w:style>
  <w:style w:type="paragraph" w:customStyle="1" w:styleId="2759">
    <w:name w:val="目录1"/>
    <w:basedOn w:val="1"/>
    <w:next w:val="1"/>
    <w:qFormat/>
    <w:uiPriority w:val="0"/>
    <w:pPr>
      <w:adjustRightInd w:val="0"/>
      <w:snapToGrid w:val="0"/>
      <w:spacing w:before="120" w:after="120" w:line="420" w:lineRule="atLeast"/>
    </w:pPr>
    <w:rPr>
      <w:rFonts w:ascii="宋体"/>
      <w:b/>
      <w:kern w:val="0"/>
      <w:sz w:val="34"/>
      <w:szCs w:val="20"/>
    </w:rPr>
  </w:style>
  <w:style w:type="paragraph" w:customStyle="1" w:styleId="2760">
    <w:name w:val="条(四级)"/>
    <w:basedOn w:val="1983"/>
    <w:next w:val="10"/>
    <w:unhideWhenUsed/>
    <w:qFormat/>
    <w:uiPriority w:val="0"/>
    <w:pPr>
      <w:tabs>
        <w:tab w:val="left" w:pos="1246"/>
      </w:tabs>
      <w:snapToGrid/>
      <w:spacing w:beforeLines="0"/>
      <w:jc w:val="both"/>
    </w:pPr>
    <w:rPr>
      <w:rFonts w:hAnsi="Times New Roman"/>
      <w:spacing w:val="0"/>
      <w:kern w:val="0"/>
      <w:sz w:val="26"/>
    </w:rPr>
  </w:style>
  <w:style w:type="paragraph" w:customStyle="1" w:styleId="2761">
    <w:name w:val="表文5左"/>
    <w:basedOn w:val="1"/>
    <w:qFormat/>
    <w:uiPriority w:val="0"/>
    <w:pPr>
      <w:adjustRightInd w:val="0"/>
      <w:jc w:val="left"/>
      <w:textAlignment w:val="baseline"/>
    </w:pPr>
    <w:rPr>
      <w:rFonts w:ascii="宋体"/>
      <w:kern w:val="0"/>
      <w:szCs w:val="20"/>
    </w:rPr>
  </w:style>
  <w:style w:type="paragraph" w:customStyle="1" w:styleId="2762">
    <w:name w:val="正文终"/>
    <w:basedOn w:val="1"/>
    <w:qFormat/>
    <w:uiPriority w:val="0"/>
    <w:pPr>
      <w:spacing w:line="360" w:lineRule="auto"/>
      <w:ind w:firstLine="200" w:firstLineChars="200"/>
    </w:pPr>
    <w:rPr>
      <w:rFonts w:ascii="宋体" w:cs="宋体"/>
      <w:kern w:val="0"/>
      <w:sz w:val="34"/>
      <w:szCs w:val="20"/>
    </w:rPr>
  </w:style>
  <w:style w:type="paragraph" w:customStyle="1" w:styleId="2763">
    <w:name w:val="gy"/>
    <w:basedOn w:val="1"/>
    <w:qFormat/>
    <w:uiPriority w:val="0"/>
    <w:pPr>
      <w:widowControl/>
      <w:spacing w:before="100" w:beforeAutospacing="1" w:after="100" w:afterAutospacing="1" w:line="360" w:lineRule="auto"/>
      <w:ind w:left="150" w:right="150" w:firstLine="520"/>
      <w:jc w:val="left"/>
    </w:pPr>
    <w:rPr>
      <w:rFonts w:ascii="Arial Unicode MS" w:hAnsi="Arial Unicode MS" w:eastAsia="Arial Unicode MS"/>
      <w:kern w:val="0"/>
      <w:sz w:val="18"/>
      <w:szCs w:val="20"/>
    </w:rPr>
  </w:style>
  <w:style w:type="paragraph" w:customStyle="1" w:styleId="27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765">
    <w:name w:val="xl19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766">
    <w:name w:val="样式 表格备注"/>
    <w:basedOn w:val="1"/>
    <w:qFormat/>
    <w:uiPriority w:val="0"/>
    <w:pPr>
      <w:keepNext/>
      <w:tabs>
        <w:tab w:val="left" w:pos="628"/>
        <w:tab w:val="left" w:pos="1727"/>
        <w:tab w:val="left" w:pos="1884"/>
        <w:tab w:val="left" w:pos="4680"/>
        <w:tab w:val="left" w:pos="4900"/>
      </w:tabs>
      <w:adjustRightInd w:val="0"/>
      <w:snapToGrid w:val="0"/>
      <w:spacing w:before="120" w:after="120" w:line="360" w:lineRule="auto"/>
      <w:ind w:left="578" w:firstLine="480" w:firstLineChars="200"/>
    </w:pPr>
    <w:rPr>
      <w:rFonts w:ascii="宋体" w:hAnsi="宋体" w:eastAsia="楷体_GB2312"/>
      <w:kern w:val="0"/>
      <w:sz w:val="34"/>
      <w:szCs w:val="20"/>
    </w:rPr>
  </w:style>
  <w:style w:type="paragraph" w:customStyle="1" w:styleId="2767">
    <w:name w:val="插图名称"/>
    <w:basedOn w:val="1"/>
    <w:qFormat/>
    <w:uiPriority w:val="0"/>
    <w:pPr>
      <w:spacing w:afterLines="50"/>
      <w:jc w:val="center"/>
      <w:textAlignment w:val="center"/>
    </w:pPr>
    <w:rPr>
      <w:rFonts w:ascii="黑体" w:hAnsi="Arial" w:eastAsia="黑体" w:cs="黑体"/>
      <w:kern w:val="0"/>
      <w:sz w:val="34"/>
      <w:szCs w:val="20"/>
    </w:rPr>
  </w:style>
  <w:style w:type="paragraph" w:customStyle="1" w:styleId="2768">
    <w:name w:val="样式1."/>
    <w:basedOn w:val="1"/>
    <w:qFormat/>
    <w:uiPriority w:val="0"/>
    <w:pPr>
      <w:adjustRightInd w:val="0"/>
      <w:snapToGrid w:val="0"/>
      <w:spacing w:before="120" w:after="120" w:line="460" w:lineRule="exact"/>
      <w:ind w:left="578" w:hanging="578"/>
    </w:pPr>
    <w:rPr>
      <w:rFonts w:ascii="黑体" w:eastAsia="黑体"/>
      <w:b/>
      <w:kern w:val="0"/>
      <w:sz w:val="30"/>
      <w:szCs w:val="20"/>
    </w:rPr>
  </w:style>
  <w:style w:type="paragraph" w:customStyle="1" w:styleId="2769">
    <w:name w:val="正文文本 22"/>
    <w:basedOn w:val="1"/>
    <w:qFormat/>
    <w:uiPriority w:val="0"/>
    <w:pPr>
      <w:adjustRightInd w:val="0"/>
      <w:spacing w:line="432" w:lineRule="auto"/>
      <w:ind w:firstLine="480"/>
      <w:textAlignment w:val="baseline"/>
    </w:pPr>
    <w:rPr>
      <w:rFonts w:ascii="宋体"/>
      <w:kern w:val="0"/>
      <w:sz w:val="34"/>
      <w:szCs w:val="20"/>
    </w:rPr>
  </w:style>
  <w:style w:type="paragraph" w:customStyle="1" w:styleId="2770">
    <w:name w:val="列出段落6"/>
    <w:basedOn w:val="1"/>
    <w:qFormat/>
    <w:uiPriority w:val="0"/>
    <w:pPr>
      <w:ind w:firstLine="420" w:firstLineChars="200"/>
    </w:pPr>
    <w:rPr>
      <w:rFonts w:ascii="Calibri" w:hAnsi="Calibri" w:cs="黑体"/>
      <w:kern w:val="0"/>
      <w:szCs w:val="22"/>
    </w:rPr>
  </w:style>
  <w:style w:type="paragraph" w:customStyle="1" w:styleId="2771">
    <w:name w:val="批注主题12"/>
    <w:basedOn w:val="32"/>
    <w:next w:val="32"/>
    <w:qFormat/>
    <w:uiPriority w:val="0"/>
    <w:rPr>
      <w:rFonts w:ascii="Calibri" w:hAnsi="Calibri" w:eastAsia="仿宋"/>
      <w:b/>
      <w:bCs/>
      <w:sz w:val="20"/>
    </w:rPr>
  </w:style>
  <w:style w:type="paragraph" w:customStyle="1" w:styleId="2772">
    <w:name w:val="样式 首行缩进:  0.85 厘米 行距: 多倍行距 1.4 字行"/>
    <w:basedOn w:val="1"/>
    <w:qFormat/>
    <w:uiPriority w:val="0"/>
    <w:pPr>
      <w:adjustRightInd w:val="0"/>
      <w:snapToGrid w:val="0"/>
      <w:spacing w:line="360" w:lineRule="auto"/>
      <w:ind w:firstLine="482"/>
    </w:pPr>
    <w:rPr>
      <w:rFonts w:ascii="宋体" w:cs="宋体"/>
      <w:kern w:val="0"/>
      <w:sz w:val="34"/>
      <w:szCs w:val="20"/>
    </w:rPr>
  </w:style>
  <w:style w:type="paragraph" w:customStyle="1" w:styleId="2773">
    <w:name w:val="目"/>
    <w:basedOn w:val="1"/>
    <w:qFormat/>
    <w:uiPriority w:val="0"/>
    <w:pPr>
      <w:tabs>
        <w:tab w:val="left" w:pos="360"/>
        <w:tab w:val="left" w:pos="510"/>
      </w:tabs>
      <w:adjustRightInd w:val="0"/>
      <w:spacing w:line="460" w:lineRule="exact"/>
      <w:ind w:left="360" w:hanging="360"/>
      <w:jc w:val="left"/>
      <w:textAlignment w:val="baseline"/>
    </w:pPr>
    <w:rPr>
      <w:rFonts w:ascii="宋体"/>
      <w:kern w:val="0"/>
      <w:sz w:val="34"/>
      <w:szCs w:val="20"/>
    </w:rPr>
  </w:style>
  <w:style w:type="paragraph" w:customStyle="1" w:styleId="2774">
    <w:name w:val="小五表文"/>
    <w:qFormat/>
    <w:uiPriority w:val="0"/>
    <w:pPr>
      <w:jc w:val="center"/>
    </w:pPr>
    <w:rPr>
      <w:rFonts w:ascii="Times New Roman" w:hAnsi="Times New Roman" w:eastAsia="仿宋_GB2312" w:cs="Times New Roman"/>
      <w:sz w:val="18"/>
      <w:lang w:val="en-US" w:eastAsia="zh-CN" w:bidi="ar-SA"/>
    </w:rPr>
  </w:style>
  <w:style w:type="paragraph" w:customStyle="1" w:styleId="2775">
    <w:name w:val="p16"/>
    <w:basedOn w:val="1"/>
    <w:qFormat/>
    <w:uiPriority w:val="0"/>
    <w:pPr>
      <w:widowControl/>
      <w:snapToGrid w:val="0"/>
      <w:spacing w:before="360" w:after="120" w:line="480" w:lineRule="atLeast"/>
      <w:jc w:val="center"/>
    </w:pPr>
    <w:rPr>
      <w:rFonts w:ascii="Arial" w:hAnsi="Arial" w:cs="Arial"/>
      <w:kern w:val="0"/>
      <w:sz w:val="34"/>
      <w:szCs w:val="20"/>
    </w:rPr>
  </w:style>
  <w:style w:type="paragraph" w:customStyle="1" w:styleId="2776">
    <w:name w:val="xl164"/>
    <w:basedOn w:val="1"/>
    <w:qFormat/>
    <w:uiPriority w:val="0"/>
    <w:pPr>
      <w:widowControl/>
      <w:pBdr>
        <w:top w:val="single" w:color="auto" w:sz="8"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777">
    <w:name w:val="样式 表题 + 10 磅"/>
    <w:basedOn w:val="363"/>
    <w:next w:val="363"/>
    <w:qFormat/>
    <w:uiPriority w:val="0"/>
    <w:pPr>
      <w:widowControl w:val="0"/>
      <w:spacing w:beforeLines="50" w:afterLines="50" w:line="400" w:lineRule="atLeast"/>
    </w:pPr>
    <w:rPr>
      <w:sz w:val="20"/>
      <w:szCs w:val="21"/>
    </w:rPr>
  </w:style>
  <w:style w:type="paragraph" w:customStyle="1" w:styleId="2778">
    <w:name w:val="Char5 Char Char Char"/>
    <w:basedOn w:val="1"/>
    <w:next w:val="1"/>
    <w:qFormat/>
    <w:uiPriority w:val="0"/>
    <w:pPr>
      <w:spacing w:line="360" w:lineRule="auto"/>
      <w:ind w:firstLine="200" w:firstLineChars="200"/>
    </w:pPr>
    <w:rPr>
      <w:rFonts w:ascii="宋体" w:hAnsi="宋体" w:cs="宋体"/>
      <w:kern w:val="0"/>
      <w:sz w:val="34"/>
      <w:szCs w:val="20"/>
    </w:rPr>
  </w:style>
  <w:style w:type="paragraph" w:customStyle="1" w:styleId="2779">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780">
    <w:name w:val="高表内"/>
    <w:basedOn w:val="50"/>
    <w:unhideWhenUsed/>
    <w:qFormat/>
    <w:uiPriority w:val="0"/>
    <w:pPr>
      <w:widowControl w:val="0"/>
      <w:autoSpaceDE w:val="0"/>
      <w:adjustRightInd w:val="0"/>
      <w:snapToGrid w:val="0"/>
      <w:spacing w:before="60" w:after="60"/>
      <w:ind w:left="578" w:hanging="578"/>
      <w:textAlignment w:val="baseline"/>
    </w:pPr>
    <w:rPr>
      <w:rFonts w:ascii="Arial" w:hAnsi="Arial" w:cs="Times New Roman"/>
      <w:sz w:val="21"/>
      <w:szCs w:val="20"/>
    </w:rPr>
  </w:style>
  <w:style w:type="paragraph" w:customStyle="1" w:styleId="2781">
    <w:name w:val="Char111"/>
    <w:basedOn w:val="1"/>
    <w:qFormat/>
    <w:uiPriority w:val="0"/>
    <w:rPr>
      <w:rFonts w:ascii="宋体"/>
      <w:kern w:val="0"/>
      <w:sz w:val="34"/>
      <w:szCs w:val="20"/>
    </w:rPr>
  </w:style>
  <w:style w:type="paragraph" w:customStyle="1" w:styleId="2782">
    <w:name w:val="样式 标题 4 + 黑体 (符号) 宋体 四号"/>
    <w:basedOn w:val="10"/>
    <w:qFormat/>
    <w:uiPriority w:val="0"/>
    <w:pPr>
      <w:widowControl w:val="0"/>
      <w:numPr>
        <w:ilvl w:val="0"/>
        <w:numId w:val="0"/>
      </w:numPr>
      <w:spacing w:before="280" w:after="290" w:line="376" w:lineRule="auto"/>
      <w:jc w:val="both"/>
    </w:pPr>
    <w:rPr>
      <w:rFonts w:ascii="黑体" w:hAnsi="黑体" w:eastAsia="黑体" w:cs="Times New Roman"/>
      <w:sz w:val="28"/>
    </w:rPr>
  </w:style>
  <w:style w:type="paragraph" w:customStyle="1" w:styleId="2783">
    <w:name w:val="正文首行缩进2字符"/>
    <w:basedOn w:val="1"/>
    <w:qFormat/>
    <w:uiPriority w:val="0"/>
    <w:pPr>
      <w:autoSpaceDE w:val="0"/>
      <w:autoSpaceDN w:val="0"/>
      <w:spacing w:line="560" w:lineRule="exact"/>
      <w:ind w:firstLine="200" w:firstLineChars="200"/>
    </w:pPr>
    <w:rPr>
      <w:rFonts w:ascii="宋体"/>
      <w:kern w:val="0"/>
      <w:sz w:val="28"/>
      <w:szCs w:val="20"/>
    </w:rPr>
  </w:style>
  <w:style w:type="paragraph" w:customStyle="1" w:styleId="2784">
    <w:name w:val="表标题5.14"/>
    <w:basedOn w:val="1"/>
    <w:qFormat/>
    <w:uiPriority w:val="0"/>
    <w:pPr>
      <w:numPr>
        <w:ilvl w:val="0"/>
        <w:numId w:val="53"/>
      </w:numPr>
      <w:tabs>
        <w:tab w:val="left" w:pos="993"/>
      </w:tabs>
      <w:spacing w:beforeLines="100" w:after="120" w:line="0" w:lineRule="atLeast"/>
    </w:pPr>
    <w:rPr>
      <w:rFonts w:ascii="宋体" w:eastAsia="黑体"/>
      <w:b/>
      <w:kern w:val="0"/>
      <w:sz w:val="34"/>
      <w:szCs w:val="20"/>
    </w:rPr>
  </w:style>
  <w:style w:type="paragraph" w:customStyle="1" w:styleId="2785">
    <w:name w:val="图题兰1"/>
    <w:basedOn w:val="829"/>
    <w:qFormat/>
    <w:uiPriority w:val="0"/>
    <w:pPr>
      <w:adjustRightInd/>
      <w:snapToGrid/>
      <w:spacing w:beforeLines="50" w:after="156"/>
      <w:jc w:val="center"/>
    </w:pPr>
    <w:rPr>
      <w:rFonts w:ascii="Times New Roman" w:hAnsi="Times New Roman" w:cs="宋体"/>
      <w:b w:val="0"/>
      <w:bCs w:val="0"/>
      <w:kern w:val="2"/>
      <w:sz w:val="21"/>
      <w:szCs w:val="20"/>
    </w:rPr>
  </w:style>
  <w:style w:type="paragraph" w:customStyle="1" w:styleId="2786">
    <w:name w:val="样式 表标题5.3 + 居中 段前: 1 行"/>
    <w:basedOn w:val="2787"/>
    <w:qFormat/>
    <w:uiPriority w:val="0"/>
    <w:pPr>
      <w:widowControl/>
      <w:numPr>
        <w:ilvl w:val="0"/>
        <w:numId w:val="54"/>
      </w:numPr>
      <w:tabs>
        <w:tab w:val="decimal" w:pos="360"/>
        <w:tab w:val="clear" w:pos="726"/>
      </w:tabs>
      <w:spacing w:beforeLines="0" w:after="200" w:line="276" w:lineRule="auto"/>
      <w:ind w:left="0" w:firstLine="0"/>
      <w:jc w:val="left"/>
    </w:pPr>
    <w:rPr>
      <w:rFonts w:eastAsia="宋体"/>
      <w:b w:val="0"/>
      <w:sz w:val="22"/>
      <w:szCs w:val="21"/>
    </w:rPr>
  </w:style>
  <w:style w:type="paragraph" w:customStyle="1" w:styleId="2787">
    <w:name w:val="表标题5.3"/>
    <w:basedOn w:val="1"/>
    <w:qFormat/>
    <w:uiPriority w:val="0"/>
    <w:pPr>
      <w:spacing w:beforeLines="100" w:after="120" w:line="0" w:lineRule="atLeast"/>
      <w:ind w:left="578" w:hanging="578"/>
    </w:pPr>
    <w:rPr>
      <w:rFonts w:ascii="宋体" w:eastAsia="黑体"/>
      <w:b/>
      <w:kern w:val="0"/>
      <w:sz w:val="34"/>
      <w:szCs w:val="20"/>
    </w:rPr>
  </w:style>
  <w:style w:type="paragraph" w:customStyle="1" w:styleId="2788">
    <w:name w:val="正文文本缩进 32"/>
    <w:basedOn w:val="1"/>
    <w:qFormat/>
    <w:uiPriority w:val="0"/>
    <w:pPr>
      <w:adjustRightInd w:val="0"/>
      <w:spacing w:line="480" w:lineRule="exact"/>
      <w:ind w:firstLine="525"/>
      <w:textAlignment w:val="baseline"/>
    </w:pPr>
    <w:rPr>
      <w:rFonts w:ascii="宋体"/>
      <w:kern w:val="0"/>
      <w:sz w:val="28"/>
      <w:szCs w:val="20"/>
    </w:rPr>
  </w:style>
  <w:style w:type="paragraph" w:customStyle="1" w:styleId="2789">
    <w:name w:val="Char2 Char Char1 Char Char Char2"/>
    <w:basedOn w:val="1"/>
    <w:qFormat/>
    <w:uiPriority w:val="0"/>
    <w:rPr>
      <w:rFonts w:ascii="宋体"/>
      <w:kern w:val="0"/>
      <w:sz w:val="34"/>
      <w:szCs w:val="20"/>
    </w:rPr>
  </w:style>
  <w:style w:type="paragraph" w:customStyle="1" w:styleId="2790">
    <w:name w:val="Char Char Char Char Char Char Char Char Char Char Char Char Char Char Char Char Char1"/>
    <w:basedOn w:val="1"/>
    <w:qFormat/>
    <w:uiPriority w:val="0"/>
    <w:rPr>
      <w:rFonts w:ascii="宋体"/>
      <w:kern w:val="0"/>
      <w:szCs w:val="21"/>
    </w:rPr>
  </w:style>
  <w:style w:type="paragraph" w:customStyle="1" w:styleId="2791">
    <w:name w:val="批注主题3"/>
    <w:basedOn w:val="32"/>
    <w:next w:val="32"/>
    <w:qFormat/>
    <w:uiPriority w:val="0"/>
    <w:rPr>
      <w:rFonts w:ascii="Calibri" w:hAnsi="Calibri" w:eastAsia="仿宋"/>
      <w:b/>
      <w:bCs/>
      <w:sz w:val="20"/>
    </w:rPr>
  </w:style>
  <w:style w:type="paragraph" w:customStyle="1" w:styleId="2792">
    <w:name w:val="AZ"/>
    <w:basedOn w:val="1"/>
    <w:qFormat/>
    <w:uiPriority w:val="0"/>
    <w:pPr>
      <w:widowControl/>
      <w:tabs>
        <w:tab w:val="left" w:pos="851"/>
        <w:tab w:val="left" w:pos="1637"/>
      </w:tabs>
      <w:spacing w:before="60" w:after="120"/>
      <w:ind w:left="1637" w:hanging="737"/>
      <w:jc w:val="left"/>
    </w:pPr>
    <w:rPr>
      <w:rFonts w:ascii="Arial" w:hAnsi="Arial"/>
      <w:color w:val="000000"/>
      <w:kern w:val="0"/>
      <w:sz w:val="22"/>
      <w:szCs w:val="22"/>
      <w:lang w:val="de-DE" w:eastAsia="de-DE"/>
    </w:rPr>
  </w:style>
  <w:style w:type="paragraph" w:customStyle="1" w:styleId="2793">
    <w:name w:val="印发栏"/>
    <w:basedOn w:val="25"/>
    <w:qFormat/>
    <w:uiPriority w:val="0"/>
    <w:pPr>
      <w:widowControl w:val="0"/>
      <w:tabs>
        <w:tab w:val="right" w:pos="8465"/>
      </w:tabs>
      <w:autoSpaceDE w:val="0"/>
      <w:autoSpaceDN w:val="0"/>
      <w:adjustRightInd w:val="0"/>
      <w:spacing w:line="454" w:lineRule="atLeast"/>
      <w:ind w:left="357" w:right="357" w:firstLine="0" w:firstLineChars="0"/>
    </w:pPr>
    <w:rPr>
      <w:rFonts w:ascii="Times New Roman" w:hAnsi="Times New Roman" w:eastAsia="方正仿宋_GBK" w:cs="Times New Roman"/>
      <w:snapToGrid w:val="0"/>
      <w:sz w:val="32"/>
      <w:szCs w:val="20"/>
    </w:rPr>
  </w:style>
  <w:style w:type="paragraph" w:customStyle="1" w:styleId="2794">
    <w:name w:val="文档结构图1"/>
    <w:basedOn w:val="1"/>
    <w:qFormat/>
    <w:uiPriority w:val="0"/>
    <w:pPr>
      <w:shd w:val="clear" w:color="auto" w:fill="000080"/>
    </w:pPr>
    <w:rPr>
      <w:rFonts w:ascii="宋体"/>
      <w:kern w:val="0"/>
      <w:szCs w:val="20"/>
      <w:shd w:val="clear" w:color="auto" w:fill="000080"/>
    </w:rPr>
  </w:style>
  <w:style w:type="paragraph" w:customStyle="1" w:styleId="2795">
    <w:name w:val="编号正文"/>
    <w:basedOn w:val="25"/>
    <w:qFormat/>
    <w:uiPriority w:val="0"/>
    <w:pPr>
      <w:widowControl w:val="0"/>
      <w:ind w:firstLine="0" w:firstLineChars="0"/>
      <w:jc w:val="center"/>
    </w:pPr>
    <w:rPr>
      <w:rFonts w:ascii="Times New Roman" w:hAnsi="Times New Roman" w:cs="Times New Roman"/>
      <w:sz w:val="21"/>
      <w:szCs w:val="21"/>
    </w:rPr>
  </w:style>
  <w:style w:type="paragraph" w:customStyle="1" w:styleId="2796">
    <w:name w:val="三级标题王1"/>
    <w:basedOn w:val="1"/>
    <w:semiHidden/>
    <w:qFormat/>
    <w:uiPriority w:val="0"/>
    <w:pPr>
      <w:adjustRightInd w:val="0"/>
      <w:snapToGrid w:val="0"/>
      <w:spacing w:before="120" w:after="120" w:line="360" w:lineRule="auto"/>
      <w:ind w:left="578" w:hanging="578"/>
      <w:jc w:val="left"/>
      <w:textAlignment w:val="baseline"/>
      <w:outlineLvl w:val="2"/>
    </w:pPr>
    <w:rPr>
      <w:rFonts w:ascii="黑体" w:eastAsia="黑体"/>
      <w:b/>
      <w:kern w:val="0"/>
      <w:sz w:val="34"/>
      <w:szCs w:val="20"/>
    </w:rPr>
  </w:style>
  <w:style w:type="paragraph" w:customStyle="1" w:styleId="2797">
    <w:name w:val="附录二级条标题"/>
    <w:basedOn w:val="2798"/>
    <w:next w:val="1"/>
    <w:qFormat/>
    <w:uiPriority w:val="0"/>
    <w:pPr>
      <w:tabs>
        <w:tab w:val="left" w:pos="198"/>
        <w:tab w:val="left" w:pos="920"/>
      </w:tabs>
      <w:ind w:left="0" w:firstLine="198"/>
      <w:outlineLvl w:val="3"/>
    </w:pPr>
  </w:style>
  <w:style w:type="paragraph" w:customStyle="1" w:styleId="2798">
    <w:name w:val="附录一级条标题"/>
    <w:basedOn w:val="1650"/>
    <w:next w:val="1"/>
    <w:qFormat/>
    <w:uiPriority w:val="0"/>
    <w:pPr>
      <w:tabs>
        <w:tab w:val="left" w:pos="920"/>
        <w:tab w:val="clear" w:pos="776"/>
      </w:tabs>
      <w:autoSpaceDN w:val="0"/>
      <w:spacing w:beforeLines="0" w:afterLines="0"/>
      <w:ind w:left="920" w:hanging="720"/>
      <w:outlineLvl w:val="2"/>
    </w:pPr>
  </w:style>
  <w:style w:type="paragraph" w:customStyle="1" w:styleId="2799">
    <w:name w:val="样式 正文首行缩进 + 黑体 四号 黑色"/>
    <w:basedOn w:val="1"/>
    <w:next w:val="1"/>
    <w:qFormat/>
    <w:uiPriority w:val="0"/>
    <w:pPr>
      <w:numPr>
        <w:ilvl w:val="3"/>
        <w:numId w:val="55"/>
      </w:numPr>
      <w:tabs>
        <w:tab w:val="left" w:pos="726"/>
        <w:tab w:val="left" w:pos="2514"/>
        <w:tab w:val="clear" w:pos="1680"/>
      </w:tabs>
      <w:spacing w:before="120" w:after="120" w:line="360" w:lineRule="auto"/>
      <w:ind w:right="-132" w:rightChars="-47" w:firstLine="567"/>
      <w:outlineLvl w:val="3"/>
    </w:pPr>
    <w:rPr>
      <w:rFonts w:ascii="黑体" w:hAnsi="Arial" w:eastAsia="黑体" w:cs="宋体"/>
      <w:color w:val="000000"/>
      <w:kern w:val="0"/>
      <w:sz w:val="28"/>
      <w:szCs w:val="20"/>
    </w:rPr>
  </w:style>
  <w:style w:type="paragraph" w:customStyle="1" w:styleId="2800">
    <w:name w:val="样式 样式 连云样式4 + 首行缩进:  2 字符1 + 首行缩进:  2 字符 段前: 0.3 行"/>
    <w:basedOn w:val="1"/>
    <w:qFormat/>
    <w:uiPriority w:val="0"/>
    <w:pPr>
      <w:adjustRightInd w:val="0"/>
      <w:snapToGrid w:val="0"/>
      <w:spacing w:line="360" w:lineRule="auto"/>
      <w:ind w:firstLine="200" w:firstLineChars="200"/>
    </w:pPr>
    <w:rPr>
      <w:rFonts w:ascii="宋体" w:cs="宋体"/>
      <w:kern w:val="0"/>
      <w:sz w:val="34"/>
      <w:szCs w:val="20"/>
    </w:rPr>
  </w:style>
  <w:style w:type="paragraph" w:customStyle="1" w:styleId="2801">
    <w:name w:val="CM39"/>
    <w:basedOn w:val="2"/>
    <w:next w:val="2"/>
    <w:semiHidden/>
    <w:qFormat/>
    <w:uiPriority w:val="0"/>
    <w:pPr>
      <w:adjustRightInd/>
    </w:pPr>
    <w:rPr>
      <w:rFonts w:hint="eastAsia" w:ascii="仿宋" w:hAnsi="仿宋" w:eastAsia="仿宋" w:cs="Times New Roman"/>
      <w:szCs w:val="20"/>
    </w:rPr>
  </w:style>
  <w:style w:type="paragraph" w:customStyle="1" w:styleId="2802">
    <w:name w:val="_tiret (2e niveau)"/>
    <w:unhideWhenUsed/>
    <w:qFormat/>
    <w:uiPriority w:val="0"/>
    <w:pPr>
      <w:spacing w:before="120" w:after="120"/>
      <w:ind w:left="1134" w:hanging="284"/>
      <w:jc w:val="both"/>
    </w:pPr>
    <w:rPr>
      <w:rFonts w:ascii="Times New Roman" w:hAnsi="Times New Roman" w:eastAsia="宋体" w:cs="Times New Roman"/>
      <w:sz w:val="24"/>
      <w:lang w:val="en-US" w:eastAsia="zh-CN" w:bidi="ar-SA"/>
    </w:rPr>
  </w:style>
  <w:style w:type="paragraph" w:customStyle="1" w:styleId="2803">
    <w:name w:val="湛江5"/>
    <w:basedOn w:val="482"/>
    <w:qFormat/>
    <w:uiPriority w:val="0"/>
  </w:style>
  <w:style w:type="paragraph" w:customStyle="1" w:styleId="2804">
    <w:name w:val="图目"/>
    <w:basedOn w:val="1"/>
    <w:qFormat/>
    <w:uiPriority w:val="0"/>
    <w:pPr>
      <w:adjustRightInd w:val="0"/>
      <w:snapToGrid w:val="0"/>
      <w:spacing w:line="320" w:lineRule="exact"/>
      <w:jc w:val="center"/>
    </w:pPr>
    <w:rPr>
      <w:rFonts w:ascii="宋体"/>
      <w:kern w:val="0"/>
      <w:sz w:val="34"/>
      <w:szCs w:val="20"/>
    </w:rPr>
  </w:style>
  <w:style w:type="paragraph" w:customStyle="1" w:styleId="2805">
    <w:name w:val="新标题2"/>
    <w:basedOn w:val="1"/>
    <w:qFormat/>
    <w:uiPriority w:val="0"/>
    <w:pPr>
      <w:keepNext/>
      <w:autoSpaceDE w:val="0"/>
      <w:autoSpaceDN w:val="0"/>
      <w:adjustRightInd w:val="0"/>
      <w:spacing w:before="120" w:after="120" w:line="460" w:lineRule="exact"/>
      <w:outlineLvl w:val="1"/>
    </w:pPr>
    <w:rPr>
      <w:rFonts w:ascii="黑体" w:eastAsia="黑体" w:cs="宋体"/>
      <w:b/>
      <w:bCs/>
      <w:color w:val="000000"/>
      <w:kern w:val="0"/>
      <w:sz w:val="34"/>
      <w:szCs w:val="20"/>
      <w:lang w:val="zh-CN"/>
    </w:rPr>
  </w:style>
  <w:style w:type="paragraph" w:customStyle="1" w:styleId="2806">
    <w:name w:val="Char Char2 Char2"/>
    <w:basedOn w:val="1"/>
    <w:qFormat/>
    <w:uiPriority w:val="0"/>
    <w:rPr>
      <w:rFonts w:ascii="宋体"/>
      <w:kern w:val="0"/>
      <w:szCs w:val="21"/>
    </w:rPr>
  </w:style>
  <w:style w:type="paragraph" w:customStyle="1" w:styleId="2807">
    <w:name w:val="Char9"/>
    <w:basedOn w:val="1"/>
    <w:qFormat/>
    <w:uiPriority w:val="0"/>
    <w:pPr>
      <w:numPr>
        <w:ilvl w:val="0"/>
        <w:numId w:val="56"/>
      </w:numPr>
      <w:tabs>
        <w:tab w:val="left" w:pos="425"/>
      </w:tabs>
      <w:snapToGrid w:val="0"/>
      <w:spacing w:line="360" w:lineRule="auto"/>
    </w:pPr>
    <w:rPr>
      <w:rFonts w:ascii="宋体" w:eastAsia="仿宋_GB2312" w:cs="宋体"/>
      <w:kern w:val="0"/>
      <w:sz w:val="34"/>
      <w:szCs w:val="20"/>
    </w:rPr>
  </w:style>
  <w:style w:type="paragraph" w:customStyle="1" w:styleId="2808">
    <w:name w:val="CM109"/>
    <w:basedOn w:val="2"/>
    <w:next w:val="2"/>
    <w:semiHidden/>
    <w:qFormat/>
    <w:uiPriority w:val="0"/>
    <w:pPr>
      <w:spacing w:after="585"/>
    </w:pPr>
    <w:rPr>
      <w:rFonts w:ascii="Arial" w:hAnsi="Arial" w:cs="Times New Roman"/>
      <w:color w:val="auto"/>
    </w:rPr>
  </w:style>
  <w:style w:type="paragraph" w:customStyle="1" w:styleId="2809">
    <w:name w:val="中 文 论 文"/>
    <w:basedOn w:val="1"/>
    <w:qFormat/>
    <w:uiPriority w:val="0"/>
    <w:pPr>
      <w:adjustRightInd w:val="0"/>
      <w:spacing w:line="480" w:lineRule="atLeast"/>
      <w:ind w:firstLine="510"/>
      <w:jc w:val="left"/>
      <w:textAlignment w:val="baseline"/>
    </w:pPr>
    <w:rPr>
      <w:rFonts w:ascii="宋体" w:eastAsia="仿宋_GB2312"/>
      <w:kern w:val="0"/>
      <w:sz w:val="28"/>
      <w:szCs w:val="20"/>
    </w:rPr>
  </w:style>
  <w:style w:type="paragraph" w:customStyle="1" w:styleId="2810">
    <w:name w:val="首行 2 字符 1.3行距"/>
    <w:basedOn w:val="236"/>
    <w:qFormat/>
    <w:uiPriority w:val="0"/>
    <w:pPr>
      <w:spacing w:line="312" w:lineRule="auto"/>
      <w:ind w:firstLine="480"/>
    </w:pPr>
    <w:rPr>
      <w:sz w:val="24"/>
    </w:rPr>
  </w:style>
  <w:style w:type="paragraph" w:customStyle="1" w:styleId="2811">
    <w:name w:val="日期4"/>
    <w:basedOn w:val="1"/>
    <w:next w:val="1"/>
    <w:qFormat/>
    <w:uiPriority w:val="0"/>
    <w:pPr>
      <w:adjustRightInd w:val="0"/>
      <w:textAlignment w:val="baseline"/>
    </w:pPr>
    <w:rPr>
      <w:rFonts w:ascii="宋体"/>
      <w:kern w:val="0"/>
      <w:szCs w:val="20"/>
    </w:rPr>
  </w:style>
  <w:style w:type="paragraph" w:customStyle="1" w:styleId="2812">
    <w:name w:val="式样1"/>
    <w:basedOn w:val="1"/>
    <w:qFormat/>
    <w:uiPriority w:val="0"/>
    <w:pPr>
      <w:numPr>
        <w:ilvl w:val="0"/>
        <w:numId w:val="57"/>
      </w:numPr>
      <w:tabs>
        <w:tab w:val="left" w:pos="0"/>
        <w:tab w:val="left" w:pos="660"/>
      </w:tabs>
      <w:adjustRightInd w:val="0"/>
      <w:snapToGrid w:val="0"/>
      <w:spacing w:line="360" w:lineRule="auto"/>
      <w:ind w:firstLine="567"/>
    </w:pPr>
    <w:rPr>
      <w:rFonts w:ascii="宋体"/>
      <w:kern w:val="0"/>
      <w:sz w:val="34"/>
      <w:szCs w:val="20"/>
    </w:rPr>
  </w:style>
  <w:style w:type="paragraph" w:customStyle="1" w:styleId="2813">
    <w:name w:val="列出段落7"/>
    <w:basedOn w:val="1"/>
    <w:qFormat/>
    <w:uiPriority w:val="0"/>
    <w:pPr>
      <w:ind w:firstLine="420" w:firstLineChars="200"/>
    </w:pPr>
    <w:rPr>
      <w:rFonts w:ascii="Calibri" w:hAnsi="Calibri" w:cs="黑体"/>
      <w:kern w:val="0"/>
      <w:szCs w:val="22"/>
    </w:rPr>
  </w:style>
  <w:style w:type="paragraph" w:customStyle="1" w:styleId="2814">
    <w:name w:val="二级标题"/>
    <w:basedOn w:val="1"/>
    <w:qFormat/>
    <w:uiPriority w:val="0"/>
    <w:pPr>
      <w:spacing w:before="120" w:line="540" w:lineRule="exact"/>
      <w:ind w:firstLine="200" w:firstLineChars="200"/>
      <w:outlineLvl w:val="1"/>
    </w:pPr>
    <w:rPr>
      <w:rFonts w:ascii="宋体" w:eastAsia="仿宋_GB2312"/>
      <w:b/>
      <w:kern w:val="0"/>
      <w:sz w:val="28"/>
      <w:szCs w:val="20"/>
    </w:rPr>
  </w:style>
  <w:style w:type="paragraph" w:customStyle="1" w:styleId="2815">
    <w:name w:val="Char Char1 Char Char Char Char Char Char Char Char Char Char Char Char Char1"/>
    <w:basedOn w:val="1"/>
    <w:qFormat/>
    <w:uiPriority w:val="0"/>
    <w:pPr>
      <w:spacing w:line="360" w:lineRule="auto"/>
    </w:pPr>
    <w:rPr>
      <w:rFonts w:ascii="Tahoma" w:hAnsi="Tahoma"/>
      <w:kern w:val="0"/>
      <w:sz w:val="34"/>
      <w:szCs w:val="20"/>
    </w:rPr>
  </w:style>
  <w:style w:type="paragraph" w:customStyle="1" w:styleId="2816">
    <w:name w:val="Char2 Char Char11"/>
    <w:basedOn w:val="1"/>
    <w:qFormat/>
    <w:uiPriority w:val="0"/>
    <w:rPr>
      <w:rFonts w:ascii="宋体"/>
      <w:kern w:val="0"/>
      <w:sz w:val="34"/>
      <w:szCs w:val="20"/>
    </w:rPr>
  </w:style>
  <w:style w:type="paragraph" w:customStyle="1" w:styleId="2817">
    <w:name w:val="Char Char Char1 Char Char Char Char Char Char Char Char Char Char Char Char Char Char Char Char Char Char1 Char"/>
    <w:basedOn w:val="1"/>
    <w:qFormat/>
    <w:uiPriority w:val="0"/>
    <w:pPr>
      <w:spacing w:line="240" w:lineRule="exact"/>
      <w:ind w:firstLine="200" w:firstLineChars="200"/>
    </w:pPr>
    <w:rPr>
      <w:rFonts w:ascii="宋体"/>
      <w:kern w:val="0"/>
      <w:sz w:val="28"/>
      <w:szCs w:val="28"/>
    </w:rPr>
  </w:style>
  <w:style w:type="paragraph" w:customStyle="1" w:styleId="2818">
    <w:name w:val="样式 宋体 首行缩进:  0.99 厘米 行距: 固定值 24 磅"/>
    <w:basedOn w:val="1"/>
    <w:qFormat/>
    <w:uiPriority w:val="0"/>
    <w:pPr>
      <w:adjustRightInd w:val="0"/>
      <w:ind w:firstLine="560" w:firstLineChars="200"/>
    </w:pPr>
    <w:rPr>
      <w:rFonts w:ascii="宋体"/>
      <w:kern w:val="0"/>
      <w:szCs w:val="21"/>
    </w:rPr>
  </w:style>
  <w:style w:type="paragraph" w:customStyle="1" w:styleId="2819">
    <w:name w:val="样式 样式 标题 4 + 段前: 0.5 行 段后: 0.5 行 + 段前: 0.5 行 段后: 0.5 行3"/>
    <w:basedOn w:val="1730"/>
    <w:semiHidden/>
    <w:qFormat/>
    <w:uiPriority w:val="0"/>
    <w:pPr>
      <w:adjustRightInd w:val="0"/>
    </w:pPr>
  </w:style>
  <w:style w:type="paragraph" w:customStyle="1" w:styleId="2820">
    <w:name w:val="CM82"/>
    <w:basedOn w:val="2"/>
    <w:next w:val="2"/>
    <w:semiHidden/>
    <w:qFormat/>
    <w:uiPriority w:val="0"/>
    <w:pPr>
      <w:adjustRightInd/>
    </w:pPr>
    <w:rPr>
      <w:rFonts w:hint="eastAsia" w:ascii="仿宋" w:hAnsi="仿宋" w:eastAsia="仿宋" w:cs="Times New Roman"/>
      <w:szCs w:val="20"/>
    </w:rPr>
  </w:style>
  <w:style w:type="paragraph" w:customStyle="1" w:styleId="2821">
    <w:name w:val="密级"/>
    <w:basedOn w:val="1"/>
    <w:qFormat/>
    <w:uiPriority w:val="0"/>
    <w:pPr>
      <w:autoSpaceDE w:val="0"/>
      <w:autoSpaceDN w:val="0"/>
      <w:adjustRightInd w:val="0"/>
      <w:spacing w:line="425" w:lineRule="atLeast"/>
      <w:jc w:val="right"/>
    </w:pPr>
    <w:rPr>
      <w:rFonts w:ascii="黑体" w:eastAsia="黑体"/>
      <w:snapToGrid w:val="0"/>
      <w:kern w:val="0"/>
      <w:sz w:val="30"/>
      <w:szCs w:val="20"/>
    </w:rPr>
  </w:style>
  <w:style w:type="paragraph" w:customStyle="1" w:styleId="2822">
    <w:name w:val="编号1."/>
    <w:basedOn w:val="1"/>
    <w:qFormat/>
    <w:uiPriority w:val="0"/>
    <w:pPr>
      <w:tabs>
        <w:tab w:val="left" w:pos="360"/>
        <w:tab w:val="left" w:pos="547"/>
        <w:tab w:val="left" w:pos="1080"/>
      </w:tabs>
      <w:spacing w:line="480" w:lineRule="atLeast"/>
    </w:pPr>
    <w:rPr>
      <w:rFonts w:ascii="宋体"/>
      <w:kern w:val="0"/>
      <w:sz w:val="28"/>
      <w:szCs w:val="20"/>
    </w:rPr>
  </w:style>
  <w:style w:type="paragraph" w:customStyle="1" w:styleId="2823">
    <w:name w:val="Char Char Char Char Char Char Char Char Char"/>
    <w:basedOn w:val="1"/>
    <w:qFormat/>
    <w:uiPriority w:val="0"/>
    <w:pPr>
      <w:widowControl/>
      <w:spacing w:after="160" w:line="240" w:lineRule="exact"/>
      <w:jc w:val="left"/>
    </w:pPr>
    <w:rPr>
      <w:rFonts w:ascii="Verdana" w:hAnsi="Verdana" w:eastAsia="仿宋_GB2312"/>
      <w:kern w:val="0"/>
      <w:sz w:val="34"/>
      <w:szCs w:val="20"/>
      <w:lang w:eastAsia="en-US"/>
    </w:rPr>
  </w:style>
  <w:style w:type="paragraph" w:customStyle="1" w:styleId="2824">
    <w:name w:val="表标题5.7"/>
    <w:basedOn w:val="1"/>
    <w:qFormat/>
    <w:uiPriority w:val="0"/>
    <w:pPr>
      <w:numPr>
        <w:ilvl w:val="0"/>
        <w:numId w:val="58"/>
      </w:numPr>
      <w:tabs>
        <w:tab w:val="left" w:pos="1653"/>
        <w:tab w:val="clear" w:pos="726"/>
      </w:tabs>
      <w:spacing w:beforeLines="100" w:after="120" w:line="0" w:lineRule="atLeast"/>
      <w:ind w:firstLine="567"/>
      <w:jc w:val="center"/>
    </w:pPr>
    <w:rPr>
      <w:rFonts w:ascii="宋体" w:eastAsia="黑体"/>
      <w:b/>
      <w:kern w:val="0"/>
      <w:sz w:val="34"/>
      <w:szCs w:val="20"/>
    </w:rPr>
  </w:style>
  <w:style w:type="paragraph" w:customStyle="1" w:styleId="2825">
    <w:name w:val="Char31"/>
    <w:basedOn w:val="1"/>
    <w:qFormat/>
    <w:uiPriority w:val="0"/>
    <w:pPr>
      <w:spacing w:line="360" w:lineRule="auto"/>
      <w:ind w:firstLine="200" w:firstLineChars="200"/>
    </w:pPr>
    <w:rPr>
      <w:rFonts w:ascii="宋体" w:hAnsi="宋体" w:cs="宋体"/>
      <w:kern w:val="0"/>
      <w:sz w:val="34"/>
      <w:szCs w:val="20"/>
    </w:rPr>
  </w:style>
  <w:style w:type="paragraph" w:customStyle="1" w:styleId="2826">
    <w:name w:val="样式2－王鹏"/>
    <w:basedOn w:val="1"/>
    <w:qFormat/>
    <w:uiPriority w:val="0"/>
    <w:pPr>
      <w:pBdr>
        <w:top w:val="single" w:color="auto" w:sz="4" w:space="1"/>
      </w:pBdr>
      <w:autoSpaceDE w:val="0"/>
      <w:autoSpaceDN w:val="0"/>
      <w:adjustRightInd w:val="0"/>
      <w:snapToGrid w:val="0"/>
      <w:spacing w:line="300" w:lineRule="auto"/>
      <w:jc w:val="center"/>
    </w:pPr>
    <w:rPr>
      <w:rFonts w:ascii="宋体"/>
      <w:kern w:val="0"/>
      <w:szCs w:val="21"/>
    </w:rPr>
  </w:style>
  <w:style w:type="paragraph" w:customStyle="1" w:styleId="2827">
    <w:name w:val="样式19"/>
    <w:basedOn w:val="1"/>
    <w:qFormat/>
    <w:uiPriority w:val="0"/>
    <w:pPr>
      <w:suppressAutoHyphens/>
      <w:spacing w:line="360" w:lineRule="auto"/>
      <w:ind w:firstLine="480" w:firstLineChars="200"/>
    </w:pPr>
    <w:rPr>
      <w:rFonts w:ascii="宋体"/>
      <w:kern w:val="1"/>
      <w:sz w:val="34"/>
      <w:szCs w:val="21"/>
      <w:lang w:eastAsia="ar-SA"/>
    </w:rPr>
  </w:style>
  <w:style w:type="paragraph" w:customStyle="1" w:styleId="2828">
    <w:name w:val="样式 样式 首行缩进:  2 字符 行距: 固定值 24 磅 + 首行缩进:  2 字符"/>
    <w:basedOn w:val="1"/>
    <w:qFormat/>
    <w:uiPriority w:val="0"/>
    <w:pPr>
      <w:spacing w:line="324" w:lineRule="auto"/>
      <w:ind w:firstLine="200" w:firstLineChars="200"/>
    </w:pPr>
    <w:rPr>
      <w:rFonts w:ascii="宋体" w:hAnsi="宋体" w:cs="宋体"/>
      <w:spacing w:val="8"/>
      <w:kern w:val="0"/>
      <w:sz w:val="34"/>
      <w:szCs w:val="20"/>
    </w:rPr>
  </w:style>
  <w:style w:type="paragraph" w:customStyle="1" w:styleId="2829">
    <w:name w:val="公众调查表"/>
    <w:basedOn w:val="1"/>
    <w:qFormat/>
    <w:uiPriority w:val="0"/>
    <w:pPr>
      <w:adjustRightInd w:val="0"/>
      <w:snapToGrid w:val="0"/>
      <w:spacing w:line="360" w:lineRule="auto"/>
      <w:ind w:firstLine="480" w:firstLineChars="200"/>
      <w:jc w:val="left"/>
    </w:pPr>
    <w:rPr>
      <w:rFonts w:ascii="宋体"/>
      <w:kern w:val="0"/>
      <w:sz w:val="34"/>
      <w:szCs w:val="21"/>
    </w:rPr>
  </w:style>
  <w:style w:type="paragraph" w:customStyle="1" w:styleId="2830">
    <w:name w:val="Char Char Char1 Char Char Char Char Char Char Char Char Char Char Char Char Char Char Char1 Char Char Char Char Char Char Char Char Char"/>
    <w:basedOn w:val="1"/>
    <w:qFormat/>
    <w:uiPriority w:val="0"/>
    <w:rPr>
      <w:rFonts w:ascii="宋体"/>
      <w:kern w:val="0"/>
      <w:szCs w:val="21"/>
    </w:rPr>
  </w:style>
  <w:style w:type="paragraph" w:customStyle="1" w:styleId="2831">
    <w:name w:val="xl128"/>
    <w:basedOn w:val="1"/>
    <w:qFormat/>
    <w:uiPriority w:val="0"/>
    <w:pPr>
      <w:widowControl/>
      <w:pBdr>
        <w:top w:val="single" w:color="auto" w:sz="4" w:space="0"/>
        <w:bottom w:val="single" w:color="auto" w:sz="4" w:space="0"/>
        <w:right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832">
    <w:name w:val="样式 正文首行缩进 + 首行缩进:  1 字符2"/>
    <w:basedOn w:val="45"/>
    <w:qFormat/>
    <w:uiPriority w:val="0"/>
    <w:pPr>
      <w:widowControl w:val="0"/>
      <w:spacing w:line="500" w:lineRule="exact"/>
      <w:ind w:firstLine="200" w:firstLineChars="200"/>
      <w:jc w:val="both"/>
      <w:textAlignment w:val="center"/>
    </w:pPr>
    <w:rPr>
      <w:sz w:val="24"/>
      <w:szCs w:val="24"/>
      <w:lang w:val="fr-FR"/>
    </w:rPr>
  </w:style>
  <w:style w:type="paragraph" w:customStyle="1" w:styleId="2833">
    <w:name w:val="0-shiw-扉页参加人员标题"/>
    <w:qFormat/>
    <w:uiPriority w:val="0"/>
    <w:pPr>
      <w:spacing w:line="360" w:lineRule="auto"/>
      <w:jc w:val="center"/>
    </w:pPr>
    <w:rPr>
      <w:rFonts w:ascii="Times New Roman" w:hAnsi="Times New Roman" w:eastAsia="宋体" w:cs="Times New Roman"/>
      <w:b/>
      <w:kern w:val="2"/>
      <w:sz w:val="32"/>
      <w:szCs w:val="32"/>
      <w:lang w:val="en-US" w:eastAsia="zh-CN" w:bidi="ar-SA"/>
    </w:rPr>
  </w:style>
  <w:style w:type="paragraph" w:customStyle="1" w:styleId="2834">
    <w:name w:val="简单回函地址"/>
    <w:basedOn w:val="1"/>
    <w:qFormat/>
    <w:uiPriority w:val="0"/>
    <w:rPr>
      <w:rFonts w:ascii="宋体"/>
      <w:kern w:val="0"/>
      <w:szCs w:val="20"/>
    </w:rPr>
  </w:style>
  <w:style w:type="paragraph" w:customStyle="1" w:styleId="2835">
    <w:name w:val="Char10"/>
    <w:basedOn w:val="1"/>
    <w:qFormat/>
    <w:uiPriority w:val="0"/>
    <w:rPr>
      <w:rFonts w:ascii="宋体"/>
      <w:kern w:val="0"/>
      <w:sz w:val="34"/>
      <w:szCs w:val="20"/>
    </w:rPr>
  </w:style>
  <w:style w:type="paragraph" w:customStyle="1" w:styleId="2836">
    <w:name w:val="项"/>
    <w:basedOn w:val="1"/>
    <w:qFormat/>
    <w:uiPriority w:val="0"/>
    <w:pPr>
      <w:tabs>
        <w:tab w:val="left" w:pos="420"/>
        <w:tab w:val="left" w:pos="510"/>
        <w:tab w:val="left" w:pos="840"/>
      </w:tabs>
      <w:adjustRightInd w:val="0"/>
      <w:spacing w:line="460" w:lineRule="exact"/>
      <w:ind w:left="420" w:hanging="420"/>
      <w:jc w:val="left"/>
      <w:textAlignment w:val="baseline"/>
    </w:pPr>
    <w:rPr>
      <w:rFonts w:ascii="宋体"/>
      <w:kern w:val="0"/>
      <w:sz w:val="34"/>
      <w:szCs w:val="20"/>
    </w:rPr>
  </w:style>
  <w:style w:type="paragraph" w:customStyle="1" w:styleId="2837">
    <w:name w:val="小五表格"/>
    <w:basedOn w:val="1"/>
    <w:qFormat/>
    <w:uiPriority w:val="0"/>
    <w:pPr>
      <w:widowControl/>
      <w:adjustRightInd w:val="0"/>
      <w:spacing w:before="120" w:after="120"/>
      <w:ind w:left="578" w:hanging="578"/>
      <w:jc w:val="center"/>
      <w:textAlignment w:val="baseline"/>
    </w:pPr>
    <w:rPr>
      <w:rFonts w:ascii="宋体"/>
      <w:kern w:val="0"/>
      <w:sz w:val="18"/>
      <w:szCs w:val="20"/>
    </w:rPr>
  </w:style>
  <w:style w:type="paragraph" w:customStyle="1" w:styleId="2838">
    <w:name w:val="Char Char Char Char Char Char Char Char Char Char Char Char1 Char Char Char Char Char Char Char"/>
    <w:basedOn w:val="1"/>
    <w:semiHidden/>
    <w:qFormat/>
    <w:uiPriority w:val="0"/>
    <w:pPr>
      <w:spacing w:before="120" w:after="120" w:line="460" w:lineRule="exact"/>
      <w:ind w:left="578" w:firstLine="200" w:firstLineChars="200"/>
      <w:textAlignment w:val="center"/>
    </w:pPr>
    <w:rPr>
      <w:rFonts w:ascii="宋体" w:hAnsi="宋体" w:cs="宋体"/>
      <w:kern w:val="0"/>
      <w:sz w:val="34"/>
      <w:szCs w:val="20"/>
    </w:rPr>
  </w:style>
  <w:style w:type="paragraph" w:customStyle="1" w:styleId="2839">
    <w:name w:val="编号标题"/>
    <w:basedOn w:val="9"/>
    <w:qFormat/>
    <w:uiPriority w:val="0"/>
    <w:pPr>
      <w:widowControl w:val="0"/>
      <w:numPr>
        <w:ilvl w:val="0"/>
        <w:numId w:val="0"/>
      </w:numPr>
      <w:tabs>
        <w:tab w:val="left" w:pos="720"/>
      </w:tabs>
      <w:spacing w:before="160" w:line="460" w:lineRule="exact"/>
      <w:ind w:left="720" w:firstLine="420" w:firstLineChars="200"/>
      <w:jc w:val="both"/>
      <w:outlineLvl w:val="9"/>
    </w:pPr>
    <w:rPr>
      <w:rFonts w:cs="Times New Roman"/>
      <w:bCs w:val="0"/>
      <w:color w:val="000000"/>
      <w:sz w:val="21"/>
      <w:szCs w:val="24"/>
    </w:rPr>
  </w:style>
  <w:style w:type="paragraph" w:customStyle="1" w:styleId="2840">
    <w:name w:val="样式 报告正文 + (西文) 黑体 (中文) 黑体"/>
    <w:basedOn w:val="1311"/>
    <w:semiHidden/>
    <w:qFormat/>
    <w:uiPriority w:val="0"/>
    <w:pPr>
      <w:adjustRightInd w:val="0"/>
      <w:snapToGrid w:val="0"/>
      <w:spacing w:before="120" w:after="120"/>
      <w:ind w:left="578" w:firstLine="83" w:firstLineChars="83"/>
      <w:outlineLvl w:val="0"/>
    </w:pPr>
    <w:rPr>
      <w:rFonts w:ascii="宋体" w:hAnsi="宋体"/>
      <w:bCs w:val="0"/>
    </w:rPr>
  </w:style>
  <w:style w:type="paragraph" w:customStyle="1" w:styleId="2841">
    <w:name w:val="样式 小四 居中 首行缩进:  0 厘米 段前: 自动 段后: 自动 行距: 最小值 12 磅"/>
    <w:basedOn w:val="1"/>
    <w:unhideWhenUsed/>
    <w:qFormat/>
    <w:uiPriority w:val="0"/>
    <w:pPr>
      <w:spacing w:before="100" w:beforeAutospacing="1" w:after="100" w:afterAutospacing="1" w:line="240" w:lineRule="atLeast"/>
      <w:ind w:left="578" w:hanging="578"/>
      <w:jc w:val="center"/>
    </w:pPr>
    <w:rPr>
      <w:rFonts w:ascii="宋体" w:cs="宋体"/>
      <w:kern w:val="0"/>
      <w:szCs w:val="20"/>
    </w:rPr>
  </w:style>
  <w:style w:type="paragraph" w:customStyle="1" w:styleId="2842">
    <w:name w:val="样式 首行缩进:  0.80 厘米 段前: 7.8 磅"/>
    <w:basedOn w:val="1"/>
    <w:qFormat/>
    <w:uiPriority w:val="0"/>
    <w:pPr>
      <w:adjustRightInd w:val="0"/>
      <w:snapToGrid w:val="0"/>
      <w:spacing w:before="156" w:line="312" w:lineRule="auto"/>
      <w:ind w:firstLine="480"/>
    </w:pPr>
    <w:rPr>
      <w:rFonts w:ascii="宋体"/>
      <w:kern w:val="0"/>
      <w:sz w:val="34"/>
      <w:szCs w:val="20"/>
    </w:rPr>
  </w:style>
  <w:style w:type="paragraph" w:customStyle="1" w:styleId="2843">
    <w:name w:val="form_first"/>
    <w:basedOn w:val="1"/>
    <w:semiHidden/>
    <w:qFormat/>
    <w:uiPriority w:val="0"/>
    <w:pPr>
      <w:autoSpaceDE w:val="0"/>
      <w:autoSpaceDN w:val="0"/>
      <w:adjustRightInd w:val="0"/>
      <w:spacing w:line="360" w:lineRule="auto"/>
      <w:jc w:val="center"/>
    </w:pPr>
    <w:rPr>
      <w:rFonts w:ascii="宋体"/>
      <w:color w:val="000000"/>
      <w:kern w:val="0"/>
      <w:szCs w:val="20"/>
    </w:rPr>
  </w:style>
  <w:style w:type="paragraph" w:customStyle="1" w:styleId="2844">
    <w:name w:val="样式 首行缩进 行距: 1.3 倍行距 + 首行缩进:  2 字符 段前: 自动 段后: 自动"/>
    <w:basedOn w:val="2845"/>
    <w:unhideWhenUsed/>
    <w:qFormat/>
    <w:uiPriority w:val="0"/>
    <w:pPr>
      <w:spacing w:before="0" w:beforeAutospacing="0" w:after="0" w:afterAutospacing="0"/>
    </w:pPr>
  </w:style>
  <w:style w:type="paragraph" w:customStyle="1" w:styleId="2845">
    <w:name w:val="首行缩进 行距: 1.3 倍行距"/>
    <w:basedOn w:val="1"/>
    <w:unhideWhenUsed/>
    <w:qFormat/>
    <w:uiPriority w:val="0"/>
    <w:pPr>
      <w:spacing w:before="100" w:beforeAutospacing="1" w:after="100" w:afterAutospacing="1" w:line="312" w:lineRule="auto"/>
      <w:ind w:left="578" w:firstLine="200" w:firstLineChars="200"/>
    </w:pPr>
    <w:rPr>
      <w:rFonts w:ascii="宋体" w:cs="宋体"/>
      <w:kern w:val="0"/>
      <w:szCs w:val="20"/>
    </w:rPr>
  </w:style>
  <w:style w:type="paragraph" w:customStyle="1" w:styleId="2846">
    <w:name w:val="Char Char Char Char Char Char1 Char1"/>
    <w:basedOn w:val="1"/>
    <w:next w:val="1"/>
    <w:qFormat/>
    <w:uiPriority w:val="0"/>
    <w:pPr>
      <w:spacing w:line="360" w:lineRule="auto"/>
      <w:ind w:firstLine="200" w:firstLineChars="200"/>
    </w:pPr>
    <w:rPr>
      <w:rFonts w:ascii="宋体" w:hAnsi="宋体" w:cs="宋体"/>
      <w:kern w:val="0"/>
      <w:sz w:val="34"/>
      <w:szCs w:val="20"/>
    </w:rPr>
  </w:style>
  <w:style w:type="paragraph" w:customStyle="1" w:styleId="2847">
    <w:name w:val="正文（表格）"/>
    <w:basedOn w:val="1"/>
    <w:qFormat/>
    <w:uiPriority w:val="0"/>
    <w:pPr>
      <w:ind w:firstLine="1166"/>
      <w:jc w:val="center"/>
    </w:pPr>
    <w:rPr>
      <w:rFonts w:ascii="宋体"/>
      <w:spacing w:val="6"/>
      <w:kern w:val="0"/>
      <w:sz w:val="34"/>
      <w:szCs w:val="20"/>
    </w:rPr>
  </w:style>
  <w:style w:type="paragraph" w:customStyle="1" w:styleId="2848">
    <w:name w:val="xl78"/>
    <w:basedOn w:val="1"/>
    <w:qFormat/>
    <w:uiPriority w:val="0"/>
    <w:pPr>
      <w:widowControl/>
      <w:pBdr>
        <w:top w:val="single" w:color="000000" w:sz="8" w:space="0"/>
        <w:bottom w:val="single" w:color="000000" w:sz="8" w:space="0"/>
        <w:right w:val="single" w:color="auto" w:sz="8" w:space="0"/>
      </w:pBdr>
      <w:spacing w:before="100" w:beforeAutospacing="1" w:after="100" w:afterAutospacing="1"/>
      <w:jc w:val="center"/>
    </w:pPr>
    <w:rPr>
      <w:rFonts w:ascii="宋体"/>
      <w:kern w:val="0"/>
      <w:szCs w:val="21"/>
    </w:rPr>
  </w:style>
  <w:style w:type="paragraph" w:customStyle="1" w:styleId="2849">
    <w:name w:val="L3"/>
    <w:basedOn w:val="1"/>
    <w:qFormat/>
    <w:uiPriority w:val="0"/>
    <w:pPr>
      <w:widowControl/>
      <w:tabs>
        <w:tab w:val="left" w:pos="540"/>
      </w:tabs>
      <w:autoSpaceDE w:val="0"/>
      <w:autoSpaceDN w:val="0"/>
      <w:spacing w:line="360" w:lineRule="auto"/>
      <w:jc w:val="left"/>
    </w:pPr>
    <w:rPr>
      <w:rFonts w:ascii="宋体" w:hAnsi="宋体" w:eastAsia="黑体"/>
      <w:kern w:val="0"/>
      <w:sz w:val="34"/>
      <w:szCs w:val="28"/>
    </w:rPr>
  </w:style>
  <w:style w:type="paragraph" w:customStyle="1" w:styleId="2850">
    <w:name w:val="表格-四号"/>
    <w:basedOn w:val="1"/>
    <w:unhideWhenUsed/>
    <w:qFormat/>
    <w:uiPriority w:val="0"/>
    <w:pPr>
      <w:spacing w:beforeLines="50" w:afterLines="50"/>
      <w:ind w:left="578" w:hanging="578"/>
      <w:jc w:val="center"/>
    </w:pPr>
    <w:rPr>
      <w:rFonts w:ascii="宋体"/>
      <w:kern w:val="0"/>
      <w:sz w:val="28"/>
      <w:szCs w:val="21"/>
    </w:rPr>
  </w:style>
  <w:style w:type="paragraph" w:customStyle="1" w:styleId="2851">
    <w:name w:val="参考文献-thesis"/>
    <w:basedOn w:val="1"/>
    <w:qFormat/>
    <w:uiPriority w:val="0"/>
    <w:pPr>
      <w:overflowPunct w:val="0"/>
      <w:autoSpaceDE w:val="0"/>
      <w:autoSpaceDN w:val="0"/>
      <w:adjustRightInd w:val="0"/>
      <w:snapToGrid w:val="0"/>
      <w:spacing w:after="220"/>
      <w:ind w:left="431" w:hanging="431"/>
      <w:textAlignment w:val="baseline"/>
    </w:pPr>
    <w:rPr>
      <w:rFonts w:ascii="宋体"/>
      <w:kern w:val="0"/>
      <w:sz w:val="22"/>
      <w:szCs w:val="22"/>
      <w:u w:color="000000"/>
    </w:rPr>
  </w:style>
  <w:style w:type="paragraph" w:customStyle="1" w:styleId="2852">
    <w:name w:val="样式 标题 1 + 段前: 0 磅 段后: 0 磅 行距: 1.5 倍行距"/>
    <w:basedOn w:val="7"/>
    <w:semiHidden/>
    <w:qFormat/>
    <w:uiPriority w:val="0"/>
    <w:pPr>
      <w:keepNext w:val="0"/>
      <w:keepLines/>
      <w:overflowPunct/>
      <w:snapToGrid/>
      <w:spacing w:before="0" w:after="0" w:line="324" w:lineRule="auto"/>
      <w:ind w:left="0" w:firstLine="0"/>
      <w:jc w:val="center"/>
    </w:pPr>
    <w:rPr>
      <w:rFonts w:ascii="宋体" w:hAnsi="宋体" w:eastAsia="宋体" w:cs="宋体"/>
      <w:b w:val="0"/>
      <w:color w:val="auto"/>
      <w:sz w:val="24"/>
      <w:szCs w:val="24"/>
    </w:rPr>
  </w:style>
  <w:style w:type="paragraph" w:customStyle="1" w:styleId="2853">
    <w:name w:val="表1"/>
    <w:basedOn w:val="1"/>
    <w:qFormat/>
    <w:uiPriority w:val="0"/>
    <w:pPr>
      <w:spacing w:before="40" w:line="0" w:lineRule="atLeast"/>
      <w:jc w:val="center"/>
    </w:pPr>
    <w:rPr>
      <w:rFonts w:ascii="宋体"/>
      <w:kern w:val="0"/>
      <w:szCs w:val="20"/>
    </w:rPr>
  </w:style>
  <w:style w:type="paragraph" w:customStyle="1" w:styleId="2854">
    <w:name w:val="Char Char Char Char Char Char Char Char Char Char Char Char Char Char Char Char Char Char Char Char Char Char Char Char Char Char Char Char Char Char Char"/>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2855">
    <w:name w:val="南沙表头1"/>
    <w:basedOn w:val="2856"/>
    <w:qFormat/>
    <w:uiPriority w:val="0"/>
    <w:pPr>
      <w:widowControl/>
      <w:adjustRightInd w:val="0"/>
      <w:spacing w:before="120" w:after="120"/>
      <w:ind w:left="578" w:hanging="578"/>
      <w:textAlignment w:val="baseline"/>
    </w:pPr>
    <w:rPr>
      <w:sz w:val="21"/>
      <w:szCs w:val="24"/>
    </w:rPr>
  </w:style>
  <w:style w:type="paragraph" w:customStyle="1" w:styleId="2856">
    <w:name w:val="表头文字"/>
    <w:basedOn w:val="1"/>
    <w:qFormat/>
    <w:uiPriority w:val="0"/>
    <w:pPr>
      <w:jc w:val="center"/>
    </w:pPr>
    <w:rPr>
      <w:rFonts w:ascii="宋体"/>
      <w:b/>
      <w:kern w:val="0"/>
      <w:sz w:val="28"/>
      <w:szCs w:val="28"/>
    </w:rPr>
  </w:style>
  <w:style w:type="paragraph" w:customStyle="1" w:styleId="2857">
    <w:name w:val="样式 表格 + 小五 底端: (单实线 自动设置  0.75 磅 行宽)"/>
    <w:basedOn w:val="1"/>
    <w:semiHidden/>
    <w:qFormat/>
    <w:uiPriority w:val="0"/>
    <w:pPr>
      <w:framePr w:wrap="around" w:vAnchor="text" w:hAnchor="text" w:y="1"/>
      <w:pBdr>
        <w:top w:val="thickThinSmallGap" w:color="auto" w:sz="12" w:space="0"/>
        <w:bottom w:val="double" w:color="auto" w:sz="4" w:space="0"/>
      </w:pBdr>
      <w:spacing w:before="120" w:after="120" w:line="0" w:lineRule="atLeast"/>
      <w:ind w:left="578" w:hanging="578"/>
    </w:pPr>
    <w:rPr>
      <w:rFonts w:ascii="宋体"/>
      <w:bCs/>
      <w:kern w:val="0"/>
      <w:sz w:val="18"/>
      <w:szCs w:val="18"/>
    </w:rPr>
  </w:style>
  <w:style w:type="paragraph" w:customStyle="1" w:styleId="2858">
    <w:name w:val="码头表"/>
    <w:basedOn w:val="2206"/>
    <w:qFormat/>
    <w:uiPriority w:val="0"/>
    <w:pPr>
      <w:spacing w:line="240" w:lineRule="auto"/>
    </w:pPr>
    <w:rPr>
      <w:sz w:val="18"/>
    </w:rPr>
  </w:style>
  <w:style w:type="paragraph" w:customStyle="1" w:styleId="2859">
    <w:name w:val="????¡§???1"/>
    <w:basedOn w:val="1"/>
    <w:unhideWhenUsed/>
    <w:qFormat/>
    <w:uiPriority w:val="0"/>
    <w:pPr>
      <w:tabs>
        <w:tab w:val="left" w:pos="4620"/>
        <w:tab w:val="left" w:pos="5880"/>
      </w:tabs>
      <w:spacing w:before="120" w:after="120" w:line="360" w:lineRule="auto"/>
      <w:ind w:left="578" w:firstLine="744" w:firstLineChars="310"/>
    </w:pPr>
    <w:rPr>
      <w:rFonts w:ascii="Arial" w:hAnsi="Arial" w:cs="Arial"/>
      <w:kern w:val="0"/>
      <w:szCs w:val="21"/>
    </w:rPr>
  </w:style>
  <w:style w:type="paragraph" w:customStyle="1" w:styleId="2860">
    <w:name w:val="正文表标题"/>
    <w:next w:val="213"/>
    <w:qFormat/>
    <w:uiPriority w:val="0"/>
    <w:pPr>
      <w:numPr>
        <w:ilvl w:val="0"/>
        <w:numId w:val="59"/>
      </w:numPr>
      <w:tabs>
        <w:tab w:val="left" w:pos="726"/>
      </w:tabs>
      <w:jc w:val="center"/>
    </w:pPr>
    <w:rPr>
      <w:rFonts w:ascii="黑体" w:hAnsi="Times New Roman" w:eastAsia="黑体" w:cs="Times New Roman"/>
      <w:sz w:val="21"/>
      <w:lang w:val="en-US" w:eastAsia="zh-CN" w:bidi="ar-SA"/>
    </w:rPr>
  </w:style>
  <w:style w:type="paragraph" w:customStyle="1" w:styleId="2861">
    <w:name w:val="ldy正文"/>
    <w:basedOn w:val="1"/>
    <w:qFormat/>
    <w:uiPriority w:val="0"/>
    <w:pPr>
      <w:widowControl/>
      <w:spacing w:line="360" w:lineRule="auto"/>
      <w:ind w:firstLine="200" w:firstLineChars="200"/>
      <w:jc w:val="left"/>
    </w:pPr>
    <w:rPr>
      <w:rFonts w:ascii="宋体"/>
      <w:kern w:val="0"/>
      <w:sz w:val="34"/>
      <w:szCs w:val="20"/>
    </w:rPr>
  </w:style>
  <w:style w:type="paragraph" w:customStyle="1" w:styleId="2862">
    <w:name w:val="z3"/>
    <w:basedOn w:val="1"/>
    <w:qFormat/>
    <w:uiPriority w:val="0"/>
    <w:pPr>
      <w:spacing w:line="360" w:lineRule="auto"/>
      <w:outlineLvl w:val="2"/>
    </w:pPr>
    <w:rPr>
      <w:rFonts w:ascii="宋体"/>
      <w:kern w:val="0"/>
      <w:sz w:val="34"/>
      <w:szCs w:val="20"/>
    </w:rPr>
  </w:style>
  <w:style w:type="paragraph" w:customStyle="1" w:styleId="2863">
    <w:name w:val="样式 表标题2.4 + 居中 段前: 1 行"/>
    <w:basedOn w:val="1936"/>
    <w:qFormat/>
    <w:uiPriority w:val="0"/>
    <w:pPr>
      <w:spacing w:before="312"/>
      <w:jc w:val="center"/>
    </w:pPr>
    <w:rPr>
      <w:rFonts w:cs="宋体"/>
      <w:bCs/>
    </w:rPr>
  </w:style>
  <w:style w:type="paragraph" w:customStyle="1" w:styleId="2864">
    <w:name w:val="样式 标题 3条标2Char标题 3 Char2标题 3 Char Char Char标题 3 Char Char ..."/>
    <w:basedOn w:val="9"/>
    <w:semiHidden/>
    <w:qFormat/>
    <w:uiPriority w:val="0"/>
    <w:pPr>
      <w:widowControl w:val="0"/>
      <w:numPr>
        <w:numId w:val="60"/>
      </w:numPr>
      <w:tabs>
        <w:tab w:val="left" w:pos="726"/>
        <w:tab w:val="left" w:pos="1080"/>
        <w:tab w:val="left" w:pos="1260"/>
      </w:tabs>
      <w:spacing w:line="240" w:lineRule="auto"/>
      <w:ind w:left="720" w:hanging="432"/>
    </w:pPr>
    <w:rPr>
      <w:rFonts w:eastAsia="黑体" w:cs="Times New Roman"/>
      <w:bCs w:val="0"/>
      <w:color w:val="FF0000"/>
      <w:sz w:val="30"/>
      <w:szCs w:val="20"/>
    </w:rPr>
  </w:style>
  <w:style w:type="paragraph" w:customStyle="1" w:styleId="2865">
    <w:name w:val="PSPSPSPS"/>
    <w:basedOn w:val="1"/>
    <w:qFormat/>
    <w:uiPriority w:val="0"/>
    <w:pPr>
      <w:adjustRightInd w:val="0"/>
      <w:spacing w:line="600" w:lineRule="atLeast"/>
      <w:textAlignment w:val="baseline"/>
    </w:pPr>
    <w:rPr>
      <w:rFonts w:ascii="宋体"/>
      <w:kern w:val="0"/>
      <w:sz w:val="28"/>
      <w:szCs w:val="20"/>
    </w:rPr>
  </w:style>
  <w:style w:type="paragraph" w:customStyle="1" w:styleId="2866">
    <w:name w:val="样式 表头 + 段后: 0.2 行1"/>
    <w:basedOn w:val="973"/>
    <w:qFormat/>
    <w:uiPriority w:val="0"/>
    <w:pPr>
      <w:widowControl w:val="0"/>
      <w:adjustRightInd/>
      <w:snapToGrid w:val="0"/>
      <w:spacing w:before="120" w:after="62" w:line="240" w:lineRule="auto"/>
      <w:ind w:left="420" w:leftChars="200"/>
      <w:textAlignment w:val="auto"/>
    </w:pPr>
    <w:rPr>
      <w:rFonts w:ascii="Times New Roman" w:hAnsi="Times New Roman"/>
      <w:spacing w:val="0"/>
      <w:kern w:val="24"/>
      <w:szCs w:val="28"/>
    </w:rPr>
  </w:style>
  <w:style w:type="paragraph" w:customStyle="1" w:styleId="2867">
    <w:name w:val="样式5"/>
    <w:basedOn w:val="1122"/>
    <w:link w:val="2868"/>
    <w:qFormat/>
    <w:uiPriority w:val="0"/>
    <w:pPr>
      <w:widowControl w:val="0"/>
      <w:jc w:val="both"/>
      <w:outlineLvl w:val="9"/>
    </w:pPr>
    <w:rPr>
      <w:rFonts w:ascii="Times New Roman" w:hAnsi="Times New Roman" w:cs="Times New Roman"/>
      <w:b w:val="0"/>
      <w:sz w:val="20"/>
      <w:szCs w:val="20"/>
    </w:rPr>
  </w:style>
  <w:style w:type="character" w:customStyle="1" w:styleId="2868">
    <w:name w:val="样式5 Char"/>
    <w:link w:val="2867"/>
    <w:qFormat/>
    <w:uiPriority w:val="0"/>
  </w:style>
  <w:style w:type="paragraph" w:customStyle="1" w:styleId="2869">
    <w:name w:val="ztt"/>
    <w:basedOn w:val="1"/>
    <w:qFormat/>
    <w:uiPriority w:val="0"/>
    <w:pPr>
      <w:spacing w:beforeLines="50" w:afterLines="50"/>
      <w:jc w:val="center"/>
    </w:pPr>
    <w:rPr>
      <w:rFonts w:ascii="宋体" w:hAnsi="宋体"/>
      <w:b/>
      <w:bCs/>
      <w:kern w:val="0"/>
      <w:sz w:val="34"/>
      <w:szCs w:val="20"/>
    </w:rPr>
  </w:style>
  <w:style w:type="paragraph" w:customStyle="1" w:styleId="2870">
    <w:name w:val="Char Char Char Char Char Char Char Char Char Char4"/>
    <w:basedOn w:val="1"/>
    <w:qFormat/>
    <w:uiPriority w:val="0"/>
    <w:pPr>
      <w:adjustRightInd w:val="0"/>
      <w:snapToGrid w:val="0"/>
      <w:spacing w:line="360" w:lineRule="auto"/>
      <w:ind w:firstLine="200" w:firstLineChars="200"/>
    </w:pPr>
    <w:rPr>
      <w:rFonts w:ascii="宋体" w:eastAsia="仿宋_GB2312"/>
      <w:kern w:val="0"/>
      <w:sz w:val="30"/>
      <w:szCs w:val="20"/>
    </w:rPr>
  </w:style>
  <w:style w:type="paragraph" w:customStyle="1" w:styleId="2871">
    <w:name w:val="CM108"/>
    <w:basedOn w:val="2"/>
    <w:next w:val="2"/>
    <w:qFormat/>
    <w:uiPriority w:val="0"/>
    <w:pPr>
      <w:spacing w:after="180"/>
    </w:pPr>
    <w:rPr>
      <w:rFonts w:cs="Times New Roman"/>
      <w:color w:val="auto"/>
    </w:rPr>
  </w:style>
  <w:style w:type="paragraph" w:customStyle="1" w:styleId="2872">
    <w:name w:val="普通(网站)1"/>
    <w:basedOn w:val="1"/>
    <w:unhideWhenUsed/>
    <w:qFormat/>
    <w:uiPriority w:val="0"/>
    <w:pPr>
      <w:snapToGrid w:val="0"/>
      <w:spacing w:before="120" w:after="120" w:line="360" w:lineRule="exact"/>
      <w:ind w:left="578" w:hanging="578"/>
      <w:jc w:val="center"/>
    </w:pPr>
    <w:rPr>
      <w:rFonts w:ascii="Arial" w:hAnsi="宋体" w:cs="Arial"/>
      <w:kern w:val="0"/>
      <w:szCs w:val="21"/>
    </w:rPr>
  </w:style>
  <w:style w:type="paragraph" w:customStyle="1" w:styleId="2873">
    <w:name w:val="xl95"/>
    <w:basedOn w:val="1"/>
    <w:qFormat/>
    <w:uiPriority w:val="0"/>
    <w:pPr>
      <w:widowControl/>
      <w:pBdr>
        <w:top w:val="single" w:color="auto" w:sz="4" w:space="0"/>
        <w:left w:val="single" w:color="auto" w:sz="8"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34"/>
      <w:szCs w:val="20"/>
    </w:rPr>
  </w:style>
  <w:style w:type="paragraph" w:customStyle="1" w:styleId="2874">
    <w:name w:val="xl171"/>
    <w:basedOn w:val="1"/>
    <w:qFormat/>
    <w:uiPriority w:val="0"/>
    <w:pPr>
      <w:widowControl/>
      <w:pBdr>
        <w:top w:val="single" w:color="auto" w:sz="4" w:space="0"/>
        <w:left w:val="single" w:color="auto" w:sz="8" w:space="0"/>
        <w:bottom w:val="single" w:color="auto" w:sz="8"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2875">
    <w:name w:val="Char Char1 Char Char Char Char Char Char Char Char Char Char Char Char Char Char Char Char Char Char1"/>
    <w:basedOn w:val="1"/>
    <w:qFormat/>
    <w:uiPriority w:val="0"/>
    <w:pPr>
      <w:spacing w:line="360" w:lineRule="auto"/>
      <w:ind w:firstLine="200" w:firstLineChars="200"/>
    </w:pPr>
    <w:rPr>
      <w:rFonts w:ascii="宋体" w:hAnsi="宋体" w:cs="宋体"/>
      <w:kern w:val="0"/>
      <w:sz w:val="34"/>
      <w:szCs w:val="20"/>
    </w:rPr>
  </w:style>
  <w:style w:type="paragraph" w:customStyle="1" w:styleId="2876">
    <w:name w:val="样式 正文首行缩进 + 首行缩进:  0.85 厘米"/>
    <w:basedOn w:val="45"/>
    <w:semiHidden/>
    <w:qFormat/>
    <w:uiPriority w:val="0"/>
    <w:pPr>
      <w:widowControl w:val="0"/>
      <w:spacing w:before="120" w:after="0" w:line="300" w:lineRule="auto"/>
      <w:ind w:left="578" w:firstLine="482" w:firstLineChars="0"/>
      <w:jc w:val="both"/>
    </w:pPr>
    <w:rPr>
      <w:rFonts w:ascii="Times New Roman" w:hAnsi="Times New Roman" w:cs="Times New Roman"/>
      <w:sz w:val="24"/>
      <w:lang w:val="fr-FR"/>
    </w:rPr>
  </w:style>
  <w:style w:type="paragraph" w:customStyle="1" w:styleId="2877">
    <w:name w:val="CM54"/>
    <w:basedOn w:val="2"/>
    <w:next w:val="2"/>
    <w:semiHidden/>
    <w:qFormat/>
    <w:uiPriority w:val="0"/>
    <w:pPr>
      <w:adjustRightInd/>
    </w:pPr>
    <w:rPr>
      <w:rFonts w:hint="eastAsia" w:ascii="仿宋" w:hAnsi="仿宋" w:eastAsia="仿宋" w:cs="Times New Roman"/>
      <w:szCs w:val="20"/>
    </w:rPr>
  </w:style>
  <w:style w:type="paragraph" w:customStyle="1" w:styleId="2878">
    <w:name w:val="Char4 Char Char Char Char Char Char"/>
    <w:basedOn w:val="1"/>
    <w:qFormat/>
    <w:uiPriority w:val="0"/>
    <w:pPr>
      <w:spacing w:line="360" w:lineRule="auto"/>
      <w:ind w:firstLine="200" w:firstLineChars="200"/>
    </w:pPr>
    <w:rPr>
      <w:rFonts w:ascii="宋体" w:hAnsi="宋体" w:cs="宋体"/>
      <w:kern w:val="0"/>
      <w:sz w:val="34"/>
      <w:szCs w:val="20"/>
    </w:rPr>
  </w:style>
  <w:style w:type="paragraph" w:customStyle="1" w:styleId="2879">
    <w:name w:val="表内式样"/>
    <w:qFormat/>
    <w:uiPriority w:val="0"/>
    <w:pPr>
      <w:keepLines/>
      <w:widowControl w:val="0"/>
      <w:kinsoku w:val="0"/>
      <w:overflowPunct w:val="0"/>
      <w:adjustRightInd w:val="0"/>
      <w:jc w:val="center"/>
    </w:pPr>
    <w:rPr>
      <w:rFonts w:ascii="宋体" w:hAnsi="Times New Roman" w:eastAsia="宋体" w:cs="Times New Roman"/>
      <w:sz w:val="21"/>
      <w:szCs w:val="21"/>
      <w:lang w:val="en-US" w:eastAsia="zh-CN" w:bidi="ar-SA"/>
    </w:rPr>
  </w:style>
  <w:style w:type="paragraph" w:customStyle="1" w:styleId="2880">
    <w:name w:val="样式 小四 加粗 行距: 1.5 倍行距 首行缩进:  2 字符 Char"/>
    <w:basedOn w:val="1"/>
    <w:qFormat/>
    <w:uiPriority w:val="0"/>
    <w:pPr>
      <w:spacing w:line="360" w:lineRule="auto"/>
      <w:ind w:firstLine="200" w:firstLineChars="200"/>
    </w:pPr>
    <w:rPr>
      <w:rFonts w:ascii="宋体" w:cs="宋体"/>
      <w:bCs/>
      <w:kern w:val="0"/>
      <w:sz w:val="34"/>
      <w:szCs w:val="20"/>
    </w:rPr>
  </w:style>
  <w:style w:type="paragraph" w:customStyle="1" w:styleId="2881">
    <w:name w:val="条题"/>
    <w:basedOn w:val="1"/>
    <w:semiHidden/>
    <w:qFormat/>
    <w:uiPriority w:val="0"/>
    <w:pPr>
      <w:numPr>
        <w:ilvl w:val="0"/>
        <w:numId w:val="61"/>
      </w:numPr>
      <w:tabs>
        <w:tab w:val="left" w:pos="1640"/>
      </w:tabs>
      <w:spacing w:beforeLines="50" w:line="480" w:lineRule="exact"/>
    </w:pPr>
    <w:rPr>
      <w:rFonts w:ascii="宋体"/>
      <w:color w:val="000000"/>
      <w:kern w:val="0"/>
      <w:sz w:val="34"/>
      <w:szCs w:val="20"/>
    </w:rPr>
  </w:style>
  <w:style w:type="paragraph" w:customStyle="1" w:styleId="2882">
    <w:name w:val="CM57"/>
    <w:basedOn w:val="2"/>
    <w:next w:val="2"/>
    <w:semiHidden/>
    <w:qFormat/>
    <w:uiPriority w:val="0"/>
    <w:pPr>
      <w:adjustRightInd/>
    </w:pPr>
    <w:rPr>
      <w:rFonts w:hint="eastAsia" w:ascii="仿宋" w:hAnsi="仿宋" w:eastAsia="仿宋" w:cs="Times New Roman"/>
      <w:szCs w:val="20"/>
    </w:rPr>
  </w:style>
  <w:style w:type="paragraph" w:customStyle="1" w:styleId="2883">
    <w:name w:val="样式 样式 样式 四号 段前: 7.8 磅 行距: 多倍行距 1.25 字行 首行缩进:  2 字符 + 首行缩进:  2 字符...1"/>
    <w:basedOn w:val="1"/>
    <w:qFormat/>
    <w:uiPriority w:val="0"/>
    <w:pPr>
      <w:snapToGrid w:val="0"/>
      <w:spacing w:beforeLines="50" w:line="300" w:lineRule="auto"/>
      <w:ind w:firstLine="200" w:firstLineChars="200"/>
    </w:pPr>
    <w:rPr>
      <w:rFonts w:ascii="宋体" w:cs="宋体"/>
      <w:kern w:val="0"/>
      <w:sz w:val="28"/>
      <w:szCs w:val="20"/>
    </w:rPr>
  </w:style>
  <w:style w:type="paragraph" w:customStyle="1" w:styleId="2884">
    <w:name w:val="表格标题9"/>
    <w:basedOn w:val="86"/>
    <w:semiHidden/>
    <w:qFormat/>
    <w:uiPriority w:val="0"/>
    <w:pPr>
      <w:numPr>
        <w:ilvl w:val="0"/>
        <w:numId w:val="62"/>
      </w:numPr>
      <w:pBdr>
        <w:top w:val="single" w:color="auto" w:sz="4" w:space="1"/>
      </w:pBdr>
      <w:tabs>
        <w:tab w:val="left" w:pos="0"/>
      </w:tabs>
      <w:wordWrap w:val="0"/>
      <w:adjustRightInd w:val="0"/>
      <w:spacing w:after="0" w:line="240" w:lineRule="atLeast"/>
      <w:ind w:leftChars="0"/>
      <w:jc w:val="center"/>
    </w:pPr>
    <w:rPr>
      <w:b/>
      <w:sz w:val="24"/>
    </w:rPr>
  </w:style>
  <w:style w:type="paragraph" w:customStyle="1" w:styleId="2885">
    <w:name w:val="正文居中"/>
    <w:basedOn w:val="1007"/>
    <w:next w:val="1007"/>
    <w:qFormat/>
    <w:uiPriority w:val="0"/>
    <w:pPr>
      <w:snapToGrid/>
      <w:spacing w:beforeLines="0" w:afterLines="0" w:line="240" w:lineRule="auto"/>
      <w:ind w:left="578" w:firstLine="0"/>
      <w:jc w:val="center"/>
    </w:pPr>
    <w:rPr>
      <w:kern w:val="2"/>
      <w:sz w:val="21"/>
      <w:szCs w:val="21"/>
    </w:rPr>
  </w:style>
  <w:style w:type="paragraph" w:customStyle="1" w:styleId="2886">
    <w:name w:val="表内序号"/>
    <w:basedOn w:val="1"/>
    <w:unhideWhenUsed/>
    <w:qFormat/>
    <w:uiPriority w:val="0"/>
    <w:pPr>
      <w:spacing w:before="120" w:after="120"/>
      <w:ind w:left="578" w:hanging="578"/>
    </w:pPr>
    <w:rPr>
      <w:rFonts w:ascii="宋体" w:hAnsi="宋体"/>
      <w:color w:val="000000"/>
      <w:kern w:val="0"/>
      <w:szCs w:val="21"/>
    </w:rPr>
  </w:style>
  <w:style w:type="paragraph" w:customStyle="1" w:styleId="2887">
    <w:name w:val="BG1"/>
    <w:basedOn w:val="1"/>
    <w:qFormat/>
    <w:uiPriority w:val="0"/>
    <w:pPr>
      <w:pBdr>
        <w:top w:val="single" w:color="auto" w:sz="4" w:space="1"/>
      </w:pBdr>
      <w:adjustRightInd w:val="0"/>
      <w:ind w:left="-17" w:hanging="126"/>
      <w:jc w:val="center"/>
    </w:pPr>
    <w:rPr>
      <w:rFonts w:ascii="宋体"/>
      <w:kern w:val="0"/>
      <w:szCs w:val="21"/>
    </w:rPr>
  </w:style>
  <w:style w:type="paragraph" w:customStyle="1" w:styleId="2888">
    <w:name w:val="?¨´¨º?2"/>
    <w:unhideWhenUsed/>
    <w:qFormat/>
    <w:uiPriority w:val="0"/>
    <w:pPr>
      <w:keepNext/>
      <w:keepLines/>
      <w:widowControl w:val="0"/>
      <w:tabs>
        <w:tab w:val="left" w:pos="600"/>
      </w:tabs>
      <w:spacing w:before="120" w:afterLines="100"/>
      <w:ind w:left="599" w:hanging="599" w:hangingChars="271"/>
      <w:jc w:val="both"/>
      <w:outlineLvl w:val="2"/>
    </w:pPr>
    <w:rPr>
      <w:rFonts w:ascii="Arial" w:hAnsi="Arial" w:eastAsia="宋体" w:cs="Arial"/>
      <w:b/>
      <w:bCs/>
      <w:kern w:val="2"/>
      <w:sz w:val="22"/>
      <w:szCs w:val="22"/>
      <w:lang w:val="en-US" w:eastAsia="zh-CN" w:bidi="ar-SA"/>
    </w:rPr>
  </w:style>
  <w:style w:type="paragraph" w:customStyle="1" w:styleId="2889">
    <w:name w:val="样式 正文首行缩进 + 首行缩进:  1 字符3"/>
    <w:basedOn w:val="45"/>
    <w:qFormat/>
    <w:uiPriority w:val="0"/>
    <w:pPr>
      <w:widowControl w:val="0"/>
      <w:spacing w:line="500" w:lineRule="exact"/>
      <w:ind w:firstLine="200" w:firstLineChars="200"/>
      <w:jc w:val="both"/>
      <w:textAlignment w:val="center"/>
    </w:pPr>
    <w:rPr>
      <w:sz w:val="24"/>
      <w:szCs w:val="24"/>
      <w:lang w:val="fr-FR"/>
    </w:rPr>
  </w:style>
  <w:style w:type="paragraph" w:customStyle="1" w:styleId="2890">
    <w:name w:val="样式 正文缩进文本条款表格标题正文缩进1 + 首行缩进:  2 字符"/>
    <w:basedOn w:val="25"/>
    <w:qFormat/>
    <w:uiPriority w:val="0"/>
    <w:pPr>
      <w:widowControl w:val="0"/>
      <w:spacing w:before="120" w:after="120"/>
      <w:ind w:left="578" w:firstLine="480" w:firstLineChars="0"/>
      <w:jc w:val="both"/>
    </w:pPr>
    <w:rPr>
      <w:rFonts w:ascii="Times New Roman" w:hAnsi="Times New Roman"/>
      <w:sz w:val="21"/>
      <w:szCs w:val="21"/>
    </w:rPr>
  </w:style>
  <w:style w:type="paragraph" w:customStyle="1" w:styleId="2891">
    <w:name w:val="宏福4"/>
    <w:basedOn w:val="1"/>
    <w:qFormat/>
    <w:uiPriority w:val="0"/>
    <w:pPr>
      <w:snapToGrid w:val="0"/>
      <w:spacing w:line="400" w:lineRule="atLeast"/>
      <w:ind w:firstLine="567"/>
    </w:pPr>
    <w:rPr>
      <w:rFonts w:ascii="宋体"/>
      <w:kern w:val="0"/>
      <w:sz w:val="28"/>
      <w:szCs w:val="20"/>
    </w:rPr>
  </w:style>
  <w:style w:type="paragraph" w:customStyle="1" w:styleId="2892">
    <w:name w:val="标准正文文字"/>
    <w:basedOn w:val="1"/>
    <w:qFormat/>
    <w:uiPriority w:val="0"/>
    <w:pPr>
      <w:tabs>
        <w:tab w:val="left" w:pos="0"/>
      </w:tabs>
      <w:spacing w:before="120" w:after="120"/>
      <w:ind w:left="578" w:hanging="578"/>
    </w:pPr>
    <w:rPr>
      <w:rFonts w:ascii="宋体" w:eastAsia="仿宋_GB2312"/>
      <w:color w:val="000000"/>
      <w:kern w:val="0"/>
      <w:sz w:val="28"/>
      <w:szCs w:val="28"/>
    </w:rPr>
  </w:style>
  <w:style w:type="paragraph" w:customStyle="1" w:styleId="2893">
    <w:name w:val="表格标题6"/>
    <w:basedOn w:val="42"/>
    <w:semiHidden/>
    <w:qFormat/>
    <w:uiPriority w:val="0"/>
    <w:pPr>
      <w:numPr>
        <w:ilvl w:val="0"/>
        <w:numId w:val="63"/>
      </w:numPr>
      <w:pBdr>
        <w:top w:val="single" w:color="auto" w:sz="4" w:space="1"/>
      </w:pBdr>
      <w:tabs>
        <w:tab w:val="left" w:pos="0"/>
      </w:tabs>
      <w:wordWrap w:val="0"/>
      <w:adjustRightInd w:val="0"/>
      <w:spacing w:after="0" w:line="360" w:lineRule="auto"/>
      <w:jc w:val="center"/>
    </w:pPr>
    <w:rPr>
      <w:rFonts w:eastAsia="宋体"/>
      <w:b/>
      <w:lang w:eastAsia="zh-CN"/>
    </w:rPr>
  </w:style>
  <w:style w:type="paragraph" w:customStyle="1" w:styleId="2894">
    <w:name w:val="Char Char Char Char1 Char Char Char Char Char Char Char1"/>
    <w:basedOn w:val="1"/>
    <w:qFormat/>
    <w:uiPriority w:val="0"/>
    <w:pPr>
      <w:tabs>
        <w:tab w:val="left" w:pos="360"/>
      </w:tabs>
      <w:snapToGrid w:val="0"/>
      <w:spacing w:line="360" w:lineRule="auto"/>
    </w:pPr>
    <w:rPr>
      <w:rFonts w:ascii="宋体" w:eastAsia="仿宋_GB2312" w:cs="宋体"/>
      <w:kern w:val="0"/>
      <w:sz w:val="34"/>
      <w:szCs w:val="20"/>
    </w:rPr>
  </w:style>
  <w:style w:type="paragraph" w:customStyle="1" w:styleId="2895">
    <w:name w:val="样式 正文文本 2 + 首行缩进:  2 字符"/>
    <w:basedOn w:val="80"/>
    <w:qFormat/>
    <w:uiPriority w:val="0"/>
    <w:pPr>
      <w:widowControl w:val="0"/>
      <w:autoSpaceDE w:val="0"/>
      <w:autoSpaceDN w:val="0"/>
      <w:spacing w:line="320" w:lineRule="atLeast"/>
    </w:pPr>
    <w:rPr>
      <w:rFonts w:ascii="Times New Roman" w:cs="Times New Roman"/>
      <w:spacing w:val="20"/>
      <w:position w:val="-20"/>
      <w:sz w:val="21"/>
      <w:szCs w:val="21"/>
    </w:rPr>
  </w:style>
  <w:style w:type="paragraph" w:customStyle="1" w:styleId="2896">
    <w:name w:val="样式 样式 表格文字—五号 +2 + 行距: 多倍行距 1.3 字行"/>
    <w:basedOn w:val="2063"/>
    <w:unhideWhenUsed/>
    <w:qFormat/>
    <w:uiPriority w:val="0"/>
  </w:style>
  <w:style w:type="paragraph" w:customStyle="1" w:styleId="2897">
    <w:name w:val="CM88"/>
    <w:basedOn w:val="2"/>
    <w:next w:val="2"/>
    <w:semiHidden/>
    <w:qFormat/>
    <w:uiPriority w:val="0"/>
    <w:pPr>
      <w:adjustRightInd/>
    </w:pPr>
    <w:rPr>
      <w:rFonts w:hint="eastAsia" w:ascii="仿宋" w:hAnsi="仿宋" w:eastAsia="仿宋" w:cs="Times New Roman"/>
      <w:szCs w:val="20"/>
    </w:rPr>
  </w:style>
  <w:style w:type="paragraph" w:customStyle="1" w:styleId="2898">
    <w:name w:val="样式 加粗 行距: 1.5 倍行距"/>
    <w:basedOn w:val="1"/>
    <w:semiHidden/>
    <w:qFormat/>
    <w:uiPriority w:val="0"/>
    <w:pPr>
      <w:pBdr>
        <w:top w:val="single" w:color="auto" w:sz="4" w:space="1"/>
        <w:bottom w:val="threeDEngrave" w:color="auto" w:sz="12" w:space="1"/>
      </w:pBdr>
      <w:adjustRightInd w:val="0"/>
      <w:spacing w:line="360" w:lineRule="auto"/>
      <w:ind w:firstLine="480" w:firstLineChars="200"/>
      <w:jc w:val="left"/>
    </w:pPr>
    <w:rPr>
      <w:rFonts w:ascii="宋体" w:cs="宋体"/>
      <w:b/>
      <w:bCs/>
      <w:kern w:val="0"/>
      <w:sz w:val="34"/>
      <w:szCs w:val="20"/>
    </w:rPr>
  </w:style>
  <w:style w:type="paragraph" w:customStyle="1" w:styleId="2899">
    <w:name w:val="xl1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2900">
    <w:name w:val="标题四"/>
    <w:basedOn w:val="1"/>
    <w:semiHidden/>
    <w:qFormat/>
    <w:uiPriority w:val="0"/>
    <w:pPr>
      <w:adjustRightInd w:val="0"/>
      <w:snapToGrid w:val="0"/>
      <w:spacing w:before="120" w:after="120" w:line="360" w:lineRule="auto"/>
      <w:ind w:left="578" w:firstLine="200" w:firstLineChars="200"/>
      <w:jc w:val="left"/>
      <w:outlineLvl w:val="3"/>
    </w:pPr>
    <w:rPr>
      <w:rFonts w:ascii="黑体" w:hAnsi="宋体" w:eastAsia="黑体"/>
      <w:kern w:val="0"/>
      <w:sz w:val="34"/>
      <w:szCs w:val="20"/>
    </w:rPr>
  </w:style>
  <w:style w:type="paragraph" w:customStyle="1" w:styleId="2901">
    <w:name w:val="Document Label"/>
    <w:basedOn w:val="1"/>
    <w:next w:val="1"/>
    <w:unhideWhenUsed/>
    <w:qFormat/>
    <w:uiPriority w:val="0"/>
    <w:pPr>
      <w:widowControl/>
      <w:spacing w:before="120" w:after="220"/>
      <w:ind w:left="578" w:right="-360" w:hanging="578"/>
      <w:jc w:val="left"/>
    </w:pPr>
    <w:rPr>
      <w:rFonts w:ascii="宋体"/>
      <w:spacing w:val="-20"/>
      <w:kern w:val="0"/>
      <w:sz w:val="48"/>
      <w:szCs w:val="20"/>
    </w:rPr>
  </w:style>
  <w:style w:type="paragraph" w:customStyle="1" w:styleId="2902">
    <w:name w:val="xl14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2903">
    <w:name w:val="样式 表格文字—五号 +"/>
    <w:basedOn w:val="957"/>
    <w:qFormat/>
    <w:uiPriority w:val="0"/>
    <w:rPr>
      <w:rFonts w:cs="宋体"/>
      <w:szCs w:val="20"/>
    </w:rPr>
  </w:style>
  <w:style w:type="paragraph" w:customStyle="1" w:styleId="2904">
    <w:name w:val="评价要点"/>
    <w:basedOn w:val="1279"/>
    <w:next w:val="1279"/>
    <w:qFormat/>
    <w:uiPriority w:val="0"/>
    <w:pPr>
      <w:keepNext/>
      <w:spacing w:after="50"/>
      <w:ind w:firstLine="200"/>
      <w:outlineLvl w:val="3"/>
    </w:pPr>
    <w:rPr>
      <w:rFonts w:eastAsia="黑体"/>
    </w:rPr>
  </w:style>
  <w:style w:type="paragraph" w:customStyle="1" w:styleId="2905">
    <w:name w:val="章(一级)"/>
    <w:basedOn w:val="7"/>
    <w:next w:val="1"/>
    <w:unhideWhenUsed/>
    <w:qFormat/>
    <w:uiPriority w:val="0"/>
    <w:pPr>
      <w:keepLines/>
      <w:widowControl/>
      <w:overflowPunct/>
      <w:snapToGrid/>
      <w:spacing w:before="0" w:after="0" w:line="400" w:lineRule="exact"/>
      <w:ind w:left="0" w:firstLine="240"/>
      <w:jc w:val="left"/>
    </w:pPr>
    <w:rPr>
      <w:rFonts w:ascii="黑体" w:hAnsi="宋体"/>
      <w:bCs w:val="0"/>
      <w:color w:val="auto"/>
      <w:kern w:val="0"/>
      <w:sz w:val="24"/>
      <w:szCs w:val="20"/>
    </w:rPr>
  </w:style>
  <w:style w:type="paragraph" w:customStyle="1" w:styleId="2906">
    <w:name w:val="正文格式＝"/>
    <w:basedOn w:val="593"/>
    <w:next w:val="593"/>
    <w:semiHidden/>
    <w:qFormat/>
    <w:uiPriority w:val="0"/>
    <w:pPr>
      <w:ind w:firstLine="482"/>
    </w:pPr>
    <w:rPr>
      <w:rFonts w:ascii="宋体" w:hAnsi="宋体" w:eastAsia="宋体"/>
      <w:sz w:val="24"/>
      <w:szCs w:val="24"/>
    </w:rPr>
  </w:style>
  <w:style w:type="paragraph" w:customStyle="1" w:styleId="2907">
    <w:name w:val="样式 条 + 首行缩进:  0 字符"/>
    <w:basedOn w:val="1"/>
    <w:qFormat/>
    <w:uiPriority w:val="0"/>
    <w:pPr>
      <w:keepNext/>
      <w:keepLines/>
      <w:topLinePunct/>
      <w:autoSpaceDE w:val="0"/>
      <w:autoSpaceDN w:val="0"/>
      <w:adjustRightInd w:val="0"/>
      <w:snapToGrid w:val="0"/>
      <w:spacing w:line="520" w:lineRule="exact"/>
      <w:outlineLvl w:val="2"/>
    </w:pPr>
    <w:rPr>
      <w:rFonts w:ascii="宋体" w:cs="宋体"/>
      <w:b/>
      <w:kern w:val="0"/>
      <w:sz w:val="28"/>
      <w:szCs w:val="20"/>
    </w:rPr>
  </w:style>
  <w:style w:type="paragraph" w:customStyle="1" w:styleId="2908">
    <w:name w:val="xl54"/>
    <w:basedOn w:val="1"/>
    <w:qFormat/>
    <w:uiPriority w:val="0"/>
    <w:pPr>
      <w:widowControl/>
      <w:pBdr>
        <w:top w:val="single" w:color="000000" w:sz="8" w:space="0"/>
        <w:bottom w:val="single" w:color="000000"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2909">
    <w:name w:val="样式 正文 首行缩进 2 字符 1.3行距 + 首行缩进:  2 字符"/>
    <w:basedOn w:val="1"/>
    <w:qFormat/>
    <w:uiPriority w:val="0"/>
    <w:pPr>
      <w:spacing w:before="120" w:after="120" w:line="312" w:lineRule="auto"/>
      <w:ind w:left="578" w:firstLine="480" w:firstLineChars="200"/>
    </w:pPr>
    <w:rPr>
      <w:rFonts w:ascii="宋体" w:cs="宋体"/>
      <w:kern w:val="0"/>
      <w:sz w:val="34"/>
      <w:szCs w:val="20"/>
    </w:rPr>
  </w:style>
  <w:style w:type="paragraph" w:customStyle="1" w:styleId="2910">
    <w:name w:val="reader-word-layer"/>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2911">
    <w:name w:val="样式 正文文本缩进 + Arial 五号 加粗 居中 底端: (单实线 自动设置  0.75 磅 行宽) 行距: ..."/>
    <w:basedOn w:val="6"/>
    <w:qFormat/>
    <w:uiPriority w:val="0"/>
    <w:pPr>
      <w:topLinePunct/>
      <w:adjustRightInd w:val="0"/>
      <w:snapToGrid w:val="0"/>
      <w:spacing w:after="0"/>
      <w:ind w:left="0" w:leftChars="0"/>
      <w:jc w:val="center"/>
    </w:pPr>
    <w:rPr>
      <w:rFonts w:ascii="Arial" w:hAnsi="Arial" w:cs="宋体"/>
      <w:b/>
      <w:bCs/>
      <w:sz w:val="21"/>
    </w:rPr>
  </w:style>
  <w:style w:type="paragraph" w:customStyle="1" w:styleId="2912">
    <w:name w:val="样式 标题 3 + 字距调整四号"/>
    <w:basedOn w:val="9"/>
    <w:qFormat/>
    <w:uiPriority w:val="0"/>
    <w:pPr>
      <w:widowControl w:val="0"/>
      <w:numPr>
        <w:ilvl w:val="0"/>
        <w:numId w:val="0"/>
      </w:numPr>
      <w:tabs>
        <w:tab w:val="left" w:pos="632"/>
        <w:tab w:val="left" w:pos="720"/>
      </w:tabs>
      <w:ind w:left="720" w:hanging="720"/>
      <w:jc w:val="both"/>
    </w:pPr>
    <w:rPr>
      <w:rFonts w:cs="Times New Roman"/>
      <w:kern w:val="28"/>
      <w:sz w:val="24"/>
    </w:rPr>
  </w:style>
  <w:style w:type="paragraph" w:customStyle="1" w:styleId="2913">
    <w:name w:val="Char Char Char Char Char Char Char Char Char1"/>
    <w:basedOn w:val="1"/>
    <w:qFormat/>
    <w:uiPriority w:val="0"/>
    <w:rPr>
      <w:rFonts w:ascii="宋体"/>
      <w:kern w:val="0"/>
      <w:sz w:val="34"/>
      <w:szCs w:val="20"/>
    </w:rPr>
  </w:style>
  <w:style w:type="paragraph" w:customStyle="1" w:styleId="2914">
    <w:name w:val="脚注文本1"/>
    <w:basedOn w:val="1"/>
    <w:qFormat/>
    <w:uiPriority w:val="0"/>
    <w:pPr>
      <w:snapToGrid w:val="0"/>
      <w:jc w:val="left"/>
    </w:pPr>
    <w:rPr>
      <w:rFonts w:ascii="宋体"/>
      <w:kern w:val="0"/>
      <w:sz w:val="18"/>
      <w:szCs w:val="18"/>
    </w:rPr>
  </w:style>
  <w:style w:type="paragraph" w:customStyle="1" w:styleId="2915">
    <w:name w:val="Char Char Char Char Char Char Char Char Char Char Char Char Char Char Char Char Char"/>
    <w:basedOn w:val="1"/>
    <w:qFormat/>
    <w:uiPriority w:val="0"/>
    <w:rPr>
      <w:rFonts w:ascii="宋体"/>
      <w:kern w:val="0"/>
      <w:szCs w:val="21"/>
    </w:rPr>
  </w:style>
  <w:style w:type="paragraph" w:customStyle="1" w:styleId="2916">
    <w:name w:val="Char Char1 Char11"/>
    <w:basedOn w:val="1"/>
    <w:qFormat/>
    <w:uiPriority w:val="0"/>
    <w:rPr>
      <w:rFonts w:ascii="宋体"/>
      <w:kern w:val="0"/>
      <w:sz w:val="34"/>
      <w:szCs w:val="20"/>
    </w:rPr>
  </w:style>
  <w:style w:type="paragraph" w:customStyle="1" w:styleId="2917">
    <w:name w:val="Char53"/>
    <w:basedOn w:val="1"/>
    <w:semiHidden/>
    <w:qFormat/>
    <w:uiPriority w:val="0"/>
    <w:rPr>
      <w:rFonts w:ascii="宋体"/>
      <w:kern w:val="0"/>
      <w:szCs w:val="20"/>
    </w:rPr>
  </w:style>
  <w:style w:type="paragraph" w:customStyle="1" w:styleId="2918">
    <w:name w:val="湛江表内容"/>
    <w:basedOn w:val="1129"/>
    <w:qFormat/>
    <w:uiPriority w:val="0"/>
    <w:pPr>
      <w:spacing w:before="48" w:after="48"/>
    </w:pPr>
    <w:rPr>
      <w:color w:val="auto"/>
    </w:rPr>
  </w:style>
  <w:style w:type="paragraph" w:customStyle="1" w:styleId="2919">
    <w:name w:val="Char42"/>
    <w:basedOn w:val="1"/>
    <w:qFormat/>
    <w:uiPriority w:val="0"/>
    <w:rPr>
      <w:rFonts w:ascii="宋体" w:hAnsi="宋体" w:cs="宋体"/>
      <w:color w:val="000000"/>
      <w:kern w:val="0"/>
      <w:sz w:val="34"/>
      <w:szCs w:val="20"/>
    </w:rPr>
  </w:style>
  <w:style w:type="paragraph" w:customStyle="1" w:styleId="2920">
    <w:name w:val="紧急程度"/>
    <w:basedOn w:val="2821"/>
    <w:qFormat/>
    <w:uiPriority w:val="0"/>
    <w:pPr>
      <w:spacing w:line="397" w:lineRule="atLeast"/>
    </w:pPr>
    <w:rPr>
      <w:rFonts w:ascii="汉鼎简黑体" w:hAnsi="汉鼎简黑体" w:eastAsia="汉鼎简黑体"/>
      <w:sz w:val="32"/>
    </w:rPr>
  </w:style>
  <w:style w:type="paragraph" w:customStyle="1" w:styleId="2921">
    <w:name w:val="样式 段落 + 首行缩进:  2 字符"/>
    <w:basedOn w:val="2922"/>
    <w:qFormat/>
    <w:uiPriority w:val="0"/>
    <w:pPr>
      <w:keepNext/>
      <w:keepLines/>
      <w:spacing w:before="600" w:after="120" w:line="240" w:lineRule="auto"/>
      <w:ind w:left="992"/>
      <w:outlineLvl w:val="2"/>
    </w:pPr>
    <w:rPr>
      <w:rFonts w:ascii="黑体" w:eastAsia="黑体" w:cs="宋体"/>
      <w:szCs w:val="20"/>
    </w:rPr>
  </w:style>
  <w:style w:type="paragraph" w:customStyle="1" w:styleId="2922">
    <w:name w:val="段落"/>
    <w:basedOn w:val="1"/>
    <w:qFormat/>
    <w:uiPriority w:val="0"/>
    <w:pPr>
      <w:spacing w:line="580" w:lineRule="exact"/>
      <w:ind w:firstLine="200" w:firstLineChars="200"/>
    </w:pPr>
    <w:rPr>
      <w:rFonts w:ascii="宋体"/>
      <w:spacing w:val="6"/>
      <w:kern w:val="0"/>
      <w:sz w:val="28"/>
      <w:szCs w:val="28"/>
    </w:rPr>
  </w:style>
  <w:style w:type="paragraph" w:customStyle="1" w:styleId="2923">
    <w:name w:val="样式 正文首行缩进 2 + Times New Roman + 首行缩进:  2 字符1"/>
    <w:basedOn w:val="1"/>
    <w:semiHidden/>
    <w:qFormat/>
    <w:uiPriority w:val="0"/>
    <w:pPr>
      <w:tabs>
        <w:tab w:val="left" w:pos="0"/>
        <w:tab w:val="left" w:pos="870"/>
        <w:tab w:val="left" w:pos="3150"/>
      </w:tabs>
      <w:autoSpaceDE w:val="0"/>
      <w:autoSpaceDN w:val="0"/>
      <w:spacing w:before="120" w:after="120" w:line="312" w:lineRule="auto"/>
      <w:ind w:left="578" w:firstLine="200" w:firstLineChars="200"/>
      <w:jc w:val="left"/>
    </w:pPr>
    <w:rPr>
      <w:rFonts w:ascii="宋体"/>
      <w:kern w:val="0"/>
      <w:szCs w:val="21"/>
    </w:rPr>
  </w:style>
  <w:style w:type="paragraph" w:customStyle="1" w:styleId="2924">
    <w:name w:val="nilo_标题3"/>
    <w:basedOn w:val="1"/>
    <w:qFormat/>
    <w:uiPriority w:val="0"/>
    <w:pPr>
      <w:tabs>
        <w:tab w:val="left" w:pos="0"/>
      </w:tabs>
      <w:spacing w:line="360" w:lineRule="auto"/>
      <w:ind w:left="198"/>
      <w:jc w:val="left"/>
      <w:outlineLvl w:val="3"/>
    </w:pPr>
    <w:rPr>
      <w:rFonts w:ascii="Arial" w:hAnsi="Arial" w:eastAsia="华文细黑"/>
      <w:kern w:val="0"/>
      <w:sz w:val="34"/>
      <w:szCs w:val="20"/>
    </w:rPr>
  </w:style>
  <w:style w:type="paragraph" w:customStyle="1" w:styleId="2925">
    <w:name w:val="样式 标题1 + 段前: 0.5 行 段后: 0.5 行"/>
    <w:semiHidden/>
    <w:qFormat/>
    <w:uiPriority w:val="0"/>
    <w:pPr>
      <w:spacing w:before="120" w:after="120"/>
      <w:ind w:left="578" w:hanging="578"/>
      <w:jc w:val="both"/>
    </w:pPr>
    <w:rPr>
      <w:rFonts w:ascii="Times New Roman" w:hAnsi="Times New Roman" w:eastAsia="黑体" w:cs="宋体"/>
      <w:b/>
      <w:bCs/>
      <w:kern w:val="44"/>
      <w:sz w:val="36"/>
      <w:lang w:val="en-US" w:eastAsia="zh-CN" w:bidi="ar-SA"/>
    </w:rPr>
  </w:style>
  <w:style w:type="paragraph" w:customStyle="1" w:styleId="2926">
    <w:name w:val="题注图名"/>
    <w:basedOn w:val="1"/>
    <w:qFormat/>
    <w:uiPriority w:val="0"/>
    <w:pPr>
      <w:spacing w:before="120" w:after="120" w:line="300" w:lineRule="auto"/>
      <w:ind w:left="578" w:hanging="578"/>
      <w:jc w:val="center"/>
    </w:pPr>
    <w:rPr>
      <w:rFonts w:ascii="宋体"/>
      <w:b/>
      <w:bCs/>
      <w:kern w:val="0"/>
      <w:szCs w:val="20"/>
      <w:lang w:val="zh-CN"/>
    </w:rPr>
  </w:style>
  <w:style w:type="paragraph" w:customStyle="1" w:styleId="2927">
    <w:name w:val="Char Char Char Char Char Char Char Char Char1 Char1"/>
    <w:basedOn w:val="1"/>
    <w:qFormat/>
    <w:uiPriority w:val="0"/>
    <w:pPr>
      <w:spacing w:line="360" w:lineRule="auto"/>
      <w:ind w:firstLine="200" w:firstLineChars="200"/>
    </w:pPr>
    <w:rPr>
      <w:rFonts w:ascii="宋体" w:hAnsi="宋体" w:cs="宋体"/>
      <w:kern w:val="0"/>
      <w:sz w:val="34"/>
      <w:szCs w:val="20"/>
    </w:rPr>
  </w:style>
  <w:style w:type="paragraph" w:customStyle="1" w:styleId="2928">
    <w:name w:val="CM99"/>
    <w:basedOn w:val="2"/>
    <w:next w:val="2"/>
    <w:semiHidden/>
    <w:qFormat/>
    <w:uiPriority w:val="0"/>
    <w:pPr>
      <w:adjustRightInd/>
    </w:pPr>
    <w:rPr>
      <w:rFonts w:hint="eastAsia" w:ascii="仿宋" w:hAnsi="仿宋" w:eastAsia="仿宋" w:cs="Times New Roman"/>
      <w:szCs w:val="20"/>
    </w:rPr>
  </w:style>
  <w:style w:type="paragraph" w:customStyle="1" w:styleId="2929">
    <w:name w:val="样式 样式 首行缩进:  2 字符4 + 首行缩进:  2 字符"/>
    <w:basedOn w:val="2930"/>
    <w:qFormat/>
    <w:uiPriority w:val="0"/>
    <w:pPr>
      <w:ind w:right="3" w:rightChars="1"/>
    </w:pPr>
    <w:rPr>
      <w:spacing w:val="0"/>
    </w:rPr>
  </w:style>
  <w:style w:type="paragraph" w:customStyle="1" w:styleId="2930">
    <w:name w:val="样式 首行缩进:  2 字符4"/>
    <w:basedOn w:val="1"/>
    <w:qFormat/>
    <w:uiPriority w:val="0"/>
    <w:pPr>
      <w:adjustRightInd w:val="0"/>
      <w:snapToGrid w:val="0"/>
      <w:spacing w:line="360" w:lineRule="auto"/>
      <w:ind w:firstLine="480" w:firstLineChars="200"/>
    </w:pPr>
    <w:rPr>
      <w:rFonts w:ascii="宋体" w:cs="宋体"/>
      <w:spacing w:val="12"/>
      <w:kern w:val="0"/>
      <w:sz w:val="34"/>
      <w:szCs w:val="20"/>
    </w:rPr>
  </w:style>
  <w:style w:type="paragraph" w:customStyle="1" w:styleId="2931">
    <w:name w:val="【表格】"/>
    <w:next w:val="45"/>
    <w:qFormat/>
    <w:uiPriority w:val="0"/>
    <w:pPr>
      <w:spacing w:before="120" w:after="120"/>
      <w:jc w:val="center"/>
    </w:pPr>
    <w:rPr>
      <w:rFonts w:ascii="Times New Roman" w:hAnsi="Times New Roman" w:eastAsia="宋体" w:cs="Times New Roman"/>
      <w:sz w:val="21"/>
      <w:szCs w:val="24"/>
      <w:lang w:val="en-US" w:eastAsia="zh-CN" w:bidi="ar-SA"/>
    </w:rPr>
  </w:style>
  <w:style w:type="paragraph" w:customStyle="1" w:styleId="2932">
    <w:name w:val="Char Char Char1 Char1"/>
    <w:basedOn w:val="1"/>
    <w:qFormat/>
    <w:uiPriority w:val="0"/>
    <w:rPr>
      <w:rFonts w:ascii="宋体"/>
      <w:kern w:val="0"/>
      <w:szCs w:val="20"/>
    </w:rPr>
  </w:style>
  <w:style w:type="paragraph" w:customStyle="1" w:styleId="2933">
    <w:name w:val="Char Char Char Char Char Char Char51"/>
    <w:basedOn w:val="1"/>
    <w:qFormat/>
    <w:uiPriority w:val="0"/>
    <w:pPr>
      <w:widowControl/>
      <w:spacing w:after="160" w:line="240" w:lineRule="exact"/>
      <w:jc w:val="left"/>
    </w:pPr>
    <w:rPr>
      <w:rFonts w:ascii="Verdana" w:hAnsi="Verdana"/>
      <w:kern w:val="0"/>
      <w:sz w:val="20"/>
      <w:szCs w:val="20"/>
      <w:lang w:eastAsia="en-US"/>
    </w:rPr>
  </w:style>
  <w:style w:type="paragraph" w:customStyle="1" w:styleId="2934">
    <w:name w:val="样式 样式 LNG－标题1 + 段前: 0.5 行 段后: 0.5 行 + 段前: 0.5 行 段后: 0.5 行"/>
    <w:basedOn w:val="1736"/>
    <w:qFormat/>
    <w:uiPriority w:val="0"/>
    <w:pPr>
      <w:tabs>
        <w:tab w:val="left" w:pos="425"/>
      </w:tabs>
      <w:spacing w:before="156" w:after="156"/>
      <w:ind w:left="425" w:hanging="425"/>
    </w:pPr>
    <w:rPr>
      <w:szCs w:val="20"/>
    </w:rPr>
  </w:style>
  <w:style w:type="paragraph" w:customStyle="1" w:styleId="2935">
    <w:name w:val="CM22"/>
    <w:basedOn w:val="2"/>
    <w:next w:val="2"/>
    <w:semiHidden/>
    <w:qFormat/>
    <w:uiPriority w:val="0"/>
    <w:pPr>
      <w:adjustRightInd/>
    </w:pPr>
    <w:rPr>
      <w:rFonts w:hint="eastAsia" w:ascii="仿宋" w:hAnsi="仿宋" w:eastAsia="仿宋" w:cs="Times New Roman"/>
      <w:szCs w:val="20"/>
    </w:rPr>
  </w:style>
  <w:style w:type="paragraph" w:customStyle="1" w:styleId="2936">
    <w:name w:val="Char Char Char1 Char Char Char"/>
    <w:basedOn w:val="1"/>
    <w:qFormat/>
    <w:uiPriority w:val="0"/>
    <w:pPr>
      <w:spacing w:before="120" w:after="120"/>
      <w:ind w:left="578" w:hanging="578"/>
    </w:pPr>
    <w:rPr>
      <w:rFonts w:ascii="宋体"/>
      <w:kern w:val="0"/>
      <w:szCs w:val="20"/>
    </w:rPr>
  </w:style>
  <w:style w:type="paragraph" w:customStyle="1" w:styleId="2937">
    <w:name w:val="Char Char5 Char Char2"/>
    <w:basedOn w:val="1"/>
    <w:qFormat/>
    <w:uiPriority w:val="0"/>
    <w:pPr>
      <w:spacing w:line="360" w:lineRule="auto"/>
      <w:ind w:firstLine="200" w:firstLineChars="200"/>
    </w:pPr>
    <w:rPr>
      <w:rFonts w:ascii="宋体" w:hAnsi="宋体" w:cs="宋体"/>
      <w:kern w:val="0"/>
      <w:sz w:val="34"/>
      <w:szCs w:val="20"/>
    </w:rPr>
  </w:style>
  <w:style w:type="paragraph" w:customStyle="1" w:styleId="2938">
    <w:name w:val="无缩进居中"/>
    <w:basedOn w:val="1"/>
    <w:unhideWhenUsed/>
    <w:qFormat/>
    <w:uiPriority w:val="0"/>
    <w:pPr>
      <w:spacing w:before="120" w:after="120"/>
      <w:ind w:left="578" w:hanging="578"/>
      <w:jc w:val="center"/>
    </w:pPr>
    <w:rPr>
      <w:rFonts w:ascii="宋体" w:cs="宋体"/>
      <w:kern w:val="0"/>
      <w:szCs w:val="20"/>
    </w:rPr>
  </w:style>
  <w:style w:type="paragraph" w:customStyle="1" w:styleId="2939">
    <w:name w:val="单位名称"/>
    <w:basedOn w:val="1"/>
    <w:next w:val="1"/>
    <w:qFormat/>
    <w:uiPriority w:val="0"/>
    <w:pPr>
      <w:jc w:val="center"/>
    </w:pPr>
    <w:rPr>
      <w:rFonts w:ascii="宋体"/>
      <w:kern w:val="0"/>
      <w:sz w:val="44"/>
      <w:szCs w:val="44"/>
    </w:rPr>
  </w:style>
  <w:style w:type="paragraph" w:customStyle="1" w:styleId="2940">
    <w:name w:val="表头格式"/>
    <w:basedOn w:val="1"/>
    <w:qFormat/>
    <w:uiPriority w:val="0"/>
    <w:pPr>
      <w:adjustRightInd w:val="0"/>
      <w:snapToGrid w:val="0"/>
      <w:spacing w:beforeLines="50" w:line="360" w:lineRule="auto"/>
      <w:jc w:val="center"/>
    </w:pPr>
    <w:rPr>
      <w:rFonts w:ascii="方正黑体简体" w:eastAsia="方正黑体简体"/>
      <w:kern w:val="0"/>
      <w:sz w:val="34"/>
      <w:szCs w:val="20"/>
    </w:rPr>
  </w:style>
  <w:style w:type="paragraph" w:customStyle="1" w:styleId="2941">
    <w:name w:val="Char Char Char Char Char Char Char Char Char Char Char Char1 Char Char Char Char"/>
    <w:basedOn w:val="1"/>
    <w:next w:val="1"/>
    <w:semiHidden/>
    <w:qFormat/>
    <w:uiPriority w:val="0"/>
    <w:pPr>
      <w:spacing w:line="336" w:lineRule="auto"/>
      <w:ind w:firstLine="200" w:firstLineChars="200"/>
    </w:pPr>
    <w:rPr>
      <w:rFonts w:ascii="宋体" w:hAnsi="宋体" w:eastAsia="汉鼎简书宋" w:cs="宋体"/>
      <w:kern w:val="0"/>
      <w:sz w:val="34"/>
      <w:szCs w:val="20"/>
    </w:rPr>
  </w:style>
  <w:style w:type="paragraph" w:customStyle="1" w:styleId="2942">
    <w:name w:val="Char Char2 Char Char Char Char Char Char Char Char Char Char Char Char1"/>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2943">
    <w:name w:val="Char1 Char Char Char Char Char Char Char Char1 Char"/>
    <w:basedOn w:val="1"/>
    <w:qFormat/>
    <w:uiPriority w:val="0"/>
    <w:rPr>
      <w:rFonts w:ascii="宋体"/>
      <w:kern w:val="0"/>
      <w:szCs w:val="20"/>
    </w:rPr>
  </w:style>
  <w:style w:type="paragraph" w:customStyle="1" w:styleId="2944">
    <w:name w:val="附录三级条"/>
    <w:basedOn w:val="1671"/>
    <w:next w:val="10"/>
    <w:unhideWhenUsed/>
    <w:qFormat/>
    <w:uiPriority w:val="0"/>
    <w:pPr>
      <w:tabs>
        <w:tab w:val="left" w:pos="360"/>
        <w:tab w:val="left" w:pos="840"/>
        <w:tab w:val="clear" w:pos="425"/>
      </w:tabs>
      <w:ind w:left="360" w:hanging="360"/>
    </w:pPr>
  </w:style>
  <w:style w:type="paragraph" w:customStyle="1" w:styleId="2945">
    <w:name w:val="图表—居中"/>
    <w:basedOn w:val="1"/>
    <w:qFormat/>
    <w:uiPriority w:val="0"/>
    <w:pPr>
      <w:adjustRightInd w:val="0"/>
      <w:snapToGrid w:val="0"/>
      <w:spacing w:beforeLines="50" w:line="360" w:lineRule="auto"/>
      <w:ind w:firstLine="480" w:firstLineChars="200"/>
      <w:jc w:val="center"/>
    </w:pPr>
    <w:rPr>
      <w:rFonts w:ascii="宋体"/>
      <w:kern w:val="0"/>
      <w:sz w:val="34"/>
      <w:szCs w:val="20"/>
    </w:rPr>
  </w:style>
  <w:style w:type="paragraph" w:customStyle="1" w:styleId="2946">
    <w:name w:val="xl48"/>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2947">
    <w:name w:val="CM112"/>
    <w:basedOn w:val="2"/>
    <w:next w:val="2"/>
    <w:semiHidden/>
    <w:qFormat/>
    <w:uiPriority w:val="0"/>
    <w:pPr>
      <w:adjustRightInd/>
    </w:pPr>
    <w:rPr>
      <w:rFonts w:hint="eastAsia" w:ascii="仿宋" w:hAnsi="仿宋" w:eastAsia="仿宋" w:cs="Times New Roman"/>
      <w:szCs w:val="20"/>
    </w:rPr>
  </w:style>
  <w:style w:type="paragraph" w:customStyle="1" w:styleId="2948">
    <w:name w:val="CM37"/>
    <w:basedOn w:val="2"/>
    <w:next w:val="2"/>
    <w:semiHidden/>
    <w:qFormat/>
    <w:uiPriority w:val="0"/>
    <w:pPr>
      <w:adjustRightInd/>
    </w:pPr>
    <w:rPr>
      <w:rFonts w:hint="eastAsia" w:ascii="仿宋" w:hAnsi="仿宋" w:eastAsia="仿宋" w:cs="Times New Roman"/>
      <w:szCs w:val="20"/>
    </w:rPr>
  </w:style>
  <w:style w:type="paragraph" w:customStyle="1" w:styleId="2949">
    <w:name w:val="样式 正文首行缩进 + 首行缩进:  2 字符1"/>
    <w:basedOn w:val="1"/>
    <w:qFormat/>
    <w:uiPriority w:val="0"/>
    <w:pPr>
      <w:spacing w:line="360" w:lineRule="auto"/>
      <w:ind w:firstLine="480" w:firstLineChars="200"/>
    </w:pPr>
    <w:rPr>
      <w:rFonts w:ascii="宋体"/>
      <w:kern w:val="0"/>
      <w:sz w:val="34"/>
      <w:szCs w:val="20"/>
    </w:rPr>
  </w:style>
  <w:style w:type="paragraph" w:customStyle="1" w:styleId="2950">
    <w:name w:val="样式 正文首行缩进 2 + 首行缩进:  2 字符"/>
    <w:basedOn w:val="5"/>
    <w:qFormat/>
    <w:uiPriority w:val="0"/>
    <w:pPr>
      <w:spacing w:after="0" w:line="360" w:lineRule="auto"/>
      <w:ind w:left="0" w:leftChars="0" w:firstLine="480"/>
    </w:pPr>
    <w:rPr>
      <w:rFonts w:ascii="宋体"/>
      <w:sz w:val="34"/>
      <w:szCs w:val="20"/>
    </w:rPr>
  </w:style>
  <w:style w:type="paragraph" w:customStyle="1" w:styleId="2951">
    <w:name w:val="Char Char Char Char4"/>
    <w:basedOn w:val="1"/>
    <w:qFormat/>
    <w:uiPriority w:val="0"/>
    <w:rPr>
      <w:rFonts w:ascii="宋体"/>
      <w:kern w:val="0"/>
      <w:sz w:val="34"/>
      <w:szCs w:val="20"/>
    </w:rPr>
  </w:style>
  <w:style w:type="paragraph" w:styleId="2952">
    <w:name w:val="No Spacing"/>
    <w:basedOn w:val="1"/>
    <w:next w:val="1"/>
    <w:qFormat/>
    <w:uiPriority w:val="0"/>
    <w:pPr>
      <w:spacing w:beforeLines="50" w:afterLines="50" w:line="300" w:lineRule="auto"/>
      <w:ind w:firstLine="480" w:firstLineChars="200"/>
    </w:pPr>
    <w:rPr>
      <w:rFonts w:ascii="Calibri" w:hAnsi="Calibri"/>
      <w:kern w:val="0"/>
      <w:sz w:val="34"/>
      <w:szCs w:val="22"/>
    </w:rPr>
  </w:style>
  <w:style w:type="paragraph" w:customStyle="1" w:styleId="2953">
    <w:name w:val="tj专题-标题1"/>
    <w:basedOn w:val="1"/>
    <w:next w:val="2152"/>
    <w:qFormat/>
    <w:uiPriority w:val="0"/>
    <w:pPr>
      <w:numPr>
        <w:ilvl w:val="1"/>
        <w:numId w:val="27"/>
      </w:numPr>
      <w:tabs>
        <w:tab w:val="left" w:pos="726"/>
        <w:tab w:val="clear" w:pos="840"/>
      </w:tabs>
      <w:spacing w:beforeLines="100" w:line="360" w:lineRule="auto"/>
      <w:ind w:firstLine="567"/>
      <w:outlineLvl w:val="1"/>
    </w:pPr>
    <w:rPr>
      <w:rFonts w:ascii="黑体" w:hAnsi="黑体" w:eastAsia="黑体"/>
      <w:kern w:val="0"/>
      <w:sz w:val="28"/>
      <w:szCs w:val="20"/>
    </w:rPr>
  </w:style>
  <w:style w:type="paragraph" w:customStyle="1" w:styleId="2954">
    <w:name w:val="Char3 Char Char Char3"/>
    <w:basedOn w:val="1"/>
    <w:qFormat/>
    <w:uiPriority w:val="0"/>
    <w:pPr>
      <w:spacing w:line="340" w:lineRule="exact"/>
      <w:ind w:firstLine="10" w:firstLineChars="4"/>
    </w:pPr>
    <w:rPr>
      <w:rFonts w:ascii="宋体"/>
      <w:kern w:val="0"/>
      <w:sz w:val="28"/>
      <w:szCs w:val="28"/>
    </w:rPr>
  </w:style>
  <w:style w:type="paragraph" w:customStyle="1" w:styleId="2955">
    <w:name w:val="我的表头"/>
    <w:basedOn w:val="1"/>
    <w:qFormat/>
    <w:uiPriority w:val="0"/>
    <w:pPr>
      <w:ind w:firstLine="2409" w:firstLineChars="1000"/>
    </w:pPr>
    <w:rPr>
      <w:rFonts w:ascii="宋体"/>
      <w:b/>
      <w:kern w:val="28"/>
      <w:sz w:val="34"/>
      <w:szCs w:val="20"/>
    </w:rPr>
  </w:style>
  <w:style w:type="paragraph" w:customStyle="1" w:styleId="2956">
    <w:name w:val="统一正文"/>
    <w:basedOn w:val="1"/>
    <w:semiHidden/>
    <w:qFormat/>
    <w:uiPriority w:val="0"/>
    <w:pPr>
      <w:pBdr>
        <w:top w:val="single" w:color="auto" w:sz="4" w:space="1"/>
      </w:pBdr>
      <w:adjustRightInd w:val="0"/>
      <w:spacing w:line="360" w:lineRule="auto"/>
      <w:ind w:firstLine="480" w:firstLineChars="200"/>
      <w:jc w:val="left"/>
    </w:pPr>
    <w:rPr>
      <w:rFonts w:ascii="宋体"/>
      <w:kern w:val="0"/>
      <w:sz w:val="34"/>
      <w:szCs w:val="20"/>
    </w:rPr>
  </w:style>
  <w:style w:type="paragraph" w:customStyle="1" w:styleId="2957">
    <w:name w:val="样式20"/>
    <w:basedOn w:val="1"/>
    <w:qFormat/>
    <w:uiPriority w:val="0"/>
    <w:pPr>
      <w:suppressAutoHyphens/>
      <w:spacing w:line="360" w:lineRule="auto"/>
      <w:ind w:firstLine="480" w:firstLineChars="200"/>
    </w:pPr>
    <w:rPr>
      <w:rFonts w:ascii="宋体" w:hAnsi="宋体"/>
      <w:kern w:val="1"/>
      <w:sz w:val="34"/>
      <w:szCs w:val="21"/>
      <w:lang w:eastAsia="ar-SA"/>
    </w:rPr>
  </w:style>
  <w:style w:type="paragraph" w:customStyle="1" w:styleId="2958">
    <w:name w:val="样式13"/>
    <w:basedOn w:val="1"/>
    <w:qFormat/>
    <w:uiPriority w:val="0"/>
    <w:pPr>
      <w:spacing w:line="360" w:lineRule="exact"/>
      <w:jc w:val="center"/>
    </w:pPr>
    <w:rPr>
      <w:rFonts w:ascii="宋体" w:eastAsia="仿宋_GB2312"/>
      <w:color w:val="FF0000"/>
      <w:kern w:val="0"/>
      <w:szCs w:val="20"/>
    </w:rPr>
  </w:style>
  <w:style w:type="paragraph" w:customStyle="1" w:styleId="2959">
    <w:name w:val="font11"/>
    <w:basedOn w:val="1"/>
    <w:qFormat/>
    <w:uiPriority w:val="0"/>
    <w:pPr>
      <w:widowControl/>
      <w:spacing w:before="100" w:beforeAutospacing="1" w:after="100" w:afterAutospacing="1"/>
      <w:jc w:val="left"/>
    </w:pPr>
    <w:rPr>
      <w:rFonts w:ascii="宋体"/>
      <w:kern w:val="0"/>
      <w:szCs w:val="21"/>
    </w:rPr>
  </w:style>
  <w:style w:type="paragraph" w:customStyle="1" w:styleId="2960">
    <w:name w:val="标题D"/>
    <w:qFormat/>
    <w:uiPriority w:val="0"/>
    <w:pPr>
      <w:adjustRightInd w:val="0"/>
      <w:jc w:val="center"/>
      <w:outlineLvl w:val="3"/>
    </w:pPr>
    <w:rPr>
      <w:rFonts w:ascii="Times New Roman" w:hAnsi="Times New Roman" w:eastAsia="黑体" w:cs="Plotter"/>
      <w:sz w:val="21"/>
      <w:lang w:val="en-US" w:eastAsia="zh-CN" w:bidi="ar-SA"/>
    </w:rPr>
  </w:style>
  <w:style w:type="paragraph" w:customStyle="1" w:styleId="2961">
    <w:name w:val="封面环评"/>
    <w:basedOn w:val="1"/>
    <w:qFormat/>
    <w:uiPriority w:val="0"/>
    <w:pPr>
      <w:adjustRightInd w:val="0"/>
      <w:snapToGrid w:val="0"/>
      <w:spacing w:line="360" w:lineRule="auto"/>
      <w:jc w:val="center"/>
    </w:pPr>
    <w:rPr>
      <w:rFonts w:ascii="楷体_GB2312" w:eastAsia="楷体_GB2312"/>
      <w:b/>
      <w:bCs/>
      <w:snapToGrid w:val="0"/>
      <w:kern w:val="0"/>
      <w:sz w:val="52"/>
      <w:szCs w:val="52"/>
    </w:rPr>
  </w:style>
  <w:style w:type="paragraph" w:customStyle="1" w:styleId="2962">
    <w:name w:val="xl85"/>
    <w:basedOn w:val="1"/>
    <w:qFormat/>
    <w:uiPriority w:val="0"/>
    <w:pPr>
      <w:widowControl/>
      <w:pBdr>
        <w:top w:val="single" w:color="000000" w:sz="8" w:space="0"/>
        <w:right w:val="single" w:color="auto" w:sz="8" w:space="0"/>
      </w:pBdr>
      <w:spacing w:before="100" w:beforeAutospacing="1" w:after="100" w:afterAutospacing="1"/>
    </w:pPr>
    <w:rPr>
      <w:rFonts w:ascii="仿宋_GB2312" w:hAnsi="宋体" w:eastAsia="仿宋_GB2312" w:cs="宋体"/>
      <w:kern w:val="0"/>
      <w:szCs w:val="21"/>
    </w:rPr>
  </w:style>
  <w:style w:type="paragraph" w:customStyle="1" w:styleId="2963">
    <w:name w:val="样式 标题 1 + (中文) 黑体 行距: 固定值 25 磅"/>
    <w:basedOn w:val="7"/>
    <w:qFormat/>
    <w:uiPriority w:val="0"/>
    <w:pPr>
      <w:keepLines/>
      <w:tabs>
        <w:tab w:val="left" w:pos="900"/>
      </w:tabs>
      <w:overflowPunct/>
      <w:snapToGrid/>
      <w:spacing w:before="340" w:beforeLines="50" w:after="330" w:afterLines="50" w:line="360" w:lineRule="auto"/>
      <w:ind w:left="900" w:hanging="420"/>
      <w:jc w:val="left"/>
    </w:pPr>
    <w:rPr>
      <w:rFonts w:ascii="黑体" w:hAnsi="宋体"/>
      <w:b w:val="0"/>
      <w:bCs w:val="0"/>
      <w:color w:val="auto"/>
      <w:sz w:val="36"/>
      <w:szCs w:val="32"/>
    </w:rPr>
  </w:style>
  <w:style w:type="paragraph" w:customStyle="1" w:styleId="2964">
    <w:name w:val="样式 章号 + (中文) 宋体 段前: 0.5 行 段后: 0.5 行"/>
    <w:basedOn w:val="1"/>
    <w:qFormat/>
    <w:uiPriority w:val="0"/>
    <w:pPr>
      <w:tabs>
        <w:tab w:val="left" w:pos="840"/>
      </w:tabs>
      <w:topLinePunct/>
      <w:spacing w:beforeLines="50" w:afterLines="50" w:line="520" w:lineRule="exact"/>
      <w:ind w:left="840" w:hanging="420"/>
      <w:jc w:val="center"/>
      <w:outlineLvl w:val="0"/>
    </w:pPr>
    <w:rPr>
      <w:rFonts w:ascii="宋体" w:eastAsia="黑体" w:cs="宋体"/>
      <w:bCs/>
      <w:kern w:val="44"/>
      <w:sz w:val="32"/>
      <w:szCs w:val="20"/>
    </w:rPr>
  </w:style>
  <w:style w:type="paragraph" w:customStyle="1" w:styleId="2965">
    <w:name w:val="样式 标题 1标题 1 1章标题 1标题 1 Char + 黑体 三号 非加粗 居中 段前: 30 磅 段后: ..."/>
    <w:basedOn w:val="7"/>
    <w:qFormat/>
    <w:uiPriority w:val="0"/>
    <w:pPr>
      <w:keepLines/>
      <w:overflowPunct/>
      <w:snapToGrid/>
      <w:spacing w:after="120" w:line="520" w:lineRule="exact"/>
      <w:ind w:left="0" w:firstLine="0"/>
      <w:jc w:val="center"/>
    </w:pPr>
    <w:rPr>
      <w:rFonts w:ascii="黑体" w:hAnsi="Arial" w:cs="宋体"/>
      <w:b w:val="0"/>
      <w:bCs w:val="0"/>
      <w:color w:val="auto"/>
      <w:kern w:val="2"/>
      <w:sz w:val="32"/>
      <w:szCs w:val="20"/>
    </w:rPr>
  </w:style>
  <w:style w:type="paragraph" w:customStyle="1" w:styleId="2966">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2967">
    <w:name w:val="样式 宋体 小四 首行缩进:  1.01 厘米 行距: 多倍行距 1.1 字行"/>
    <w:basedOn w:val="1"/>
    <w:qFormat/>
    <w:uiPriority w:val="0"/>
    <w:pPr>
      <w:widowControl/>
      <w:snapToGrid w:val="0"/>
      <w:spacing w:line="360" w:lineRule="auto"/>
      <w:ind w:firstLine="545" w:firstLineChars="219"/>
    </w:pPr>
    <w:rPr>
      <w:rFonts w:ascii="宋体" w:hAnsi="宋体" w:cs="宋体"/>
      <w:kern w:val="0"/>
      <w:sz w:val="34"/>
      <w:szCs w:val="20"/>
    </w:rPr>
  </w:style>
  <w:style w:type="paragraph" w:customStyle="1" w:styleId="2968">
    <w:name w:val="nilo_表头"/>
    <w:basedOn w:val="1"/>
    <w:qFormat/>
    <w:uiPriority w:val="0"/>
    <w:pPr>
      <w:spacing w:beforeLines="50" w:afterLines="50" w:line="300" w:lineRule="auto"/>
      <w:jc w:val="center"/>
      <w:outlineLvl w:val="4"/>
    </w:pPr>
    <w:rPr>
      <w:rFonts w:ascii="宋体"/>
      <w:kern w:val="0"/>
      <w:szCs w:val="21"/>
    </w:rPr>
  </w:style>
  <w:style w:type="paragraph" w:customStyle="1" w:styleId="2969">
    <w:name w:val="孙为军标题2"/>
    <w:basedOn w:val="1"/>
    <w:qFormat/>
    <w:uiPriority w:val="0"/>
    <w:pPr>
      <w:tabs>
        <w:tab w:val="left" w:pos="425"/>
      </w:tabs>
      <w:spacing w:line="360" w:lineRule="atLeast"/>
      <w:ind w:left="425" w:hanging="425"/>
    </w:pPr>
    <w:rPr>
      <w:rFonts w:ascii="宋体"/>
      <w:kern w:val="0"/>
      <w:szCs w:val="20"/>
    </w:rPr>
  </w:style>
  <w:style w:type="paragraph" w:customStyle="1" w:styleId="2970">
    <w:name w:val="Char Char Char1 Char3"/>
    <w:basedOn w:val="1"/>
    <w:qFormat/>
    <w:uiPriority w:val="0"/>
    <w:rPr>
      <w:rFonts w:ascii="宋体"/>
      <w:kern w:val="0"/>
      <w:sz w:val="34"/>
      <w:szCs w:val="20"/>
    </w:rPr>
  </w:style>
  <w:style w:type="paragraph" w:customStyle="1" w:styleId="2971">
    <w:name w:val="内容"/>
    <w:basedOn w:val="1"/>
    <w:qFormat/>
    <w:uiPriority w:val="0"/>
    <w:pPr>
      <w:spacing w:line="360" w:lineRule="auto"/>
      <w:ind w:firstLine="482"/>
    </w:pPr>
    <w:rPr>
      <w:rFonts w:ascii="宋体" w:hAnsi="宋体"/>
      <w:kern w:val="0"/>
      <w:sz w:val="34"/>
      <w:szCs w:val="20"/>
    </w:rPr>
  </w:style>
  <w:style w:type="paragraph" w:customStyle="1" w:styleId="2972">
    <w:name w:val="目次、标准名称标题"/>
    <w:basedOn w:val="1"/>
    <w:next w:val="213"/>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973">
    <w:name w:val="Char14"/>
    <w:basedOn w:val="1"/>
    <w:qFormat/>
    <w:uiPriority w:val="0"/>
    <w:pPr>
      <w:widowControl/>
      <w:spacing w:line="360" w:lineRule="auto"/>
      <w:ind w:firstLine="200" w:firstLineChars="200"/>
      <w:jc w:val="left"/>
    </w:pPr>
    <w:rPr>
      <w:rFonts w:ascii="宋体"/>
      <w:kern w:val="0"/>
      <w:sz w:val="34"/>
      <w:szCs w:val="20"/>
    </w:rPr>
  </w:style>
  <w:style w:type="paragraph" w:customStyle="1" w:styleId="2974">
    <w:name w:val="xl160"/>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2975">
    <w:name w:val="样式 正文首行缩进 + 首行缩进:  1 字符 段前: 2 行"/>
    <w:basedOn w:val="45"/>
    <w:qFormat/>
    <w:uiPriority w:val="0"/>
    <w:pPr>
      <w:widowControl w:val="0"/>
      <w:autoSpaceDE w:val="0"/>
      <w:autoSpaceDN w:val="0"/>
      <w:spacing w:after="0" w:line="360" w:lineRule="auto"/>
      <w:ind w:firstLine="0" w:firstLineChars="0"/>
      <w:jc w:val="center"/>
      <w:textAlignment w:val="bottom"/>
    </w:pPr>
    <w:rPr>
      <w:rFonts w:eastAsia="幼圆"/>
      <w:kern w:val="2"/>
      <w:sz w:val="24"/>
      <w:szCs w:val="24"/>
      <w:lang w:val="fr-FR"/>
    </w:rPr>
  </w:style>
  <w:style w:type="paragraph" w:customStyle="1" w:styleId="2976">
    <w:name w:val="Print- From: To: Subject: Date:"/>
    <w:basedOn w:val="1"/>
    <w:qFormat/>
    <w:uiPriority w:val="0"/>
    <w:pPr>
      <w:pBdr>
        <w:top w:val="single" w:color="auto" w:sz="4" w:space="1"/>
        <w:left w:val="single" w:color="auto" w:sz="18" w:space="1"/>
      </w:pBdr>
      <w:adjustRightInd w:val="0"/>
      <w:spacing w:line="360" w:lineRule="atLeast"/>
      <w:jc w:val="left"/>
    </w:pPr>
    <w:rPr>
      <w:rFonts w:ascii="宋体" w:eastAsia="PMingLiU"/>
      <w:kern w:val="0"/>
      <w:sz w:val="34"/>
      <w:szCs w:val="20"/>
      <w:lang w:eastAsia="zh-TW"/>
    </w:rPr>
  </w:style>
  <w:style w:type="paragraph" w:customStyle="1" w:styleId="2977">
    <w:name w:val="xl80"/>
    <w:basedOn w:val="1"/>
    <w:qFormat/>
    <w:uiPriority w:val="0"/>
    <w:pPr>
      <w:widowControl/>
      <w:pBdr>
        <w:top w:val="single" w:color="000000" w:sz="8" w:space="0"/>
        <w:right w:val="single" w:color="auto" w:sz="8" w:space="0"/>
      </w:pBdr>
      <w:spacing w:before="100" w:beforeAutospacing="1" w:after="100" w:afterAutospacing="1"/>
      <w:jc w:val="center"/>
    </w:pPr>
    <w:rPr>
      <w:rFonts w:ascii="宋体"/>
      <w:kern w:val="0"/>
      <w:szCs w:val="21"/>
    </w:rPr>
  </w:style>
  <w:style w:type="paragraph" w:customStyle="1" w:styleId="2978">
    <w:name w:val="样式 图名 + 段前: 0.5 行 段后: 0.5 行"/>
    <w:basedOn w:val="2176"/>
    <w:qFormat/>
    <w:uiPriority w:val="0"/>
    <w:pPr>
      <w:spacing w:beforeLines="50" w:afterLines="50" w:line="300" w:lineRule="auto"/>
      <w:ind w:left="2121" w:hanging="420"/>
      <w:jc w:val="center"/>
      <w:outlineLvl w:val="4"/>
    </w:pPr>
    <w:rPr>
      <w:rFonts w:ascii="华文细黑" w:hAnsi="华文细黑" w:cs="宋体"/>
      <w:b/>
      <w:bCs/>
      <w:szCs w:val="20"/>
    </w:rPr>
  </w:style>
  <w:style w:type="paragraph" w:customStyle="1" w:styleId="2979">
    <w:name w:val="条题 Char Char Char Char Char Char Char Char Char Char Char Char Char Char Char"/>
    <w:basedOn w:val="25"/>
    <w:next w:val="25"/>
    <w:qFormat/>
    <w:uiPriority w:val="0"/>
    <w:pPr>
      <w:widowControl w:val="0"/>
      <w:tabs>
        <w:tab w:val="left" w:pos="902"/>
      </w:tabs>
      <w:spacing w:line="360" w:lineRule="auto"/>
      <w:ind w:left="902" w:hanging="420" w:firstLineChars="0"/>
      <w:jc w:val="both"/>
    </w:pPr>
    <w:rPr>
      <w:rFonts w:ascii="Times New Roman" w:hAnsi="Times New Roman" w:cs="Times New Roman"/>
      <w:bCs/>
      <w:sz w:val="20"/>
      <w:szCs w:val="20"/>
    </w:rPr>
  </w:style>
  <w:style w:type="paragraph" w:customStyle="1" w:styleId="2980">
    <w:name w:val="表内文字小"/>
    <w:basedOn w:val="1"/>
    <w:unhideWhenUsed/>
    <w:qFormat/>
    <w:uiPriority w:val="0"/>
    <w:pPr>
      <w:adjustRightInd w:val="0"/>
      <w:snapToGrid w:val="0"/>
      <w:spacing w:beforeLines="20" w:after="120"/>
      <w:ind w:left="578" w:hanging="578"/>
      <w:jc w:val="center"/>
    </w:pPr>
    <w:rPr>
      <w:rFonts w:ascii="宋体" w:hAnsi="Times"/>
      <w:kern w:val="0"/>
      <w:sz w:val="18"/>
      <w:szCs w:val="18"/>
    </w:rPr>
  </w:style>
  <w:style w:type="paragraph" w:customStyle="1" w:styleId="2981">
    <w:name w:val="标题 35"/>
    <w:basedOn w:val="1"/>
    <w:next w:val="1"/>
    <w:qFormat/>
    <w:uiPriority w:val="0"/>
    <w:pPr>
      <w:keepNext/>
      <w:keepLines/>
      <w:spacing w:before="260" w:after="260" w:line="415" w:lineRule="auto"/>
      <w:outlineLvl w:val="2"/>
    </w:pPr>
    <w:rPr>
      <w:rFonts w:hint="eastAsia" w:ascii="宋体"/>
      <w:b/>
      <w:kern w:val="0"/>
      <w:sz w:val="32"/>
      <w:szCs w:val="20"/>
    </w:rPr>
  </w:style>
  <w:style w:type="paragraph" w:customStyle="1" w:styleId="2982">
    <w:name w:val="CM20"/>
    <w:basedOn w:val="2"/>
    <w:next w:val="2"/>
    <w:semiHidden/>
    <w:qFormat/>
    <w:uiPriority w:val="0"/>
    <w:pPr>
      <w:adjustRightInd/>
    </w:pPr>
    <w:rPr>
      <w:rFonts w:hint="eastAsia" w:ascii="仿宋" w:hAnsi="仿宋" w:eastAsia="仿宋" w:cs="Times New Roman"/>
      <w:szCs w:val="20"/>
    </w:rPr>
  </w:style>
  <w:style w:type="paragraph" w:customStyle="1" w:styleId="2983">
    <w:name w:val="正文首行缩进1"/>
    <w:basedOn w:val="38"/>
    <w:qFormat/>
    <w:uiPriority w:val="0"/>
    <w:pPr>
      <w:widowControl w:val="0"/>
      <w:adjustRightInd w:val="0"/>
      <w:snapToGrid/>
      <w:spacing w:before="0" w:after="120" w:line="312" w:lineRule="atLeast"/>
      <w:ind w:right="0" w:firstLine="420"/>
      <w:textAlignment w:val="baseline"/>
    </w:pPr>
    <w:rPr>
      <w:sz w:val="27"/>
    </w:rPr>
  </w:style>
  <w:style w:type="paragraph" w:customStyle="1" w:styleId="2984">
    <w:name w:val="样式 (西文) Arial (中文) 黑体 二号 加粗 居中"/>
    <w:basedOn w:val="1"/>
    <w:unhideWhenUsed/>
    <w:qFormat/>
    <w:uiPriority w:val="0"/>
    <w:pPr>
      <w:spacing w:before="120" w:after="120"/>
      <w:ind w:left="578" w:hanging="578"/>
      <w:jc w:val="center"/>
    </w:pPr>
    <w:rPr>
      <w:rFonts w:ascii="黑体" w:hAnsi="Arial" w:eastAsia="黑体"/>
      <w:bCs/>
      <w:kern w:val="0"/>
      <w:sz w:val="28"/>
      <w:szCs w:val="28"/>
    </w:rPr>
  </w:style>
  <w:style w:type="paragraph" w:customStyle="1" w:styleId="2985">
    <w:name w:val="编号小标题"/>
    <w:basedOn w:val="1"/>
    <w:qFormat/>
    <w:uiPriority w:val="0"/>
    <w:pPr>
      <w:snapToGrid w:val="0"/>
      <w:spacing w:line="336" w:lineRule="auto"/>
      <w:ind w:firstLine="545" w:firstLineChars="227"/>
    </w:pPr>
    <w:rPr>
      <w:rFonts w:ascii="宋体" w:hAnsi="宋体"/>
      <w:kern w:val="0"/>
      <w:sz w:val="34"/>
      <w:szCs w:val="20"/>
    </w:rPr>
  </w:style>
  <w:style w:type="paragraph" w:customStyle="1" w:styleId="2986">
    <w:name w:val="节标题"/>
    <w:basedOn w:val="1"/>
    <w:qFormat/>
    <w:uiPriority w:val="0"/>
    <w:pPr>
      <w:adjustRightInd w:val="0"/>
      <w:spacing w:after="60" w:line="312" w:lineRule="atLeast"/>
      <w:ind w:firstLine="567"/>
      <w:jc w:val="center"/>
      <w:textAlignment w:val="baseline"/>
    </w:pPr>
    <w:rPr>
      <w:rFonts w:ascii="宋体" w:eastAsia="黑体"/>
      <w:color w:val="800000"/>
      <w:kern w:val="0"/>
      <w:sz w:val="34"/>
      <w:szCs w:val="20"/>
    </w:rPr>
  </w:style>
  <w:style w:type="paragraph" w:customStyle="1" w:styleId="2987">
    <w:name w:val="样式 LNG－标题1 + 居中 段前: 0.5 行 段后: 0.5 行"/>
    <w:basedOn w:val="1611"/>
    <w:qFormat/>
    <w:uiPriority w:val="0"/>
    <w:pPr>
      <w:numPr>
        <w:ilvl w:val="6"/>
        <w:numId w:val="3"/>
      </w:numPr>
      <w:tabs>
        <w:tab w:val="left" w:pos="425"/>
        <w:tab w:val="left" w:pos="726"/>
        <w:tab w:val="left" w:pos="1296"/>
      </w:tabs>
      <w:spacing w:before="156" w:after="156"/>
      <w:ind w:left="425" w:hanging="425"/>
      <w:jc w:val="center"/>
    </w:pPr>
    <w:rPr>
      <w:rFonts w:cs="宋体"/>
      <w:bCs/>
      <w:szCs w:val="20"/>
    </w:rPr>
  </w:style>
  <w:style w:type="paragraph" w:customStyle="1" w:styleId="2988">
    <w:name w:val="俺的题目三"/>
    <w:basedOn w:val="854"/>
    <w:next w:val="854"/>
    <w:semiHidden/>
    <w:qFormat/>
    <w:uiPriority w:val="0"/>
    <w:pPr>
      <w:outlineLvl w:val="2"/>
    </w:pPr>
    <w:rPr>
      <w:rFonts w:eastAsia="黑体"/>
      <w:b/>
      <w:bCs/>
    </w:rPr>
  </w:style>
  <w:style w:type="paragraph" w:customStyle="1" w:styleId="2989">
    <w:name w:val="Char2 Char Char"/>
    <w:basedOn w:val="1"/>
    <w:qFormat/>
    <w:uiPriority w:val="0"/>
    <w:rPr>
      <w:rFonts w:ascii="宋体"/>
      <w:kern w:val="0"/>
      <w:sz w:val="34"/>
      <w:szCs w:val="20"/>
    </w:rPr>
  </w:style>
  <w:style w:type="paragraph" w:customStyle="1" w:styleId="2990">
    <w:name w:val="xl133"/>
    <w:basedOn w:val="1"/>
    <w:qFormat/>
    <w:uiPriority w:val="0"/>
    <w:pPr>
      <w:widowControl/>
      <w:pBdr>
        <w:left w:val="single" w:color="auto" w:sz="4" w:space="0"/>
        <w:bottom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299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2992">
    <w:name w:val="Char Char Char1 Char Char Char Char Char Char Char Char Char Char Char Char Char Char Char Char Char Char Char Char Char Char"/>
    <w:basedOn w:val="1"/>
    <w:qFormat/>
    <w:uiPriority w:val="0"/>
    <w:rPr>
      <w:rFonts w:ascii="宋体"/>
      <w:kern w:val="0"/>
      <w:szCs w:val="21"/>
    </w:rPr>
  </w:style>
  <w:style w:type="paragraph" w:customStyle="1" w:styleId="2993">
    <w:name w:val="表内五中"/>
    <w:qFormat/>
    <w:uiPriority w:val="0"/>
    <w:pPr>
      <w:adjustRightInd w:val="0"/>
      <w:ind w:left="-50"/>
      <w:jc w:val="center"/>
      <w:textAlignment w:val="baseline"/>
    </w:pPr>
    <w:rPr>
      <w:rFonts w:ascii="Times New Roman" w:hAnsi="Times New Roman" w:eastAsia="宋体" w:cs="Times New Roman"/>
      <w:sz w:val="21"/>
      <w:lang w:val="en-US" w:eastAsia="zh-CN" w:bidi="ar-SA"/>
    </w:rPr>
  </w:style>
  <w:style w:type="paragraph" w:customStyle="1" w:styleId="2994">
    <w:name w:val="谏壁标题2(chen）"/>
    <w:basedOn w:val="1"/>
    <w:qFormat/>
    <w:uiPriority w:val="0"/>
    <w:pPr>
      <w:keepNext/>
      <w:keepLines/>
      <w:spacing w:after="120" w:line="360" w:lineRule="auto"/>
      <w:outlineLvl w:val="1"/>
    </w:pPr>
    <w:rPr>
      <w:rFonts w:ascii="宋体" w:eastAsia="黑体"/>
      <w:kern w:val="0"/>
      <w:sz w:val="32"/>
      <w:szCs w:val="32"/>
    </w:rPr>
  </w:style>
  <w:style w:type="paragraph" w:customStyle="1" w:styleId="2995">
    <w:name w:val="标题2（杨）"/>
    <w:basedOn w:val="1"/>
    <w:qFormat/>
    <w:uiPriority w:val="0"/>
    <w:pPr>
      <w:spacing w:line="360" w:lineRule="auto"/>
      <w:ind w:left="1305" w:hanging="420"/>
      <w:jc w:val="left"/>
      <w:outlineLvl w:val="1"/>
    </w:pPr>
    <w:rPr>
      <w:rFonts w:ascii="宋体" w:eastAsia="黑体"/>
      <w:b/>
      <w:kern w:val="0"/>
      <w:sz w:val="28"/>
      <w:szCs w:val="20"/>
    </w:rPr>
  </w:style>
  <w:style w:type="paragraph" w:customStyle="1" w:styleId="2996">
    <w:name w:val="title1"/>
    <w:basedOn w:val="1"/>
    <w:qFormat/>
    <w:uiPriority w:val="0"/>
    <w:pPr>
      <w:widowControl/>
      <w:spacing w:before="100" w:beforeAutospacing="1" w:after="100" w:afterAutospacing="1"/>
      <w:jc w:val="left"/>
    </w:pPr>
    <w:rPr>
      <w:rFonts w:ascii="Verdana" w:hAnsi="Verdana"/>
      <w:b/>
      <w:bCs/>
      <w:color w:val="3F7BB3"/>
      <w:kern w:val="0"/>
      <w:sz w:val="22"/>
      <w:szCs w:val="22"/>
    </w:rPr>
  </w:style>
  <w:style w:type="paragraph" w:customStyle="1" w:styleId="2997">
    <w:name w:val="样式 标题 3 + 段前: 0.5 行 段后: 0.5 行"/>
    <w:basedOn w:val="9"/>
    <w:next w:val="1"/>
    <w:qFormat/>
    <w:uiPriority w:val="0"/>
    <w:pPr>
      <w:widowControl w:val="0"/>
      <w:numPr>
        <w:ilvl w:val="0"/>
        <w:numId w:val="0"/>
      </w:numPr>
      <w:tabs>
        <w:tab w:val="left" w:pos="720"/>
        <w:tab w:val="left" w:pos="1740"/>
      </w:tabs>
      <w:spacing w:before="260" w:beforeLines="50" w:after="260" w:afterLines="50" w:line="240" w:lineRule="auto"/>
      <w:ind w:left="720" w:hanging="720"/>
      <w:jc w:val="both"/>
    </w:pPr>
    <w:rPr>
      <w:bCs w:val="0"/>
      <w:color w:val="FF0000"/>
      <w:sz w:val="24"/>
      <w:szCs w:val="20"/>
    </w:rPr>
  </w:style>
  <w:style w:type="paragraph" w:customStyle="1" w:styleId="2998">
    <w:name w:val="正文999"/>
    <w:basedOn w:val="1"/>
    <w:qFormat/>
    <w:uiPriority w:val="0"/>
    <w:pPr>
      <w:spacing w:before="120" w:after="120" w:line="360" w:lineRule="auto"/>
      <w:ind w:left="578" w:firstLine="480" w:firstLineChars="200"/>
    </w:pPr>
    <w:rPr>
      <w:rFonts w:ascii="宋体" w:hAnsi="宋体"/>
      <w:kern w:val="0"/>
      <w:sz w:val="34"/>
      <w:szCs w:val="20"/>
    </w:rPr>
  </w:style>
  <w:style w:type="paragraph" w:customStyle="1" w:styleId="2999">
    <w:name w:val="列项——（一级）"/>
    <w:qFormat/>
    <w:uiPriority w:val="0"/>
    <w:pPr>
      <w:widowControl w:val="0"/>
      <w:numPr>
        <w:ilvl w:val="0"/>
        <w:numId w:val="64"/>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000">
    <w:name w:val="正文缩进G"/>
    <w:basedOn w:val="1"/>
    <w:qFormat/>
    <w:uiPriority w:val="0"/>
    <w:pPr>
      <w:spacing w:line="360" w:lineRule="auto"/>
      <w:ind w:firstLine="480" w:firstLineChars="200"/>
      <w:jc w:val="left"/>
    </w:pPr>
    <w:rPr>
      <w:rFonts w:ascii="宋体"/>
      <w:kern w:val="0"/>
      <w:sz w:val="34"/>
      <w:szCs w:val="20"/>
    </w:rPr>
  </w:style>
  <w:style w:type="paragraph" w:customStyle="1" w:styleId="3001">
    <w:name w:val="正文OK"/>
    <w:basedOn w:val="1"/>
    <w:qFormat/>
    <w:uiPriority w:val="0"/>
    <w:pPr>
      <w:spacing w:line="360" w:lineRule="auto"/>
      <w:ind w:firstLine="200" w:firstLineChars="200"/>
    </w:pPr>
    <w:rPr>
      <w:rFonts w:ascii="宋体"/>
      <w:kern w:val="0"/>
      <w:sz w:val="34"/>
      <w:szCs w:val="20"/>
    </w:rPr>
  </w:style>
  <w:style w:type="paragraph" w:customStyle="1" w:styleId="3002">
    <w:name w:val="图文字"/>
    <w:basedOn w:val="1"/>
    <w:qFormat/>
    <w:uiPriority w:val="0"/>
    <w:pPr>
      <w:spacing w:line="280" w:lineRule="exact"/>
      <w:jc w:val="center"/>
    </w:pPr>
    <w:rPr>
      <w:rFonts w:ascii="宋体" w:hAnsi="宋体"/>
      <w:kern w:val="0"/>
      <w:szCs w:val="20"/>
    </w:rPr>
  </w:style>
  <w:style w:type="paragraph" w:customStyle="1" w:styleId="3003">
    <w:name w:val="ListingStart"/>
    <w:basedOn w:val="1"/>
    <w:unhideWhenUsed/>
    <w:qFormat/>
    <w:uiPriority w:val="0"/>
    <w:pPr>
      <w:widowControl/>
      <w:tabs>
        <w:tab w:val="left" w:pos="-2608"/>
        <w:tab w:val="right" w:pos="-227"/>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overflowPunct w:val="0"/>
      <w:autoSpaceDE w:val="0"/>
      <w:autoSpaceDN w:val="0"/>
      <w:adjustRightInd w:val="0"/>
      <w:spacing w:before="120" w:after="120" w:line="277" w:lineRule="exact"/>
      <w:ind w:left="578" w:hanging="578"/>
      <w:textAlignment w:val="baseline"/>
    </w:pPr>
    <w:rPr>
      <w:rFonts w:ascii="宋体"/>
      <w:kern w:val="0"/>
      <w:szCs w:val="20"/>
      <w:lang w:eastAsia="ja-JP"/>
    </w:rPr>
  </w:style>
  <w:style w:type="paragraph" w:customStyle="1" w:styleId="3004">
    <w:name w:val="CM42"/>
    <w:basedOn w:val="2"/>
    <w:next w:val="2"/>
    <w:semiHidden/>
    <w:qFormat/>
    <w:uiPriority w:val="0"/>
    <w:pPr>
      <w:spacing w:line="548" w:lineRule="atLeast"/>
    </w:pPr>
    <w:rPr>
      <w:rFonts w:ascii="Arial" w:hAnsi="Arial" w:cs="Times New Roman"/>
      <w:color w:val="auto"/>
    </w:rPr>
  </w:style>
  <w:style w:type="paragraph" w:customStyle="1" w:styleId="3005">
    <w:name w:val="0-shiw-扉页参加人员名单"/>
    <w:qFormat/>
    <w:uiPriority w:val="0"/>
    <w:pPr>
      <w:adjustRightInd w:val="0"/>
      <w:snapToGrid w:val="0"/>
      <w:spacing w:line="520" w:lineRule="exact"/>
      <w:jc w:val="center"/>
    </w:pPr>
    <w:rPr>
      <w:rFonts w:ascii="Times New Roman" w:hAnsi="Times New Roman" w:eastAsia="宋体" w:cs="Times New Roman"/>
      <w:kern w:val="2"/>
      <w:sz w:val="28"/>
      <w:szCs w:val="28"/>
      <w:lang w:val="en-US" w:eastAsia="zh-CN" w:bidi="ar-SA"/>
    </w:rPr>
  </w:style>
  <w:style w:type="paragraph" w:customStyle="1" w:styleId="3006">
    <w:name w:val="表标题6.9"/>
    <w:basedOn w:val="1"/>
    <w:semiHidden/>
    <w:qFormat/>
    <w:uiPriority w:val="0"/>
    <w:pPr>
      <w:tabs>
        <w:tab w:val="left" w:pos="1619"/>
      </w:tabs>
      <w:spacing w:beforeLines="100" w:after="120" w:line="0" w:lineRule="atLeast"/>
      <w:ind w:left="539" w:hanging="578"/>
    </w:pPr>
    <w:rPr>
      <w:rFonts w:ascii="宋体" w:eastAsia="黑体"/>
      <w:b/>
      <w:kern w:val="0"/>
      <w:sz w:val="34"/>
      <w:szCs w:val="20"/>
    </w:rPr>
  </w:style>
  <w:style w:type="paragraph" w:customStyle="1" w:styleId="3007">
    <w:name w:val="首页脚注"/>
    <w:basedOn w:val="59"/>
    <w:qFormat/>
    <w:uiPriority w:val="0"/>
    <w:pPr>
      <w:keepLines/>
      <w:widowControl/>
      <w:tabs>
        <w:tab w:val="center" w:pos="4320"/>
        <w:tab w:val="clear" w:pos="4153"/>
        <w:tab w:val="clear" w:pos="8306"/>
      </w:tabs>
      <w:overflowPunct w:val="0"/>
      <w:autoSpaceDE w:val="0"/>
      <w:autoSpaceDN w:val="0"/>
      <w:adjustRightInd w:val="0"/>
      <w:snapToGrid/>
      <w:spacing w:line="360" w:lineRule="auto"/>
      <w:jc w:val="center"/>
      <w:textAlignment w:val="baseline"/>
    </w:pPr>
    <w:rPr>
      <w:sz w:val="28"/>
      <w:szCs w:val="28"/>
    </w:rPr>
  </w:style>
  <w:style w:type="paragraph" w:customStyle="1" w:styleId="3008">
    <w:name w:val="xl104"/>
    <w:basedOn w:val="1"/>
    <w:qFormat/>
    <w:uiPriority w:val="0"/>
    <w:pPr>
      <w:widowControl/>
      <w:pBdr>
        <w:top w:val="single" w:color="000000" w:sz="4" w:space="0"/>
        <w:right w:val="single" w:color="000000" w:sz="4" w:space="0"/>
      </w:pBdr>
      <w:spacing w:before="100" w:beforeAutospacing="1" w:after="100" w:afterAutospacing="1"/>
      <w:jc w:val="center"/>
    </w:pPr>
    <w:rPr>
      <w:rFonts w:ascii="宋体"/>
      <w:kern w:val="0"/>
      <w:sz w:val="34"/>
      <w:szCs w:val="20"/>
    </w:rPr>
  </w:style>
  <w:style w:type="paragraph" w:customStyle="1" w:styleId="3009">
    <w:name w:val="Char Char Char1 Char Char Char Char Char Char Char Char Char Char Char Char Char Char Char Char Char Char Char Char Char Char3"/>
    <w:basedOn w:val="1"/>
    <w:qFormat/>
    <w:uiPriority w:val="0"/>
    <w:rPr>
      <w:rFonts w:ascii="宋体"/>
      <w:kern w:val="0"/>
      <w:szCs w:val="21"/>
    </w:rPr>
  </w:style>
  <w:style w:type="paragraph" w:customStyle="1" w:styleId="3010">
    <w:name w:val="正文缩进2"/>
    <w:basedOn w:val="1"/>
    <w:qFormat/>
    <w:uiPriority w:val="0"/>
    <w:pPr>
      <w:ind w:firstLine="420" w:firstLineChars="200"/>
    </w:pPr>
    <w:rPr>
      <w:rFonts w:ascii="宋体"/>
      <w:kern w:val="0"/>
      <w:szCs w:val="20"/>
    </w:rPr>
  </w:style>
  <w:style w:type="paragraph" w:customStyle="1" w:styleId="3011">
    <w:name w:val="tj专题-标题0"/>
    <w:basedOn w:val="1"/>
    <w:next w:val="2953"/>
    <w:qFormat/>
    <w:uiPriority w:val="0"/>
    <w:pPr>
      <w:numPr>
        <w:ilvl w:val="0"/>
        <w:numId w:val="27"/>
      </w:numPr>
      <w:spacing w:beforeLines="200" w:afterLines="100" w:line="360" w:lineRule="auto"/>
      <w:ind w:firstLine="567"/>
      <w:jc w:val="center"/>
      <w:outlineLvl w:val="0"/>
    </w:pPr>
    <w:rPr>
      <w:rFonts w:ascii="黑体" w:hAnsi="黑体" w:eastAsia="黑体"/>
      <w:kern w:val="0"/>
      <w:sz w:val="32"/>
      <w:szCs w:val="20"/>
    </w:rPr>
  </w:style>
  <w:style w:type="paragraph" w:customStyle="1" w:styleId="3012">
    <w:name w:val="公文正文"/>
    <w:qFormat/>
    <w:uiPriority w:val="0"/>
    <w:pPr>
      <w:ind w:firstLine="632" w:firstLineChars="200"/>
    </w:pPr>
    <w:rPr>
      <w:rFonts w:ascii="Times New Roman" w:hAnsi="Times New Roman" w:eastAsia="仿宋_GB2312" w:cs="Times New Roman"/>
      <w:kern w:val="2"/>
      <w:sz w:val="32"/>
      <w:szCs w:val="24"/>
      <w:lang w:val="en-US" w:eastAsia="zh-CN" w:bidi="ar-SA"/>
    </w:rPr>
  </w:style>
  <w:style w:type="paragraph" w:customStyle="1" w:styleId="3013">
    <w:name w:val="1标题4级"/>
    <w:basedOn w:val="1731"/>
    <w:qFormat/>
    <w:uiPriority w:val="0"/>
  </w:style>
  <w:style w:type="paragraph" w:customStyle="1" w:styleId="3014">
    <w:name w:val="Char Char Char Char Char Char Char Char Char Char Char Char Char Char Char Char1"/>
    <w:basedOn w:val="1"/>
    <w:qFormat/>
    <w:uiPriority w:val="0"/>
    <w:rPr>
      <w:rFonts w:ascii="宋体"/>
      <w:kern w:val="0"/>
      <w:sz w:val="34"/>
      <w:szCs w:val="20"/>
    </w:rPr>
  </w:style>
  <w:style w:type="paragraph" w:customStyle="1" w:styleId="3015">
    <w:name w:val="小四"/>
    <w:basedOn w:val="1"/>
    <w:next w:val="1"/>
    <w:qFormat/>
    <w:uiPriority w:val="0"/>
    <w:pPr>
      <w:spacing w:line="360" w:lineRule="auto"/>
      <w:ind w:firstLine="414"/>
    </w:pPr>
    <w:rPr>
      <w:rFonts w:ascii="宋体" w:hAnsi="宋体" w:cs="宋体"/>
      <w:snapToGrid w:val="0"/>
      <w:spacing w:val="8"/>
      <w:kern w:val="0"/>
      <w:sz w:val="34"/>
      <w:szCs w:val="20"/>
    </w:rPr>
  </w:style>
  <w:style w:type="paragraph" w:customStyle="1" w:styleId="3016">
    <w:name w:val="样式 标题 2节 + 段前: 1 行 段后: 0.5 行1"/>
    <w:basedOn w:val="1"/>
    <w:qFormat/>
    <w:uiPriority w:val="0"/>
    <w:pPr>
      <w:tabs>
        <w:tab w:val="left" w:pos="720"/>
        <w:tab w:val="left" w:pos="840"/>
      </w:tabs>
      <w:ind w:left="840" w:hanging="420"/>
    </w:pPr>
    <w:rPr>
      <w:rFonts w:ascii="宋体"/>
      <w:kern w:val="0"/>
      <w:szCs w:val="20"/>
    </w:rPr>
  </w:style>
  <w:style w:type="paragraph" w:customStyle="1" w:styleId="3017">
    <w:name w:val="表名称1"/>
    <w:basedOn w:val="1"/>
    <w:qFormat/>
    <w:uiPriority w:val="0"/>
    <w:pPr>
      <w:widowControl/>
      <w:autoSpaceDE w:val="0"/>
      <w:autoSpaceDN w:val="0"/>
      <w:ind w:left="5250" w:right="45"/>
      <w:jc w:val="right"/>
    </w:pPr>
    <w:rPr>
      <w:rFonts w:ascii="宋体"/>
      <w:kern w:val="0"/>
      <w:sz w:val="34"/>
      <w:szCs w:val="20"/>
    </w:rPr>
  </w:style>
  <w:style w:type="paragraph" w:customStyle="1" w:styleId="3018">
    <w:name w:val="表格生物名"/>
    <w:basedOn w:val="1257"/>
    <w:qFormat/>
    <w:uiPriority w:val="0"/>
    <w:pPr>
      <w:adjustRightInd w:val="0"/>
      <w:snapToGrid w:val="0"/>
      <w:spacing w:line="240" w:lineRule="auto"/>
      <w:ind w:firstLine="0" w:firstLineChars="0"/>
    </w:pPr>
    <w:rPr>
      <w:i/>
      <w:sz w:val="21"/>
      <w:szCs w:val="18"/>
    </w:rPr>
  </w:style>
  <w:style w:type="paragraph" w:customStyle="1" w:styleId="3019">
    <w:name w:val="样式 标题 3 + 五号 非加粗 段前: 0 磅 段后: 0 磅 行距: 最小值 0 磅"/>
    <w:basedOn w:val="9"/>
    <w:qFormat/>
    <w:uiPriority w:val="0"/>
    <w:pPr>
      <w:numPr>
        <w:ilvl w:val="0"/>
        <w:numId w:val="0"/>
      </w:numPr>
      <w:tabs>
        <w:tab w:val="left" w:pos="1260"/>
        <w:tab w:val="left" w:pos="1740"/>
      </w:tabs>
      <w:spacing w:line="0" w:lineRule="atLeast"/>
      <w:ind w:left="1740" w:hanging="420"/>
      <w:jc w:val="center"/>
    </w:pPr>
    <w:rPr>
      <w:rFonts w:cs="Times New Roman"/>
      <w:b/>
      <w:snapToGrid w:val="0"/>
      <w:color w:val="FF0000"/>
      <w:sz w:val="21"/>
      <w:szCs w:val="20"/>
    </w:rPr>
  </w:style>
  <w:style w:type="paragraph" w:customStyle="1" w:styleId="3020">
    <w:name w:val="扉页"/>
    <w:basedOn w:val="1"/>
    <w:qFormat/>
    <w:uiPriority w:val="0"/>
    <w:pPr>
      <w:adjustRightInd w:val="0"/>
      <w:snapToGrid w:val="0"/>
      <w:spacing w:line="360" w:lineRule="auto"/>
    </w:pPr>
    <w:rPr>
      <w:rFonts w:ascii="宋体"/>
      <w:b/>
      <w:kern w:val="0"/>
      <w:sz w:val="28"/>
      <w:szCs w:val="20"/>
    </w:rPr>
  </w:style>
  <w:style w:type="paragraph" w:customStyle="1" w:styleId="3021">
    <w:name w:val="CM17"/>
    <w:basedOn w:val="2"/>
    <w:next w:val="2"/>
    <w:unhideWhenUsed/>
    <w:qFormat/>
    <w:uiPriority w:val="0"/>
    <w:pPr>
      <w:spacing w:line="546" w:lineRule="atLeast"/>
    </w:pPr>
    <w:rPr>
      <w:rFonts w:ascii="黑体" w:eastAsia="黑体" w:cs="黑体"/>
    </w:rPr>
  </w:style>
  <w:style w:type="paragraph" w:customStyle="1" w:styleId="3022">
    <w:name w:val="_Style 3021"/>
    <w:basedOn w:val="7"/>
    <w:next w:val="1"/>
    <w:qFormat/>
    <w:uiPriority w:val="0"/>
    <w:pPr>
      <w:keepLines/>
      <w:widowControl/>
      <w:overflowPunct/>
      <w:snapToGrid/>
      <w:spacing w:before="480" w:after="0" w:line="276" w:lineRule="auto"/>
      <w:ind w:left="0" w:firstLine="0"/>
      <w:jc w:val="left"/>
      <w:outlineLvl w:val="9"/>
    </w:pPr>
    <w:rPr>
      <w:rFonts w:ascii="Cambria" w:hAnsi="Cambria" w:eastAsia="宋体"/>
      <w:color w:val="365F91"/>
      <w:kern w:val="0"/>
      <w:sz w:val="28"/>
      <w:szCs w:val="28"/>
    </w:rPr>
  </w:style>
  <w:style w:type="paragraph" w:customStyle="1" w:styleId="3023">
    <w:name w:val="Char Char Char Char Char Char Char Char Char Char Char Char Char Char Char Char Char3"/>
    <w:basedOn w:val="1"/>
    <w:qFormat/>
    <w:uiPriority w:val="0"/>
    <w:rPr>
      <w:rFonts w:ascii="宋体"/>
      <w:kern w:val="0"/>
      <w:szCs w:val="21"/>
    </w:rPr>
  </w:style>
  <w:style w:type="paragraph" w:customStyle="1" w:styleId="3024">
    <w:name w:val="Char2 Char Char3"/>
    <w:basedOn w:val="1"/>
    <w:qFormat/>
    <w:uiPriority w:val="0"/>
    <w:rPr>
      <w:rFonts w:ascii="宋体"/>
      <w:kern w:val="0"/>
      <w:sz w:val="34"/>
      <w:szCs w:val="20"/>
    </w:rPr>
  </w:style>
  <w:style w:type="paragraph" w:customStyle="1" w:styleId="3025">
    <w:name w:val="Char2 Char Char2"/>
    <w:basedOn w:val="1"/>
    <w:qFormat/>
    <w:uiPriority w:val="0"/>
    <w:rPr>
      <w:rFonts w:ascii="宋体"/>
      <w:kern w:val="0"/>
      <w:sz w:val="34"/>
      <w:szCs w:val="20"/>
    </w:rPr>
  </w:style>
  <w:style w:type="paragraph" w:customStyle="1" w:styleId="3026">
    <w:name w:val="16.6.3.1"/>
    <w:basedOn w:val="653"/>
    <w:qFormat/>
    <w:uiPriority w:val="0"/>
    <w:pPr>
      <w:numPr>
        <w:ilvl w:val="0"/>
        <w:numId w:val="65"/>
      </w:numPr>
      <w:tabs>
        <w:tab w:val="left" w:pos="360"/>
        <w:tab w:val="left" w:pos="425"/>
        <w:tab w:val="left" w:pos="2160"/>
        <w:tab w:val="clear" w:pos="726"/>
        <w:tab w:val="clear" w:pos="1800"/>
      </w:tabs>
      <w:spacing w:after="0"/>
      <w:ind w:left="2160"/>
    </w:pPr>
  </w:style>
  <w:style w:type="paragraph" w:customStyle="1" w:styleId="3027">
    <w:name w:val="CM102"/>
    <w:basedOn w:val="2"/>
    <w:next w:val="2"/>
    <w:semiHidden/>
    <w:qFormat/>
    <w:uiPriority w:val="0"/>
    <w:pPr>
      <w:adjustRightInd/>
    </w:pPr>
    <w:rPr>
      <w:rFonts w:hint="eastAsia" w:ascii="仿宋" w:hAnsi="仿宋" w:eastAsia="仿宋" w:cs="Times New Roman"/>
      <w:szCs w:val="20"/>
    </w:rPr>
  </w:style>
  <w:style w:type="paragraph" w:customStyle="1" w:styleId="3028">
    <w:name w:val="样式 燕山正文 + 首行缩进:  3.5 字符"/>
    <w:basedOn w:val="1"/>
    <w:semiHidden/>
    <w:qFormat/>
    <w:uiPriority w:val="0"/>
    <w:pPr>
      <w:tabs>
        <w:tab w:val="left" w:pos="4680"/>
      </w:tabs>
      <w:adjustRightInd w:val="0"/>
      <w:snapToGrid w:val="0"/>
      <w:spacing w:line="360" w:lineRule="auto"/>
      <w:ind w:firstLine="560" w:firstLineChars="200"/>
    </w:pPr>
    <w:rPr>
      <w:rFonts w:ascii="宋体" w:hAnsi="宋体" w:cs="宋体"/>
      <w:color w:val="000000"/>
      <w:kern w:val="0"/>
      <w:sz w:val="28"/>
      <w:szCs w:val="20"/>
    </w:rPr>
  </w:style>
  <w:style w:type="paragraph" w:customStyle="1" w:styleId="3029">
    <w:name w:val="table text"/>
    <w:basedOn w:val="1"/>
    <w:qFormat/>
    <w:uiPriority w:val="0"/>
    <w:pPr>
      <w:widowControl/>
      <w:spacing w:before="40" w:after="120" w:line="160" w:lineRule="exact"/>
      <w:ind w:left="578" w:hanging="578"/>
      <w:jc w:val="left"/>
    </w:pPr>
    <w:rPr>
      <w:rFonts w:ascii="Arial" w:hAnsi="Arial"/>
      <w:snapToGrid w:val="0"/>
      <w:color w:val="000000"/>
      <w:kern w:val="0"/>
      <w:sz w:val="16"/>
      <w:szCs w:val="20"/>
      <w:lang w:eastAsia="en-US"/>
    </w:rPr>
  </w:style>
  <w:style w:type="paragraph" w:customStyle="1" w:styleId="3030">
    <w:name w:val="表格1 + 四号"/>
    <w:basedOn w:val="1931"/>
    <w:qFormat/>
    <w:uiPriority w:val="0"/>
    <w:rPr>
      <w:sz w:val="28"/>
    </w:rPr>
  </w:style>
  <w:style w:type="paragraph" w:customStyle="1" w:styleId="3031">
    <w:name w:val="样式 正文首行缩进 + 首行缩进:  2 字符"/>
    <w:basedOn w:val="45"/>
    <w:semiHidden/>
    <w:qFormat/>
    <w:uiPriority w:val="0"/>
    <w:pPr>
      <w:widowControl w:val="0"/>
      <w:adjustRightInd w:val="0"/>
      <w:snapToGrid w:val="0"/>
      <w:spacing w:after="0" w:line="520" w:lineRule="atLeast"/>
      <w:ind w:firstLine="549" w:firstLineChars="200"/>
      <w:jc w:val="both"/>
    </w:pPr>
    <w:rPr>
      <w:rFonts w:ascii="Times New Roman" w:hAnsi="Times New Roman"/>
      <w:bCs/>
      <w:kern w:val="2"/>
      <w:lang w:val="fr-FR"/>
    </w:rPr>
  </w:style>
  <w:style w:type="paragraph" w:customStyle="1" w:styleId="3032">
    <w:name w:val="Char Char Char Char Char Char 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3033">
    <w:name w:val="±êÌâ1"/>
    <w:unhideWhenUsed/>
    <w:qFormat/>
    <w:uiPriority w:val="0"/>
    <w:pPr>
      <w:keepNext/>
      <w:keepLines/>
      <w:widowControl w:val="0"/>
      <w:adjustRightInd w:val="0"/>
      <w:spacing w:before="120" w:after="120" w:line="360" w:lineRule="auto"/>
      <w:ind w:left="578" w:hanging="578"/>
      <w:jc w:val="both"/>
      <w:textAlignment w:val="baseline"/>
      <w:outlineLvl w:val="0"/>
    </w:pPr>
    <w:rPr>
      <w:rFonts w:ascii="宋体" w:hAnsi="宋体" w:eastAsia="宋体" w:cs="Times New Roman"/>
      <w:b/>
      <w:bCs/>
      <w:snapToGrid w:val="0"/>
      <w:color w:val="FF00FF"/>
      <w:spacing w:val="10"/>
      <w:kern w:val="44"/>
      <w:sz w:val="24"/>
      <w:szCs w:val="24"/>
      <w:shd w:val="clear" w:color="auto" w:fill="FFFF00"/>
      <w:lang w:val="en-US" w:eastAsia="zh-CN" w:bidi="ar-SA"/>
    </w:rPr>
  </w:style>
  <w:style w:type="paragraph" w:customStyle="1" w:styleId="3034">
    <w:name w:val="Section Subtitle"/>
    <w:basedOn w:val="1779"/>
    <w:next w:val="1"/>
    <w:unhideWhenUsed/>
    <w:qFormat/>
    <w:uiPriority w:val="0"/>
    <w:pPr>
      <w:pBdr>
        <w:top w:val="none" w:color="auto" w:sz="0" w:space="0"/>
      </w:pBdr>
    </w:pPr>
    <w:rPr>
      <w:b w:val="0"/>
      <w:spacing w:val="0"/>
      <w:position w:val="6"/>
    </w:rPr>
  </w:style>
  <w:style w:type="paragraph" w:customStyle="1" w:styleId="3035">
    <w:name w:val="标题正4"/>
    <w:basedOn w:val="1"/>
    <w:qFormat/>
    <w:uiPriority w:val="0"/>
    <w:pPr>
      <w:spacing w:line="300" w:lineRule="exact"/>
      <w:jc w:val="center"/>
    </w:pPr>
    <w:rPr>
      <w:rFonts w:ascii="宋体" w:hAnsi="宋体"/>
      <w:color w:val="000000"/>
      <w:kern w:val="0"/>
      <w:szCs w:val="20"/>
    </w:rPr>
  </w:style>
  <w:style w:type="paragraph" w:customStyle="1" w:styleId="3036">
    <w:name w:val="xl120"/>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037">
    <w:name w:val="样式 样式 首行缩进:  2 字符 + 首行缩进:  2 字符"/>
    <w:basedOn w:val="428"/>
    <w:qFormat/>
    <w:uiPriority w:val="0"/>
    <w:pPr>
      <w:adjustRightInd w:val="0"/>
      <w:snapToGrid w:val="0"/>
      <w:spacing w:line="360" w:lineRule="auto"/>
      <w:ind w:firstLine="560"/>
    </w:pPr>
    <w:rPr>
      <w:rFonts w:cs="宋体"/>
      <w:spacing w:val="10"/>
      <w:kern w:val="0"/>
      <w:sz w:val="24"/>
      <w:szCs w:val="24"/>
    </w:rPr>
  </w:style>
  <w:style w:type="paragraph" w:customStyle="1" w:styleId="3038">
    <w:name w:val="zwj1"/>
    <w:basedOn w:val="1"/>
    <w:qFormat/>
    <w:uiPriority w:val="0"/>
    <w:pPr>
      <w:numPr>
        <w:ilvl w:val="0"/>
        <w:numId w:val="9"/>
      </w:numPr>
      <w:tabs>
        <w:tab w:val="left" w:pos="360"/>
      </w:tabs>
      <w:snapToGrid w:val="0"/>
      <w:spacing w:line="360" w:lineRule="auto"/>
      <w:outlineLvl w:val="0"/>
    </w:pPr>
    <w:rPr>
      <w:rFonts w:ascii="宋体" w:hAnsi="宋体"/>
      <w:b/>
      <w:kern w:val="0"/>
      <w:sz w:val="28"/>
      <w:szCs w:val="28"/>
    </w:rPr>
  </w:style>
  <w:style w:type="paragraph" w:customStyle="1" w:styleId="3039">
    <w:name w:val="样式 样式 标题 4 + 段前: 0.5 行 段后: 0.5 行 + 段前: 0.5 行 段后: 0.5 行2"/>
    <w:basedOn w:val="1730"/>
    <w:semiHidden/>
    <w:qFormat/>
    <w:uiPriority w:val="0"/>
  </w:style>
  <w:style w:type="paragraph" w:customStyle="1" w:styleId="3040">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041">
    <w:name w:val="CM33"/>
    <w:basedOn w:val="2"/>
    <w:next w:val="2"/>
    <w:semiHidden/>
    <w:qFormat/>
    <w:uiPriority w:val="0"/>
    <w:pPr>
      <w:adjustRightInd/>
    </w:pPr>
    <w:rPr>
      <w:rFonts w:hint="eastAsia" w:ascii="仿宋" w:hAnsi="仿宋" w:eastAsia="仿宋" w:cs="Times New Roman"/>
      <w:szCs w:val="20"/>
    </w:rPr>
  </w:style>
  <w:style w:type="paragraph" w:customStyle="1" w:styleId="3042">
    <w:name w:val="环标2"/>
    <w:basedOn w:val="8"/>
    <w:qFormat/>
    <w:uiPriority w:val="0"/>
    <w:pPr>
      <w:widowControl w:val="0"/>
      <w:numPr>
        <w:ilvl w:val="0"/>
        <w:numId w:val="0"/>
      </w:numPr>
      <w:tabs>
        <w:tab w:val="left" w:pos="840"/>
      </w:tabs>
      <w:snapToGrid w:val="0"/>
      <w:spacing w:before="240" w:after="260" w:afterLines="50"/>
      <w:ind w:left="840" w:hanging="420"/>
      <w:jc w:val="both"/>
    </w:pPr>
    <w:rPr>
      <w:rFonts w:ascii="黑体" w:eastAsia="仿宋_GB2312" w:cs="Times New Roman"/>
      <w:b/>
      <w:bCs/>
      <w:sz w:val="28"/>
      <w:szCs w:val="28"/>
    </w:rPr>
  </w:style>
  <w:style w:type="paragraph" w:customStyle="1" w:styleId="3043">
    <w:name w:val="Char Char Char1 Char Char Char Char Char Char Char Char Char Char Char Char Char Char Char Char Char Char1 Char1"/>
    <w:basedOn w:val="1"/>
    <w:qFormat/>
    <w:uiPriority w:val="0"/>
    <w:pPr>
      <w:spacing w:line="240" w:lineRule="exact"/>
      <w:ind w:firstLine="200" w:firstLineChars="200"/>
    </w:pPr>
    <w:rPr>
      <w:rFonts w:ascii="宋体"/>
      <w:kern w:val="0"/>
      <w:sz w:val="28"/>
      <w:szCs w:val="28"/>
    </w:rPr>
  </w:style>
  <w:style w:type="paragraph" w:customStyle="1" w:styleId="3044">
    <w:name w:val="cy程序首"/>
    <w:basedOn w:val="1786"/>
    <w:qFormat/>
    <w:uiPriority w:val="0"/>
    <w:pPr>
      <w:spacing w:beforeLines="50"/>
    </w:pPr>
  </w:style>
  <w:style w:type="paragraph" w:customStyle="1" w:styleId="3045">
    <w:name w:val="红线"/>
    <w:basedOn w:val="7"/>
    <w:qFormat/>
    <w:uiPriority w:val="0"/>
    <w:pPr>
      <w:keepLines/>
      <w:overflowPunct/>
      <w:autoSpaceDE w:val="0"/>
      <w:autoSpaceDN w:val="0"/>
      <w:adjustRightInd w:val="0"/>
      <w:snapToGrid/>
      <w:spacing w:before="0" w:after="851" w:line="227" w:lineRule="atLeast"/>
      <w:ind w:left="0" w:right="-142" w:firstLine="0"/>
      <w:jc w:val="center"/>
      <w:outlineLvl w:val="9"/>
    </w:pPr>
    <w:rPr>
      <w:rFonts w:ascii="宋体" w:hAnsi="宋体" w:eastAsia="宋体"/>
      <w:bCs w:val="0"/>
      <w:snapToGrid w:val="0"/>
      <w:color w:val="auto"/>
      <w:kern w:val="0"/>
      <w:sz w:val="10"/>
      <w:szCs w:val="20"/>
    </w:rPr>
  </w:style>
  <w:style w:type="paragraph" w:customStyle="1" w:styleId="3046">
    <w:name w:val="reader-word-layer reader-word-s1-8"/>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3047">
    <w:name w:val="正文文本 (2)10"/>
    <w:basedOn w:val="1"/>
    <w:qFormat/>
    <w:uiPriority w:val="0"/>
    <w:pPr>
      <w:shd w:val="clear" w:color="auto" w:fill="FFFFFF"/>
      <w:adjustRightInd w:val="0"/>
      <w:snapToGrid w:val="0"/>
      <w:spacing w:line="418" w:lineRule="exact"/>
      <w:ind w:hanging="480" w:firstLineChars="200"/>
    </w:pPr>
    <w:rPr>
      <w:rFonts w:ascii="宋体" w:hAnsi="宋体" w:cs="宋体"/>
      <w:kern w:val="0"/>
      <w:sz w:val="22"/>
      <w:szCs w:val="22"/>
      <w:lang w:eastAsia="zh-TW"/>
    </w:rPr>
  </w:style>
  <w:style w:type="paragraph" w:customStyle="1" w:styleId="3048">
    <w:name w:val="样式 标题 2 + 宋体"/>
    <w:basedOn w:val="1"/>
    <w:unhideWhenUsed/>
    <w:qFormat/>
    <w:uiPriority w:val="0"/>
    <w:pPr>
      <w:spacing w:before="100" w:beforeAutospacing="1" w:after="100" w:afterAutospacing="1" w:line="312" w:lineRule="auto"/>
      <w:ind w:left="578" w:hanging="578"/>
    </w:pPr>
    <w:rPr>
      <w:rFonts w:ascii="宋体"/>
      <w:kern w:val="0"/>
      <w:sz w:val="28"/>
      <w:szCs w:val="20"/>
    </w:rPr>
  </w:style>
  <w:style w:type="paragraph" w:customStyle="1" w:styleId="3049">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3050">
    <w:name w:val="我的样式（正文）"/>
    <w:basedOn w:val="1"/>
    <w:qFormat/>
    <w:uiPriority w:val="0"/>
    <w:pPr>
      <w:spacing w:line="440" w:lineRule="exact"/>
    </w:pPr>
    <w:rPr>
      <w:rFonts w:ascii="宋体"/>
      <w:kern w:val="0"/>
      <w:sz w:val="28"/>
      <w:szCs w:val="20"/>
    </w:rPr>
  </w:style>
  <w:style w:type="paragraph" w:customStyle="1" w:styleId="3051">
    <w:name w:val="Char1 Char Char Char3"/>
    <w:basedOn w:val="1"/>
    <w:qFormat/>
    <w:uiPriority w:val="0"/>
    <w:rPr>
      <w:rFonts w:ascii="宋体"/>
      <w:kern w:val="0"/>
      <w:szCs w:val="20"/>
    </w:rPr>
  </w:style>
  <w:style w:type="paragraph" w:customStyle="1" w:styleId="3052">
    <w:name w:val="样式 标题 2 + 段前: 0.5 行 段后: 0.5 行"/>
    <w:basedOn w:val="8"/>
    <w:qFormat/>
    <w:uiPriority w:val="0"/>
    <w:pPr>
      <w:widowControl w:val="0"/>
      <w:numPr>
        <w:ilvl w:val="0"/>
        <w:numId w:val="0"/>
      </w:numPr>
      <w:spacing w:before="260" w:beforeLines="50" w:after="260" w:afterLines="50" w:line="520" w:lineRule="exact"/>
      <w:ind w:left="1002" w:hanging="1002"/>
    </w:pPr>
    <w:rPr>
      <w:rFonts w:ascii="黑体" w:hAnsi="宋体" w:eastAsia="黑体"/>
      <w:szCs w:val="30"/>
    </w:rPr>
  </w:style>
  <w:style w:type="paragraph" w:customStyle="1" w:styleId="3053">
    <w:name w:val="文本框文字"/>
    <w:basedOn w:val="1"/>
    <w:unhideWhenUsed/>
    <w:qFormat/>
    <w:uiPriority w:val="0"/>
    <w:pPr>
      <w:spacing w:before="120" w:after="120"/>
      <w:ind w:left="578" w:hanging="578"/>
      <w:jc w:val="center"/>
    </w:pPr>
    <w:rPr>
      <w:rFonts w:ascii="宋体"/>
      <w:kern w:val="0"/>
      <w:szCs w:val="21"/>
    </w:rPr>
  </w:style>
  <w:style w:type="paragraph" w:customStyle="1" w:styleId="3054">
    <w:name w:val="CM114"/>
    <w:basedOn w:val="2"/>
    <w:next w:val="2"/>
    <w:semiHidden/>
    <w:qFormat/>
    <w:uiPriority w:val="0"/>
    <w:pPr>
      <w:adjustRightInd/>
    </w:pPr>
    <w:rPr>
      <w:rFonts w:hint="eastAsia" w:ascii="仿宋" w:hAnsi="仿宋" w:eastAsia="仿宋" w:cs="Times New Roman"/>
      <w:szCs w:val="20"/>
    </w:rPr>
  </w:style>
  <w:style w:type="paragraph" w:customStyle="1" w:styleId="3055">
    <w:name w:val="图表标题"/>
    <w:basedOn w:val="1"/>
    <w:next w:val="1972"/>
    <w:qFormat/>
    <w:uiPriority w:val="0"/>
    <w:pPr>
      <w:snapToGrid w:val="0"/>
      <w:jc w:val="right"/>
      <w:textAlignment w:val="baseline"/>
    </w:pPr>
    <w:rPr>
      <w:rFonts w:ascii="宋体" w:hAnsi="宋体"/>
      <w:b/>
      <w:kern w:val="0"/>
      <w:szCs w:val="20"/>
    </w:rPr>
  </w:style>
  <w:style w:type="paragraph" w:customStyle="1" w:styleId="3056">
    <w:name w:val="标题6（杨）"/>
    <w:basedOn w:val="1"/>
    <w:qFormat/>
    <w:uiPriority w:val="0"/>
    <w:pPr>
      <w:ind w:left="2985" w:hanging="420"/>
    </w:pPr>
    <w:rPr>
      <w:rFonts w:ascii="宋体"/>
      <w:kern w:val="0"/>
      <w:szCs w:val="20"/>
    </w:rPr>
  </w:style>
  <w:style w:type="paragraph" w:customStyle="1" w:styleId="3057">
    <w:name w:val="CM51"/>
    <w:basedOn w:val="2"/>
    <w:next w:val="2"/>
    <w:semiHidden/>
    <w:qFormat/>
    <w:uiPriority w:val="0"/>
    <w:pPr>
      <w:adjustRightInd/>
    </w:pPr>
    <w:rPr>
      <w:rFonts w:hint="eastAsia" w:ascii="仿宋" w:hAnsi="仿宋" w:eastAsia="仿宋" w:cs="Times New Roman"/>
      <w:szCs w:val="20"/>
    </w:rPr>
  </w:style>
  <w:style w:type="paragraph" w:customStyle="1" w:styleId="3058">
    <w:name w:val="列图"/>
    <w:basedOn w:val="70"/>
    <w:next w:val="1"/>
    <w:qFormat/>
    <w:uiPriority w:val="0"/>
    <w:pPr>
      <w:widowControl w:val="0"/>
      <w:tabs>
        <w:tab w:val="left" w:pos="3765"/>
      </w:tabs>
      <w:spacing w:beforeLines="50" w:line="360" w:lineRule="auto"/>
    </w:pPr>
    <w:rPr>
      <w:rFonts w:hAnsi="Times New Roman"/>
      <w:bCs/>
      <w:kern w:val="0"/>
      <w:sz w:val="24"/>
      <w:szCs w:val="24"/>
    </w:rPr>
  </w:style>
  <w:style w:type="paragraph" w:customStyle="1" w:styleId="3059">
    <w:name w:val="样式 样式 标题 41.1.1.1标题 4.1.1.1.1标题 4 Char款1.116.6.2.1"/>
    <w:basedOn w:val="653"/>
    <w:qFormat/>
    <w:uiPriority w:val="0"/>
    <w:pPr>
      <w:numPr>
        <w:ilvl w:val="0"/>
        <w:numId w:val="66"/>
      </w:numPr>
      <w:tabs>
        <w:tab w:val="left" w:pos="360"/>
        <w:tab w:val="left" w:pos="2160"/>
        <w:tab w:val="left" w:pos="3316"/>
        <w:tab w:val="clear" w:pos="726"/>
        <w:tab w:val="clear" w:pos="1800"/>
      </w:tabs>
      <w:spacing w:after="0"/>
      <w:ind w:left="2160"/>
    </w:pPr>
  </w:style>
  <w:style w:type="paragraph" w:customStyle="1" w:styleId="3060">
    <w:name w:val="???¡§?????¡§?o?3"/>
    <w:unhideWhenUsed/>
    <w:qFormat/>
    <w:uiPriority w:val="0"/>
    <w:pPr>
      <w:keepNext/>
      <w:keepLines/>
      <w:widowControl w:val="0"/>
      <w:tabs>
        <w:tab w:val="left" w:pos="600"/>
      </w:tabs>
      <w:spacing w:before="120" w:afterLines="100"/>
      <w:ind w:left="599" w:hanging="599" w:hangingChars="271"/>
      <w:jc w:val="both"/>
      <w:outlineLvl w:val="2"/>
    </w:pPr>
    <w:rPr>
      <w:rFonts w:ascii="Arial" w:hAnsi="Arial" w:eastAsia="宋体" w:cs="Arial"/>
      <w:b/>
      <w:bCs/>
      <w:kern w:val="2"/>
      <w:sz w:val="22"/>
      <w:szCs w:val="22"/>
      <w:lang w:val="en-US" w:eastAsia="zh-CN" w:bidi="ar-SA"/>
    </w:rPr>
  </w:style>
  <w:style w:type="paragraph" w:customStyle="1" w:styleId="3061">
    <w:name w:val="正文段落"/>
    <w:basedOn w:val="1"/>
    <w:qFormat/>
    <w:uiPriority w:val="0"/>
    <w:pPr>
      <w:spacing w:beforeLines="50" w:line="360" w:lineRule="auto"/>
      <w:ind w:firstLine="480" w:firstLineChars="200"/>
    </w:pPr>
    <w:rPr>
      <w:rFonts w:ascii="宋体" w:cs="宋体"/>
      <w:kern w:val="0"/>
      <w:sz w:val="34"/>
      <w:szCs w:val="20"/>
    </w:rPr>
  </w:style>
  <w:style w:type="paragraph" w:customStyle="1" w:styleId="3062">
    <w:name w:val="In Table"/>
    <w:basedOn w:val="1"/>
    <w:qFormat/>
    <w:uiPriority w:val="0"/>
    <w:pPr>
      <w:tabs>
        <w:tab w:val="left" w:pos="3960"/>
        <w:tab w:val="left" w:pos="5280"/>
      </w:tabs>
      <w:adjustRightInd w:val="0"/>
      <w:snapToGrid w:val="0"/>
      <w:spacing w:before="96" w:after="96" w:line="0" w:lineRule="atLeast"/>
      <w:jc w:val="center"/>
      <w:textAlignment w:val="baseline"/>
    </w:pPr>
    <w:rPr>
      <w:rFonts w:ascii="Tahoma" w:hAnsi="Tahoma" w:eastAsia="华文中宋"/>
      <w:kern w:val="0"/>
      <w:szCs w:val="20"/>
    </w:rPr>
  </w:style>
  <w:style w:type="paragraph" w:customStyle="1" w:styleId="3063">
    <w:name w:val="表格字体"/>
    <w:basedOn w:val="25"/>
    <w:qFormat/>
    <w:uiPriority w:val="0"/>
    <w:pPr>
      <w:widowControl w:val="0"/>
      <w:spacing w:line="360" w:lineRule="auto"/>
      <w:ind w:firstLine="0" w:firstLineChars="0"/>
      <w:jc w:val="center"/>
    </w:pPr>
    <w:rPr>
      <w:rFonts w:ascii="Times New Roman" w:hAnsi="Times New Roman" w:cs="Times New Roman"/>
      <w:sz w:val="20"/>
      <w:szCs w:val="20"/>
    </w:rPr>
  </w:style>
  <w:style w:type="paragraph" w:customStyle="1" w:styleId="3064">
    <w:name w:val="Char Char1 Char Char Char2"/>
    <w:basedOn w:val="1"/>
    <w:qFormat/>
    <w:uiPriority w:val="0"/>
    <w:pPr>
      <w:tabs>
        <w:tab w:val="left" w:pos="425"/>
      </w:tabs>
    </w:pPr>
    <w:rPr>
      <w:rFonts w:ascii="宋体"/>
      <w:kern w:val="0"/>
      <w:sz w:val="34"/>
      <w:szCs w:val="20"/>
    </w:rPr>
  </w:style>
  <w:style w:type="paragraph" w:customStyle="1" w:styleId="3065">
    <w:name w:val="缩絖"/>
    <w:basedOn w:val="38"/>
    <w:qFormat/>
    <w:uiPriority w:val="0"/>
    <w:pPr>
      <w:widowControl w:val="0"/>
      <w:adjustRightInd w:val="0"/>
      <w:snapToGrid/>
      <w:spacing w:before="0" w:after="120" w:line="312" w:lineRule="atLeast"/>
      <w:ind w:right="0" w:firstLine="420"/>
      <w:textAlignment w:val="baseline"/>
    </w:pPr>
    <w:rPr>
      <w:sz w:val="27"/>
    </w:rPr>
  </w:style>
  <w:style w:type="paragraph" w:customStyle="1" w:styleId="3066">
    <w:name w:val="Char Char Char1 Char Char Char Char Char Char1"/>
    <w:basedOn w:val="1"/>
    <w:qFormat/>
    <w:uiPriority w:val="0"/>
    <w:rPr>
      <w:rFonts w:ascii="黑体" w:hAnsi="黑体" w:eastAsia="黑体"/>
      <w:b/>
      <w:spacing w:val="10"/>
      <w:kern w:val="0"/>
      <w:sz w:val="28"/>
      <w:szCs w:val="20"/>
    </w:rPr>
  </w:style>
  <w:style w:type="paragraph" w:customStyle="1" w:styleId="3067">
    <w:name w:val="Bullet 5"/>
    <w:basedOn w:val="1"/>
    <w:next w:val="1"/>
    <w:unhideWhenUsed/>
    <w:qFormat/>
    <w:uiPriority w:val="0"/>
    <w:pPr>
      <w:widowControl/>
      <w:tabs>
        <w:tab w:val="left" w:pos="482"/>
        <w:tab w:val="left" w:pos="1440"/>
      </w:tabs>
      <w:spacing w:before="120" w:after="120"/>
      <w:ind w:left="5041" w:hanging="482"/>
      <w:jc w:val="left"/>
    </w:pPr>
    <w:rPr>
      <w:rFonts w:ascii="Arial" w:hAnsi="Arial"/>
      <w:kern w:val="0"/>
      <w:sz w:val="20"/>
      <w:szCs w:val="20"/>
    </w:rPr>
  </w:style>
  <w:style w:type="paragraph" w:customStyle="1" w:styleId="3068">
    <w:name w:val="xl174"/>
    <w:basedOn w:val="1"/>
    <w:qFormat/>
    <w:uiPriority w:val="0"/>
    <w:pPr>
      <w:widowControl/>
      <w:pBdr>
        <w:top w:val="single" w:color="auto" w:sz="4" w:space="0"/>
        <w:bottom w:val="single" w:color="auto" w:sz="8" w:space="0"/>
        <w:right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3069">
    <w:name w:val="插图编号"/>
    <w:basedOn w:val="2856"/>
    <w:unhideWhenUsed/>
    <w:qFormat/>
    <w:uiPriority w:val="0"/>
    <w:pPr>
      <w:widowControl/>
      <w:adjustRightInd w:val="0"/>
      <w:spacing w:before="120" w:after="120"/>
      <w:ind w:left="578" w:hanging="578"/>
      <w:textAlignment w:val="baseline"/>
    </w:pPr>
    <w:rPr>
      <w:sz w:val="24"/>
      <w:szCs w:val="21"/>
    </w:rPr>
  </w:style>
  <w:style w:type="paragraph" w:customStyle="1" w:styleId="3070">
    <w:name w:val="表3.8-1"/>
    <w:basedOn w:val="2863"/>
    <w:qFormat/>
    <w:uiPriority w:val="0"/>
    <w:pPr>
      <w:numPr>
        <w:ilvl w:val="0"/>
        <w:numId w:val="67"/>
      </w:numPr>
      <w:tabs>
        <w:tab w:val="left" w:pos="420"/>
        <w:tab w:val="clear" w:pos="4060"/>
        <w:tab w:val="clear" w:pos="8261"/>
      </w:tabs>
    </w:pPr>
  </w:style>
  <w:style w:type="paragraph" w:customStyle="1" w:styleId="3071">
    <w:name w:val="CM26"/>
    <w:basedOn w:val="2"/>
    <w:next w:val="2"/>
    <w:semiHidden/>
    <w:qFormat/>
    <w:uiPriority w:val="0"/>
    <w:pPr>
      <w:adjustRightInd/>
    </w:pPr>
    <w:rPr>
      <w:rFonts w:hint="eastAsia" w:ascii="仿宋" w:hAnsi="仿宋" w:eastAsia="仿宋" w:cs="Times New Roman"/>
      <w:szCs w:val="20"/>
    </w:rPr>
  </w:style>
  <w:style w:type="paragraph" w:customStyle="1" w:styleId="3072">
    <w:name w:val="表格标题12"/>
    <w:basedOn w:val="57"/>
    <w:semiHidden/>
    <w:qFormat/>
    <w:uiPriority w:val="0"/>
    <w:pPr>
      <w:numPr>
        <w:ilvl w:val="0"/>
        <w:numId w:val="68"/>
      </w:numPr>
      <w:pBdr>
        <w:top w:val="single" w:color="auto" w:sz="4" w:space="1"/>
      </w:pBdr>
      <w:tabs>
        <w:tab w:val="left" w:pos="0"/>
      </w:tabs>
      <w:adjustRightInd w:val="0"/>
      <w:spacing w:after="0" w:line="360" w:lineRule="auto"/>
      <w:ind w:left="0" w:leftChars="0"/>
      <w:jc w:val="center"/>
    </w:pPr>
    <w:rPr>
      <w:b/>
      <w:sz w:val="24"/>
    </w:rPr>
  </w:style>
  <w:style w:type="paragraph" w:customStyle="1" w:styleId="3073">
    <w:name w:val="封面-1"/>
    <w:basedOn w:val="1"/>
    <w:qFormat/>
    <w:uiPriority w:val="0"/>
    <w:pPr>
      <w:adjustRightInd w:val="0"/>
      <w:snapToGrid w:val="0"/>
      <w:spacing w:line="360" w:lineRule="auto"/>
      <w:jc w:val="center"/>
    </w:pPr>
    <w:rPr>
      <w:rFonts w:ascii="宋体" w:eastAsia="隶书"/>
      <w:b/>
      <w:kern w:val="0"/>
      <w:sz w:val="44"/>
      <w:szCs w:val="20"/>
    </w:rPr>
  </w:style>
  <w:style w:type="paragraph" w:customStyle="1" w:styleId="3074">
    <w:name w:val="WW-表格"/>
    <w:basedOn w:val="1"/>
    <w:qFormat/>
    <w:uiPriority w:val="0"/>
    <w:pPr>
      <w:suppressAutoHyphens/>
      <w:snapToGrid w:val="0"/>
      <w:spacing w:before="20" w:after="20"/>
      <w:jc w:val="center"/>
    </w:pPr>
    <w:rPr>
      <w:rFonts w:ascii="宋体"/>
      <w:kern w:val="1"/>
      <w:szCs w:val="20"/>
      <w:lang w:eastAsia="ar-SA"/>
    </w:rPr>
  </w:style>
  <w:style w:type="paragraph" w:customStyle="1" w:styleId="3075">
    <w:name w:val="cccccccccc"/>
    <w:basedOn w:val="3076"/>
    <w:qFormat/>
    <w:uiPriority w:val="0"/>
    <w:pPr>
      <w:tabs>
        <w:tab w:val="left" w:pos="720"/>
      </w:tabs>
      <w:ind w:firstLine="470" w:firstLineChars="196"/>
      <w:outlineLvl w:val="9"/>
    </w:pPr>
    <w:rPr>
      <w:b w:val="0"/>
      <w:color w:val="000000"/>
    </w:rPr>
  </w:style>
  <w:style w:type="paragraph" w:customStyle="1" w:styleId="3076">
    <w:name w:val="花3"/>
    <w:basedOn w:val="1"/>
    <w:qFormat/>
    <w:uiPriority w:val="0"/>
    <w:pPr>
      <w:tabs>
        <w:tab w:val="left" w:pos="720"/>
      </w:tabs>
      <w:spacing w:line="360" w:lineRule="auto"/>
      <w:outlineLvl w:val="2"/>
    </w:pPr>
    <w:rPr>
      <w:rFonts w:ascii="宋体"/>
      <w:b/>
      <w:kern w:val="0"/>
      <w:sz w:val="34"/>
      <w:szCs w:val="20"/>
    </w:rPr>
  </w:style>
  <w:style w:type="paragraph" w:customStyle="1" w:styleId="3077">
    <w:name w:val="样式 报告书正文 + 首行缩进:  2 字符 段前: 0.3 行 段后: 0.3 行"/>
    <w:basedOn w:val="1"/>
    <w:qFormat/>
    <w:uiPriority w:val="0"/>
    <w:pPr>
      <w:spacing w:beforeLines="30" w:afterLines="30" w:line="360" w:lineRule="auto"/>
      <w:ind w:firstLine="200" w:firstLineChars="200"/>
    </w:pPr>
    <w:rPr>
      <w:rFonts w:ascii="宋体"/>
      <w:kern w:val="0"/>
      <w:sz w:val="34"/>
      <w:szCs w:val="21"/>
    </w:rPr>
  </w:style>
  <w:style w:type="paragraph" w:customStyle="1" w:styleId="3078">
    <w:name w:val="ST20_29"/>
    <w:basedOn w:val="1"/>
    <w:next w:val="1"/>
    <w:unhideWhenUsed/>
    <w:qFormat/>
    <w:uiPriority w:val="0"/>
    <w:pPr>
      <w:keepNext/>
      <w:autoSpaceDE w:val="0"/>
      <w:autoSpaceDN w:val="0"/>
      <w:adjustRightInd w:val="0"/>
      <w:spacing w:before="120" w:after="160" w:line="360" w:lineRule="atLeast"/>
      <w:ind w:left="578" w:hanging="578"/>
      <w:jc w:val="left"/>
      <w:textAlignment w:val="baseline"/>
    </w:pPr>
    <w:rPr>
      <w:rFonts w:ascii="宋体" w:hAnsi="Tms Rmn"/>
      <w:kern w:val="0"/>
      <w:sz w:val="28"/>
      <w:szCs w:val="20"/>
    </w:rPr>
  </w:style>
  <w:style w:type="paragraph" w:customStyle="1" w:styleId="3079">
    <w:name w:val="样式 标题 51)项标5标题 5 Char1) Char项 Char一级项 +"/>
    <w:basedOn w:val="11"/>
    <w:qFormat/>
    <w:uiPriority w:val="0"/>
    <w:pPr>
      <w:numPr>
        <w:ilvl w:val="0"/>
        <w:numId w:val="0"/>
      </w:numPr>
      <w:tabs>
        <w:tab w:val="left" w:pos="992"/>
      </w:tabs>
      <w:adjustRightInd w:val="0"/>
      <w:spacing w:before="120" w:beforeLines="50" w:after="120" w:afterLines="50" w:line="360" w:lineRule="auto"/>
      <w:ind w:hanging="992"/>
      <w:textAlignment w:val="baseline"/>
    </w:pPr>
    <w:rPr>
      <w:rFonts w:eastAsia="黑体"/>
      <w:b w:val="0"/>
      <w:bCs w:val="0"/>
      <w:color w:val="000000"/>
    </w:rPr>
  </w:style>
  <w:style w:type="paragraph" w:customStyle="1" w:styleId="3080">
    <w:name w:val="TOC 标题1"/>
    <w:basedOn w:val="7"/>
    <w:next w:val="1"/>
    <w:qFormat/>
    <w:uiPriority w:val="0"/>
    <w:pPr>
      <w:keepLines/>
      <w:widowControl/>
      <w:overflowPunct/>
      <w:snapToGrid/>
      <w:spacing w:before="480" w:after="0" w:line="276" w:lineRule="auto"/>
      <w:ind w:left="0" w:firstLine="0"/>
      <w:jc w:val="left"/>
      <w:outlineLvl w:val="9"/>
    </w:pPr>
    <w:rPr>
      <w:rFonts w:ascii="Cambria" w:hAnsi="Cambria" w:eastAsia="宋体" w:cs="黑体"/>
      <w:color w:val="365F90"/>
      <w:kern w:val="0"/>
      <w:sz w:val="28"/>
      <w:szCs w:val="28"/>
    </w:rPr>
  </w:style>
  <w:style w:type="paragraph" w:customStyle="1" w:styleId="3081">
    <w:name w:val="正文谭亚1"/>
    <w:basedOn w:val="1"/>
    <w:next w:val="1"/>
    <w:qFormat/>
    <w:uiPriority w:val="0"/>
    <w:pPr>
      <w:spacing w:before="280" w:line="360" w:lineRule="exact"/>
      <w:ind w:firstLine="200" w:firstLineChars="200"/>
    </w:pPr>
    <w:rPr>
      <w:rFonts w:ascii="宋体" w:hAnsi="宋体"/>
      <w:kern w:val="0"/>
      <w:sz w:val="34"/>
      <w:szCs w:val="20"/>
    </w:rPr>
  </w:style>
  <w:style w:type="paragraph" w:customStyle="1" w:styleId="3082">
    <w:name w:val="参加人员名单"/>
    <w:basedOn w:val="1"/>
    <w:next w:val="1"/>
    <w:qFormat/>
    <w:uiPriority w:val="0"/>
    <w:pPr>
      <w:jc w:val="center"/>
      <w:outlineLvl w:val="0"/>
    </w:pPr>
    <w:rPr>
      <w:rFonts w:ascii="宋体"/>
      <w:kern w:val="0"/>
      <w:sz w:val="32"/>
      <w:szCs w:val="32"/>
    </w:rPr>
  </w:style>
  <w:style w:type="paragraph" w:customStyle="1" w:styleId="3083">
    <w:name w:val="nilo_标题4"/>
    <w:basedOn w:val="1"/>
    <w:qFormat/>
    <w:uiPriority w:val="0"/>
    <w:pPr>
      <w:tabs>
        <w:tab w:val="left" w:pos="210"/>
      </w:tabs>
      <w:spacing w:line="360" w:lineRule="auto"/>
      <w:ind w:left="-353" w:firstLine="200" w:firstLineChars="200"/>
      <w:outlineLvl w:val="4"/>
    </w:pPr>
    <w:rPr>
      <w:rFonts w:ascii="黑体" w:hAnsi="宋体" w:eastAsia="黑体"/>
      <w:b/>
      <w:kern w:val="0"/>
      <w:sz w:val="28"/>
      <w:szCs w:val="20"/>
    </w:rPr>
  </w:style>
  <w:style w:type="paragraph" w:customStyle="1" w:styleId="3084">
    <w:name w:val="样式 标题 3 + 段前: 0.3 行"/>
    <w:basedOn w:val="9"/>
    <w:qFormat/>
    <w:uiPriority w:val="0"/>
    <w:pPr>
      <w:widowControl w:val="0"/>
      <w:numPr>
        <w:ilvl w:val="0"/>
        <w:numId w:val="0"/>
      </w:numPr>
      <w:tabs>
        <w:tab w:val="left" w:pos="720"/>
      </w:tabs>
      <w:spacing w:before="260" w:beforeLines="50" w:after="120" w:line="440" w:lineRule="exact"/>
      <w:ind w:left="720" w:firstLine="493"/>
      <w:jc w:val="both"/>
    </w:pPr>
    <w:rPr>
      <w:rFonts w:ascii="Arial" w:hAnsi="Arial" w:eastAsia="黑体"/>
      <w:bCs w:val="0"/>
      <w:spacing w:val="16"/>
      <w:w w:val="95"/>
      <w:sz w:val="26"/>
      <w:szCs w:val="20"/>
    </w:rPr>
  </w:style>
  <w:style w:type="paragraph" w:customStyle="1" w:styleId="3085">
    <w:name w:val="样式 表格内容 + 段前: 0.2 行 段后: 0.2 行"/>
    <w:basedOn w:val="906"/>
    <w:qFormat/>
    <w:uiPriority w:val="0"/>
    <w:pPr>
      <w:overflowPunct/>
      <w:adjustRightInd/>
      <w:snapToGrid/>
      <w:spacing w:beforeLines="10" w:afterLines="10" w:line="240" w:lineRule="auto"/>
      <w:ind w:left="578" w:hanging="578"/>
      <w:textAlignment w:val="auto"/>
    </w:pPr>
    <w:rPr>
      <w:color w:val="auto"/>
      <w:kern w:val="2"/>
      <w:sz w:val="21"/>
      <w:szCs w:val="20"/>
      <w:lang w:val="en-US"/>
    </w:rPr>
  </w:style>
  <w:style w:type="paragraph" w:customStyle="1" w:styleId="3086">
    <w:name w:val="默认段落字体 Para Char Char Char1 Char Char Char"/>
    <w:basedOn w:val="1"/>
    <w:qFormat/>
    <w:uiPriority w:val="0"/>
    <w:rPr>
      <w:rFonts w:ascii="宋体"/>
      <w:kern w:val="0"/>
      <w:sz w:val="34"/>
      <w:szCs w:val="20"/>
    </w:rPr>
  </w:style>
  <w:style w:type="paragraph" w:customStyle="1" w:styleId="3087">
    <w:name w:val="编号括号数字"/>
    <w:basedOn w:val="1"/>
    <w:qFormat/>
    <w:uiPriority w:val="0"/>
    <w:pPr>
      <w:tabs>
        <w:tab w:val="left" w:pos="625"/>
      </w:tabs>
      <w:spacing w:line="360" w:lineRule="auto"/>
      <w:ind w:left="625" w:hanging="425"/>
      <w:outlineLvl w:val="4"/>
    </w:pPr>
    <w:rPr>
      <w:rFonts w:ascii="宋体"/>
      <w:kern w:val="0"/>
      <w:sz w:val="34"/>
      <w:szCs w:val="20"/>
    </w:rPr>
  </w:style>
  <w:style w:type="paragraph" w:customStyle="1" w:styleId="3088">
    <w:name w:val="燕儿正文"/>
    <w:basedOn w:val="1"/>
    <w:semiHidden/>
    <w:qFormat/>
    <w:uiPriority w:val="0"/>
    <w:pPr>
      <w:pBdr>
        <w:top w:val="single" w:color="auto" w:sz="4" w:space="1"/>
      </w:pBdr>
      <w:adjustRightInd w:val="0"/>
      <w:spacing w:line="480" w:lineRule="exact"/>
      <w:ind w:firstLine="480" w:firstLineChars="200"/>
      <w:jc w:val="left"/>
    </w:pPr>
    <w:rPr>
      <w:rFonts w:ascii="宋体"/>
      <w:kern w:val="0"/>
      <w:sz w:val="34"/>
      <w:szCs w:val="20"/>
    </w:rPr>
  </w:style>
  <w:style w:type="paragraph" w:customStyle="1" w:styleId="3089">
    <w:name w:val="¡À¨º¨¬a1"/>
    <w:unhideWhenUsed/>
    <w:qFormat/>
    <w:uiPriority w:val="0"/>
    <w:pPr>
      <w:keepNext/>
      <w:keepLines/>
      <w:widowControl w:val="0"/>
      <w:adjustRightInd w:val="0"/>
      <w:spacing w:before="120" w:after="120"/>
      <w:ind w:left="578" w:hanging="578"/>
      <w:jc w:val="both"/>
      <w:textAlignment w:val="baseline"/>
      <w:outlineLvl w:val="0"/>
    </w:pPr>
    <w:rPr>
      <w:rFonts w:ascii="Arial" w:hAnsi="Arial" w:eastAsia="宋体" w:cs="Arial"/>
      <w:b/>
      <w:color w:val="0000FF"/>
      <w:spacing w:val="10"/>
      <w:kern w:val="2"/>
      <w:sz w:val="22"/>
      <w:szCs w:val="22"/>
      <w:lang w:val="en-US" w:eastAsia="zh-CN" w:bidi="ar-SA"/>
    </w:rPr>
  </w:style>
  <w:style w:type="paragraph" w:customStyle="1" w:styleId="3090">
    <w:name w:val="Char Char2 Char Char Char Char Char Char"/>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3091">
    <w:name w:val="xl1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092">
    <w:name w:val="1正文段落"/>
    <w:basedOn w:val="1"/>
    <w:qFormat/>
    <w:uiPriority w:val="0"/>
    <w:pPr>
      <w:spacing w:line="360" w:lineRule="auto"/>
      <w:ind w:firstLine="480" w:firstLineChars="200"/>
      <w:jc w:val="left"/>
    </w:pPr>
    <w:rPr>
      <w:rFonts w:ascii="宋体"/>
      <w:snapToGrid w:val="0"/>
      <w:kern w:val="0"/>
      <w:sz w:val="34"/>
      <w:szCs w:val="20"/>
    </w:rPr>
  </w:style>
  <w:style w:type="paragraph" w:customStyle="1" w:styleId="3093">
    <w:name w:val="表格03"/>
    <w:basedOn w:val="1"/>
    <w:qFormat/>
    <w:uiPriority w:val="0"/>
    <w:pPr>
      <w:snapToGrid w:val="0"/>
      <w:spacing w:line="400" w:lineRule="exact"/>
      <w:jc w:val="center"/>
    </w:pPr>
    <w:rPr>
      <w:rFonts w:ascii="宋体"/>
      <w:kern w:val="0"/>
      <w:szCs w:val="21"/>
    </w:rPr>
  </w:style>
  <w:style w:type="paragraph" w:customStyle="1" w:styleId="3094">
    <w:name w:val="工程院正文"/>
    <w:basedOn w:val="1"/>
    <w:qFormat/>
    <w:uiPriority w:val="0"/>
    <w:pPr>
      <w:widowControl/>
      <w:spacing w:line="360" w:lineRule="auto"/>
      <w:ind w:firstLine="200" w:firstLineChars="200"/>
    </w:pPr>
    <w:rPr>
      <w:rFonts w:ascii="宋体"/>
      <w:kern w:val="0"/>
      <w:sz w:val="34"/>
      <w:szCs w:val="20"/>
    </w:rPr>
  </w:style>
  <w:style w:type="paragraph" w:customStyle="1" w:styleId="3095">
    <w:name w:val="默认段落字体 Para"/>
    <w:basedOn w:val="1"/>
    <w:qFormat/>
    <w:uiPriority w:val="0"/>
    <w:rPr>
      <w:rFonts w:ascii="宋体"/>
      <w:kern w:val="0"/>
      <w:sz w:val="34"/>
      <w:szCs w:val="20"/>
    </w:rPr>
  </w:style>
  <w:style w:type="paragraph" w:customStyle="1" w:styleId="3096">
    <w:name w:val="表标题2"/>
    <w:basedOn w:val="1"/>
    <w:next w:val="1"/>
    <w:semiHidden/>
    <w:qFormat/>
    <w:uiPriority w:val="0"/>
    <w:pPr>
      <w:spacing w:beforeLines="50" w:after="120" w:line="312" w:lineRule="auto"/>
      <w:jc w:val="center"/>
    </w:pPr>
    <w:rPr>
      <w:rFonts w:ascii="宋体"/>
      <w:kern w:val="0"/>
      <w:szCs w:val="20"/>
    </w:rPr>
  </w:style>
  <w:style w:type="paragraph" w:customStyle="1" w:styleId="3097">
    <w:name w:val="样式 正文缩进文本条款表格标题正文（首行缩进两字） Char Char Char Char Char Char Char ..."/>
    <w:basedOn w:val="25"/>
    <w:qFormat/>
    <w:uiPriority w:val="0"/>
    <w:pPr>
      <w:widowControl w:val="0"/>
      <w:adjustRightInd w:val="0"/>
      <w:snapToGrid w:val="0"/>
      <w:spacing w:line="500" w:lineRule="atLeast"/>
      <w:ind w:firstLine="567"/>
      <w:jc w:val="both"/>
    </w:pPr>
    <w:rPr>
      <w:rFonts w:ascii="Times New Roman" w:hAnsi="Times New Roman" w:eastAsia="仿宋_GB2312" w:cs="Times New Roman"/>
      <w:sz w:val="28"/>
      <w:szCs w:val="20"/>
    </w:rPr>
  </w:style>
  <w:style w:type="paragraph" w:customStyle="1" w:styleId="3098">
    <w:name w:val="环评登记号"/>
    <w:basedOn w:val="1"/>
    <w:qFormat/>
    <w:uiPriority w:val="0"/>
    <w:pPr>
      <w:adjustRightInd w:val="0"/>
      <w:snapToGrid w:val="0"/>
      <w:spacing w:line="360" w:lineRule="auto"/>
      <w:ind w:firstLine="600" w:firstLineChars="200"/>
    </w:pPr>
    <w:rPr>
      <w:rFonts w:ascii="宋体"/>
      <w:bCs/>
      <w:spacing w:val="10"/>
      <w:kern w:val="0"/>
      <w:sz w:val="34"/>
      <w:szCs w:val="32"/>
    </w:rPr>
  </w:style>
  <w:style w:type="paragraph" w:customStyle="1" w:styleId="3099">
    <w:name w:val="p9"/>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3100">
    <w:name w:val="报告正文朱"/>
    <w:basedOn w:val="1311"/>
    <w:qFormat/>
    <w:uiPriority w:val="0"/>
    <w:pPr>
      <w:widowControl/>
      <w:adjustRightInd w:val="0"/>
      <w:snapToGrid w:val="0"/>
      <w:jc w:val="left"/>
    </w:pPr>
    <w:rPr>
      <w:rFonts w:ascii="Calibri" w:hAnsi="Calibri"/>
      <w:bCs w:val="0"/>
      <w:snapToGrid w:val="0"/>
      <w:color w:val="FF0000"/>
      <w:kern w:val="0"/>
      <w:szCs w:val="20"/>
      <w:lang w:val="zh-CN"/>
    </w:rPr>
  </w:style>
  <w:style w:type="paragraph" w:customStyle="1" w:styleId="3101">
    <w:name w:val="?????¡ì???1"/>
    <w:basedOn w:val="1"/>
    <w:unhideWhenUsed/>
    <w:qFormat/>
    <w:uiPriority w:val="0"/>
    <w:pPr>
      <w:tabs>
        <w:tab w:val="left" w:pos="4620"/>
        <w:tab w:val="left" w:pos="5880"/>
      </w:tabs>
      <w:spacing w:before="120" w:after="120" w:line="360" w:lineRule="auto"/>
      <w:ind w:left="578" w:firstLine="744" w:firstLineChars="310"/>
    </w:pPr>
    <w:rPr>
      <w:rFonts w:ascii="Arial" w:hAnsi="Arial" w:cs="Arial"/>
      <w:snapToGrid w:val="0"/>
      <w:kern w:val="0"/>
      <w:szCs w:val="21"/>
    </w:rPr>
  </w:style>
  <w:style w:type="paragraph" w:customStyle="1" w:styleId="3102">
    <w:name w:val="0正式"/>
    <w:basedOn w:val="1"/>
    <w:qFormat/>
    <w:uiPriority w:val="0"/>
    <w:pPr>
      <w:spacing w:line="360" w:lineRule="auto"/>
      <w:ind w:firstLine="200" w:firstLineChars="200"/>
      <w:jc w:val="left"/>
    </w:pPr>
    <w:rPr>
      <w:rFonts w:ascii="宋体"/>
      <w:kern w:val="0"/>
      <w:sz w:val="34"/>
      <w:szCs w:val="20"/>
    </w:rPr>
  </w:style>
  <w:style w:type="paragraph" w:customStyle="1" w:styleId="3103">
    <w:name w:val="Char1 Char Char Char2"/>
    <w:basedOn w:val="1"/>
    <w:qFormat/>
    <w:uiPriority w:val="0"/>
    <w:rPr>
      <w:rFonts w:ascii="宋体"/>
      <w:kern w:val="0"/>
      <w:szCs w:val="20"/>
    </w:rPr>
  </w:style>
  <w:style w:type="paragraph" w:customStyle="1" w:styleId="3104">
    <w:name w:val="南沙表内容"/>
    <w:basedOn w:val="1572"/>
    <w:qFormat/>
    <w:uiPriority w:val="0"/>
    <w:rPr>
      <w:szCs w:val="24"/>
    </w:rPr>
  </w:style>
  <w:style w:type="paragraph" w:customStyle="1" w:styleId="3105">
    <w:name w:val="表标题5"/>
    <w:basedOn w:val="1"/>
    <w:qFormat/>
    <w:uiPriority w:val="0"/>
    <w:pPr>
      <w:keepNext/>
      <w:adjustRightInd w:val="0"/>
      <w:spacing w:before="60" w:after="60" w:line="397" w:lineRule="atLeast"/>
      <w:jc w:val="center"/>
      <w:textAlignment w:val="baseline"/>
    </w:pPr>
    <w:rPr>
      <w:rFonts w:ascii="宋体"/>
      <w:b/>
      <w:kern w:val="0"/>
      <w:sz w:val="34"/>
      <w:szCs w:val="20"/>
    </w:rPr>
  </w:style>
  <w:style w:type="paragraph" w:customStyle="1" w:styleId="3106">
    <w:name w:val="Char Char Char Char Char Char Char Char Char1 Char Char Char Char Char Char11"/>
    <w:basedOn w:val="1"/>
    <w:qFormat/>
    <w:uiPriority w:val="0"/>
    <w:rPr>
      <w:rFonts w:ascii="宋体"/>
      <w:kern w:val="0"/>
      <w:szCs w:val="21"/>
    </w:rPr>
  </w:style>
  <w:style w:type="paragraph" w:customStyle="1" w:styleId="3107">
    <w:name w:val="nilo_标题0"/>
    <w:basedOn w:val="1"/>
    <w:qFormat/>
    <w:uiPriority w:val="0"/>
    <w:pPr>
      <w:tabs>
        <w:tab w:val="left" w:pos="567"/>
      </w:tabs>
      <w:spacing w:line="300" w:lineRule="auto"/>
      <w:ind w:left="567" w:hanging="367" w:firstLineChars="200"/>
      <w:jc w:val="center"/>
      <w:outlineLvl w:val="0"/>
    </w:pPr>
    <w:rPr>
      <w:rFonts w:ascii="黑体" w:hAnsi="宋体" w:eastAsia="黑体"/>
      <w:kern w:val="0"/>
      <w:sz w:val="32"/>
      <w:szCs w:val="21"/>
    </w:rPr>
  </w:style>
  <w:style w:type="paragraph" w:customStyle="1" w:styleId="3108">
    <w:name w:val="样式 小四 行距: 固定值 24 磅 首行缩进:  2 字符"/>
    <w:basedOn w:val="1"/>
    <w:qFormat/>
    <w:uiPriority w:val="0"/>
    <w:pPr>
      <w:spacing w:line="440" w:lineRule="exact"/>
      <w:ind w:firstLine="200" w:firstLineChars="200"/>
    </w:pPr>
    <w:rPr>
      <w:rFonts w:ascii="宋体"/>
      <w:kern w:val="0"/>
      <w:sz w:val="34"/>
      <w:szCs w:val="20"/>
    </w:rPr>
  </w:style>
  <w:style w:type="paragraph" w:customStyle="1" w:styleId="3109">
    <w:name w:val="项目名称"/>
    <w:basedOn w:val="1"/>
    <w:next w:val="1"/>
    <w:qFormat/>
    <w:uiPriority w:val="0"/>
    <w:pPr>
      <w:spacing w:line="800" w:lineRule="atLeast"/>
      <w:jc w:val="center"/>
      <w:outlineLvl w:val="0"/>
    </w:pPr>
    <w:rPr>
      <w:rFonts w:ascii="黑体" w:eastAsia="黑体"/>
      <w:kern w:val="0"/>
      <w:sz w:val="52"/>
      <w:szCs w:val="52"/>
    </w:rPr>
  </w:style>
  <w:style w:type="paragraph" w:customStyle="1" w:styleId="3110">
    <w:name w:val="xl180"/>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111">
    <w:name w:val="样式 注释标题 + 首行缩进:  2 字符"/>
    <w:basedOn w:val="20"/>
    <w:qFormat/>
    <w:uiPriority w:val="0"/>
    <w:pPr>
      <w:adjustRightInd w:val="0"/>
      <w:snapToGrid w:val="0"/>
    </w:pPr>
    <w:rPr>
      <w:rFonts w:eastAsia="黑体" w:cs="宋体"/>
      <w:spacing w:val="20"/>
      <w:kern w:val="0"/>
      <w:sz w:val="24"/>
      <w:szCs w:val="24"/>
    </w:rPr>
  </w:style>
  <w:style w:type="paragraph" w:customStyle="1" w:styleId="3112">
    <w:name w:val="0-shiw-表格标题"/>
    <w:qFormat/>
    <w:uiPriority w:val="0"/>
    <w:pPr>
      <w:jc w:val="center"/>
    </w:pPr>
    <w:rPr>
      <w:rFonts w:ascii="Times New Roman" w:hAnsi="Times New Roman" w:eastAsia="宋体" w:cs="Times New Roman"/>
      <w:kern w:val="2"/>
      <w:sz w:val="24"/>
      <w:szCs w:val="24"/>
      <w:lang w:val="en-US" w:eastAsia="zh-CN" w:bidi="ar-SA"/>
    </w:rPr>
  </w:style>
  <w:style w:type="paragraph" w:customStyle="1" w:styleId="3113">
    <w:name w:val="A标题"/>
    <w:basedOn w:val="10"/>
    <w:qFormat/>
    <w:uiPriority w:val="0"/>
    <w:pPr>
      <w:widowControl w:val="0"/>
      <w:numPr>
        <w:ilvl w:val="0"/>
        <w:numId w:val="0"/>
      </w:numPr>
      <w:tabs>
        <w:tab w:val="left" w:pos="-120"/>
        <w:tab w:val="left" w:pos="198"/>
        <w:tab w:val="left" w:pos="625"/>
        <w:tab w:val="left" w:pos="864"/>
      </w:tabs>
      <w:spacing w:before="60" w:after="60" w:line="264" w:lineRule="auto"/>
      <w:ind w:left="625" w:hanging="425"/>
    </w:pPr>
    <w:rPr>
      <w:rFonts w:ascii="宋体" w:hAnsi="宋体" w:eastAsia="黑体" w:cs="Times New Roman"/>
      <w:b w:val="0"/>
      <w:spacing w:val="20"/>
      <w:sz w:val="20"/>
      <w:szCs w:val="20"/>
    </w:rPr>
  </w:style>
  <w:style w:type="paragraph" w:customStyle="1" w:styleId="3114">
    <w:name w:val="样式 左侧:  -0.16 厘米1"/>
    <w:basedOn w:val="1"/>
    <w:qFormat/>
    <w:uiPriority w:val="0"/>
    <w:pPr>
      <w:ind w:left="-90"/>
    </w:pPr>
    <w:rPr>
      <w:rFonts w:ascii="宋体" w:hAnsi="宋体" w:cs="宋体"/>
      <w:snapToGrid w:val="0"/>
      <w:kern w:val="0"/>
      <w:sz w:val="34"/>
      <w:szCs w:val="20"/>
    </w:rPr>
  </w:style>
  <w:style w:type="paragraph" w:customStyle="1" w:styleId="3115">
    <w:name w:val="湛江图表题"/>
    <w:basedOn w:val="25"/>
    <w:qFormat/>
    <w:uiPriority w:val="0"/>
    <w:pPr>
      <w:widowControl w:val="0"/>
      <w:spacing w:beforeLines="50" w:afterLines="50"/>
      <w:ind w:left="578" w:firstLine="400" w:firstLineChars="0"/>
      <w:jc w:val="center"/>
    </w:pPr>
    <w:rPr>
      <w:rFonts w:ascii="Times New Roman" w:hAnsi="Times New Roman" w:cs="Times New Roman"/>
      <w:b/>
      <w:bCs/>
      <w:sz w:val="20"/>
      <w:szCs w:val="20"/>
    </w:rPr>
  </w:style>
  <w:style w:type="paragraph" w:customStyle="1" w:styleId="3116">
    <w:name w:val="Char Char1 Char Char Char Char Char Char Char Char Char Char Char Char Char Char Char Char"/>
    <w:basedOn w:val="1"/>
    <w:next w:val="1"/>
    <w:qFormat/>
    <w:uiPriority w:val="0"/>
    <w:pPr>
      <w:spacing w:line="360" w:lineRule="auto"/>
      <w:ind w:firstLine="200" w:firstLineChars="200"/>
    </w:pPr>
    <w:rPr>
      <w:rFonts w:ascii="宋体" w:hAnsi="宋体" w:cs="宋体"/>
      <w:kern w:val="0"/>
      <w:sz w:val="34"/>
      <w:szCs w:val="20"/>
    </w:rPr>
  </w:style>
  <w:style w:type="paragraph" w:customStyle="1" w:styleId="3117">
    <w:name w:val="pic-info"/>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3118">
    <w:name w:val="ZW"/>
    <w:basedOn w:val="1"/>
    <w:qFormat/>
    <w:uiPriority w:val="0"/>
    <w:pPr>
      <w:tabs>
        <w:tab w:val="left" w:pos="0"/>
        <w:tab w:val="right" w:pos="8400"/>
      </w:tabs>
      <w:adjustRightInd w:val="0"/>
      <w:snapToGrid w:val="0"/>
      <w:spacing w:before="120" w:after="120" w:line="336" w:lineRule="auto"/>
      <w:ind w:left="578" w:firstLine="200" w:firstLineChars="200"/>
      <w:jc w:val="left"/>
    </w:pPr>
    <w:rPr>
      <w:rFonts w:ascii="宋体"/>
      <w:kern w:val="0"/>
      <w:sz w:val="34"/>
      <w:szCs w:val="18"/>
    </w:rPr>
  </w:style>
  <w:style w:type="paragraph" w:customStyle="1" w:styleId="3119">
    <w:name w:val="文3"/>
    <w:basedOn w:val="1"/>
    <w:qFormat/>
    <w:uiPriority w:val="0"/>
    <w:pPr>
      <w:tabs>
        <w:tab w:val="left" w:pos="425"/>
      </w:tabs>
      <w:adjustRightInd w:val="0"/>
      <w:spacing w:line="500" w:lineRule="atLeast"/>
      <w:ind w:left="425" w:hanging="425"/>
      <w:textAlignment w:val="baseline"/>
    </w:pPr>
    <w:rPr>
      <w:rFonts w:ascii="宋体"/>
      <w:kern w:val="0"/>
      <w:sz w:val="28"/>
      <w:szCs w:val="20"/>
    </w:rPr>
  </w:style>
  <w:style w:type="paragraph" w:customStyle="1" w:styleId="3120">
    <w:name w:val="Char Char Char1 Char Char Char Char Char Char Char Char Char Char Char Char Char Char Char Char Char Char Char"/>
    <w:basedOn w:val="1"/>
    <w:qFormat/>
    <w:uiPriority w:val="0"/>
    <w:rPr>
      <w:rFonts w:ascii="宋体"/>
      <w:kern w:val="0"/>
      <w:szCs w:val="20"/>
    </w:rPr>
  </w:style>
  <w:style w:type="paragraph" w:customStyle="1" w:styleId="3121">
    <w:name w:val="表内五号居中前后0.1行"/>
    <w:basedOn w:val="1"/>
    <w:semiHidden/>
    <w:qFormat/>
    <w:uiPriority w:val="0"/>
    <w:pPr>
      <w:spacing w:before="31" w:after="31"/>
      <w:ind w:left="578" w:hanging="578"/>
      <w:jc w:val="center"/>
    </w:pPr>
    <w:rPr>
      <w:rFonts w:ascii="宋体" w:cs="宋体"/>
      <w:kern w:val="0"/>
      <w:szCs w:val="20"/>
    </w:rPr>
  </w:style>
  <w:style w:type="paragraph" w:customStyle="1" w:styleId="3122">
    <w:name w:val="正文6"/>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123">
    <w:name w:val="样式21"/>
    <w:basedOn w:val="1"/>
    <w:qFormat/>
    <w:uiPriority w:val="0"/>
    <w:pPr>
      <w:suppressAutoHyphens/>
      <w:spacing w:line="360" w:lineRule="auto"/>
      <w:ind w:left="540"/>
    </w:pPr>
    <w:rPr>
      <w:rFonts w:ascii="宋体"/>
      <w:kern w:val="1"/>
      <w:sz w:val="34"/>
      <w:szCs w:val="21"/>
      <w:lang w:eastAsia="ar-SA"/>
    </w:rPr>
  </w:style>
  <w:style w:type="paragraph" w:customStyle="1" w:styleId="3124">
    <w:name w:val="xl96"/>
    <w:basedOn w:val="1"/>
    <w:qFormat/>
    <w:uiPriority w:val="0"/>
    <w:pPr>
      <w:widowControl/>
      <w:pBdr>
        <w:top w:val="single" w:color="auto" w:sz="4" w:space="0"/>
        <w:left w:val="single" w:color="auto" w:sz="8"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34"/>
      <w:szCs w:val="20"/>
    </w:rPr>
  </w:style>
  <w:style w:type="paragraph" w:customStyle="1" w:styleId="3125">
    <w:name w:val="支下"/>
    <w:basedOn w:val="1"/>
    <w:qFormat/>
    <w:uiPriority w:val="0"/>
    <w:pPr>
      <w:tabs>
        <w:tab w:val="left" w:pos="420"/>
        <w:tab w:val="left" w:pos="510"/>
      </w:tabs>
      <w:adjustRightInd w:val="0"/>
      <w:spacing w:line="460" w:lineRule="exact"/>
      <w:ind w:left="420" w:hanging="420"/>
      <w:jc w:val="left"/>
      <w:textAlignment w:val="baseline"/>
    </w:pPr>
    <w:rPr>
      <w:rFonts w:ascii="宋体"/>
      <w:kern w:val="0"/>
      <w:sz w:val="34"/>
      <w:szCs w:val="20"/>
    </w:rPr>
  </w:style>
  <w:style w:type="paragraph" w:customStyle="1" w:styleId="3126">
    <w:name w:val="表样式"/>
    <w:basedOn w:val="1"/>
    <w:qFormat/>
    <w:uiPriority w:val="0"/>
    <w:pPr>
      <w:adjustRightInd w:val="0"/>
      <w:snapToGrid w:val="0"/>
      <w:spacing w:before="280"/>
      <w:jc w:val="center"/>
    </w:pPr>
    <w:rPr>
      <w:rFonts w:ascii="宋体" w:cs="宋体"/>
      <w:snapToGrid w:val="0"/>
      <w:color w:val="000000"/>
      <w:kern w:val="21"/>
      <w:szCs w:val="21"/>
    </w:rPr>
  </w:style>
  <w:style w:type="paragraph" w:customStyle="1" w:styleId="3127">
    <w:name w:val="样式 表格-五号 + 首行缩进:  2 字符1"/>
    <w:basedOn w:val="1"/>
    <w:qFormat/>
    <w:uiPriority w:val="0"/>
    <w:pPr>
      <w:adjustRightInd w:val="0"/>
      <w:spacing w:before="120" w:after="120"/>
      <w:ind w:left="578" w:hanging="578"/>
      <w:jc w:val="center"/>
      <w:textAlignment w:val="baseline"/>
    </w:pPr>
    <w:rPr>
      <w:rFonts w:ascii="宋体" w:cs="宋体"/>
      <w:kern w:val="0"/>
      <w:szCs w:val="20"/>
    </w:rPr>
  </w:style>
  <w:style w:type="paragraph" w:customStyle="1" w:styleId="3128">
    <w:name w:val="表格标题2"/>
    <w:basedOn w:val="18"/>
    <w:semiHidden/>
    <w:qFormat/>
    <w:uiPriority w:val="0"/>
    <w:pPr>
      <w:widowControl w:val="0"/>
      <w:pBdr>
        <w:top w:val="single" w:color="auto" w:sz="4" w:space="1"/>
      </w:pBdr>
      <w:tabs>
        <w:tab w:val="clear" w:pos="720"/>
        <w:tab w:val="clear" w:pos="726"/>
      </w:tabs>
      <w:adjustRightInd w:val="0"/>
      <w:spacing w:before="0" w:after="0" w:line="360" w:lineRule="atLeast"/>
      <w:ind w:left="0" w:firstLine="0"/>
      <w:jc w:val="center"/>
    </w:pPr>
    <w:rPr>
      <w:rFonts w:eastAsia="宋体"/>
      <w:sz w:val="24"/>
    </w:rPr>
  </w:style>
  <w:style w:type="paragraph" w:customStyle="1" w:styleId="3129">
    <w:name w:val="正文4"/>
    <w:basedOn w:val="1"/>
    <w:qFormat/>
    <w:uiPriority w:val="0"/>
    <w:pPr>
      <w:widowControl/>
      <w:spacing w:before="100" w:beforeAutospacing="1" w:after="100" w:afterAutospacing="1"/>
      <w:jc w:val="left"/>
    </w:pPr>
    <w:rPr>
      <w:rFonts w:ascii="宋体" w:hAnsi="宋体" w:cs="宋体"/>
      <w:color w:val="000000"/>
      <w:kern w:val="0"/>
      <w:sz w:val="34"/>
      <w:szCs w:val="20"/>
    </w:rPr>
  </w:style>
  <w:style w:type="paragraph" w:customStyle="1" w:styleId="3130">
    <w:name w:val="小四表格"/>
    <w:basedOn w:val="1"/>
    <w:qFormat/>
    <w:uiPriority w:val="0"/>
    <w:pPr>
      <w:spacing w:line="360" w:lineRule="auto"/>
      <w:jc w:val="center"/>
    </w:pPr>
    <w:rPr>
      <w:rFonts w:ascii="宋体"/>
      <w:kern w:val="0"/>
      <w:sz w:val="34"/>
      <w:szCs w:val="20"/>
    </w:rPr>
  </w:style>
  <w:style w:type="paragraph" w:customStyle="1" w:styleId="3131">
    <w:name w:val="正文文本 211"/>
    <w:basedOn w:val="1"/>
    <w:qFormat/>
    <w:uiPriority w:val="0"/>
    <w:pPr>
      <w:adjustRightInd w:val="0"/>
      <w:spacing w:line="432" w:lineRule="auto"/>
      <w:ind w:firstLine="480"/>
      <w:textAlignment w:val="baseline"/>
    </w:pPr>
    <w:rPr>
      <w:rFonts w:ascii="宋体"/>
      <w:kern w:val="0"/>
      <w:sz w:val="34"/>
      <w:szCs w:val="20"/>
    </w:rPr>
  </w:style>
  <w:style w:type="paragraph" w:customStyle="1" w:styleId="3132">
    <w:name w:val="样式 样式 环评正文 + 首行缩进:  2 字符 + 首行缩进:  2 字符"/>
    <w:basedOn w:val="1"/>
    <w:qFormat/>
    <w:uiPriority w:val="0"/>
    <w:pPr>
      <w:spacing w:line="360" w:lineRule="auto"/>
      <w:ind w:firstLine="512" w:firstLineChars="200"/>
    </w:pPr>
    <w:rPr>
      <w:rFonts w:ascii="宋体"/>
      <w:spacing w:val="8"/>
      <w:kern w:val="0"/>
      <w:sz w:val="34"/>
      <w:szCs w:val="20"/>
    </w:rPr>
  </w:style>
  <w:style w:type="paragraph" w:customStyle="1" w:styleId="3133">
    <w:name w:val="表格文字－四号"/>
    <w:basedOn w:val="1"/>
    <w:unhideWhenUsed/>
    <w:qFormat/>
    <w:uiPriority w:val="0"/>
    <w:pPr>
      <w:adjustRightInd w:val="0"/>
      <w:snapToGrid w:val="0"/>
      <w:spacing w:before="120" w:after="120"/>
      <w:ind w:left="578" w:hanging="578"/>
    </w:pPr>
    <w:rPr>
      <w:rFonts w:ascii="宋体"/>
      <w:kern w:val="0"/>
      <w:sz w:val="28"/>
      <w:szCs w:val="21"/>
    </w:rPr>
  </w:style>
  <w:style w:type="paragraph" w:customStyle="1" w:styleId="3134">
    <w:name w:val="nilo_标题2"/>
    <w:basedOn w:val="1"/>
    <w:qFormat/>
    <w:uiPriority w:val="0"/>
    <w:pPr>
      <w:spacing w:line="360" w:lineRule="auto"/>
      <w:jc w:val="left"/>
      <w:outlineLvl w:val="2"/>
    </w:pPr>
    <w:rPr>
      <w:rFonts w:ascii="Arial" w:hAnsi="Arial" w:eastAsia="黑体"/>
      <w:kern w:val="0"/>
      <w:sz w:val="28"/>
      <w:szCs w:val="20"/>
    </w:rPr>
  </w:style>
  <w:style w:type="paragraph" w:customStyle="1" w:styleId="3135">
    <w:name w:val="CM45"/>
    <w:basedOn w:val="2"/>
    <w:next w:val="2"/>
    <w:semiHidden/>
    <w:qFormat/>
    <w:uiPriority w:val="0"/>
    <w:pPr>
      <w:spacing w:line="456" w:lineRule="atLeast"/>
    </w:pPr>
    <w:rPr>
      <w:rFonts w:ascii="Arial" w:hAnsi="Arial" w:cs="Times New Roman"/>
      <w:color w:val="auto"/>
    </w:rPr>
  </w:style>
  <w:style w:type="paragraph" w:customStyle="1" w:styleId="3136">
    <w:name w:val="样式 表标题4.5 + 居中"/>
    <w:basedOn w:val="1714"/>
    <w:qFormat/>
    <w:uiPriority w:val="0"/>
    <w:pPr>
      <w:numPr>
        <w:ilvl w:val="0"/>
        <w:numId w:val="69"/>
      </w:numPr>
      <w:tabs>
        <w:tab w:val="left" w:pos="425"/>
        <w:tab w:val="left" w:pos="726"/>
        <w:tab w:val="clear" w:pos="4060"/>
        <w:tab w:val="clear" w:pos="8261"/>
      </w:tabs>
      <w:adjustRightInd/>
      <w:spacing w:before="0" w:line="360" w:lineRule="auto"/>
      <w:ind w:left="0" w:firstLine="480" w:firstLineChars="200"/>
    </w:pPr>
    <w:rPr>
      <w:rFonts w:ascii="Times New Roman" w:eastAsia="宋体"/>
      <w:b w:val="0"/>
      <w:spacing w:val="0"/>
      <w:kern w:val="2"/>
      <w:sz w:val="21"/>
      <w:szCs w:val="21"/>
    </w:rPr>
  </w:style>
  <w:style w:type="paragraph" w:customStyle="1" w:styleId="3137">
    <w:name w:val="编号汉字数字"/>
    <w:basedOn w:val="3087"/>
    <w:next w:val="1"/>
    <w:qFormat/>
    <w:uiPriority w:val="0"/>
    <w:pPr>
      <w:tabs>
        <w:tab w:val="left" w:pos="0"/>
        <w:tab w:val="clear" w:pos="625"/>
      </w:tabs>
      <w:ind w:left="0" w:firstLine="822"/>
      <w:outlineLvl w:val="9"/>
    </w:pPr>
  </w:style>
  <w:style w:type="paragraph" w:customStyle="1" w:styleId="3138">
    <w:name w:val="批注文字2"/>
    <w:basedOn w:val="1"/>
    <w:unhideWhenUsed/>
    <w:qFormat/>
    <w:uiPriority w:val="0"/>
    <w:pPr>
      <w:adjustRightInd w:val="0"/>
      <w:spacing w:before="120" w:after="120" w:line="360" w:lineRule="atLeast"/>
      <w:ind w:left="578" w:hanging="578"/>
      <w:textAlignment w:val="baseline"/>
    </w:pPr>
    <w:rPr>
      <w:rFonts w:ascii="宋体"/>
      <w:kern w:val="0"/>
      <w:szCs w:val="20"/>
    </w:rPr>
  </w:style>
  <w:style w:type="paragraph" w:customStyle="1" w:styleId="3139">
    <w:name w:val="风险评价正文"/>
    <w:basedOn w:val="1"/>
    <w:qFormat/>
    <w:uiPriority w:val="0"/>
    <w:pPr>
      <w:spacing w:line="324" w:lineRule="auto"/>
      <w:ind w:firstLine="512" w:firstLineChars="200"/>
    </w:pPr>
    <w:rPr>
      <w:rFonts w:ascii="宋体"/>
      <w:color w:val="000000"/>
      <w:spacing w:val="8"/>
      <w:kern w:val="0"/>
      <w:sz w:val="34"/>
      <w:szCs w:val="20"/>
    </w:rPr>
  </w:style>
  <w:style w:type="paragraph" w:customStyle="1" w:styleId="3140">
    <w:name w:val="表内文字"/>
    <w:basedOn w:val="1"/>
    <w:qFormat/>
    <w:uiPriority w:val="0"/>
    <w:pPr>
      <w:widowControl/>
      <w:snapToGrid w:val="0"/>
      <w:spacing w:line="400" w:lineRule="exact"/>
      <w:jc w:val="center"/>
    </w:pPr>
    <w:rPr>
      <w:rFonts w:ascii="宋体" w:eastAsia="仿宋_GB2312"/>
      <w:kern w:val="0"/>
      <w:sz w:val="34"/>
      <w:szCs w:val="20"/>
    </w:rPr>
  </w:style>
  <w:style w:type="paragraph" w:customStyle="1" w:styleId="3141">
    <w:name w:val="样式 图名（报告书正文 + 首行缩进:  2 字符"/>
    <w:basedOn w:val="1"/>
    <w:semiHidden/>
    <w:qFormat/>
    <w:uiPriority w:val="0"/>
    <w:pPr>
      <w:spacing w:line="300" w:lineRule="auto"/>
      <w:ind w:right="-922" w:rightChars="-439"/>
      <w:jc w:val="center"/>
    </w:pPr>
    <w:rPr>
      <w:rFonts w:ascii="隶书"/>
      <w:b/>
      <w:color w:val="000000"/>
      <w:kern w:val="0"/>
      <w:sz w:val="34"/>
      <w:szCs w:val="30"/>
    </w:rPr>
  </w:style>
  <w:style w:type="paragraph" w:customStyle="1" w:styleId="3142">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3143">
    <w:name w:val="Char Char Char1 Char Char Char Char Char Char Char Char Char Char Char Char Char Char Char Char1"/>
    <w:basedOn w:val="1"/>
    <w:qFormat/>
    <w:uiPriority w:val="0"/>
    <w:pPr>
      <w:spacing w:line="240" w:lineRule="exact"/>
      <w:ind w:firstLine="200" w:firstLineChars="200"/>
    </w:pPr>
    <w:rPr>
      <w:rFonts w:ascii="宋体"/>
      <w:kern w:val="0"/>
      <w:sz w:val="28"/>
      <w:szCs w:val="28"/>
    </w:rPr>
  </w:style>
  <w:style w:type="paragraph" w:customStyle="1" w:styleId="3144">
    <w:name w:val="标题2tt"/>
    <w:basedOn w:val="1"/>
    <w:qFormat/>
    <w:uiPriority w:val="0"/>
    <w:pPr>
      <w:spacing w:line="360" w:lineRule="auto"/>
      <w:jc w:val="left"/>
    </w:pPr>
    <w:rPr>
      <w:rFonts w:ascii="宋体"/>
      <w:b/>
      <w:kern w:val="0"/>
      <w:sz w:val="28"/>
      <w:szCs w:val="28"/>
    </w:rPr>
  </w:style>
  <w:style w:type="paragraph" w:customStyle="1" w:styleId="3145">
    <w:name w:val="Subhead"/>
    <w:semiHidden/>
    <w:qFormat/>
    <w:uiPriority w:val="0"/>
    <w:pPr>
      <w:widowControl w:val="0"/>
      <w:autoSpaceDE w:val="0"/>
      <w:autoSpaceDN w:val="0"/>
      <w:adjustRightInd w:val="0"/>
      <w:spacing w:before="72" w:after="72"/>
    </w:pPr>
    <w:rPr>
      <w:rFonts w:ascii="宋体" w:hAnsi="Times New Roman" w:eastAsia="宋体" w:cs="Times New Roman"/>
      <w:b/>
      <w:i/>
      <w:color w:val="000000"/>
      <w:sz w:val="24"/>
      <w:lang w:val="en-US" w:eastAsia="zh-CN" w:bidi="ar-SA"/>
    </w:rPr>
  </w:style>
  <w:style w:type="paragraph" w:customStyle="1" w:styleId="3146">
    <w:name w:val="样式 标题 2 + 五号 非加粗 段前: 0 磅 段后: 0 磅 行距: 最小值 0 磅"/>
    <w:basedOn w:val="8"/>
    <w:semiHidden/>
    <w:qFormat/>
    <w:uiPriority w:val="0"/>
    <w:pPr>
      <w:widowControl w:val="0"/>
      <w:numPr>
        <w:ilvl w:val="0"/>
        <w:numId w:val="0"/>
      </w:numPr>
      <w:tabs>
        <w:tab w:val="left" w:pos="780"/>
      </w:tabs>
      <w:spacing w:line="0" w:lineRule="atLeast"/>
      <w:ind w:left="780" w:hanging="360" w:firstLineChars="200"/>
      <w:jc w:val="both"/>
    </w:pPr>
    <w:rPr>
      <w:rFonts w:ascii="宋体" w:hAnsi="宋体" w:eastAsia="黑体" w:cs="Times New Roman"/>
      <w:sz w:val="21"/>
      <w:szCs w:val="20"/>
    </w:rPr>
  </w:style>
  <w:style w:type="paragraph" w:customStyle="1" w:styleId="3147">
    <w:name w:val="样式10"/>
    <w:basedOn w:val="2001"/>
    <w:qFormat/>
    <w:uiPriority w:val="0"/>
    <w:pPr>
      <w:pBdr>
        <w:bottom w:val="thickThinLargeGap" w:color="auto" w:sz="8" w:space="1"/>
      </w:pBdr>
    </w:pPr>
  </w:style>
  <w:style w:type="paragraph" w:customStyle="1" w:styleId="3148">
    <w:name w:val="谏壁chen表格内文字"/>
    <w:basedOn w:val="1"/>
    <w:qFormat/>
    <w:uiPriority w:val="0"/>
    <w:pPr>
      <w:spacing w:line="0" w:lineRule="atLeast"/>
      <w:jc w:val="center"/>
    </w:pPr>
    <w:rPr>
      <w:rFonts w:ascii="宋体"/>
      <w:kern w:val="0"/>
      <w:szCs w:val="21"/>
    </w:rPr>
  </w:style>
  <w:style w:type="paragraph" w:customStyle="1" w:styleId="3149">
    <w:name w:val="样式 (西文) Arial 五号 居中 首行缩进:  2 字符"/>
    <w:basedOn w:val="1"/>
    <w:qFormat/>
    <w:uiPriority w:val="0"/>
    <w:pPr>
      <w:snapToGrid w:val="0"/>
      <w:spacing w:line="400" w:lineRule="exact"/>
      <w:ind w:firstLine="460" w:firstLineChars="200"/>
      <w:jc w:val="center"/>
    </w:pPr>
    <w:rPr>
      <w:rFonts w:ascii="宋体"/>
      <w:snapToGrid w:val="0"/>
      <w:spacing w:val="10"/>
      <w:kern w:val="24"/>
      <w:szCs w:val="21"/>
    </w:rPr>
  </w:style>
  <w:style w:type="paragraph" w:customStyle="1" w:styleId="3150">
    <w:name w:val="表格用字 +  六号 Char"/>
    <w:basedOn w:val="3151"/>
    <w:qFormat/>
    <w:uiPriority w:val="0"/>
    <w:pPr>
      <w:ind w:firstLine="338"/>
    </w:pPr>
    <w:rPr>
      <w:rFonts w:hAnsi="黑体"/>
      <w:kern w:val="0"/>
      <w:sz w:val="21"/>
      <w:szCs w:val="21"/>
    </w:rPr>
  </w:style>
  <w:style w:type="paragraph" w:customStyle="1" w:styleId="3151">
    <w:name w:val="表格用字 Char"/>
    <w:basedOn w:val="80"/>
    <w:qFormat/>
    <w:uiPriority w:val="0"/>
    <w:pPr>
      <w:widowControl w:val="0"/>
      <w:autoSpaceDE w:val="0"/>
      <w:autoSpaceDN w:val="0"/>
      <w:spacing w:line="240" w:lineRule="atLeast"/>
      <w:jc w:val="both"/>
    </w:pPr>
    <w:rPr>
      <w:rFonts w:eastAsia="仿宋_GB2312"/>
      <w:kern w:val="2"/>
    </w:rPr>
  </w:style>
  <w:style w:type="paragraph" w:customStyle="1" w:styleId="3152">
    <w:name w:val="样式 首行缩进:  2 字符 段后: 0.5 行"/>
    <w:basedOn w:val="1"/>
    <w:qFormat/>
    <w:uiPriority w:val="0"/>
    <w:pPr>
      <w:adjustRightInd w:val="0"/>
      <w:snapToGrid w:val="0"/>
      <w:spacing w:afterLines="30" w:line="300" w:lineRule="auto"/>
      <w:ind w:firstLine="200" w:firstLineChars="200"/>
    </w:pPr>
    <w:rPr>
      <w:rFonts w:ascii="宋体" w:cs="宋体"/>
      <w:kern w:val="0"/>
      <w:sz w:val="28"/>
      <w:szCs w:val="20"/>
    </w:rPr>
  </w:style>
  <w:style w:type="paragraph" w:customStyle="1" w:styleId="3153">
    <w:name w:val="样式 标题 11.标题 1H1Chapter Headline章chap + 四号 段前: 0 磅 段后: 0 磅..."/>
    <w:basedOn w:val="7"/>
    <w:semiHidden/>
    <w:qFormat/>
    <w:uiPriority w:val="0"/>
    <w:pPr>
      <w:keepLines/>
      <w:tabs>
        <w:tab w:val="left" w:pos="900"/>
      </w:tabs>
      <w:overflowPunct/>
      <w:snapToGrid/>
      <w:spacing w:before="340" w:beforeLines="50" w:after="330" w:afterLines="50" w:line="360" w:lineRule="auto"/>
      <w:ind w:left="900" w:hanging="420"/>
      <w:jc w:val="left"/>
    </w:pPr>
    <w:rPr>
      <w:rFonts w:ascii="黑体" w:hAnsi="宋体"/>
      <w:b w:val="0"/>
      <w:bCs w:val="0"/>
      <w:color w:val="auto"/>
      <w:sz w:val="36"/>
      <w:szCs w:val="32"/>
    </w:rPr>
  </w:style>
  <w:style w:type="paragraph" w:customStyle="1" w:styleId="3154">
    <w:name w:val="z-窗体顶端2"/>
    <w:basedOn w:val="1"/>
    <w:next w:val="1"/>
    <w:qFormat/>
    <w:uiPriority w:val="0"/>
    <w:pPr>
      <w:widowControl/>
      <w:pBdr>
        <w:bottom w:val="single" w:color="auto" w:sz="6" w:space="1"/>
      </w:pBdr>
      <w:adjustRightInd w:val="0"/>
      <w:snapToGrid w:val="0"/>
      <w:jc w:val="center"/>
    </w:pPr>
    <w:rPr>
      <w:rFonts w:ascii="Arial" w:hAnsi="Arial" w:eastAsia="Arial Unicode MS" w:cs="Arial"/>
      <w:vanish/>
      <w:kern w:val="0"/>
      <w:sz w:val="16"/>
      <w:szCs w:val="16"/>
      <w:lang w:val="zh-CN"/>
    </w:rPr>
  </w:style>
  <w:style w:type="paragraph" w:customStyle="1" w:styleId="3155">
    <w:name w:val="总题"/>
    <w:next w:val="88"/>
    <w:qFormat/>
    <w:uiPriority w:val="0"/>
    <w:pPr>
      <w:spacing w:before="100" w:beforeAutospacing="1" w:after="100" w:afterAutospacing="1" w:line="480" w:lineRule="auto"/>
      <w:jc w:val="center"/>
    </w:pPr>
    <w:rPr>
      <w:rFonts w:ascii="Times New Roman" w:hAnsi="Times New Roman" w:eastAsia="黑体" w:cs="Times New Roman"/>
      <w:b/>
      <w:spacing w:val="20"/>
      <w:sz w:val="44"/>
      <w:lang w:val="en-US" w:eastAsia="zh-CN" w:bidi="ar-SA"/>
    </w:rPr>
  </w:style>
  <w:style w:type="paragraph" w:customStyle="1" w:styleId="3156">
    <w:name w:val="样式 样式 标题 1标题 1 Char标1章 + 段前: 0.5 行 段后: 0.5 行 + 段前: 0.5 行 段后: 0...."/>
    <w:basedOn w:val="1"/>
    <w:qFormat/>
    <w:uiPriority w:val="0"/>
    <w:pPr>
      <w:keepNext/>
      <w:widowControl/>
      <w:numPr>
        <w:ilvl w:val="0"/>
        <w:numId w:val="55"/>
      </w:numPr>
      <w:tabs>
        <w:tab w:val="left" w:pos="0"/>
        <w:tab w:val="clear" w:pos="726"/>
      </w:tabs>
      <w:spacing w:beforeLines="50" w:afterLines="50"/>
      <w:ind w:firstLine="567"/>
      <w:outlineLvl w:val="0"/>
    </w:pPr>
    <w:rPr>
      <w:rFonts w:ascii="黑体" w:hAnsi="Arial" w:eastAsia="黑体" w:cs="宋体"/>
      <w:color w:val="000000"/>
      <w:kern w:val="24"/>
      <w:sz w:val="28"/>
      <w:szCs w:val="20"/>
      <w:lang w:val="zh-CN"/>
    </w:rPr>
  </w:style>
  <w:style w:type="paragraph" w:customStyle="1" w:styleId="3157">
    <w:name w:val="样式 标题2 + (中文) 宋体"/>
    <w:basedOn w:val="1"/>
    <w:next w:val="1"/>
    <w:qFormat/>
    <w:uiPriority w:val="0"/>
    <w:pPr>
      <w:adjustRightInd w:val="0"/>
      <w:snapToGrid w:val="0"/>
      <w:spacing w:before="120" w:after="240" w:line="360" w:lineRule="auto"/>
    </w:pPr>
    <w:rPr>
      <w:rFonts w:ascii="宋体" w:eastAsia="黑体"/>
      <w:spacing w:val="10"/>
      <w:kern w:val="0"/>
      <w:sz w:val="32"/>
      <w:szCs w:val="20"/>
    </w:rPr>
  </w:style>
  <w:style w:type="paragraph" w:customStyle="1" w:styleId="3158">
    <w:name w:val="样式 正文报告 +"/>
    <w:basedOn w:val="2318"/>
    <w:qFormat/>
    <w:uiPriority w:val="0"/>
    <w:pPr>
      <w:spacing w:line="500" w:lineRule="atLeast"/>
    </w:pPr>
    <w:rPr>
      <w:kern w:val="2"/>
    </w:rPr>
  </w:style>
  <w:style w:type="paragraph" w:customStyle="1" w:styleId="3159">
    <w:name w:val="Char Char Char Char Char Char Char Char Char Char Char Char Char Char Char Char Char Char Char Char Char Char Char Char Char Char Char Char Char Char Char Char Char Char Char Char Char Char Char Char3"/>
    <w:basedOn w:val="1"/>
    <w:qFormat/>
    <w:uiPriority w:val="0"/>
    <w:rPr>
      <w:rFonts w:ascii="宋体"/>
      <w:kern w:val="0"/>
      <w:sz w:val="34"/>
      <w:szCs w:val="20"/>
    </w:rPr>
  </w:style>
  <w:style w:type="paragraph" w:customStyle="1" w:styleId="3160">
    <w:name w:val="表5.12-1"/>
    <w:basedOn w:val="1"/>
    <w:semiHidden/>
    <w:qFormat/>
    <w:uiPriority w:val="0"/>
    <w:pPr>
      <w:spacing w:beforeLines="100" w:after="120" w:line="0" w:lineRule="atLeast"/>
      <w:ind w:left="578" w:hanging="578"/>
    </w:pPr>
    <w:rPr>
      <w:rFonts w:ascii="宋体" w:eastAsia="黑体"/>
      <w:kern w:val="0"/>
      <w:szCs w:val="20"/>
    </w:rPr>
  </w:style>
  <w:style w:type="paragraph" w:customStyle="1" w:styleId="3161">
    <w:name w:val="样式 标题 3 + 段前: 6 磅 段后: 3 磅 行距: 固定值 24 磅"/>
    <w:basedOn w:val="9"/>
    <w:semiHidden/>
    <w:qFormat/>
    <w:uiPriority w:val="0"/>
    <w:pPr>
      <w:widowControl w:val="0"/>
      <w:numPr>
        <w:ilvl w:val="0"/>
        <w:numId w:val="0"/>
      </w:numPr>
      <w:tabs>
        <w:tab w:val="left" w:pos="900"/>
      </w:tabs>
      <w:spacing w:before="120" w:after="120" w:line="324" w:lineRule="auto"/>
      <w:jc w:val="both"/>
    </w:pPr>
    <w:rPr>
      <w:b/>
      <w:bCs w:val="0"/>
      <w:color w:val="000000"/>
      <w:szCs w:val="30"/>
    </w:rPr>
  </w:style>
  <w:style w:type="paragraph" w:customStyle="1" w:styleId="3162">
    <w:name w:val="xl124"/>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163">
    <w:name w:val="Char Char2 Char"/>
    <w:basedOn w:val="1"/>
    <w:qFormat/>
    <w:uiPriority w:val="0"/>
    <w:rPr>
      <w:rFonts w:ascii="宋体"/>
      <w:kern w:val="0"/>
      <w:szCs w:val="21"/>
    </w:rPr>
  </w:style>
  <w:style w:type="paragraph" w:customStyle="1" w:styleId="3164">
    <w:name w:val="样式 样式 样式 正文首行缩进 2 + 首行缩进:  2 字符 + 首行缩进:  2 字符 + 首行缩进:  2 字符"/>
    <w:basedOn w:val="1"/>
    <w:qFormat/>
    <w:uiPriority w:val="0"/>
    <w:pPr>
      <w:spacing w:line="440" w:lineRule="exact"/>
      <w:ind w:firstLine="200" w:firstLineChars="200"/>
    </w:pPr>
    <w:rPr>
      <w:rFonts w:ascii="宋体" w:cs="宋体"/>
      <w:kern w:val="0"/>
      <w:sz w:val="34"/>
      <w:szCs w:val="20"/>
    </w:rPr>
  </w:style>
  <w:style w:type="paragraph" w:customStyle="1" w:styleId="3165">
    <w:name w:val="Char Char2 Char Char Char Char Char Char2"/>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3166">
    <w:name w:val="引用文章"/>
    <w:basedOn w:val="1"/>
    <w:qFormat/>
    <w:uiPriority w:val="0"/>
    <w:pPr>
      <w:spacing w:line="360" w:lineRule="auto"/>
      <w:ind w:firstLine="420" w:firstLineChars="200"/>
    </w:pPr>
    <w:rPr>
      <w:rFonts w:ascii="宋体" w:eastAsia="楷体_GB2312" w:cs="宋体"/>
      <w:kern w:val="0"/>
      <w:sz w:val="34"/>
      <w:szCs w:val="20"/>
    </w:rPr>
  </w:style>
  <w:style w:type="paragraph" w:customStyle="1" w:styleId="3167">
    <w:name w:val="Char Char Char Char Char Char Char Char Char1 Char"/>
    <w:basedOn w:val="1"/>
    <w:qFormat/>
    <w:uiPriority w:val="0"/>
    <w:pPr>
      <w:spacing w:line="360" w:lineRule="auto"/>
      <w:ind w:firstLine="200" w:firstLineChars="200"/>
    </w:pPr>
    <w:rPr>
      <w:rFonts w:ascii="宋体" w:hAnsi="宋体" w:cs="宋体"/>
      <w:kern w:val="0"/>
      <w:sz w:val="34"/>
      <w:szCs w:val="20"/>
    </w:rPr>
  </w:style>
  <w:style w:type="paragraph" w:customStyle="1" w:styleId="3168">
    <w:name w:val="样式 标题 3 + 段后: 0.5 行"/>
    <w:basedOn w:val="9"/>
    <w:qFormat/>
    <w:uiPriority w:val="0"/>
    <w:pPr>
      <w:widowControl w:val="0"/>
      <w:numPr>
        <w:ilvl w:val="0"/>
        <w:numId w:val="0"/>
      </w:numPr>
      <w:tabs>
        <w:tab w:val="left" w:pos="720"/>
      </w:tabs>
      <w:spacing w:before="120" w:after="260" w:afterLines="50" w:line="400" w:lineRule="exact"/>
      <w:ind w:left="720" w:hanging="720"/>
      <w:jc w:val="both"/>
    </w:pPr>
    <w:rPr>
      <w:rFonts w:ascii="Arial" w:hAnsi="Arial" w:eastAsia="黑体"/>
      <w:bCs w:val="0"/>
      <w:sz w:val="26"/>
      <w:szCs w:val="20"/>
    </w:rPr>
  </w:style>
  <w:style w:type="paragraph" w:customStyle="1" w:styleId="3169">
    <w:name w:val="责任表文"/>
    <w:basedOn w:val="1"/>
    <w:qFormat/>
    <w:uiPriority w:val="0"/>
    <w:pPr>
      <w:tabs>
        <w:tab w:val="left" w:pos="4760"/>
      </w:tabs>
      <w:adjustRightInd w:val="0"/>
      <w:spacing w:line="360" w:lineRule="auto"/>
      <w:jc w:val="center"/>
      <w:textAlignment w:val="baseline"/>
    </w:pPr>
    <w:rPr>
      <w:rFonts w:ascii="宋体" w:hAnsi="宋体"/>
      <w:b/>
      <w:snapToGrid w:val="0"/>
      <w:spacing w:val="20"/>
      <w:kern w:val="24"/>
      <w:sz w:val="28"/>
      <w:szCs w:val="28"/>
    </w:rPr>
  </w:style>
  <w:style w:type="paragraph" w:customStyle="1" w:styleId="3170">
    <w:name w:val="封面2"/>
    <w:basedOn w:val="2547"/>
    <w:qFormat/>
    <w:uiPriority w:val="0"/>
    <w:rPr>
      <w:sz w:val="44"/>
    </w:rPr>
  </w:style>
  <w:style w:type="paragraph" w:customStyle="1" w:styleId="3171">
    <w:name w:val="样式 表格标题 + 段后: 0.5 行"/>
    <w:basedOn w:val="1"/>
    <w:semiHidden/>
    <w:qFormat/>
    <w:uiPriority w:val="0"/>
    <w:pPr>
      <w:pBdr>
        <w:top w:val="single" w:color="auto" w:sz="4" w:space="1"/>
      </w:pBdr>
      <w:adjustRightInd w:val="0"/>
      <w:spacing w:line="324" w:lineRule="auto"/>
      <w:jc w:val="center"/>
    </w:pPr>
    <w:rPr>
      <w:rFonts w:ascii="宋体" w:eastAsia="黑体" w:cs="宋体"/>
      <w:b/>
      <w:bCs/>
      <w:kern w:val="0"/>
      <w:sz w:val="34"/>
      <w:szCs w:val="20"/>
    </w:rPr>
  </w:style>
  <w:style w:type="paragraph" w:customStyle="1" w:styleId="3172">
    <w:name w:val="xl98"/>
    <w:basedOn w:val="1"/>
    <w:qFormat/>
    <w:uiPriority w:val="0"/>
    <w:pPr>
      <w:widowControl/>
      <w:pBdr>
        <w:top w:val="single" w:color="auto" w:sz="4" w:space="0"/>
        <w:left w:val="single" w:color="auto" w:sz="4" w:space="0"/>
        <w:right w:val="single" w:color="auto" w:sz="8"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34"/>
      <w:szCs w:val="20"/>
    </w:rPr>
  </w:style>
  <w:style w:type="paragraph" w:customStyle="1" w:styleId="3173">
    <w:name w:val="主要条文"/>
    <w:basedOn w:val="1"/>
    <w:qFormat/>
    <w:uiPriority w:val="0"/>
    <w:pPr>
      <w:numPr>
        <w:ilvl w:val="0"/>
        <w:numId w:val="70"/>
      </w:numPr>
      <w:tabs>
        <w:tab w:val="left" w:pos="1260"/>
      </w:tabs>
    </w:pPr>
    <w:rPr>
      <w:rFonts w:ascii="宋体"/>
      <w:kern w:val="0"/>
      <w:sz w:val="34"/>
      <w:szCs w:val="20"/>
    </w:rPr>
  </w:style>
  <w:style w:type="paragraph" w:customStyle="1" w:styleId="3174">
    <w:name w:val="正文 + 宋体"/>
    <w:basedOn w:val="54"/>
    <w:qFormat/>
    <w:uiPriority w:val="0"/>
    <w:pPr>
      <w:tabs>
        <w:tab w:val="left" w:pos="420"/>
        <w:tab w:val="left" w:pos="1200"/>
      </w:tabs>
      <w:spacing w:line="360" w:lineRule="auto"/>
      <w:ind w:left="1200" w:leftChars="0" w:hanging="60" w:hangingChars="200"/>
    </w:pPr>
    <w:rPr>
      <w:rFonts w:ascii="宋体" w:hAnsi="宋体"/>
      <w:kern w:val="2"/>
    </w:rPr>
  </w:style>
  <w:style w:type="paragraph" w:customStyle="1" w:styleId="3175">
    <w:name w:val="CM85"/>
    <w:basedOn w:val="2"/>
    <w:next w:val="2"/>
    <w:semiHidden/>
    <w:qFormat/>
    <w:uiPriority w:val="0"/>
    <w:pPr>
      <w:adjustRightInd/>
    </w:pPr>
    <w:rPr>
      <w:rFonts w:hint="eastAsia" w:ascii="仿宋" w:hAnsi="仿宋" w:eastAsia="仿宋" w:cs="Times New Roman"/>
      <w:szCs w:val="20"/>
    </w:rPr>
  </w:style>
  <w:style w:type="paragraph" w:customStyle="1" w:styleId="3176">
    <w:name w:val="块项目"/>
    <w:next w:val="1"/>
    <w:qFormat/>
    <w:uiPriority w:val="0"/>
    <w:pPr>
      <w:tabs>
        <w:tab w:val="left" w:pos="840"/>
      </w:tabs>
      <w:spacing w:before="120" w:after="120"/>
      <w:ind w:firstLine="420"/>
    </w:pPr>
    <w:rPr>
      <w:rFonts w:ascii="黑体" w:hAnsi="Times New Roman" w:eastAsia="黑体" w:cs="Times New Roman"/>
      <w:b/>
      <w:spacing w:val="20"/>
      <w:sz w:val="24"/>
      <w:lang w:val="en-US" w:eastAsia="zh-CN" w:bidi="ar-SA"/>
    </w:rPr>
  </w:style>
  <w:style w:type="paragraph" w:customStyle="1" w:styleId="3177">
    <w:name w:val="表内小四中"/>
    <w:qFormat/>
    <w:uiPriority w:val="0"/>
    <w:pPr>
      <w:adjustRightInd w:val="0"/>
      <w:ind w:left="-50"/>
      <w:jc w:val="center"/>
      <w:textAlignment w:val="baseline"/>
    </w:pPr>
    <w:rPr>
      <w:rFonts w:ascii="Times New Roman" w:hAnsi="Times New Roman" w:eastAsia="宋体" w:cs="Times New Roman"/>
      <w:sz w:val="24"/>
      <w:lang w:val="en-US" w:eastAsia="zh-CN" w:bidi="ar-SA"/>
    </w:rPr>
  </w:style>
  <w:style w:type="paragraph" w:customStyle="1" w:styleId="3178">
    <w:name w:val="公式1"/>
    <w:basedOn w:val="1"/>
    <w:qFormat/>
    <w:uiPriority w:val="0"/>
    <w:pPr>
      <w:spacing w:before="50" w:beforeLines="50" w:line="400" w:lineRule="exact"/>
      <w:ind w:firstLine="480" w:firstLineChars="200"/>
    </w:pPr>
    <w:rPr>
      <w:rFonts w:ascii="Century Gothic" w:hAnsi="Century Gothic"/>
      <w:kern w:val="0"/>
      <w:sz w:val="34"/>
      <w:szCs w:val="20"/>
    </w:rPr>
  </w:style>
  <w:style w:type="paragraph" w:customStyle="1" w:styleId="3179">
    <w:name w:val="样式 标题 2 + 字距调整八号"/>
    <w:basedOn w:val="8"/>
    <w:qFormat/>
    <w:uiPriority w:val="0"/>
    <w:pPr>
      <w:widowControl w:val="0"/>
      <w:numPr>
        <w:ilvl w:val="0"/>
        <w:numId w:val="0"/>
      </w:numPr>
      <w:jc w:val="both"/>
    </w:pPr>
    <w:rPr>
      <w:rFonts w:ascii="宋体" w:hAnsi="宋体" w:cs="Times New Roman"/>
      <w:b/>
      <w:bCs/>
      <w:kern w:val="10"/>
      <w:sz w:val="32"/>
      <w:szCs w:val="32"/>
    </w:rPr>
  </w:style>
  <w:style w:type="paragraph" w:customStyle="1" w:styleId="3180">
    <w:name w:val="目录 1 Char Char"/>
    <w:basedOn w:val="1"/>
    <w:next w:val="1"/>
    <w:qFormat/>
    <w:uiPriority w:val="0"/>
    <w:pPr>
      <w:widowControl/>
      <w:tabs>
        <w:tab w:val="left" w:leader="dot" w:pos="8010"/>
      </w:tabs>
      <w:snapToGrid w:val="0"/>
      <w:spacing w:line="300" w:lineRule="auto"/>
      <w:jc w:val="left"/>
      <w:textAlignment w:val="baseline"/>
    </w:pPr>
    <w:rPr>
      <w:rFonts w:ascii="黑体" w:hAnsi="宋体" w:eastAsia="黑体" w:cs="宋体"/>
      <w:color w:val="000000"/>
      <w:kern w:val="0"/>
      <w:sz w:val="28"/>
      <w:szCs w:val="44"/>
      <w:u w:color="000000"/>
    </w:rPr>
  </w:style>
  <w:style w:type="paragraph" w:customStyle="1" w:styleId="3181">
    <w:name w:val="样式 题目 + 左侧:  1 字符 右侧:  1 字符"/>
    <w:basedOn w:val="7"/>
    <w:qFormat/>
    <w:uiPriority w:val="0"/>
    <w:pPr>
      <w:keepLines/>
      <w:overflowPunct/>
      <w:adjustRightInd w:val="0"/>
      <w:spacing w:before="100" w:beforeAutospacing="1" w:after="100" w:afterAutospacing="1" w:line="360" w:lineRule="auto"/>
      <w:ind w:right="238"/>
      <w:jc w:val="center"/>
    </w:pPr>
    <w:rPr>
      <w:rFonts w:ascii="宋体" w:hAnsi="宋体"/>
      <w:snapToGrid w:val="0"/>
      <w:color w:val="auto"/>
      <w:kern w:val="0"/>
      <w:sz w:val="24"/>
      <w:szCs w:val="20"/>
    </w:rPr>
  </w:style>
  <w:style w:type="paragraph" w:customStyle="1" w:styleId="3182">
    <w:name w:val="Char33"/>
    <w:basedOn w:val="1"/>
    <w:qFormat/>
    <w:uiPriority w:val="0"/>
    <w:pPr>
      <w:spacing w:line="240" w:lineRule="exact"/>
      <w:ind w:firstLine="200" w:firstLineChars="200"/>
    </w:pPr>
    <w:rPr>
      <w:rFonts w:ascii="宋体"/>
      <w:kern w:val="0"/>
      <w:sz w:val="28"/>
      <w:szCs w:val="28"/>
    </w:rPr>
  </w:style>
  <w:style w:type="paragraph" w:customStyle="1" w:styleId="3183">
    <w:name w:val="抄送栏"/>
    <w:basedOn w:val="1"/>
    <w:qFormat/>
    <w:uiPriority w:val="0"/>
    <w:pPr>
      <w:autoSpaceDE w:val="0"/>
      <w:autoSpaceDN w:val="0"/>
      <w:adjustRightInd w:val="0"/>
      <w:spacing w:line="454" w:lineRule="atLeast"/>
      <w:ind w:left="1310" w:right="357" w:hanging="953"/>
    </w:pPr>
    <w:rPr>
      <w:rFonts w:ascii="宋体" w:eastAsia="方正仿宋_GBK"/>
      <w:snapToGrid w:val="0"/>
      <w:kern w:val="0"/>
      <w:sz w:val="32"/>
      <w:szCs w:val="20"/>
    </w:rPr>
  </w:style>
  <w:style w:type="paragraph" w:customStyle="1" w:styleId="3184">
    <w:name w:val="Table-I"/>
    <w:basedOn w:val="1"/>
    <w:unhideWhenUsed/>
    <w:qFormat/>
    <w:uiPriority w:val="0"/>
    <w:pPr>
      <w:tabs>
        <w:tab w:val="left" w:pos="2160"/>
        <w:tab w:val="left" w:pos="3840"/>
        <w:tab w:val="left" w:pos="5280"/>
      </w:tabs>
      <w:spacing w:beforeLines="10" w:afterLines="30" w:line="240" w:lineRule="atLeast"/>
      <w:ind w:left="578" w:hanging="578"/>
      <w:jc w:val="center"/>
    </w:pPr>
    <w:rPr>
      <w:rFonts w:ascii="Tahoma" w:hAnsi="Tahoma" w:eastAsia="华文中宋" w:cs="Tahoma"/>
      <w:kern w:val="0"/>
      <w:sz w:val="22"/>
      <w:szCs w:val="22"/>
    </w:rPr>
  </w:style>
  <w:style w:type="paragraph" w:customStyle="1" w:styleId="3185">
    <w:name w:val="Char Char Char Char Char Char Char Char Char Char Char Char Char Char Char Char Char Char Char1"/>
    <w:basedOn w:val="1"/>
    <w:qFormat/>
    <w:uiPriority w:val="0"/>
    <w:rPr>
      <w:rFonts w:ascii="宋体"/>
      <w:kern w:val="0"/>
      <w:sz w:val="34"/>
      <w:szCs w:val="20"/>
    </w:rPr>
  </w:style>
  <w:style w:type="paragraph" w:customStyle="1" w:styleId="3186">
    <w:name w:val="xl13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187">
    <w:name w:val="样式a"/>
    <w:basedOn w:val="1"/>
    <w:qFormat/>
    <w:uiPriority w:val="0"/>
    <w:pPr>
      <w:adjustRightInd w:val="0"/>
      <w:snapToGrid w:val="0"/>
      <w:spacing w:line="420" w:lineRule="exact"/>
      <w:ind w:firstLine="200" w:firstLineChars="200"/>
      <w:textAlignment w:val="baseline"/>
    </w:pPr>
    <w:rPr>
      <w:rFonts w:ascii="宋体"/>
      <w:kern w:val="0"/>
      <w:sz w:val="34"/>
      <w:szCs w:val="20"/>
    </w:rPr>
  </w:style>
  <w:style w:type="paragraph" w:customStyle="1" w:styleId="3188">
    <w:name w:val="CM28"/>
    <w:basedOn w:val="2"/>
    <w:next w:val="2"/>
    <w:qFormat/>
    <w:uiPriority w:val="0"/>
    <w:pPr>
      <w:spacing w:line="468" w:lineRule="atLeast"/>
    </w:pPr>
    <w:rPr>
      <w:rFonts w:ascii="黑体" w:eastAsia="黑体" w:cs="Times New Roman"/>
      <w:color w:val="auto"/>
    </w:rPr>
  </w:style>
  <w:style w:type="paragraph" w:customStyle="1" w:styleId="3189">
    <w:name w:val="标题41"/>
    <w:basedOn w:val="10"/>
    <w:qFormat/>
    <w:uiPriority w:val="0"/>
    <w:pPr>
      <w:widowControl w:val="0"/>
      <w:numPr>
        <w:ilvl w:val="0"/>
        <w:numId w:val="0"/>
      </w:numPr>
      <w:spacing w:before="280" w:after="290" w:line="372" w:lineRule="auto"/>
      <w:jc w:val="both"/>
    </w:pPr>
    <w:rPr>
      <w:rFonts w:ascii="宋体" w:hAnsi="宋体" w:eastAsia="黑体" w:cs="Times New Roman"/>
      <w:bCs w:val="0"/>
      <w:sz w:val="28"/>
      <w:szCs w:val="20"/>
    </w:rPr>
  </w:style>
  <w:style w:type="paragraph" w:customStyle="1" w:styleId="3190">
    <w:name w:val="样式 题注 + 居中 加宽量  0.6 磅"/>
    <w:basedOn w:val="26"/>
    <w:qFormat/>
    <w:uiPriority w:val="0"/>
    <w:pPr>
      <w:spacing w:before="152" w:after="160" w:line="360" w:lineRule="auto"/>
      <w:ind w:firstLine="200" w:firstLineChars="200"/>
    </w:pPr>
    <w:rPr>
      <w:rFonts w:ascii="Arial" w:hAnsi="Arial" w:eastAsia="宋体" w:cs="宋体"/>
      <w:b w:val="0"/>
      <w:spacing w:val="12"/>
      <w:kern w:val="0"/>
      <w:sz w:val="20"/>
      <w:szCs w:val="24"/>
    </w:rPr>
  </w:style>
  <w:style w:type="paragraph" w:customStyle="1" w:styleId="3191">
    <w:name w:val="样式 正文－大吉　仿宋_GB2312 四号 黑色 行距: 固定值 25 磅 首行缩进:  2 字符 + 首行缩进:  2 字符 ..."/>
    <w:basedOn w:val="1"/>
    <w:qFormat/>
    <w:uiPriority w:val="0"/>
    <w:pPr>
      <w:tabs>
        <w:tab w:val="left" w:pos="0"/>
      </w:tabs>
      <w:spacing w:line="400" w:lineRule="exact"/>
      <w:ind w:firstLine="480" w:firstLineChars="200"/>
    </w:pPr>
    <w:rPr>
      <w:rFonts w:ascii="仿宋_GB2312" w:eastAsia="仿宋_GB2312"/>
      <w:color w:val="000000"/>
      <w:kern w:val="0"/>
      <w:sz w:val="34"/>
      <w:szCs w:val="20"/>
    </w:rPr>
  </w:style>
  <w:style w:type="paragraph" w:customStyle="1" w:styleId="3192">
    <w:name w:val="4级标题"/>
    <w:basedOn w:val="3092"/>
    <w:qFormat/>
    <w:uiPriority w:val="0"/>
    <w:pPr>
      <w:ind w:firstLine="0" w:firstLineChars="0"/>
    </w:pPr>
    <w:rPr>
      <w:b/>
    </w:rPr>
  </w:style>
  <w:style w:type="paragraph" w:customStyle="1" w:styleId="3193">
    <w:name w:val="表内4号居中"/>
    <w:qFormat/>
    <w:uiPriority w:val="0"/>
    <w:pPr>
      <w:keepNext/>
      <w:adjustRightInd w:val="0"/>
      <w:snapToGrid w:val="0"/>
      <w:jc w:val="center"/>
    </w:pPr>
    <w:rPr>
      <w:rFonts w:ascii="黑体" w:hAnsi="Arial" w:eastAsia="黑体" w:cs="Times New Roman"/>
      <w:spacing w:val="20"/>
      <w:sz w:val="28"/>
      <w:szCs w:val="28"/>
      <w:lang w:val="en-US" w:eastAsia="zh-CN" w:bidi="ar-SA"/>
    </w:rPr>
  </w:style>
  <w:style w:type="paragraph" w:customStyle="1" w:styleId="3194">
    <w:name w:val="样式 正文文本缩进 + 宋体 五号 居中 底端: (单实线 自动设置  0.75 磅 行宽) 行距: 单倍行距"/>
    <w:basedOn w:val="6"/>
    <w:qFormat/>
    <w:uiPriority w:val="0"/>
    <w:pPr>
      <w:topLinePunct/>
      <w:adjustRightInd w:val="0"/>
      <w:snapToGrid w:val="0"/>
      <w:spacing w:after="0"/>
      <w:ind w:left="0" w:leftChars="0"/>
      <w:jc w:val="center"/>
    </w:pPr>
    <w:rPr>
      <w:rFonts w:ascii="宋体" w:hAnsi="宋体" w:cs="宋体"/>
      <w:sz w:val="21"/>
    </w:rPr>
  </w:style>
  <w:style w:type="paragraph" w:customStyle="1" w:styleId="3195">
    <w:name w:val="附录四级条标题"/>
    <w:basedOn w:val="3196"/>
    <w:next w:val="1"/>
    <w:qFormat/>
    <w:uiPriority w:val="0"/>
    <w:pPr>
      <w:tabs>
        <w:tab w:val="left" w:pos="920"/>
        <w:tab w:val="left" w:pos="1208"/>
        <w:tab w:val="left" w:pos="1352"/>
      </w:tabs>
      <w:ind w:left="1352" w:hanging="1152"/>
      <w:outlineLvl w:val="5"/>
    </w:pPr>
  </w:style>
  <w:style w:type="paragraph" w:customStyle="1" w:styleId="3196">
    <w:name w:val="附录三级条标题"/>
    <w:basedOn w:val="2797"/>
    <w:next w:val="1"/>
    <w:qFormat/>
    <w:uiPriority w:val="0"/>
    <w:pPr>
      <w:tabs>
        <w:tab w:val="left" w:pos="1208"/>
        <w:tab w:val="clear" w:pos="198"/>
      </w:tabs>
      <w:ind w:left="1208" w:hanging="1008"/>
      <w:outlineLvl w:val="4"/>
    </w:pPr>
  </w:style>
  <w:style w:type="paragraph" w:customStyle="1" w:styleId="3197">
    <w:name w:val="表头居右"/>
    <w:basedOn w:val="973"/>
    <w:qFormat/>
    <w:uiPriority w:val="0"/>
    <w:pPr>
      <w:adjustRightInd/>
      <w:spacing w:after="120" w:line="240" w:lineRule="auto"/>
      <w:ind w:left="420" w:leftChars="200" w:right="144" w:rightChars="60" w:firstLine="240" w:firstLineChars="100"/>
      <w:textAlignment w:val="auto"/>
    </w:pPr>
    <w:rPr>
      <w:rFonts w:ascii="Times New Roman" w:hAnsi="Times New Roman" w:eastAsia="宋体" w:cs="Times New Roman"/>
      <w:b/>
      <w:spacing w:val="0"/>
    </w:rPr>
  </w:style>
  <w:style w:type="paragraph" w:customStyle="1" w:styleId="3198">
    <w:name w:val="附表标题"/>
    <w:basedOn w:val="1"/>
    <w:next w:val="70"/>
    <w:qFormat/>
    <w:uiPriority w:val="0"/>
    <w:pPr>
      <w:keepNext/>
      <w:tabs>
        <w:tab w:val="left" w:pos="480"/>
      </w:tabs>
      <w:adjustRightInd w:val="0"/>
      <w:spacing w:beforeLines="100" w:line="360" w:lineRule="auto"/>
      <w:jc w:val="center"/>
      <w:textAlignment w:val="baseline"/>
    </w:pPr>
    <w:rPr>
      <w:rFonts w:ascii="宋体"/>
      <w:b/>
      <w:kern w:val="0"/>
      <w:sz w:val="28"/>
      <w:szCs w:val="20"/>
    </w:rPr>
  </w:style>
  <w:style w:type="paragraph" w:customStyle="1" w:styleId="3199">
    <w:name w:val="TOC 标题2"/>
    <w:basedOn w:val="7"/>
    <w:next w:val="1"/>
    <w:qFormat/>
    <w:uiPriority w:val="0"/>
    <w:pPr>
      <w:keepLines/>
      <w:widowControl/>
      <w:overflowPunct/>
      <w:snapToGrid/>
      <w:spacing w:before="0" w:after="0" w:line="276" w:lineRule="auto"/>
      <w:ind w:left="0" w:firstLine="0"/>
      <w:jc w:val="left"/>
      <w:outlineLvl w:val="9"/>
    </w:pPr>
    <w:rPr>
      <w:rFonts w:ascii="Cambria" w:hAnsi="Cambria" w:eastAsia="宋体" w:cs="黑体"/>
      <w:color w:val="365F90"/>
      <w:kern w:val="0"/>
      <w:sz w:val="28"/>
      <w:szCs w:val="28"/>
    </w:rPr>
  </w:style>
  <w:style w:type="paragraph" w:customStyle="1" w:styleId="3200">
    <w:name w:val="xl123"/>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201">
    <w:name w:val="二级标题新"/>
    <w:basedOn w:val="8"/>
    <w:qFormat/>
    <w:uiPriority w:val="0"/>
    <w:pPr>
      <w:widowControl w:val="0"/>
      <w:numPr>
        <w:numId w:val="71"/>
      </w:numPr>
      <w:tabs>
        <w:tab w:val="left" w:pos="1440"/>
      </w:tabs>
      <w:adjustRightInd w:val="0"/>
      <w:snapToGrid w:val="0"/>
      <w:jc w:val="both"/>
    </w:pPr>
    <w:rPr>
      <w:rFonts w:ascii="宋体" w:hAnsi="宋体" w:cs="Times New Roman"/>
      <w:b/>
      <w:bCs/>
      <w:szCs w:val="30"/>
      <w:lang w:eastAsia="zh-TW"/>
    </w:rPr>
  </w:style>
  <w:style w:type="paragraph" w:customStyle="1" w:styleId="3202">
    <w:name w:val="文本123"/>
    <w:basedOn w:val="25"/>
    <w:qFormat/>
    <w:uiPriority w:val="0"/>
    <w:pPr>
      <w:widowControl w:val="0"/>
      <w:snapToGrid w:val="0"/>
      <w:spacing w:beforeLines="20" w:line="480" w:lineRule="exact"/>
      <w:ind w:left="-1570" w:firstLine="624" w:firstLineChars="0"/>
      <w:jc w:val="both"/>
      <w:outlineLvl w:val="7"/>
    </w:pPr>
    <w:rPr>
      <w:rFonts w:ascii="Times New Roman" w:hAnsi="Times New Roman" w:cs="Times New Roman"/>
      <w:sz w:val="20"/>
      <w:szCs w:val="20"/>
    </w:rPr>
  </w:style>
  <w:style w:type="paragraph" w:customStyle="1" w:styleId="320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3204">
    <w:name w:val="文章正文格式"/>
    <w:basedOn w:val="1"/>
    <w:qFormat/>
    <w:uiPriority w:val="0"/>
    <w:pPr>
      <w:snapToGrid w:val="0"/>
      <w:spacing w:line="360" w:lineRule="auto"/>
      <w:ind w:firstLine="200" w:firstLineChars="200"/>
    </w:pPr>
    <w:rPr>
      <w:rFonts w:ascii="宋体" w:cs="宋体"/>
      <w:spacing w:val="8"/>
      <w:kern w:val="0"/>
      <w:sz w:val="34"/>
      <w:szCs w:val="28"/>
    </w:rPr>
  </w:style>
  <w:style w:type="paragraph" w:customStyle="1" w:styleId="3205">
    <w:name w:val="表标题4"/>
    <w:basedOn w:val="1"/>
    <w:qFormat/>
    <w:uiPriority w:val="0"/>
    <w:pPr>
      <w:keepNext/>
      <w:adjustRightInd w:val="0"/>
      <w:spacing w:before="60" w:after="60" w:line="397" w:lineRule="atLeast"/>
      <w:jc w:val="center"/>
      <w:textAlignment w:val="baseline"/>
    </w:pPr>
    <w:rPr>
      <w:rFonts w:ascii="宋体"/>
      <w:b/>
      <w:kern w:val="0"/>
      <w:sz w:val="34"/>
      <w:szCs w:val="20"/>
    </w:rPr>
  </w:style>
  <w:style w:type="paragraph" w:customStyle="1" w:styleId="3206">
    <w:name w:val="正文文本缩进 33"/>
    <w:basedOn w:val="1"/>
    <w:qFormat/>
    <w:uiPriority w:val="0"/>
    <w:pPr>
      <w:adjustRightInd w:val="0"/>
      <w:spacing w:line="480" w:lineRule="exact"/>
      <w:ind w:firstLine="525"/>
      <w:textAlignment w:val="baseline"/>
    </w:pPr>
    <w:rPr>
      <w:rFonts w:ascii="宋体"/>
      <w:kern w:val="0"/>
      <w:sz w:val="28"/>
      <w:szCs w:val="20"/>
    </w:rPr>
  </w:style>
  <w:style w:type="paragraph" w:customStyle="1" w:styleId="3207">
    <w:name w:val="样式 表名 + 段前: 0.5 行"/>
    <w:basedOn w:val="1"/>
    <w:semiHidden/>
    <w:qFormat/>
    <w:uiPriority w:val="0"/>
    <w:pPr>
      <w:autoSpaceDE w:val="0"/>
      <w:autoSpaceDN w:val="0"/>
      <w:adjustRightInd w:val="0"/>
      <w:snapToGrid w:val="0"/>
      <w:spacing w:beforeLines="50"/>
      <w:jc w:val="center"/>
      <w:textAlignment w:val="baseline"/>
    </w:pPr>
    <w:rPr>
      <w:rFonts w:ascii="Arial" w:hAnsi="Arial" w:eastAsia="黑体"/>
      <w:kern w:val="0"/>
      <w:szCs w:val="20"/>
    </w:rPr>
  </w:style>
  <w:style w:type="paragraph" w:customStyle="1" w:styleId="3208">
    <w:name w:val="正文条目a"/>
    <w:basedOn w:val="1"/>
    <w:qFormat/>
    <w:uiPriority w:val="0"/>
    <w:pPr>
      <w:ind w:left="400" w:leftChars="300" w:hanging="100" w:hangingChars="100"/>
    </w:pPr>
    <w:rPr>
      <w:rFonts w:ascii="宋体"/>
      <w:kern w:val="0"/>
      <w:sz w:val="34"/>
      <w:szCs w:val="20"/>
    </w:rPr>
  </w:style>
  <w:style w:type="paragraph" w:customStyle="1" w:styleId="3209">
    <w:name w:val="xl1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210">
    <w:name w:val="表X"/>
    <w:basedOn w:val="50"/>
    <w:qFormat/>
    <w:uiPriority w:val="0"/>
    <w:pPr>
      <w:keepNext/>
      <w:widowControl w:val="0"/>
      <w:tabs>
        <w:tab w:val="left" w:pos="2177"/>
      </w:tabs>
      <w:adjustRightInd w:val="0"/>
      <w:spacing w:before="240"/>
      <w:ind w:firstLine="737"/>
      <w:outlineLvl w:val="8"/>
    </w:pPr>
    <w:rPr>
      <w:rFonts w:ascii="Courier New" w:cs="Times New Roman"/>
      <w:sz w:val="28"/>
      <w:szCs w:val="20"/>
    </w:rPr>
  </w:style>
  <w:style w:type="paragraph" w:customStyle="1" w:styleId="3211">
    <w:name w:val="表标题1.7－2"/>
    <w:basedOn w:val="1"/>
    <w:qFormat/>
    <w:uiPriority w:val="0"/>
    <w:pPr>
      <w:numPr>
        <w:ilvl w:val="0"/>
        <w:numId w:val="72"/>
      </w:numPr>
      <w:tabs>
        <w:tab w:val="left" w:pos="1931"/>
      </w:tabs>
      <w:spacing w:beforeLines="100" w:after="120" w:line="0" w:lineRule="atLeast"/>
      <w:ind w:firstLine="250" w:firstLineChars="250"/>
    </w:pPr>
    <w:rPr>
      <w:rFonts w:ascii="宋体"/>
      <w:color w:val="000000"/>
      <w:kern w:val="0"/>
      <w:sz w:val="34"/>
      <w:szCs w:val="20"/>
    </w:rPr>
  </w:style>
  <w:style w:type="paragraph" w:customStyle="1" w:styleId="3212">
    <w:name w:val="xl73"/>
    <w:basedOn w:val="1"/>
    <w:qFormat/>
    <w:uiPriority w:val="0"/>
    <w:pPr>
      <w:widowControl/>
      <w:pBdr>
        <w:left w:val="single" w:color="000000" w:sz="8" w:space="0"/>
        <w:right w:val="single" w:color="auto" w:sz="8" w:space="0"/>
      </w:pBdr>
      <w:spacing w:before="100" w:beforeAutospacing="1" w:after="100" w:afterAutospacing="1"/>
    </w:pPr>
    <w:rPr>
      <w:rFonts w:ascii="仿宋_GB2312" w:hAnsi="宋体" w:eastAsia="仿宋_GB2312" w:cs="宋体"/>
      <w:kern w:val="0"/>
      <w:szCs w:val="21"/>
    </w:rPr>
  </w:style>
  <w:style w:type="paragraph" w:customStyle="1" w:styleId="3213">
    <w:name w:val="样式 列表 + 左侧:  0 厘米 悬挂缩进: 2 字符"/>
    <w:basedOn w:val="70"/>
    <w:qFormat/>
    <w:uiPriority w:val="0"/>
    <w:pPr>
      <w:widowControl w:val="0"/>
      <w:tabs>
        <w:tab w:val="center" w:pos="4153"/>
        <w:tab w:val="right" w:pos="8306"/>
      </w:tabs>
      <w:snapToGrid w:val="0"/>
      <w:spacing w:line="240" w:lineRule="exact"/>
    </w:pPr>
    <w:rPr>
      <w:rFonts w:hAnsi="Times New Roman"/>
      <w:kern w:val="0"/>
      <w:szCs w:val="20"/>
    </w:rPr>
  </w:style>
  <w:style w:type="paragraph" w:customStyle="1" w:styleId="3214">
    <w:name w:val="CM119"/>
    <w:basedOn w:val="2"/>
    <w:next w:val="2"/>
    <w:semiHidden/>
    <w:qFormat/>
    <w:uiPriority w:val="0"/>
    <w:pPr>
      <w:spacing w:after="432"/>
    </w:pPr>
    <w:rPr>
      <w:rFonts w:ascii="Arial" w:hAnsi="Arial" w:cs="Times New Roman"/>
      <w:color w:val="auto"/>
    </w:rPr>
  </w:style>
  <w:style w:type="paragraph" w:customStyle="1" w:styleId="3215">
    <w:name w:val="湛江表头"/>
    <w:basedOn w:val="2856"/>
    <w:qFormat/>
    <w:uiPriority w:val="0"/>
    <w:pPr>
      <w:widowControl/>
      <w:adjustRightInd w:val="0"/>
      <w:spacing w:before="120" w:after="120"/>
      <w:ind w:left="578" w:hanging="578"/>
      <w:textAlignment w:val="baseline"/>
    </w:pPr>
    <w:rPr>
      <w:sz w:val="21"/>
      <w:szCs w:val="21"/>
    </w:rPr>
  </w:style>
  <w:style w:type="paragraph" w:customStyle="1" w:styleId="3216">
    <w:name w:val="Char Char Char Char Char Char Char Char Char Char Char Char Char Char Char Char Char Char Char Char Char Char Char Char Char Char Char Char Char Char Char1"/>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3217">
    <w:name w:val="正文-第几条"/>
    <w:basedOn w:val="1"/>
    <w:qFormat/>
    <w:uiPriority w:val="0"/>
    <w:pPr>
      <w:numPr>
        <w:ilvl w:val="0"/>
        <w:numId w:val="73"/>
      </w:numPr>
      <w:tabs>
        <w:tab w:val="left" w:pos="1441"/>
      </w:tabs>
      <w:spacing w:before="100" w:after="100" w:line="312" w:lineRule="auto"/>
      <w:ind w:firstLine="567"/>
    </w:pPr>
    <w:rPr>
      <w:rFonts w:ascii="宋体"/>
      <w:b/>
      <w:bCs/>
      <w:kern w:val="0"/>
      <w:sz w:val="34"/>
      <w:szCs w:val="20"/>
    </w:rPr>
  </w:style>
  <w:style w:type="paragraph" w:customStyle="1" w:styleId="3218">
    <w:name w:val="样式 图表标题 + 段后: 0.5 行"/>
    <w:basedOn w:val="25"/>
    <w:semiHidden/>
    <w:qFormat/>
    <w:uiPriority w:val="0"/>
    <w:pPr>
      <w:widowControl w:val="0"/>
      <w:pBdr>
        <w:top w:val="single" w:color="auto" w:sz="4" w:space="1"/>
      </w:pBdr>
      <w:spacing w:afterLines="50" w:line="480" w:lineRule="exact"/>
      <w:ind w:firstLine="0" w:firstLineChars="0"/>
      <w:jc w:val="center"/>
    </w:pPr>
    <w:rPr>
      <w:rFonts w:ascii="黑体" w:eastAsia="黑体"/>
      <w:b/>
      <w:bCs/>
      <w:sz w:val="20"/>
      <w:szCs w:val="20"/>
    </w:rPr>
  </w:style>
  <w:style w:type="paragraph" w:customStyle="1" w:styleId="3219">
    <w:name w:val="表内5"/>
    <w:basedOn w:val="11"/>
    <w:qFormat/>
    <w:uiPriority w:val="0"/>
    <w:pPr>
      <w:widowControl w:val="0"/>
      <w:numPr>
        <w:ilvl w:val="0"/>
        <w:numId w:val="0"/>
      </w:numPr>
      <w:tabs>
        <w:tab w:val="left" w:pos="4305"/>
      </w:tabs>
      <w:adjustRightInd w:val="0"/>
      <w:snapToGrid w:val="0"/>
      <w:spacing w:before="0" w:after="0" w:line="240" w:lineRule="auto"/>
      <w:jc w:val="center"/>
      <w:outlineLvl w:val="9"/>
    </w:pPr>
    <w:rPr>
      <w:rFonts w:cs="Times New Roman"/>
      <w:b w:val="0"/>
      <w:bCs w:val="0"/>
      <w:color w:val="000000"/>
      <w:sz w:val="21"/>
      <w:szCs w:val="21"/>
    </w:rPr>
  </w:style>
  <w:style w:type="paragraph" w:customStyle="1" w:styleId="3220">
    <w:name w:val="xl58"/>
    <w:basedOn w:val="1"/>
    <w:qFormat/>
    <w:uiPriority w:val="0"/>
    <w:pPr>
      <w:widowControl/>
      <w:pBdr>
        <w:top w:val="single" w:color="000000" w:sz="8" w:space="0"/>
        <w:lef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3221">
    <w:name w:val="晓丹"/>
    <w:basedOn w:val="45"/>
    <w:qFormat/>
    <w:uiPriority w:val="0"/>
    <w:pPr>
      <w:widowControl w:val="0"/>
      <w:adjustRightInd w:val="0"/>
      <w:snapToGrid w:val="0"/>
      <w:spacing w:after="0" w:line="360" w:lineRule="auto"/>
      <w:ind w:firstLine="200" w:firstLineChars="200"/>
      <w:jc w:val="both"/>
      <w:textAlignment w:val="baseline"/>
    </w:pPr>
    <w:rPr>
      <w:rFonts w:cs="Times New Roman"/>
      <w:color w:val="000000"/>
      <w:spacing w:val="6"/>
      <w:sz w:val="24"/>
      <w:szCs w:val="24"/>
      <w:lang w:val="fr-FR"/>
    </w:rPr>
  </w:style>
  <w:style w:type="paragraph" w:customStyle="1" w:styleId="3222">
    <w:name w:val="前言正文"/>
    <w:basedOn w:val="2498"/>
    <w:qFormat/>
    <w:uiPriority w:val="0"/>
    <w:pPr>
      <w:adjustRightInd w:val="0"/>
      <w:spacing w:before="156"/>
      <w:jc w:val="both"/>
    </w:pPr>
    <w:rPr>
      <w:rFonts w:eastAsia="楷体_GB2312"/>
      <w:kern w:val="0"/>
      <w:szCs w:val="20"/>
    </w:rPr>
  </w:style>
  <w:style w:type="paragraph" w:customStyle="1" w:styleId="3223">
    <w:name w:val="L正文"/>
    <w:basedOn w:val="6"/>
    <w:qFormat/>
    <w:uiPriority w:val="0"/>
    <w:pPr>
      <w:tabs>
        <w:tab w:val="left" w:pos="360"/>
      </w:tabs>
      <w:adjustRightInd w:val="0"/>
      <w:snapToGrid w:val="0"/>
      <w:spacing w:before="120" w:line="460" w:lineRule="exact"/>
      <w:ind w:left="0" w:leftChars="0" w:firstLine="200"/>
    </w:pPr>
    <w:rPr>
      <w:sz w:val="20"/>
    </w:rPr>
  </w:style>
  <w:style w:type="paragraph" w:customStyle="1" w:styleId="3224">
    <w:name w:val="样式 左  0 字符"/>
    <w:basedOn w:val="1"/>
    <w:qFormat/>
    <w:uiPriority w:val="0"/>
    <w:pPr>
      <w:spacing w:line="600" w:lineRule="exact"/>
      <w:ind w:firstLine="200" w:firstLineChars="200"/>
    </w:pPr>
    <w:rPr>
      <w:rFonts w:ascii="宋体" w:cs="宋体"/>
      <w:kern w:val="0"/>
      <w:sz w:val="34"/>
      <w:szCs w:val="20"/>
    </w:rPr>
  </w:style>
  <w:style w:type="paragraph" w:customStyle="1" w:styleId="3225">
    <w:name w:val="样式 标题 21.1标题 21.1标题21节二级标题，黑粗，小三，序号HD2Heading 2 HiddenH...2"/>
    <w:basedOn w:val="8"/>
    <w:qFormat/>
    <w:uiPriority w:val="0"/>
    <w:pPr>
      <w:widowControl w:val="0"/>
      <w:numPr>
        <w:ilvl w:val="0"/>
        <w:numId w:val="0"/>
      </w:numPr>
      <w:spacing w:before="260" w:after="260" w:line="312" w:lineRule="auto"/>
      <w:jc w:val="both"/>
    </w:pPr>
    <w:rPr>
      <w:rFonts w:ascii="Arial" w:eastAsia="黑体"/>
      <w:b/>
      <w:sz w:val="36"/>
      <w:szCs w:val="20"/>
    </w:rPr>
  </w:style>
  <w:style w:type="paragraph" w:customStyle="1" w:styleId="3226">
    <w:name w:val="标题 11"/>
    <w:basedOn w:val="1"/>
    <w:qFormat/>
    <w:uiPriority w:val="0"/>
    <w:pPr>
      <w:autoSpaceDE w:val="0"/>
      <w:autoSpaceDN w:val="0"/>
      <w:adjustRightInd w:val="0"/>
      <w:ind w:left="115"/>
      <w:jc w:val="left"/>
      <w:outlineLvl w:val="0"/>
    </w:pPr>
    <w:rPr>
      <w:rFonts w:ascii="宋体" w:cs="宋体"/>
      <w:kern w:val="0"/>
      <w:sz w:val="32"/>
      <w:szCs w:val="32"/>
    </w:rPr>
  </w:style>
  <w:style w:type="paragraph" w:customStyle="1" w:styleId="3227">
    <w:name w:val="CM41"/>
    <w:basedOn w:val="2"/>
    <w:next w:val="2"/>
    <w:qFormat/>
    <w:uiPriority w:val="0"/>
    <w:rPr>
      <w:rFonts w:ascii="黑体" w:eastAsia="黑体" w:cs="Times New Roman"/>
      <w:color w:val="auto"/>
    </w:rPr>
  </w:style>
  <w:style w:type="paragraph" w:customStyle="1" w:styleId="3228">
    <w:name w:val="表格中段落"/>
    <w:basedOn w:val="1"/>
    <w:semiHidden/>
    <w:qFormat/>
    <w:uiPriority w:val="0"/>
    <w:pPr>
      <w:ind w:firstLine="420" w:firstLineChars="200"/>
    </w:pPr>
    <w:rPr>
      <w:rFonts w:ascii="宋体" w:cs="宋体"/>
      <w:kern w:val="0"/>
      <w:szCs w:val="20"/>
    </w:rPr>
  </w:style>
  <w:style w:type="paragraph" w:customStyle="1" w:styleId="3229">
    <w:name w:val="表标题2.1"/>
    <w:basedOn w:val="2020"/>
    <w:qFormat/>
    <w:uiPriority w:val="0"/>
    <w:pPr>
      <w:widowControl w:val="0"/>
      <w:tabs>
        <w:tab w:val="clear" w:pos="72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3230">
    <w:name w:val="Char Char Char Char Char Char Char Char Char Char Char Char Char Char Char Char Char Char Char Char Char Char Char Char Char Char Char Char Char Char Char Char Char Char Char Char Char Char Char Char2"/>
    <w:basedOn w:val="1"/>
    <w:qFormat/>
    <w:uiPriority w:val="0"/>
    <w:rPr>
      <w:rFonts w:ascii="宋体"/>
      <w:kern w:val="0"/>
      <w:sz w:val="34"/>
      <w:szCs w:val="20"/>
    </w:rPr>
  </w:style>
  <w:style w:type="paragraph" w:customStyle="1" w:styleId="3231">
    <w:name w:val="xl189"/>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3232">
    <w:name w:val="中文报告书"/>
    <w:basedOn w:val="1"/>
    <w:qFormat/>
    <w:uiPriority w:val="0"/>
    <w:pPr>
      <w:adjustRightInd w:val="0"/>
      <w:spacing w:after="80" w:line="420" w:lineRule="atLeast"/>
      <w:jc w:val="left"/>
      <w:textAlignment w:val="baseline"/>
    </w:pPr>
    <w:rPr>
      <w:rFonts w:ascii="宋体"/>
      <w:kern w:val="0"/>
      <w:sz w:val="34"/>
      <w:szCs w:val="20"/>
    </w:rPr>
  </w:style>
  <w:style w:type="paragraph" w:customStyle="1" w:styleId="3233">
    <w:name w:val="样式 正文缩进 + 小四 首行缩进:  2 字符1"/>
    <w:basedOn w:val="25"/>
    <w:qFormat/>
    <w:uiPriority w:val="0"/>
    <w:pPr>
      <w:keepNext/>
      <w:widowControl w:val="0"/>
      <w:tabs>
        <w:tab w:val="left" w:pos="1727"/>
        <w:tab w:val="left" w:pos="1884"/>
      </w:tabs>
      <w:spacing w:before="120" w:after="120" w:line="360" w:lineRule="auto"/>
      <w:ind w:left="578" w:firstLine="480"/>
      <w:outlineLvl w:val="0"/>
    </w:pPr>
    <w:rPr>
      <w:snapToGrid w:val="0"/>
      <w:color w:val="000000"/>
      <w:sz w:val="28"/>
      <w:szCs w:val="20"/>
    </w:rPr>
  </w:style>
  <w:style w:type="paragraph" w:customStyle="1" w:styleId="3234">
    <w:name w:val="p1"/>
    <w:basedOn w:val="68"/>
    <w:qFormat/>
    <w:uiPriority w:val="0"/>
    <w:pPr>
      <w:widowControl w:val="0"/>
      <w:adjustRightInd/>
      <w:snapToGrid/>
      <w:spacing w:line="312" w:lineRule="auto"/>
    </w:pPr>
    <w:rPr>
      <w:rFonts w:ascii="Arial" w:eastAsia="宋体" w:cs="Arial"/>
      <w:bCs/>
      <w:sz w:val="32"/>
      <w:szCs w:val="32"/>
    </w:rPr>
  </w:style>
  <w:style w:type="paragraph" w:customStyle="1" w:styleId="3235">
    <w:name w:val="样式 样式 样式 样式 样式 正文 首行缩进 + 首行缩进:  2 字符 行距: 单倍行距 + 首行缩进:  2 字符 + 小四..."/>
    <w:basedOn w:val="2117"/>
    <w:qFormat/>
    <w:uiPriority w:val="0"/>
    <w:pPr>
      <w:ind w:firstLine="480"/>
    </w:pPr>
  </w:style>
  <w:style w:type="paragraph" w:customStyle="1" w:styleId="3236">
    <w:name w:val="xl90"/>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ascii="仿宋_GB2312" w:hAnsi="宋体" w:eastAsia="仿宋_GB2312" w:cs="宋体"/>
      <w:kern w:val="0"/>
      <w:szCs w:val="21"/>
    </w:rPr>
  </w:style>
  <w:style w:type="paragraph" w:customStyle="1" w:styleId="3237">
    <w:name w:val="表内5中"/>
    <w:basedOn w:val="1"/>
    <w:qFormat/>
    <w:uiPriority w:val="0"/>
    <w:pPr>
      <w:autoSpaceDE w:val="0"/>
      <w:snapToGrid w:val="0"/>
      <w:jc w:val="center"/>
    </w:pPr>
    <w:rPr>
      <w:rFonts w:ascii="宋体" w:hAnsi="宋体"/>
      <w:color w:val="000000"/>
      <w:kern w:val="1"/>
      <w:sz w:val="34"/>
      <w:szCs w:val="20"/>
      <w:lang w:eastAsia="ar-SA"/>
    </w:rPr>
  </w:style>
  <w:style w:type="paragraph" w:customStyle="1" w:styleId="3238">
    <w:name w:val="Char Char Char Char Char Char1 Char"/>
    <w:basedOn w:val="1"/>
    <w:next w:val="1"/>
    <w:qFormat/>
    <w:uiPriority w:val="0"/>
    <w:pPr>
      <w:spacing w:line="360" w:lineRule="auto"/>
      <w:ind w:firstLine="200" w:firstLineChars="200"/>
    </w:pPr>
    <w:rPr>
      <w:rFonts w:ascii="宋体" w:hAnsi="宋体" w:cs="宋体"/>
      <w:kern w:val="0"/>
      <w:sz w:val="34"/>
      <w:szCs w:val="20"/>
    </w:rPr>
  </w:style>
  <w:style w:type="paragraph" w:customStyle="1" w:styleId="3239">
    <w:name w:val="Char11"/>
    <w:basedOn w:val="1"/>
    <w:qFormat/>
    <w:uiPriority w:val="0"/>
    <w:pPr>
      <w:widowControl/>
      <w:spacing w:line="360" w:lineRule="auto"/>
      <w:ind w:firstLine="200" w:firstLineChars="200"/>
      <w:jc w:val="left"/>
    </w:pPr>
    <w:rPr>
      <w:rFonts w:ascii="宋体"/>
      <w:kern w:val="0"/>
      <w:sz w:val="34"/>
      <w:szCs w:val="20"/>
    </w:rPr>
  </w:style>
  <w:style w:type="paragraph" w:customStyle="1" w:styleId="3240">
    <w:name w:val="CM16"/>
    <w:basedOn w:val="2"/>
    <w:next w:val="2"/>
    <w:qFormat/>
    <w:uiPriority w:val="0"/>
    <w:pPr>
      <w:spacing w:line="468" w:lineRule="atLeast"/>
    </w:pPr>
    <w:rPr>
      <w:rFonts w:cs="Times New Roman"/>
      <w:color w:val="auto"/>
    </w:rPr>
  </w:style>
  <w:style w:type="paragraph" w:customStyle="1" w:styleId="3241">
    <w:name w:val="图的格式"/>
    <w:basedOn w:val="1"/>
    <w:next w:val="2785"/>
    <w:qFormat/>
    <w:uiPriority w:val="0"/>
    <w:pPr>
      <w:adjustRightInd w:val="0"/>
      <w:snapToGrid w:val="0"/>
      <w:spacing w:beforeLines="50"/>
      <w:jc w:val="center"/>
    </w:pPr>
    <w:rPr>
      <w:rFonts w:ascii="宋体"/>
      <w:kern w:val="0"/>
      <w:sz w:val="34"/>
      <w:szCs w:val="20"/>
    </w:rPr>
  </w:style>
  <w:style w:type="paragraph" w:customStyle="1" w:styleId="3242">
    <w:name w:val="其 它 文 件"/>
    <w:basedOn w:val="1"/>
    <w:qFormat/>
    <w:uiPriority w:val="0"/>
    <w:pPr>
      <w:adjustRightInd w:val="0"/>
      <w:spacing w:after="80" w:line="440" w:lineRule="atLeast"/>
      <w:jc w:val="left"/>
      <w:textAlignment w:val="baseline"/>
    </w:pPr>
    <w:rPr>
      <w:rFonts w:ascii="宋体" w:eastAsia="楷体"/>
      <w:kern w:val="0"/>
      <w:sz w:val="28"/>
      <w:szCs w:val="20"/>
    </w:rPr>
  </w:style>
  <w:style w:type="paragraph" w:customStyle="1" w:styleId="3243">
    <w:name w:val="表标题6.11"/>
    <w:basedOn w:val="1"/>
    <w:semiHidden/>
    <w:qFormat/>
    <w:uiPriority w:val="0"/>
    <w:pPr>
      <w:tabs>
        <w:tab w:val="left" w:pos="1619"/>
      </w:tabs>
      <w:spacing w:beforeLines="100" w:after="120" w:line="0" w:lineRule="atLeast"/>
      <w:ind w:left="539" w:hanging="578"/>
    </w:pPr>
    <w:rPr>
      <w:rFonts w:ascii="宋体" w:eastAsia="黑体"/>
      <w:b/>
      <w:kern w:val="0"/>
      <w:sz w:val="34"/>
      <w:szCs w:val="20"/>
    </w:rPr>
  </w:style>
  <w:style w:type="paragraph" w:customStyle="1" w:styleId="3244">
    <w:name w:val="样式 样式 题注 + (西文) 宋体 + 段后: 1 行"/>
    <w:basedOn w:val="1"/>
    <w:qFormat/>
    <w:uiPriority w:val="0"/>
    <w:pPr>
      <w:keepNext/>
      <w:spacing w:before="120" w:after="120" w:line="360" w:lineRule="auto"/>
      <w:ind w:left="578" w:firstLine="200" w:firstLineChars="200"/>
      <w:jc w:val="left"/>
    </w:pPr>
    <w:rPr>
      <w:rFonts w:ascii="宋体" w:hAnsi="宋体" w:cs="宋体"/>
      <w:color w:val="000000"/>
      <w:kern w:val="0"/>
      <w:sz w:val="28"/>
      <w:szCs w:val="20"/>
    </w:rPr>
  </w:style>
  <w:style w:type="paragraph" w:customStyle="1" w:styleId="3245">
    <w:name w:val="my1"/>
    <w:basedOn w:val="63"/>
    <w:qFormat/>
    <w:uiPriority w:val="0"/>
    <w:pPr>
      <w:widowControl w:val="0"/>
      <w:tabs>
        <w:tab w:val="left" w:pos="360"/>
        <w:tab w:val="clear" w:pos="8778"/>
      </w:tabs>
      <w:spacing w:before="120" w:after="120" w:line="300" w:lineRule="auto"/>
      <w:ind w:left="360" w:hanging="360" w:hangingChars="200"/>
    </w:pPr>
    <w:rPr>
      <w:rFonts w:ascii="Times New Roman" w:hAnsi="Times New Roman" w:cs="Times New Roman"/>
      <w:b w:val="0"/>
      <w:bCs/>
      <w:kern w:val="2"/>
      <w:sz w:val="20"/>
      <w:szCs w:val="20"/>
      <w:lang w:val="fr-FR"/>
    </w:rPr>
  </w:style>
  <w:style w:type="paragraph" w:customStyle="1" w:styleId="3246">
    <w:name w:val="附录标识"/>
    <w:basedOn w:val="1"/>
    <w:qFormat/>
    <w:uiPriority w:val="0"/>
    <w:pPr>
      <w:widowControl/>
      <w:shd w:val="clear" w:color="FFFFFF" w:fill="FFFFFF"/>
      <w:tabs>
        <w:tab w:val="left" w:pos="632"/>
        <w:tab w:val="left" w:pos="6405"/>
      </w:tabs>
      <w:spacing w:before="640" w:after="200"/>
      <w:ind w:left="632" w:hanging="432"/>
      <w:jc w:val="center"/>
      <w:outlineLvl w:val="0"/>
    </w:pPr>
    <w:rPr>
      <w:rFonts w:ascii="黑体" w:eastAsia="黑体"/>
      <w:kern w:val="0"/>
      <w:szCs w:val="20"/>
    </w:rPr>
  </w:style>
  <w:style w:type="paragraph" w:customStyle="1" w:styleId="3247">
    <w:name w:val="样式 标题 1标题 1 Char一级标题，黑粗，三号，序号OG Heading 1. (1.0)PartH1H11..."/>
    <w:basedOn w:val="7"/>
    <w:qFormat/>
    <w:uiPriority w:val="0"/>
    <w:pPr>
      <w:keepLines/>
      <w:overflowPunct/>
      <w:snapToGrid/>
      <w:spacing w:before="340" w:beforeLines="50" w:after="330" w:afterLines="50" w:line="240" w:lineRule="auto"/>
      <w:ind w:left="0" w:firstLine="482"/>
    </w:pPr>
    <w:rPr>
      <w:rFonts w:ascii="宋体" w:hAnsi="宋体" w:cs="宋体"/>
      <w:b w:val="0"/>
      <w:color w:val="auto"/>
      <w:szCs w:val="20"/>
    </w:rPr>
  </w:style>
  <w:style w:type="paragraph" w:customStyle="1" w:styleId="3248">
    <w:name w:val="Char Char2 Char3"/>
    <w:basedOn w:val="1"/>
    <w:qFormat/>
    <w:uiPriority w:val="0"/>
    <w:rPr>
      <w:rFonts w:ascii="宋体"/>
      <w:kern w:val="0"/>
      <w:szCs w:val="21"/>
    </w:rPr>
  </w:style>
  <w:style w:type="paragraph" w:customStyle="1" w:styleId="3249">
    <w:name w:val="方程式"/>
    <w:basedOn w:val="198"/>
    <w:qFormat/>
    <w:uiPriority w:val="0"/>
    <w:pPr>
      <w:adjustRightInd/>
      <w:snapToGrid/>
      <w:spacing w:before="120" w:beforeLines="0" w:after="120" w:afterLines="0" w:line="240" w:lineRule="auto"/>
      <w:ind w:firstLine="567"/>
      <w:jc w:val="both"/>
    </w:pPr>
    <w:rPr>
      <w:rFonts w:ascii="Times New Roman" w:eastAsia="Times New Roman"/>
      <w:kern w:val="2"/>
      <w:sz w:val="28"/>
    </w:rPr>
  </w:style>
  <w:style w:type="paragraph" w:customStyle="1" w:styleId="3250">
    <w:name w:val="CM59"/>
    <w:basedOn w:val="2"/>
    <w:next w:val="2"/>
    <w:qFormat/>
    <w:uiPriority w:val="0"/>
    <w:rPr>
      <w:rFonts w:cs="Times New Roman"/>
      <w:color w:val="auto"/>
    </w:rPr>
  </w:style>
  <w:style w:type="paragraph" w:customStyle="1" w:styleId="3251">
    <w:name w:val="样式 表格2 + Times New Roman"/>
    <w:basedOn w:val="1"/>
    <w:qFormat/>
    <w:uiPriority w:val="0"/>
    <w:pPr>
      <w:spacing w:beforeLines="5"/>
      <w:jc w:val="center"/>
    </w:pPr>
    <w:rPr>
      <w:rFonts w:ascii="宋体" w:eastAsia="Times New Roman" w:cs="宋体"/>
      <w:kern w:val="0"/>
      <w:szCs w:val="20"/>
      <w:lang w:val="zh-CN"/>
    </w:rPr>
  </w:style>
  <w:style w:type="paragraph" w:customStyle="1" w:styleId="3252">
    <w:name w:val="样式 样式1 + 五号 黑色 段前: 4 磅 段后: 4 磅 行距: 单倍行距"/>
    <w:basedOn w:val="1"/>
    <w:qFormat/>
    <w:uiPriority w:val="0"/>
    <w:pPr>
      <w:pBdr>
        <w:top w:val="single" w:color="auto" w:sz="4" w:space="1"/>
      </w:pBdr>
      <w:spacing w:before="80" w:after="80"/>
    </w:pPr>
    <w:rPr>
      <w:rFonts w:ascii="宋体"/>
      <w:kern w:val="0"/>
      <w:szCs w:val="21"/>
    </w:rPr>
  </w:style>
  <w:style w:type="paragraph" w:customStyle="1" w:styleId="3253">
    <w:name w:val="注释"/>
    <w:basedOn w:val="1"/>
    <w:qFormat/>
    <w:uiPriority w:val="0"/>
    <w:pPr>
      <w:spacing w:before="60" w:line="360" w:lineRule="exact"/>
      <w:ind w:firstLine="200" w:firstLineChars="200"/>
    </w:pPr>
    <w:rPr>
      <w:rFonts w:ascii="宋体"/>
      <w:kern w:val="0"/>
      <w:szCs w:val="21"/>
    </w:rPr>
  </w:style>
  <w:style w:type="paragraph" w:customStyle="1" w:styleId="3254">
    <w:name w:val="Char Char1 Char Char Char Char Char Char Char Char Char Char Char Char Char Char Char Char Char Char Char Char Char Char Char Char Char Char1 Char Char Char Char Char Char Char Char Char Char Char Char Char"/>
    <w:basedOn w:val="1"/>
    <w:qFormat/>
    <w:uiPriority w:val="0"/>
    <w:pPr>
      <w:spacing w:line="360" w:lineRule="auto"/>
      <w:ind w:firstLine="200" w:firstLineChars="200"/>
    </w:pPr>
    <w:rPr>
      <w:rFonts w:ascii="宋体" w:hAnsi="宋体" w:cs="宋体"/>
      <w:kern w:val="0"/>
      <w:sz w:val="34"/>
      <w:szCs w:val="20"/>
    </w:rPr>
  </w:style>
  <w:style w:type="paragraph" w:customStyle="1" w:styleId="3255">
    <w:name w:val="Char Char Char Char Char Char Char Char Char1 Char Char Char1 Char Char Char Char Char Char Char"/>
    <w:basedOn w:val="1"/>
    <w:qFormat/>
    <w:uiPriority w:val="0"/>
    <w:pPr>
      <w:spacing w:line="360" w:lineRule="auto"/>
      <w:ind w:firstLine="200" w:firstLineChars="200"/>
    </w:pPr>
    <w:rPr>
      <w:rFonts w:ascii="宋体" w:hAnsi="宋体" w:cs="宋体"/>
      <w:kern w:val="0"/>
      <w:sz w:val="34"/>
      <w:szCs w:val="20"/>
    </w:rPr>
  </w:style>
  <w:style w:type="paragraph" w:customStyle="1" w:styleId="3256">
    <w:name w:val="样式 首行缩进:  0.77 厘米 行距: 固定值 20 磅4"/>
    <w:basedOn w:val="1"/>
    <w:semiHidden/>
    <w:qFormat/>
    <w:uiPriority w:val="0"/>
    <w:pPr>
      <w:spacing w:before="120" w:after="120" w:line="360" w:lineRule="auto"/>
      <w:ind w:left="578" w:firstLine="435"/>
    </w:pPr>
    <w:rPr>
      <w:rFonts w:ascii="宋体"/>
      <w:kern w:val="0"/>
      <w:szCs w:val="20"/>
    </w:rPr>
  </w:style>
  <w:style w:type="paragraph" w:customStyle="1" w:styleId="3257">
    <w:name w:val="目次"/>
    <w:unhideWhenUsed/>
    <w:qFormat/>
    <w:uiPriority w:val="0"/>
    <w:pPr>
      <w:tabs>
        <w:tab w:val="left" w:pos="425"/>
      </w:tabs>
      <w:adjustRightInd w:val="0"/>
      <w:spacing w:before="200" w:after="100"/>
      <w:ind w:left="578" w:hanging="425"/>
      <w:jc w:val="center"/>
      <w:textAlignment w:val="baseline"/>
    </w:pPr>
    <w:rPr>
      <w:rFonts w:ascii="黑体" w:hAnsi="Times New Roman" w:eastAsia="黑体" w:cs="Times New Roman"/>
      <w:sz w:val="24"/>
      <w:lang w:val="en-US" w:eastAsia="zh-CN" w:bidi="ar-SA"/>
    </w:rPr>
  </w:style>
  <w:style w:type="paragraph" w:customStyle="1" w:styleId="3258">
    <w:name w:val="CM97"/>
    <w:basedOn w:val="2"/>
    <w:next w:val="2"/>
    <w:semiHidden/>
    <w:qFormat/>
    <w:uiPriority w:val="0"/>
    <w:pPr>
      <w:adjustRightInd/>
    </w:pPr>
    <w:rPr>
      <w:rFonts w:hint="eastAsia" w:ascii="仿宋" w:hAnsi="仿宋" w:eastAsia="仿宋" w:cs="Times New Roman"/>
      <w:szCs w:val="20"/>
    </w:rPr>
  </w:style>
  <w:style w:type="paragraph" w:customStyle="1" w:styleId="3259">
    <w:name w:val="??¡ì???¡ìo?3"/>
    <w:unhideWhenUsed/>
    <w:qFormat/>
    <w:uiPriority w:val="0"/>
    <w:pPr>
      <w:keepNext/>
      <w:keepLines/>
      <w:widowControl w:val="0"/>
      <w:tabs>
        <w:tab w:val="left" w:pos="600"/>
      </w:tabs>
      <w:spacing w:before="120" w:afterLines="100"/>
      <w:ind w:left="599" w:hanging="599" w:hangingChars="271"/>
      <w:jc w:val="both"/>
      <w:outlineLvl w:val="2"/>
    </w:pPr>
    <w:rPr>
      <w:rFonts w:ascii="Arial" w:hAnsi="Arial" w:eastAsia="宋体" w:cs="Arial"/>
      <w:b/>
      <w:bCs/>
      <w:kern w:val="2"/>
      <w:sz w:val="22"/>
      <w:szCs w:val="22"/>
      <w:lang w:val="en-US" w:eastAsia="zh-CN" w:bidi="ar-SA"/>
    </w:rPr>
  </w:style>
  <w:style w:type="paragraph" w:customStyle="1" w:styleId="3260">
    <w:name w:val="报告"/>
    <w:basedOn w:val="1"/>
    <w:qFormat/>
    <w:uiPriority w:val="0"/>
    <w:pPr>
      <w:overflowPunct w:val="0"/>
      <w:autoSpaceDE w:val="0"/>
      <w:autoSpaceDN w:val="0"/>
      <w:adjustRightInd w:val="0"/>
      <w:spacing w:beforeLines="20" w:afterLines="20" w:line="360" w:lineRule="atLeast"/>
      <w:ind w:firstLine="200" w:firstLineChars="200"/>
      <w:jc w:val="left"/>
      <w:textAlignment w:val="baseline"/>
    </w:pPr>
    <w:rPr>
      <w:rFonts w:ascii="宋体"/>
      <w:color w:val="000000"/>
      <w:spacing w:val="8"/>
      <w:kern w:val="0"/>
      <w:sz w:val="34"/>
      <w:szCs w:val="28"/>
    </w:rPr>
  </w:style>
  <w:style w:type="paragraph" w:customStyle="1" w:styleId="3261">
    <w:name w:val="南通表格"/>
    <w:basedOn w:val="1"/>
    <w:next w:val="1"/>
    <w:qFormat/>
    <w:uiPriority w:val="0"/>
    <w:pPr>
      <w:framePr w:wrap="around" w:vAnchor="text" w:hAnchor="text" w:y="1"/>
      <w:jc w:val="center"/>
    </w:pPr>
    <w:rPr>
      <w:rFonts w:ascii="宋体"/>
      <w:kern w:val="0"/>
      <w:szCs w:val="20"/>
    </w:rPr>
  </w:style>
  <w:style w:type="paragraph" w:customStyle="1" w:styleId="3262">
    <w:name w:val="In Table (II)"/>
    <w:basedOn w:val="3062"/>
    <w:unhideWhenUsed/>
    <w:qFormat/>
    <w:uiPriority w:val="0"/>
    <w:pPr>
      <w:tabs>
        <w:tab w:val="left" w:pos="2200"/>
        <w:tab w:val="clear" w:pos="3960"/>
        <w:tab w:val="clear" w:pos="5280"/>
      </w:tabs>
      <w:adjustRightInd/>
      <w:snapToGrid/>
      <w:spacing w:before="120" w:after="0"/>
      <w:ind w:left="48" w:leftChars="20" w:firstLine="567"/>
      <w:jc w:val="left"/>
      <w:textAlignment w:val="auto"/>
    </w:pPr>
    <w:rPr>
      <w:rFonts w:cs="Arial"/>
      <w:bCs/>
      <w:kern w:val="2"/>
      <w:sz w:val="28"/>
      <w:szCs w:val="21"/>
    </w:rPr>
  </w:style>
  <w:style w:type="paragraph" w:customStyle="1" w:styleId="3263">
    <w:name w:val="默认段落字体 Para Char Char Char Char Char Char1 Char Char Char Char"/>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3264">
    <w:name w:val="振标题2"/>
    <w:basedOn w:val="8"/>
    <w:qFormat/>
    <w:uiPriority w:val="0"/>
    <w:pPr>
      <w:widowControl w:val="0"/>
      <w:numPr>
        <w:ilvl w:val="0"/>
        <w:numId w:val="0"/>
      </w:numPr>
      <w:spacing w:before="160" w:after="160" w:line="413" w:lineRule="auto"/>
    </w:pPr>
    <w:rPr>
      <w:rFonts w:ascii="宋体" w:hAnsi="宋体" w:eastAsia="仿宋_GB2312" w:cs="Times New Roman"/>
      <w:bCs/>
      <w:szCs w:val="28"/>
    </w:rPr>
  </w:style>
  <w:style w:type="paragraph" w:customStyle="1" w:styleId="3265">
    <w:name w:val="样式 正文文本缩进 + Arial 五号 加粗 居中 底端: (单实线 自动设置  0.75 磅 行宽) 行距: ...1"/>
    <w:basedOn w:val="6"/>
    <w:qFormat/>
    <w:uiPriority w:val="0"/>
    <w:pPr>
      <w:topLinePunct/>
      <w:adjustRightInd w:val="0"/>
      <w:snapToGrid w:val="0"/>
      <w:spacing w:after="0"/>
      <w:ind w:left="0" w:leftChars="0"/>
      <w:jc w:val="center"/>
    </w:pPr>
    <w:rPr>
      <w:rFonts w:ascii="Arial" w:hAnsi="Arial" w:cs="宋体"/>
      <w:b/>
      <w:bCs/>
      <w:sz w:val="21"/>
    </w:rPr>
  </w:style>
  <w:style w:type="paragraph" w:customStyle="1" w:styleId="3266">
    <w:name w:val="样式 首行缩进:  0 字符"/>
    <w:basedOn w:val="3247"/>
    <w:qFormat/>
    <w:uiPriority w:val="0"/>
    <w:pPr>
      <w:tabs>
        <w:tab w:val="left" w:pos="720"/>
        <w:tab w:val="left" w:pos="900"/>
      </w:tabs>
      <w:spacing w:beforeLines="0" w:afterLines="0"/>
      <w:ind w:firstLine="0"/>
    </w:pPr>
    <w:rPr>
      <w:b/>
      <w:sz w:val="44"/>
    </w:rPr>
  </w:style>
  <w:style w:type="paragraph" w:customStyle="1" w:styleId="3267">
    <w:name w:val="正文 + 宋体 小四"/>
    <w:basedOn w:val="1"/>
    <w:qFormat/>
    <w:uiPriority w:val="0"/>
    <w:pPr>
      <w:adjustRightInd w:val="0"/>
      <w:snapToGrid w:val="0"/>
      <w:spacing w:line="360" w:lineRule="auto"/>
      <w:ind w:firstLine="200" w:firstLineChars="200"/>
      <w:textAlignment w:val="baseline"/>
    </w:pPr>
    <w:rPr>
      <w:rFonts w:ascii="宋体" w:hAnsi="宋体" w:eastAsia="仿宋_GB2312" w:cs="黑体"/>
      <w:snapToGrid w:val="0"/>
      <w:kern w:val="0"/>
      <w:sz w:val="28"/>
      <w:szCs w:val="20"/>
    </w:rPr>
  </w:style>
  <w:style w:type="paragraph" w:customStyle="1" w:styleId="3268">
    <w:name w:val="样式 表格文字五号"/>
    <w:basedOn w:val="3269"/>
    <w:unhideWhenUsed/>
    <w:qFormat/>
    <w:uiPriority w:val="0"/>
    <w:pPr>
      <w:spacing w:before="48" w:line="0" w:lineRule="atLeast"/>
    </w:pPr>
    <w:rPr>
      <w:rFonts w:cs="宋体"/>
      <w:szCs w:val="20"/>
    </w:rPr>
  </w:style>
  <w:style w:type="paragraph" w:customStyle="1" w:styleId="3269">
    <w:name w:val="表格文字五号"/>
    <w:basedOn w:val="38"/>
    <w:unhideWhenUsed/>
    <w:qFormat/>
    <w:uiPriority w:val="0"/>
    <w:pPr>
      <w:widowControl w:val="0"/>
      <w:snapToGrid/>
      <w:spacing w:before="100" w:beforeAutospacing="1" w:after="100" w:afterAutospacing="1" w:line="240" w:lineRule="auto"/>
      <w:ind w:left="578" w:right="0" w:hanging="578"/>
      <w:jc w:val="center"/>
    </w:pPr>
    <w:rPr>
      <w:rFonts w:ascii="Times" w:hAnsi="Times"/>
      <w:sz w:val="21"/>
      <w:szCs w:val="28"/>
    </w:rPr>
  </w:style>
  <w:style w:type="paragraph" w:customStyle="1" w:styleId="3270">
    <w:name w:val="表3"/>
    <w:basedOn w:val="1"/>
    <w:qFormat/>
    <w:uiPriority w:val="0"/>
    <w:pPr>
      <w:adjustRightInd w:val="0"/>
      <w:spacing w:before="100" w:after="20" w:line="312" w:lineRule="atLeast"/>
      <w:ind w:left="578" w:hanging="578"/>
      <w:jc w:val="center"/>
      <w:textAlignment w:val="baseline"/>
    </w:pPr>
    <w:rPr>
      <w:rFonts w:ascii="宋体"/>
      <w:kern w:val="0"/>
      <w:sz w:val="34"/>
      <w:szCs w:val="20"/>
    </w:rPr>
  </w:style>
  <w:style w:type="paragraph" w:customStyle="1" w:styleId="3271">
    <w:name w:val="¡À¨ª¡À¨º¨¬a"/>
    <w:next w:val="1"/>
    <w:unhideWhenUsed/>
    <w:qFormat/>
    <w:uiPriority w:val="0"/>
    <w:pPr>
      <w:spacing w:before="60" w:after="60"/>
      <w:ind w:left="578" w:hanging="578"/>
      <w:jc w:val="center"/>
    </w:pPr>
    <w:rPr>
      <w:rFonts w:ascii="Arial" w:hAnsi="Arial" w:eastAsia="黑体" w:cs="Arial"/>
      <w:kern w:val="24"/>
      <w:sz w:val="24"/>
      <w:szCs w:val="24"/>
      <w:lang w:val="en-US" w:eastAsia="zh-CN" w:bidi="ar-SA"/>
    </w:rPr>
  </w:style>
  <w:style w:type="paragraph" w:customStyle="1" w:styleId="3272">
    <w:name w:val="样式 标题 31.1.1条标题 3 Char Char标题 3 Char三级标题，黑粗，四号，序号Heading 3...1"/>
    <w:basedOn w:val="9"/>
    <w:qFormat/>
    <w:uiPriority w:val="0"/>
    <w:pPr>
      <w:widowControl w:val="0"/>
      <w:numPr>
        <w:ilvl w:val="0"/>
        <w:numId w:val="0"/>
      </w:numPr>
      <w:tabs>
        <w:tab w:val="left" w:pos="1740"/>
      </w:tabs>
      <w:spacing w:line="240" w:lineRule="auto"/>
      <w:ind w:left="1740" w:hanging="420"/>
      <w:jc w:val="both"/>
    </w:pPr>
    <w:rPr>
      <w:bCs w:val="0"/>
      <w:color w:val="FF0000"/>
      <w:sz w:val="32"/>
      <w:szCs w:val="20"/>
    </w:rPr>
  </w:style>
  <w:style w:type="paragraph" w:customStyle="1" w:styleId="3273">
    <w:name w:val="样式 标题 3ReHead 3 WSAh3标题 3 Char Char Char标题 3 Char Char Char..."/>
    <w:basedOn w:val="9"/>
    <w:qFormat/>
    <w:uiPriority w:val="0"/>
    <w:pPr>
      <w:widowControl w:val="0"/>
      <w:numPr>
        <w:ilvl w:val="0"/>
        <w:numId w:val="0"/>
      </w:numPr>
      <w:tabs>
        <w:tab w:val="left" w:pos="1740"/>
      </w:tabs>
      <w:spacing w:before="100" w:after="156" w:line="460" w:lineRule="exact"/>
      <w:ind w:left="709" w:hanging="709"/>
      <w:jc w:val="both"/>
    </w:pPr>
    <w:rPr>
      <w:rFonts w:cs="Times New Roman"/>
      <w:bCs w:val="0"/>
      <w:color w:val="FF0000"/>
      <w:sz w:val="32"/>
      <w:szCs w:val="20"/>
    </w:rPr>
  </w:style>
  <w:style w:type="paragraph" w:customStyle="1" w:styleId="3274">
    <w:name w:val="WW-正文文字缩进 2"/>
    <w:basedOn w:val="1"/>
    <w:qFormat/>
    <w:uiPriority w:val="0"/>
    <w:pPr>
      <w:suppressAutoHyphens/>
      <w:spacing w:line="360" w:lineRule="auto"/>
      <w:ind w:left="570" w:firstLine="200" w:firstLineChars="200"/>
    </w:pPr>
    <w:rPr>
      <w:rFonts w:ascii="宋体" w:hAnsi="宋体"/>
      <w:kern w:val="1"/>
      <w:sz w:val="28"/>
      <w:szCs w:val="20"/>
    </w:rPr>
  </w:style>
  <w:style w:type="paragraph" w:customStyle="1" w:styleId="3275">
    <w:name w:val="样式 宋体 三号 居中 行距: 1.5 倍行距"/>
    <w:basedOn w:val="1"/>
    <w:qFormat/>
    <w:uiPriority w:val="0"/>
    <w:pPr>
      <w:spacing w:line="360" w:lineRule="auto"/>
      <w:jc w:val="center"/>
    </w:pPr>
    <w:rPr>
      <w:rFonts w:ascii="宋体" w:hAnsi="宋体" w:cs="宋体"/>
      <w:spacing w:val="20"/>
      <w:kern w:val="0"/>
      <w:sz w:val="32"/>
      <w:szCs w:val="20"/>
    </w:rPr>
  </w:style>
  <w:style w:type="paragraph" w:customStyle="1" w:styleId="3276">
    <w:name w:val="图表文字 Char Char"/>
    <w:basedOn w:val="1"/>
    <w:qFormat/>
    <w:uiPriority w:val="0"/>
    <w:pPr>
      <w:spacing w:line="0" w:lineRule="atLeast"/>
      <w:jc w:val="center"/>
    </w:pPr>
    <w:rPr>
      <w:rFonts w:ascii="楷体_GB2312" w:eastAsia="楷体_GB2312"/>
      <w:kern w:val="0"/>
      <w:szCs w:val="21"/>
    </w:rPr>
  </w:style>
  <w:style w:type="paragraph" w:customStyle="1" w:styleId="3277">
    <w:name w:val="xl162"/>
    <w:basedOn w:val="1"/>
    <w:qFormat/>
    <w:uiPriority w:val="0"/>
    <w:pPr>
      <w:widowControl/>
      <w:pBdr>
        <w:top w:val="single" w:color="auto" w:sz="8" w:space="0"/>
        <w:left w:val="single" w:color="auto" w:sz="4" w:space="0"/>
        <w:bottom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3278">
    <w:name w:val="表格标题居中"/>
    <w:basedOn w:val="1"/>
    <w:qFormat/>
    <w:uiPriority w:val="0"/>
    <w:pPr>
      <w:tabs>
        <w:tab w:val="left" w:pos="180"/>
        <w:tab w:val="center" w:pos="279"/>
      </w:tabs>
      <w:jc w:val="center"/>
    </w:pPr>
    <w:rPr>
      <w:rFonts w:hint="eastAsia" w:ascii="宋体" w:hAnsi="宋体" w:eastAsia="黑体"/>
      <w:kern w:val="0"/>
      <w:szCs w:val="21"/>
    </w:rPr>
  </w:style>
  <w:style w:type="paragraph" w:customStyle="1" w:styleId="3279">
    <w:name w:val="样式 样式 标题 1 + 两端对齐 + 两端对齐"/>
    <w:basedOn w:val="1"/>
    <w:qFormat/>
    <w:uiPriority w:val="0"/>
    <w:pPr>
      <w:keepNext/>
      <w:keepLines/>
      <w:adjustRightInd w:val="0"/>
      <w:spacing w:line="360" w:lineRule="auto"/>
      <w:ind w:firstLine="881" w:firstLineChars="200"/>
      <w:textAlignment w:val="baseline"/>
      <w:outlineLvl w:val="0"/>
    </w:pPr>
    <w:rPr>
      <w:rFonts w:ascii="宋体"/>
      <w:b/>
      <w:bCs/>
      <w:kern w:val="44"/>
      <w:sz w:val="44"/>
      <w:szCs w:val="20"/>
    </w:rPr>
  </w:style>
  <w:style w:type="paragraph" w:customStyle="1" w:styleId="3280">
    <w:name w:val="样式 标题 3 + 首行缩进:  2 字符"/>
    <w:basedOn w:val="9"/>
    <w:qFormat/>
    <w:uiPriority w:val="0"/>
    <w:pPr>
      <w:widowControl w:val="0"/>
      <w:numPr>
        <w:ilvl w:val="0"/>
        <w:numId w:val="0"/>
      </w:numPr>
      <w:spacing w:line="300" w:lineRule="auto"/>
      <w:ind w:firstLine="200" w:firstLineChars="200"/>
    </w:pPr>
    <w:rPr>
      <w:b/>
      <w:sz w:val="24"/>
      <w:szCs w:val="20"/>
    </w:rPr>
  </w:style>
  <w:style w:type="paragraph" w:customStyle="1" w:styleId="3281">
    <w:name w:val="T表格"/>
    <w:qFormat/>
    <w:uiPriority w:val="0"/>
    <w:pPr>
      <w:jc w:val="center"/>
    </w:pPr>
    <w:rPr>
      <w:rFonts w:ascii="Times New Roman" w:hAnsi="Times New Roman" w:eastAsia="宋体" w:cs="Times New Roman"/>
      <w:sz w:val="21"/>
      <w:lang w:val="en-US" w:eastAsia="zh-CN" w:bidi="ar-SA"/>
    </w:rPr>
  </w:style>
  <w:style w:type="paragraph" w:customStyle="1" w:styleId="3282">
    <w:name w:val="样式 样式 表格文字—五号 + 宋体 行距: 最小值 0 磅 + (中文) 华文中宋 段前: 2.4 磅 段后: 4.8 磅1"/>
    <w:basedOn w:val="2015"/>
    <w:qFormat/>
    <w:uiPriority w:val="0"/>
    <w:pPr>
      <w:spacing w:before="48" w:after="96"/>
    </w:pPr>
  </w:style>
  <w:style w:type="paragraph" w:customStyle="1" w:styleId="3283">
    <w:name w:val="gb1"/>
    <w:basedOn w:val="1"/>
    <w:qFormat/>
    <w:uiPriority w:val="0"/>
    <w:pPr>
      <w:widowControl/>
      <w:tabs>
        <w:tab w:val="left" w:pos="227"/>
      </w:tabs>
      <w:overflowPunct w:val="0"/>
      <w:autoSpaceDE w:val="0"/>
      <w:autoSpaceDN w:val="0"/>
      <w:adjustRightInd w:val="0"/>
      <w:spacing w:before="120" w:after="120" w:line="360" w:lineRule="auto"/>
      <w:ind w:left="578" w:hanging="578"/>
      <w:jc w:val="left"/>
      <w:textAlignment w:val="baseline"/>
    </w:pPr>
    <w:rPr>
      <w:rFonts w:ascii="Arial" w:hAnsi="Arial" w:eastAsia="仿宋体" w:cs="Arial"/>
      <w:kern w:val="0"/>
      <w:szCs w:val="21"/>
    </w:rPr>
  </w:style>
  <w:style w:type="paragraph" w:customStyle="1" w:styleId="3284">
    <w:name w:val="样式 首行缩进:  0.85 厘米"/>
    <w:basedOn w:val="1"/>
    <w:qFormat/>
    <w:uiPriority w:val="0"/>
    <w:pPr>
      <w:ind w:firstLine="480"/>
    </w:pPr>
    <w:rPr>
      <w:rFonts w:ascii="楷体_GB2312" w:hAnsi="方正粗宋简体" w:eastAsia="楷体_GB2312" w:cs="楷体_GB2312"/>
      <w:kern w:val="0"/>
      <w:sz w:val="34"/>
      <w:szCs w:val="20"/>
    </w:rPr>
  </w:style>
  <w:style w:type="paragraph" w:customStyle="1" w:styleId="3285">
    <w:name w:val="样式 小四 行距: 1.5 倍行距"/>
    <w:basedOn w:val="1"/>
    <w:qFormat/>
    <w:uiPriority w:val="0"/>
    <w:pPr>
      <w:spacing w:line="360" w:lineRule="auto"/>
      <w:ind w:firstLine="480" w:firstLineChars="200"/>
    </w:pPr>
    <w:rPr>
      <w:rFonts w:ascii="宋体" w:cs="宋体"/>
      <w:kern w:val="0"/>
      <w:sz w:val="28"/>
      <w:szCs w:val="20"/>
    </w:rPr>
  </w:style>
  <w:style w:type="paragraph" w:customStyle="1" w:styleId="3286">
    <w:name w:val="正文文本缩进 311"/>
    <w:basedOn w:val="1"/>
    <w:qFormat/>
    <w:uiPriority w:val="0"/>
    <w:pPr>
      <w:adjustRightInd w:val="0"/>
      <w:spacing w:line="480" w:lineRule="exact"/>
      <w:ind w:firstLine="525"/>
      <w:textAlignment w:val="baseline"/>
    </w:pPr>
    <w:rPr>
      <w:rFonts w:ascii="宋体"/>
      <w:kern w:val="0"/>
      <w:sz w:val="28"/>
      <w:szCs w:val="20"/>
    </w:rPr>
  </w:style>
  <w:style w:type="paragraph" w:customStyle="1" w:styleId="3287">
    <w:name w:val="表体宋旭峰"/>
    <w:basedOn w:val="1"/>
    <w:qFormat/>
    <w:uiPriority w:val="0"/>
    <w:pPr>
      <w:overflowPunct w:val="0"/>
      <w:snapToGrid w:val="0"/>
      <w:jc w:val="center"/>
    </w:pPr>
    <w:rPr>
      <w:rFonts w:ascii="宋体" w:hAnsi="宋体" w:cs="Courier New"/>
      <w:color w:val="000000"/>
      <w:spacing w:val="-20"/>
      <w:kern w:val="0"/>
      <w:szCs w:val="21"/>
    </w:rPr>
  </w:style>
  <w:style w:type="paragraph" w:customStyle="1" w:styleId="3288">
    <w:name w:val="标题000 Char Char Char Char Char Char"/>
    <w:basedOn w:val="1"/>
    <w:qFormat/>
    <w:uiPriority w:val="0"/>
    <w:rPr>
      <w:rFonts w:ascii="宋体"/>
      <w:kern w:val="0"/>
      <w:szCs w:val="21"/>
    </w:rPr>
  </w:style>
  <w:style w:type="paragraph" w:customStyle="1" w:styleId="328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290">
    <w:name w:val="样式 LNG-正文 + 首行缩进:  2 字符"/>
    <w:basedOn w:val="3291"/>
    <w:qFormat/>
    <w:uiPriority w:val="0"/>
    <w:pPr>
      <w:ind w:firstLine="480"/>
    </w:pPr>
    <w:rPr>
      <w:rFonts w:cs="宋体"/>
    </w:rPr>
  </w:style>
  <w:style w:type="paragraph" w:customStyle="1" w:styleId="3291">
    <w:name w:val="LNG-正文"/>
    <w:basedOn w:val="1782"/>
    <w:qFormat/>
    <w:uiPriority w:val="0"/>
    <w:pPr>
      <w:ind w:firstLine="200" w:firstLineChars="200"/>
    </w:pPr>
    <w:rPr>
      <w:rFonts w:hAnsi="宋体"/>
    </w:rPr>
  </w:style>
  <w:style w:type="paragraph" w:customStyle="1" w:styleId="3292">
    <w:name w:val="列出段落11"/>
    <w:basedOn w:val="1"/>
    <w:qFormat/>
    <w:uiPriority w:val="0"/>
    <w:pPr>
      <w:ind w:firstLine="420" w:firstLineChars="200"/>
    </w:pPr>
    <w:rPr>
      <w:rFonts w:ascii="宋体"/>
      <w:kern w:val="0"/>
      <w:szCs w:val="20"/>
    </w:rPr>
  </w:style>
  <w:style w:type="paragraph" w:customStyle="1" w:styleId="3293">
    <w:name w:val="正文文本缩进5"/>
    <w:basedOn w:val="1"/>
    <w:qFormat/>
    <w:uiPriority w:val="0"/>
    <w:pPr>
      <w:spacing w:after="120"/>
      <w:ind w:left="420" w:leftChars="200"/>
    </w:pPr>
    <w:rPr>
      <w:rFonts w:ascii="Calibri" w:hAnsi="Calibri" w:eastAsia="仿宋"/>
      <w:kern w:val="0"/>
      <w:sz w:val="34"/>
      <w:szCs w:val="20"/>
    </w:rPr>
  </w:style>
  <w:style w:type="paragraph" w:customStyle="1" w:styleId="3294">
    <w:name w:val="Char Char Char1 Char Char Char1 Char Char Char Char Char Char Char Char Char Char Char Char Char Char Char1"/>
    <w:basedOn w:val="1"/>
    <w:qFormat/>
    <w:uiPriority w:val="0"/>
    <w:pPr>
      <w:spacing w:line="240" w:lineRule="exact"/>
      <w:ind w:firstLine="200" w:firstLineChars="200"/>
    </w:pPr>
    <w:rPr>
      <w:rFonts w:ascii="宋体"/>
      <w:kern w:val="0"/>
      <w:sz w:val="28"/>
      <w:szCs w:val="28"/>
    </w:rPr>
  </w:style>
  <w:style w:type="paragraph" w:customStyle="1" w:styleId="3295">
    <w:name w:val="样式 (中文) 楷体_GB2312 四号 行距: 1.5 倍行距"/>
    <w:basedOn w:val="1"/>
    <w:semiHidden/>
    <w:qFormat/>
    <w:uiPriority w:val="0"/>
    <w:pPr>
      <w:spacing w:before="120" w:after="120" w:line="560" w:lineRule="exact"/>
      <w:ind w:left="578" w:firstLine="560" w:firstLineChars="200"/>
    </w:pPr>
    <w:rPr>
      <w:rFonts w:ascii="宋体" w:eastAsia="仿宋_GB2312"/>
      <w:kern w:val="28"/>
      <w:sz w:val="28"/>
      <w:szCs w:val="28"/>
    </w:rPr>
  </w:style>
  <w:style w:type="paragraph" w:customStyle="1" w:styleId="3296">
    <w:name w:val="标题 34"/>
    <w:basedOn w:val="1"/>
    <w:next w:val="1"/>
    <w:qFormat/>
    <w:uiPriority w:val="0"/>
    <w:pPr>
      <w:keepNext/>
      <w:keepLines/>
      <w:spacing w:before="260" w:after="260" w:line="415" w:lineRule="auto"/>
      <w:outlineLvl w:val="2"/>
    </w:pPr>
    <w:rPr>
      <w:rFonts w:hint="eastAsia" w:ascii="宋体"/>
      <w:b/>
      <w:kern w:val="0"/>
      <w:sz w:val="32"/>
      <w:szCs w:val="20"/>
    </w:rPr>
  </w:style>
  <w:style w:type="paragraph" w:customStyle="1" w:styleId="3297">
    <w:name w:val="节"/>
    <w:basedOn w:val="1"/>
    <w:qFormat/>
    <w:uiPriority w:val="0"/>
    <w:pPr>
      <w:tabs>
        <w:tab w:val="left" w:pos="5205"/>
      </w:tabs>
      <w:adjustRightInd w:val="0"/>
      <w:snapToGrid w:val="0"/>
      <w:spacing w:line="300" w:lineRule="auto"/>
    </w:pPr>
    <w:rPr>
      <w:rFonts w:ascii="黑体" w:hAnsi="黑体" w:eastAsia="黑体"/>
      <w:kern w:val="0"/>
      <w:sz w:val="28"/>
      <w:szCs w:val="28"/>
    </w:rPr>
  </w:style>
  <w:style w:type="paragraph" w:customStyle="1" w:styleId="3298">
    <w:name w:val="Char15"/>
    <w:basedOn w:val="1"/>
    <w:qFormat/>
    <w:uiPriority w:val="0"/>
    <w:rPr>
      <w:rFonts w:ascii="宋体"/>
      <w:kern w:val="0"/>
      <w:sz w:val="34"/>
      <w:szCs w:val="20"/>
    </w:rPr>
  </w:style>
  <w:style w:type="paragraph" w:customStyle="1" w:styleId="3299">
    <w:name w:val="xl151"/>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300">
    <w:name w:val="样式 表格文字居中 + 红色"/>
    <w:basedOn w:val="945"/>
    <w:semiHidden/>
    <w:qFormat/>
    <w:uiPriority w:val="0"/>
    <w:pPr>
      <w:adjustRightInd w:val="0"/>
      <w:snapToGrid w:val="0"/>
      <w:spacing w:before="0" w:after="0" w:line="288" w:lineRule="auto"/>
      <w:ind w:left="578" w:firstLine="0" w:firstLineChars="0"/>
    </w:pPr>
    <w:rPr>
      <w:rFonts w:ascii="宋体" w:eastAsia="宋体" w:cs="宋体"/>
      <w:kern w:val="0"/>
      <w:sz w:val="24"/>
      <w:lang w:val="zh-CN"/>
    </w:rPr>
  </w:style>
  <w:style w:type="paragraph" w:customStyle="1" w:styleId="3301">
    <w:name w:val="生物拉丁文"/>
    <w:basedOn w:val="1"/>
    <w:qFormat/>
    <w:uiPriority w:val="0"/>
    <w:pPr>
      <w:tabs>
        <w:tab w:val="left" w:pos="-120"/>
        <w:tab w:val="left" w:pos="625"/>
      </w:tabs>
      <w:overflowPunct w:val="0"/>
      <w:topLinePunct/>
      <w:autoSpaceDE w:val="0"/>
      <w:adjustRightInd w:val="0"/>
      <w:snapToGrid w:val="0"/>
      <w:spacing w:before="60" w:afterLines="50" w:line="0" w:lineRule="atLeast"/>
      <w:ind w:firstLine="454"/>
    </w:pPr>
    <w:rPr>
      <w:rFonts w:ascii="宋体"/>
      <w:i/>
      <w:spacing w:val="20"/>
      <w:kern w:val="0"/>
      <w:sz w:val="34"/>
      <w:szCs w:val="20"/>
    </w:rPr>
  </w:style>
  <w:style w:type="paragraph" w:customStyle="1" w:styleId="3302">
    <w:name w:val="Bullet 3"/>
    <w:basedOn w:val="1"/>
    <w:next w:val="1"/>
    <w:unhideWhenUsed/>
    <w:qFormat/>
    <w:uiPriority w:val="0"/>
    <w:pPr>
      <w:widowControl/>
      <w:tabs>
        <w:tab w:val="left" w:pos="840"/>
        <w:tab w:val="left" w:pos="1440"/>
      </w:tabs>
      <w:spacing w:before="120" w:after="120"/>
      <w:ind w:left="3600" w:hanging="360"/>
      <w:jc w:val="left"/>
    </w:pPr>
    <w:rPr>
      <w:rFonts w:ascii="Arial" w:hAnsi="Arial"/>
      <w:kern w:val="0"/>
      <w:sz w:val="20"/>
      <w:szCs w:val="20"/>
    </w:rPr>
  </w:style>
  <w:style w:type="paragraph" w:customStyle="1" w:styleId="3303">
    <w:name w:val="样式 标题1（杨） + 段后: 0.2 行"/>
    <w:basedOn w:val="1"/>
    <w:qFormat/>
    <w:uiPriority w:val="0"/>
    <w:pPr>
      <w:keepNext/>
      <w:keepLines/>
      <w:widowControl/>
      <w:tabs>
        <w:tab w:val="left" w:pos="425"/>
      </w:tabs>
      <w:adjustRightInd w:val="0"/>
      <w:snapToGrid w:val="0"/>
      <w:spacing w:beforeLines="200" w:afterLines="200" w:line="312" w:lineRule="auto"/>
      <w:ind w:left="425" w:hanging="425"/>
      <w:jc w:val="center"/>
      <w:outlineLvl w:val="0"/>
    </w:pPr>
    <w:rPr>
      <w:rFonts w:ascii="宋体" w:eastAsia="黑体" w:cs="宋体"/>
      <w:b/>
      <w:bCs/>
      <w:color w:val="000000"/>
      <w:kern w:val="44"/>
      <w:sz w:val="32"/>
      <w:szCs w:val="20"/>
    </w:rPr>
  </w:style>
  <w:style w:type="paragraph" w:customStyle="1" w:styleId="3304">
    <w:name w:val="表标题1"/>
    <w:basedOn w:val="1"/>
    <w:next w:val="1"/>
    <w:qFormat/>
    <w:uiPriority w:val="0"/>
    <w:pPr>
      <w:spacing w:beforeLines="50" w:after="120" w:line="300" w:lineRule="auto"/>
      <w:jc w:val="center"/>
    </w:pPr>
    <w:rPr>
      <w:rFonts w:ascii="宋体"/>
      <w:kern w:val="0"/>
      <w:sz w:val="34"/>
      <w:szCs w:val="20"/>
    </w:rPr>
  </w:style>
  <w:style w:type="paragraph" w:customStyle="1" w:styleId="3305">
    <w:name w:val="TOC Heading1"/>
    <w:basedOn w:val="7"/>
    <w:next w:val="1"/>
    <w:qFormat/>
    <w:uiPriority w:val="0"/>
    <w:pPr>
      <w:keepLines/>
      <w:widowControl/>
      <w:overflowPunct/>
      <w:snapToGrid/>
      <w:spacing w:before="480" w:after="0" w:line="276" w:lineRule="auto"/>
      <w:ind w:left="0" w:firstLine="0"/>
      <w:jc w:val="left"/>
      <w:outlineLvl w:val="9"/>
    </w:pPr>
    <w:rPr>
      <w:rFonts w:ascii="Cambria" w:hAnsi="Cambria" w:eastAsia="宋体"/>
      <w:color w:val="365F91"/>
      <w:kern w:val="0"/>
      <w:sz w:val="28"/>
      <w:szCs w:val="28"/>
    </w:rPr>
  </w:style>
  <w:style w:type="paragraph" w:customStyle="1" w:styleId="3306">
    <w:name w:val="样式 小四 + 首行缩进:  2 字符"/>
    <w:basedOn w:val="3015"/>
    <w:qFormat/>
    <w:uiPriority w:val="0"/>
  </w:style>
  <w:style w:type="paragraph" w:customStyle="1" w:styleId="3307">
    <w:name w:val="标题二"/>
    <w:basedOn w:val="1"/>
    <w:semiHidden/>
    <w:qFormat/>
    <w:uiPriority w:val="0"/>
    <w:pPr>
      <w:adjustRightInd w:val="0"/>
      <w:snapToGrid w:val="0"/>
      <w:spacing w:before="120" w:after="120" w:line="360" w:lineRule="auto"/>
      <w:ind w:left="578" w:firstLine="200" w:firstLineChars="200"/>
      <w:jc w:val="left"/>
      <w:outlineLvl w:val="1"/>
    </w:pPr>
    <w:rPr>
      <w:rFonts w:ascii="黑体" w:hAnsi="宋体" w:eastAsia="黑体"/>
      <w:b/>
      <w:bCs/>
      <w:kern w:val="0"/>
      <w:sz w:val="34"/>
      <w:szCs w:val="20"/>
    </w:rPr>
  </w:style>
  <w:style w:type="paragraph" w:customStyle="1" w:styleId="3308">
    <w:name w:val="xl121"/>
    <w:basedOn w:val="1"/>
    <w:qFormat/>
    <w:uiPriority w:val="0"/>
    <w:pPr>
      <w:widowControl/>
      <w:pBdr>
        <w:top w:val="single" w:color="auto" w:sz="4" w:space="0"/>
        <w:left w:val="single" w:color="auto" w:sz="8" w:space="0"/>
        <w:bottom w:val="single" w:color="auto" w:sz="8" w:space="0"/>
        <w:right w:val="single" w:color="auto" w:sz="4" w:space="0"/>
      </w:pBdr>
      <w:shd w:val="clear" w:color="auto" w:fill="FFCC99"/>
      <w:spacing w:before="100" w:beforeAutospacing="1" w:after="100" w:afterAutospacing="1"/>
      <w:jc w:val="center"/>
    </w:pPr>
    <w:rPr>
      <w:rFonts w:hint="eastAsia" w:ascii="宋体" w:hAnsi="宋体" w:cs="Arial Unicode MS"/>
      <w:color w:val="000000"/>
      <w:kern w:val="0"/>
      <w:sz w:val="20"/>
      <w:szCs w:val="20"/>
    </w:rPr>
  </w:style>
  <w:style w:type="paragraph" w:customStyle="1" w:styleId="3309">
    <w:name w:val="CM107"/>
    <w:basedOn w:val="1"/>
    <w:next w:val="1"/>
    <w:qFormat/>
    <w:uiPriority w:val="0"/>
    <w:pPr>
      <w:autoSpaceDE w:val="0"/>
      <w:autoSpaceDN w:val="0"/>
      <w:adjustRightInd w:val="0"/>
      <w:spacing w:after="413"/>
      <w:jc w:val="left"/>
    </w:pPr>
    <w:rPr>
      <w:rFonts w:ascii="宋体"/>
      <w:kern w:val="0"/>
      <w:sz w:val="34"/>
      <w:szCs w:val="20"/>
    </w:rPr>
  </w:style>
  <w:style w:type="paragraph" w:customStyle="1" w:styleId="331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311">
    <w:name w:val="Char Char Char1 Char Char Char1 Char Char Char Char Char Char Char Char Char Char Char Char Char Char Char"/>
    <w:basedOn w:val="1"/>
    <w:qFormat/>
    <w:uiPriority w:val="0"/>
    <w:pPr>
      <w:spacing w:line="240" w:lineRule="exact"/>
      <w:ind w:firstLine="200" w:firstLineChars="200"/>
    </w:pPr>
    <w:rPr>
      <w:rFonts w:ascii="宋体"/>
      <w:kern w:val="0"/>
      <w:sz w:val="28"/>
      <w:szCs w:val="28"/>
    </w:rPr>
  </w:style>
  <w:style w:type="paragraph" w:customStyle="1" w:styleId="3312">
    <w:name w:val="正文首行缩进2"/>
    <w:basedOn w:val="38"/>
    <w:qFormat/>
    <w:uiPriority w:val="0"/>
    <w:pPr>
      <w:widowControl w:val="0"/>
      <w:adjustRightInd w:val="0"/>
      <w:snapToGrid/>
      <w:spacing w:before="0" w:after="120" w:line="312" w:lineRule="atLeast"/>
      <w:ind w:right="0" w:firstLine="420"/>
      <w:textAlignment w:val="baseline"/>
    </w:pPr>
    <w:rPr>
      <w:sz w:val="27"/>
    </w:rPr>
  </w:style>
  <w:style w:type="paragraph" w:customStyle="1" w:styleId="3313">
    <w:name w:val="样式 样式 标题 2 + 左侧:  2 字符1 + 左侧:  2 字符"/>
    <w:basedOn w:val="1"/>
    <w:qFormat/>
    <w:uiPriority w:val="0"/>
    <w:pPr>
      <w:keepNext/>
      <w:keepLines/>
      <w:numPr>
        <w:ilvl w:val="1"/>
        <w:numId w:val="74"/>
      </w:numPr>
      <w:tabs>
        <w:tab w:val="left" w:pos="840"/>
      </w:tabs>
      <w:spacing w:beforeLines="50" w:afterLines="50"/>
      <w:ind w:left="210" w:right="210" w:rightChars="100" w:firstLine="0"/>
      <w:outlineLvl w:val="1"/>
    </w:pPr>
    <w:rPr>
      <w:rFonts w:ascii="黑体" w:hAnsi="Arial" w:eastAsia="黑体"/>
      <w:kern w:val="0"/>
      <w:sz w:val="52"/>
      <w:szCs w:val="20"/>
    </w:rPr>
  </w:style>
  <w:style w:type="paragraph" w:customStyle="1" w:styleId="3314">
    <w:name w:val="xl134"/>
    <w:basedOn w:val="1"/>
    <w:qFormat/>
    <w:uiPriority w:val="0"/>
    <w:pPr>
      <w:widowControl/>
      <w:pBdr>
        <w:left w:val="single" w:color="auto" w:sz="8" w:space="0"/>
        <w:bottom w:val="single" w:color="auto" w:sz="4" w:space="0"/>
        <w:right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3315">
    <w:name w:val="??¡ì???¡ìo?2"/>
    <w:unhideWhenUsed/>
    <w:qFormat/>
    <w:uiPriority w:val="0"/>
    <w:pPr>
      <w:keepNext/>
      <w:keepLines/>
      <w:widowControl w:val="0"/>
      <w:tabs>
        <w:tab w:val="left" w:pos="600"/>
      </w:tabs>
      <w:spacing w:before="120" w:afterLines="100"/>
      <w:ind w:left="599" w:hanging="599" w:hangingChars="271"/>
      <w:jc w:val="both"/>
      <w:outlineLvl w:val="2"/>
    </w:pPr>
    <w:rPr>
      <w:rFonts w:ascii="Arial" w:hAnsi="Arial" w:eastAsia="宋体" w:cs="Arial"/>
      <w:b/>
      <w:bCs/>
      <w:kern w:val="2"/>
      <w:sz w:val="22"/>
      <w:szCs w:val="22"/>
      <w:lang w:val="en-US" w:eastAsia="zh-CN" w:bidi="ar-SA"/>
    </w:rPr>
  </w:style>
  <w:style w:type="paragraph" w:customStyle="1" w:styleId="3316">
    <w:name w:val="Char Char2 Char Char Char Char"/>
    <w:basedOn w:val="1"/>
    <w:qFormat/>
    <w:uiPriority w:val="0"/>
    <w:rPr>
      <w:rFonts w:ascii="宋体"/>
      <w:kern w:val="0"/>
      <w:sz w:val="30"/>
      <w:szCs w:val="30"/>
    </w:rPr>
  </w:style>
  <w:style w:type="paragraph" w:customStyle="1" w:styleId="3317">
    <w:name w:val="表题居中"/>
    <w:qFormat/>
    <w:uiPriority w:val="0"/>
    <w:pPr>
      <w:spacing w:beforeLines="50" w:afterLines="20"/>
      <w:jc w:val="center"/>
    </w:pPr>
    <w:rPr>
      <w:rFonts w:ascii="Times New Roman" w:hAnsi="Times New Roman" w:eastAsia="黑体" w:cs="Times New Roman"/>
      <w:kern w:val="20"/>
      <w:sz w:val="21"/>
      <w:szCs w:val="21"/>
      <w:lang w:val="en-US" w:eastAsia="zh-CN" w:bidi="ar-SA"/>
    </w:rPr>
  </w:style>
  <w:style w:type="paragraph" w:customStyle="1" w:styleId="3318">
    <w:name w:val="xl5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kern w:val="0"/>
      <w:szCs w:val="21"/>
    </w:rPr>
  </w:style>
  <w:style w:type="paragraph" w:customStyle="1" w:styleId="3319">
    <w:name w:val="LNG－表格"/>
    <w:basedOn w:val="1"/>
    <w:qFormat/>
    <w:uiPriority w:val="0"/>
    <w:pPr>
      <w:spacing w:line="360" w:lineRule="auto"/>
      <w:jc w:val="center"/>
    </w:pPr>
    <w:rPr>
      <w:rFonts w:ascii="宋体"/>
      <w:kern w:val="0"/>
      <w:szCs w:val="21"/>
    </w:rPr>
  </w:style>
  <w:style w:type="paragraph" w:customStyle="1" w:styleId="3320">
    <w:name w:val="表字"/>
    <w:basedOn w:val="1"/>
    <w:next w:val="1"/>
    <w:qFormat/>
    <w:uiPriority w:val="0"/>
    <w:pPr>
      <w:keepNext/>
      <w:spacing w:line="360" w:lineRule="atLeast"/>
      <w:jc w:val="center"/>
    </w:pPr>
    <w:rPr>
      <w:rFonts w:ascii="Arial" w:hAnsi="Arial"/>
      <w:kern w:val="0"/>
      <w:szCs w:val="20"/>
    </w:rPr>
  </w:style>
  <w:style w:type="paragraph" w:customStyle="1" w:styleId="3321">
    <w:name w:val="样式 标题 6无节标题8标题6，6级标题，小四中宋粗，无序号标6二级项标题1.1.1.1.1.1H6H61标题..."/>
    <w:basedOn w:val="12"/>
    <w:unhideWhenUsed/>
    <w:qFormat/>
    <w:uiPriority w:val="0"/>
    <w:pPr>
      <w:widowControl w:val="0"/>
      <w:numPr>
        <w:ilvl w:val="0"/>
        <w:numId w:val="0"/>
      </w:numPr>
      <w:spacing w:before="120" w:after="120" w:line="360" w:lineRule="auto"/>
    </w:pPr>
    <w:rPr>
      <w:rFonts w:ascii="Times New Roman" w:hAnsi="Times New Roman" w:eastAsia="宋体"/>
      <w:bCs w:val="0"/>
      <w:kern w:val="2"/>
      <w:sz w:val="34"/>
      <w:szCs w:val="20"/>
    </w:rPr>
  </w:style>
  <w:style w:type="paragraph" w:customStyle="1" w:styleId="3322">
    <w:name w:val="样式 （一）标题 + 段前: 0.5 行"/>
    <w:basedOn w:val="1"/>
    <w:semiHidden/>
    <w:qFormat/>
    <w:uiPriority w:val="0"/>
    <w:pPr>
      <w:pBdr>
        <w:top w:val="single" w:color="auto" w:sz="4" w:space="1"/>
      </w:pBdr>
      <w:adjustRightInd w:val="0"/>
      <w:spacing w:line="360" w:lineRule="auto"/>
      <w:jc w:val="left"/>
    </w:pPr>
    <w:rPr>
      <w:rFonts w:ascii="宋体" w:cs="宋体"/>
      <w:b/>
      <w:bCs/>
      <w:kern w:val="0"/>
      <w:sz w:val="34"/>
      <w:szCs w:val="20"/>
    </w:rPr>
  </w:style>
  <w:style w:type="paragraph" w:customStyle="1" w:styleId="3323">
    <w:name w:val="T正文"/>
    <w:unhideWhenUsed/>
    <w:qFormat/>
    <w:uiPriority w:val="0"/>
    <w:pPr>
      <w:widowControl w:val="0"/>
      <w:adjustRightInd w:val="0"/>
      <w:snapToGrid w:val="0"/>
      <w:spacing w:before="120" w:after="120" w:line="360" w:lineRule="auto"/>
      <w:ind w:left="578" w:firstLine="200" w:firstLineChars="200"/>
      <w:jc w:val="both"/>
    </w:pPr>
    <w:rPr>
      <w:rFonts w:ascii="Times New Roman" w:hAnsi="Times New Roman" w:eastAsia="宋体" w:cs="Times New Roman"/>
      <w:sz w:val="24"/>
      <w:lang w:val="en-US" w:eastAsia="zh-CN" w:bidi="ar-SA"/>
    </w:rPr>
  </w:style>
  <w:style w:type="paragraph" w:customStyle="1" w:styleId="3324">
    <w:name w:val="样式 标题 2标题 1.1一级条Majorsect_Heading 2标题2标题 2 Char + 宋体 四号...1"/>
    <w:basedOn w:val="8"/>
    <w:semiHidden/>
    <w:qFormat/>
    <w:uiPriority w:val="0"/>
    <w:pPr>
      <w:widowControl w:val="0"/>
      <w:numPr>
        <w:ilvl w:val="0"/>
        <w:numId w:val="0"/>
      </w:numPr>
      <w:tabs>
        <w:tab w:val="left" w:pos="1320"/>
      </w:tabs>
      <w:spacing w:line="240" w:lineRule="auto"/>
      <w:ind w:left="1320" w:hanging="420"/>
    </w:pPr>
    <w:rPr>
      <w:rFonts w:ascii="Arial" w:eastAsia="黑体" w:cs="Times New Roman"/>
      <w:sz w:val="32"/>
      <w:szCs w:val="20"/>
    </w:rPr>
  </w:style>
  <w:style w:type="paragraph" w:customStyle="1" w:styleId="3325">
    <w:name w:val="reader-word-layer reader-word-s1-6"/>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3326">
    <w:name w:val="Char2 Char Char Char Char Char Char1"/>
    <w:basedOn w:val="1"/>
    <w:qFormat/>
    <w:uiPriority w:val="0"/>
    <w:rPr>
      <w:rFonts w:ascii="宋体"/>
      <w:kern w:val="0"/>
      <w:sz w:val="34"/>
      <w:szCs w:val="20"/>
    </w:rPr>
  </w:style>
  <w:style w:type="paragraph" w:customStyle="1" w:styleId="3327">
    <w:name w:val="CM66"/>
    <w:basedOn w:val="2"/>
    <w:next w:val="2"/>
    <w:semiHidden/>
    <w:qFormat/>
    <w:uiPriority w:val="0"/>
    <w:pPr>
      <w:adjustRightInd/>
    </w:pPr>
    <w:rPr>
      <w:rFonts w:hint="eastAsia" w:ascii="仿宋" w:hAnsi="仿宋" w:eastAsia="仿宋" w:cs="Times New Roman"/>
      <w:szCs w:val="20"/>
    </w:rPr>
  </w:style>
  <w:style w:type="paragraph" w:customStyle="1" w:styleId="3328">
    <w:name w:val="aaa"/>
    <w:basedOn w:val="1"/>
    <w:qFormat/>
    <w:uiPriority w:val="0"/>
    <w:pPr>
      <w:spacing w:line="360" w:lineRule="auto"/>
      <w:ind w:firstLine="200" w:firstLineChars="200"/>
    </w:pPr>
    <w:rPr>
      <w:rFonts w:ascii="宋体" w:hAnsi="宋体"/>
      <w:kern w:val="0"/>
      <w:sz w:val="34"/>
      <w:szCs w:val="20"/>
    </w:rPr>
  </w:style>
  <w:style w:type="paragraph" w:customStyle="1" w:styleId="3329">
    <w:name w:val="正文S"/>
    <w:qFormat/>
    <w:uiPriority w:val="0"/>
    <w:pPr>
      <w:ind w:firstLine="482"/>
      <w:jc w:val="center"/>
    </w:pPr>
    <w:rPr>
      <w:rFonts w:ascii="宋体" w:hAnsi="宋体" w:eastAsia="宋体" w:cs="Times New Roman"/>
      <w:kern w:val="2"/>
      <w:sz w:val="24"/>
      <w:szCs w:val="24"/>
      <w:lang w:val="en-US" w:eastAsia="zh-CN" w:bidi="ar-SA"/>
    </w:rPr>
  </w:style>
  <w:style w:type="paragraph" w:customStyle="1" w:styleId="3330">
    <w:name w:val="基准页眉样式"/>
    <w:basedOn w:val="38"/>
    <w:qFormat/>
    <w:uiPriority w:val="0"/>
    <w:pPr>
      <w:widowControl w:val="0"/>
      <w:snapToGrid/>
      <w:spacing w:before="120" w:after="120" w:line="240" w:lineRule="auto"/>
      <w:ind w:right="0" w:firstLine="567"/>
    </w:pPr>
    <w:rPr>
      <w:sz w:val="28"/>
    </w:rPr>
  </w:style>
  <w:style w:type="paragraph" w:customStyle="1" w:styleId="3331">
    <w:name w:val="样式 样式 标题 2 + 首行缩进:  2 字符 + 首行缩进:  2 字符 段前: 7.8 磅"/>
    <w:basedOn w:val="1"/>
    <w:qFormat/>
    <w:uiPriority w:val="0"/>
    <w:pPr>
      <w:keepNext/>
      <w:keepLines/>
      <w:adjustRightInd w:val="0"/>
      <w:snapToGrid w:val="0"/>
      <w:spacing w:before="156" w:after="240"/>
      <w:jc w:val="left"/>
      <w:outlineLvl w:val="1"/>
    </w:pPr>
    <w:rPr>
      <w:rFonts w:ascii="Arial" w:hAnsi="Arial"/>
      <w:b/>
      <w:bCs/>
      <w:kern w:val="0"/>
      <w:sz w:val="30"/>
      <w:szCs w:val="20"/>
    </w:rPr>
  </w:style>
  <w:style w:type="paragraph" w:customStyle="1" w:styleId="3332">
    <w:name w:val="Char1 Char Char Char Char Char Char1"/>
    <w:basedOn w:val="1"/>
    <w:qFormat/>
    <w:uiPriority w:val="0"/>
    <w:pPr>
      <w:spacing w:line="360" w:lineRule="auto"/>
      <w:ind w:firstLine="200" w:firstLineChars="200"/>
    </w:pPr>
    <w:rPr>
      <w:rFonts w:ascii="宋体" w:hAnsi="宋体" w:cs="宋体"/>
      <w:kern w:val="0"/>
      <w:sz w:val="34"/>
      <w:szCs w:val="20"/>
    </w:rPr>
  </w:style>
  <w:style w:type="paragraph" w:customStyle="1" w:styleId="3333">
    <w:name w:val="样式 大纲正文 + 宋体"/>
    <w:basedOn w:val="1279"/>
    <w:qFormat/>
    <w:uiPriority w:val="0"/>
    <w:pPr>
      <w:spacing w:beforeLines="50" w:after="50"/>
      <w:ind w:firstLine="200"/>
    </w:pPr>
    <w:rPr>
      <w:rFonts w:ascii="宋体" w:hAnsi="宋体"/>
      <w:color w:val="000000"/>
    </w:rPr>
  </w:style>
  <w:style w:type="paragraph" w:customStyle="1" w:styleId="3334">
    <w:name w:val="正文文本缩进 21"/>
    <w:basedOn w:val="1"/>
    <w:semiHidden/>
    <w:qFormat/>
    <w:uiPriority w:val="0"/>
    <w:pPr>
      <w:adjustRightInd w:val="0"/>
      <w:spacing w:line="360" w:lineRule="auto"/>
      <w:ind w:firstLine="580"/>
      <w:textAlignment w:val="baseline"/>
    </w:pPr>
    <w:rPr>
      <w:rFonts w:ascii="Garamond" w:hAnsi="Garamond"/>
      <w:kern w:val="0"/>
      <w:sz w:val="28"/>
      <w:szCs w:val="20"/>
    </w:rPr>
  </w:style>
  <w:style w:type="paragraph" w:customStyle="1" w:styleId="3335">
    <w:name w:val="线型"/>
    <w:basedOn w:val="3183"/>
    <w:qFormat/>
    <w:uiPriority w:val="0"/>
    <w:pPr>
      <w:spacing w:line="240" w:lineRule="auto"/>
      <w:ind w:left="0" w:firstLine="0"/>
      <w:jc w:val="center"/>
    </w:pPr>
    <w:rPr>
      <w:sz w:val="21"/>
    </w:rPr>
  </w:style>
  <w:style w:type="paragraph" w:customStyle="1" w:styleId="3336">
    <w:name w:val="样式 标题 3 + 左侧:  -0.13 厘米 悬挂缩进: 0.98 字符"/>
    <w:basedOn w:val="9"/>
    <w:qFormat/>
    <w:uiPriority w:val="0"/>
    <w:pPr>
      <w:widowControl w:val="0"/>
      <w:numPr>
        <w:ilvl w:val="0"/>
        <w:numId w:val="0"/>
      </w:numPr>
      <w:tabs>
        <w:tab w:val="left" w:pos="1260"/>
      </w:tabs>
      <w:adjustRightInd w:val="0"/>
      <w:snapToGrid w:val="0"/>
      <w:spacing w:before="260" w:beforeLines="30" w:after="260" w:afterLines="30"/>
      <w:ind w:left="1260" w:hanging="420"/>
      <w:jc w:val="both"/>
    </w:pPr>
    <w:rPr>
      <w:rFonts w:cs="Times New Roman"/>
      <w:b/>
      <w:sz w:val="24"/>
      <w:szCs w:val="20"/>
    </w:rPr>
  </w:style>
  <w:style w:type="paragraph" w:customStyle="1" w:styleId="3337">
    <w:name w:val="Char Char Char Char Char Char Char Char Char1 Char2"/>
    <w:basedOn w:val="1"/>
    <w:qFormat/>
    <w:uiPriority w:val="0"/>
    <w:pPr>
      <w:spacing w:line="360" w:lineRule="auto"/>
      <w:ind w:firstLine="200" w:firstLineChars="200"/>
    </w:pPr>
    <w:rPr>
      <w:rFonts w:ascii="宋体" w:hAnsi="宋体" w:cs="宋体"/>
      <w:kern w:val="0"/>
      <w:sz w:val="34"/>
      <w:szCs w:val="20"/>
    </w:rPr>
  </w:style>
  <w:style w:type="paragraph" w:customStyle="1" w:styleId="3338">
    <w:name w:val="1)正文"/>
    <w:basedOn w:val="1"/>
    <w:qFormat/>
    <w:uiPriority w:val="0"/>
    <w:pPr>
      <w:ind w:firstLine="150" w:firstLineChars="150"/>
    </w:pPr>
    <w:rPr>
      <w:rFonts w:ascii="宋体" w:cs="Arial"/>
      <w:b/>
      <w:kern w:val="0"/>
      <w:sz w:val="34"/>
      <w:szCs w:val="20"/>
    </w:rPr>
  </w:style>
  <w:style w:type="paragraph" w:customStyle="1" w:styleId="3339">
    <w:name w:val="样式 标题 4 + 五号 非加粗 段后: 0 磅 行距: 最小值 0 磅"/>
    <w:basedOn w:val="10"/>
    <w:qFormat/>
    <w:uiPriority w:val="0"/>
    <w:pPr>
      <w:keepNext w:val="0"/>
      <w:widowControl w:val="0"/>
      <w:numPr>
        <w:ilvl w:val="0"/>
        <w:numId w:val="0"/>
      </w:numPr>
      <w:tabs>
        <w:tab w:val="left" w:pos="1080"/>
      </w:tabs>
      <w:spacing w:line="0" w:lineRule="atLeast"/>
      <w:ind w:left="1080" w:hanging="1080"/>
    </w:pPr>
    <w:rPr>
      <w:rFonts w:ascii="宋体" w:hAnsi="宋体" w:eastAsia="黑体" w:cs="Times New Roman"/>
      <w:b w:val="0"/>
      <w:bCs w:val="0"/>
      <w:sz w:val="21"/>
      <w:szCs w:val="20"/>
    </w:rPr>
  </w:style>
  <w:style w:type="paragraph" w:customStyle="1" w:styleId="3340">
    <w:name w:val="Table Title"/>
    <w:basedOn w:val="50"/>
    <w:qFormat/>
    <w:uiPriority w:val="0"/>
    <w:pPr>
      <w:widowControl w:val="0"/>
      <w:spacing w:before="120" w:after="120"/>
      <w:ind w:firstLine="567"/>
      <w:jc w:val="both"/>
    </w:pPr>
    <w:rPr>
      <w:rFonts w:ascii="Times New Roman" w:hAnsi="Times New Roman" w:cs="Times New Roman"/>
      <w:sz w:val="28"/>
      <w:szCs w:val="20"/>
    </w:rPr>
  </w:style>
  <w:style w:type="paragraph" w:customStyle="1" w:styleId="3341">
    <w:name w:val="Char Char Char Char Char Char Char Char Char Char Char Char1 Char Char Char Char Char Char Char Char Char Char Char Char Char Char Char Char Char1"/>
    <w:basedOn w:val="1"/>
    <w:qFormat/>
    <w:uiPriority w:val="0"/>
    <w:pPr>
      <w:spacing w:before="120" w:after="120"/>
      <w:ind w:left="578" w:hanging="578"/>
    </w:pPr>
    <w:rPr>
      <w:rFonts w:ascii="宋体"/>
      <w:kern w:val="0"/>
      <w:szCs w:val="21"/>
    </w:rPr>
  </w:style>
  <w:style w:type="paragraph" w:customStyle="1" w:styleId="3342">
    <w:name w:val="标准文本 首行缩进:2 字符 行距1倍"/>
    <w:basedOn w:val="1"/>
    <w:qFormat/>
    <w:uiPriority w:val="0"/>
    <w:pPr>
      <w:adjustRightInd w:val="0"/>
      <w:snapToGrid w:val="0"/>
      <w:spacing w:line="480" w:lineRule="exact"/>
      <w:ind w:firstLine="540" w:firstLineChars="225"/>
      <w:textAlignment w:val="center"/>
    </w:pPr>
    <w:rPr>
      <w:rFonts w:ascii="宋体" w:cs="宋体"/>
      <w:color w:val="00FF00"/>
      <w:kern w:val="0"/>
      <w:sz w:val="34"/>
      <w:szCs w:val="20"/>
    </w:rPr>
  </w:style>
  <w:style w:type="paragraph" w:customStyle="1" w:styleId="3343">
    <w:name w:val="ST20_6"/>
    <w:basedOn w:val="1"/>
    <w:qFormat/>
    <w:uiPriority w:val="0"/>
    <w:pPr>
      <w:keepNext/>
      <w:autoSpaceDE w:val="0"/>
      <w:autoSpaceDN w:val="0"/>
      <w:adjustRightInd w:val="0"/>
      <w:spacing w:after="160" w:line="360" w:lineRule="atLeast"/>
      <w:jc w:val="left"/>
      <w:textAlignment w:val="baseline"/>
    </w:pPr>
    <w:rPr>
      <w:rFonts w:ascii="宋体" w:hAnsi="Tms Rmn"/>
      <w:kern w:val="0"/>
      <w:sz w:val="28"/>
      <w:szCs w:val="20"/>
    </w:rPr>
  </w:style>
  <w:style w:type="paragraph" w:customStyle="1" w:styleId="3344">
    <w:name w:val="【表头】"/>
    <w:basedOn w:val="1"/>
    <w:qFormat/>
    <w:uiPriority w:val="0"/>
    <w:pPr>
      <w:spacing w:before="120"/>
      <w:jc w:val="center"/>
    </w:pPr>
    <w:rPr>
      <w:rFonts w:ascii="宋体" w:eastAsia="黑体" w:cs="Arial"/>
      <w:kern w:val="0"/>
      <w:sz w:val="34"/>
      <w:szCs w:val="20"/>
    </w:rPr>
  </w:style>
  <w:style w:type="paragraph" w:customStyle="1" w:styleId="3345">
    <w:name w:val="xl19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346">
    <w:name w:val="默认段落字体 Para Char Char Char Char Char Char Char Char Char Char Char Char1 Char"/>
    <w:basedOn w:val="1"/>
    <w:qFormat/>
    <w:uiPriority w:val="0"/>
    <w:rPr>
      <w:rFonts w:ascii="宋体"/>
      <w:kern w:val="0"/>
      <w:sz w:val="34"/>
      <w:szCs w:val="20"/>
    </w:rPr>
  </w:style>
  <w:style w:type="paragraph" w:customStyle="1" w:styleId="3347">
    <w:name w:val="项目编号文字"/>
    <w:basedOn w:val="1"/>
    <w:next w:val="25"/>
    <w:qFormat/>
    <w:uiPriority w:val="0"/>
    <w:pPr>
      <w:spacing w:before="120" w:after="120" w:line="360" w:lineRule="auto"/>
      <w:ind w:left="1077"/>
    </w:pPr>
    <w:rPr>
      <w:rFonts w:ascii="宋体"/>
      <w:kern w:val="0"/>
      <w:sz w:val="34"/>
      <w:szCs w:val="20"/>
    </w:rPr>
  </w:style>
  <w:style w:type="paragraph" w:customStyle="1" w:styleId="3348">
    <w:name w:val="标题6"/>
    <w:basedOn w:val="25"/>
    <w:qFormat/>
    <w:uiPriority w:val="0"/>
    <w:pPr>
      <w:widowControl w:val="0"/>
      <w:numPr>
        <w:ilvl w:val="0"/>
        <w:numId w:val="75"/>
      </w:numPr>
      <w:tabs>
        <w:tab w:val="left" w:pos="360"/>
        <w:tab w:val="left" w:pos="840"/>
      </w:tabs>
      <w:autoSpaceDE w:val="0"/>
      <w:autoSpaceDN w:val="0"/>
      <w:adjustRightInd w:val="0"/>
      <w:snapToGrid w:val="0"/>
      <w:spacing w:line="520" w:lineRule="exact"/>
      <w:ind w:firstLine="0" w:firstLineChars="0"/>
    </w:pPr>
    <w:rPr>
      <w:rFonts w:hAnsi="Times New Roman" w:cs="Times New Roman"/>
      <w:spacing w:val="1"/>
      <w:sz w:val="28"/>
      <w:szCs w:val="20"/>
    </w:rPr>
  </w:style>
  <w:style w:type="paragraph" w:customStyle="1" w:styleId="3349">
    <w:name w:val="样式 标题1"/>
    <w:basedOn w:val="7"/>
    <w:semiHidden/>
    <w:qFormat/>
    <w:uiPriority w:val="0"/>
    <w:pPr>
      <w:keepLines/>
      <w:widowControl/>
      <w:overflowPunct/>
      <w:snapToGrid/>
      <w:spacing w:before="340" w:beforeLines="50" w:after="330" w:afterLines="50" w:line="240" w:lineRule="auto"/>
      <w:ind w:left="0" w:firstLine="482"/>
      <w:jc w:val="left"/>
      <w:outlineLvl w:val="9"/>
    </w:pPr>
    <w:rPr>
      <w:rFonts w:ascii="宋体" w:hAnsi="宋体" w:cs="宋体"/>
      <w:color w:val="auto"/>
      <w:sz w:val="36"/>
      <w:szCs w:val="20"/>
    </w:rPr>
  </w:style>
  <w:style w:type="paragraph" w:customStyle="1" w:styleId="3350">
    <w:name w:val="样式 标题 2Chapter Title节标题 1.1 + (符号) 宋体 小四 加粗 段前: 1.55 磅 段后:..."/>
    <w:basedOn w:val="8"/>
    <w:qFormat/>
    <w:uiPriority w:val="0"/>
    <w:pPr>
      <w:widowControl w:val="0"/>
      <w:numPr>
        <w:ilvl w:val="0"/>
        <w:numId w:val="0"/>
      </w:numPr>
      <w:tabs>
        <w:tab w:val="left" w:pos="576"/>
        <w:tab w:val="left" w:pos="1140"/>
      </w:tabs>
      <w:adjustRightInd w:val="0"/>
      <w:spacing w:before="30" w:after="30"/>
      <w:ind w:left="840" w:hanging="420"/>
    </w:pPr>
    <w:rPr>
      <w:rFonts w:ascii="宋体" w:hAnsi="宋体"/>
      <w:b/>
      <w:bCs/>
      <w:color w:val="000000"/>
      <w:sz w:val="28"/>
      <w:szCs w:val="20"/>
    </w:rPr>
  </w:style>
  <w:style w:type="paragraph" w:customStyle="1" w:styleId="3351">
    <w:name w:val="33标题 3"/>
    <w:basedOn w:val="1"/>
    <w:qFormat/>
    <w:uiPriority w:val="0"/>
    <w:pPr>
      <w:tabs>
        <w:tab w:val="left" w:pos="1260"/>
      </w:tabs>
      <w:spacing w:line="520" w:lineRule="exact"/>
      <w:ind w:left="1260" w:hanging="420"/>
    </w:pPr>
    <w:rPr>
      <w:rFonts w:ascii="宋体"/>
      <w:kern w:val="0"/>
      <w:sz w:val="28"/>
      <w:szCs w:val="20"/>
    </w:rPr>
  </w:style>
  <w:style w:type="paragraph" w:customStyle="1" w:styleId="3352">
    <w:name w:val="表标题3"/>
    <w:basedOn w:val="1"/>
    <w:qFormat/>
    <w:uiPriority w:val="0"/>
    <w:pPr>
      <w:keepNext/>
      <w:adjustRightInd w:val="0"/>
      <w:spacing w:before="60" w:after="60" w:line="397" w:lineRule="atLeast"/>
      <w:jc w:val="center"/>
      <w:textAlignment w:val="baseline"/>
    </w:pPr>
    <w:rPr>
      <w:rFonts w:ascii="宋体"/>
      <w:b/>
      <w:kern w:val="0"/>
      <w:sz w:val="34"/>
      <w:szCs w:val="20"/>
    </w:rPr>
  </w:style>
  <w:style w:type="paragraph" w:customStyle="1" w:styleId="3353">
    <w:name w:val="标准正文"/>
    <w:basedOn w:val="1"/>
    <w:qFormat/>
    <w:uiPriority w:val="0"/>
    <w:pPr>
      <w:pBdr>
        <w:top w:val="single" w:color="auto" w:sz="4" w:space="1"/>
      </w:pBdr>
      <w:spacing w:line="540" w:lineRule="exact"/>
      <w:ind w:firstLine="480" w:firstLineChars="200"/>
    </w:pPr>
    <w:rPr>
      <w:rFonts w:ascii="宋体"/>
      <w:bCs/>
      <w:kern w:val="0"/>
      <w:sz w:val="34"/>
      <w:szCs w:val="20"/>
    </w:rPr>
  </w:style>
  <w:style w:type="paragraph" w:customStyle="1" w:styleId="3354">
    <w:name w:val="9 Char"/>
    <w:basedOn w:val="1"/>
    <w:qFormat/>
    <w:uiPriority w:val="0"/>
    <w:pPr>
      <w:spacing w:line="240" w:lineRule="exact"/>
      <w:ind w:firstLine="200" w:firstLineChars="200"/>
    </w:pPr>
    <w:rPr>
      <w:rFonts w:ascii="宋体"/>
      <w:kern w:val="0"/>
      <w:sz w:val="28"/>
      <w:szCs w:val="28"/>
    </w:rPr>
  </w:style>
  <w:style w:type="paragraph" w:customStyle="1" w:styleId="3355">
    <w:name w:val="样式 标题 3 + 加粗"/>
    <w:basedOn w:val="9"/>
    <w:qFormat/>
    <w:uiPriority w:val="0"/>
    <w:pPr>
      <w:widowControl w:val="0"/>
      <w:numPr>
        <w:ilvl w:val="0"/>
        <w:numId w:val="0"/>
      </w:numPr>
      <w:tabs>
        <w:tab w:val="left" w:pos="1740"/>
      </w:tabs>
      <w:autoSpaceDE w:val="0"/>
      <w:autoSpaceDN w:val="0"/>
      <w:spacing w:line="240" w:lineRule="auto"/>
      <w:ind w:left="1740" w:hanging="420"/>
      <w:jc w:val="both"/>
      <w:textAlignment w:val="baseline"/>
    </w:pPr>
    <w:rPr>
      <w:rFonts w:cs="Times New Roman"/>
      <w:b/>
      <w:bCs w:val="0"/>
      <w:color w:val="FF0000"/>
      <w:sz w:val="24"/>
      <w:szCs w:val="24"/>
    </w:rPr>
  </w:style>
  <w:style w:type="paragraph" w:customStyle="1" w:styleId="3356">
    <w:name w:val="表内字新"/>
    <w:next w:val="1"/>
    <w:qFormat/>
    <w:uiPriority w:val="0"/>
    <w:pPr>
      <w:suppressAutoHyphens/>
      <w:adjustRightInd w:val="0"/>
      <w:spacing w:before="120" w:after="120" w:line="0" w:lineRule="atLeast"/>
      <w:ind w:left="578" w:hanging="578"/>
      <w:jc w:val="center"/>
    </w:pPr>
    <w:rPr>
      <w:rFonts w:ascii="Times New Roman" w:hAnsi="Times New Roman" w:eastAsia="宋体" w:cs="Times New Roman"/>
      <w:sz w:val="21"/>
      <w:lang w:val="en-US" w:eastAsia="zh-CN" w:bidi="ar-SA"/>
    </w:rPr>
  </w:style>
  <w:style w:type="paragraph" w:customStyle="1" w:styleId="3357">
    <w:name w:val="Char Char1 Char Char Char4"/>
    <w:basedOn w:val="1"/>
    <w:next w:val="1"/>
    <w:qFormat/>
    <w:uiPriority w:val="0"/>
    <w:pPr>
      <w:spacing w:line="360" w:lineRule="auto"/>
      <w:ind w:firstLine="200" w:firstLineChars="200"/>
    </w:pPr>
    <w:rPr>
      <w:rFonts w:ascii="宋体" w:hAnsi="宋体" w:cs="宋体"/>
      <w:kern w:val="0"/>
      <w:sz w:val="34"/>
      <w:szCs w:val="20"/>
    </w:rPr>
  </w:style>
  <w:style w:type="paragraph" w:customStyle="1" w:styleId="3358">
    <w:name w:val="标题2（张）"/>
    <w:basedOn w:val="8"/>
    <w:qFormat/>
    <w:uiPriority w:val="0"/>
    <w:pPr>
      <w:widowControl w:val="0"/>
      <w:numPr>
        <w:ilvl w:val="0"/>
        <w:numId w:val="0"/>
      </w:numPr>
      <w:tabs>
        <w:tab w:val="left" w:pos="576"/>
      </w:tabs>
      <w:adjustRightInd w:val="0"/>
      <w:snapToGrid w:val="0"/>
      <w:spacing w:before="120" w:after="120"/>
      <w:ind w:left="576" w:hanging="576"/>
    </w:pPr>
    <w:rPr>
      <w:rFonts w:ascii="Arial" w:cs="Times New Roman"/>
      <w:b/>
      <w:bCs/>
      <w:kern w:val="30"/>
      <w:sz w:val="32"/>
      <w:szCs w:val="32"/>
    </w:rPr>
  </w:style>
  <w:style w:type="paragraph" w:customStyle="1" w:styleId="3359">
    <w:name w:val="xl75"/>
    <w:basedOn w:val="1"/>
    <w:qFormat/>
    <w:uiPriority w:val="0"/>
    <w:pPr>
      <w:widowControl/>
      <w:pBdr>
        <w:top w:val="single" w:color="000000" w:sz="8" w:space="0"/>
        <w:left w:val="single" w:color="000000" w:sz="8" w:space="0"/>
        <w:bottom w:val="single" w:color="000000" w:sz="8" w:space="0"/>
      </w:pBdr>
      <w:spacing w:before="100" w:beforeAutospacing="1" w:after="100" w:afterAutospacing="1"/>
    </w:pPr>
    <w:rPr>
      <w:rFonts w:ascii="仿宋_GB2312" w:hAnsi="宋体" w:eastAsia="仿宋_GB2312" w:cs="宋体"/>
      <w:kern w:val="0"/>
      <w:szCs w:val="21"/>
    </w:rPr>
  </w:style>
  <w:style w:type="paragraph" w:customStyle="1" w:styleId="3360">
    <w:name w:val="CM92"/>
    <w:basedOn w:val="2"/>
    <w:next w:val="2"/>
    <w:semiHidden/>
    <w:qFormat/>
    <w:uiPriority w:val="0"/>
    <w:pPr>
      <w:adjustRightInd/>
    </w:pPr>
    <w:rPr>
      <w:rFonts w:hint="eastAsia" w:ascii="仿宋" w:hAnsi="仿宋" w:eastAsia="仿宋" w:cs="Times New Roman"/>
      <w:szCs w:val="20"/>
    </w:rPr>
  </w:style>
  <w:style w:type="paragraph" w:customStyle="1" w:styleId="3361">
    <w:name w:val="样式 黑色 首行缩进:  2 字符"/>
    <w:basedOn w:val="1"/>
    <w:semiHidden/>
    <w:qFormat/>
    <w:uiPriority w:val="0"/>
    <w:pPr>
      <w:pBdr>
        <w:top w:val="single" w:color="auto" w:sz="4" w:space="1"/>
      </w:pBdr>
      <w:spacing w:line="500" w:lineRule="atLeast"/>
      <w:ind w:firstLine="200" w:firstLineChars="200"/>
    </w:pPr>
    <w:rPr>
      <w:rFonts w:ascii="宋体" w:cs="宋体"/>
      <w:color w:val="000000"/>
      <w:kern w:val="0"/>
      <w:sz w:val="28"/>
      <w:szCs w:val="20"/>
    </w:rPr>
  </w:style>
  <w:style w:type="paragraph" w:customStyle="1" w:styleId="3362">
    <w:name w:val="标题 二"/>
    <w:basedOn w:val="8"/>
    <w:qFormat/>
    <w:uiPriority w:val="0"/>
    <w:pPr>
      <w:widowControl w:val="0"/>
      <w:numPr>
        <w:numId w:val="76"/>
      </w:numPr>
      <w:tabs>
        <w:tab w:val="left" w:pos="315"/>
        <w:tab w:val="left" w:pos="840"/>
      </w:tabs>
      <w:spacing w:before="240" w:after="260" w:line="520" w:lineRule="exact"/>
      <w:jc w:val="both"/>
    </w:pPr>
    <w:rPr>
      <w:rFonts w:ascii="宋体" w:hAnsi="华文中宋" w:eastAsia="华文中宋"/>
      <w:b/>
      <w:bCs/>
      <w:sz w:val="28"/>
      <w:szCs w:val="28"/>
    </w:rPr>
  </w:style>
  <w:style w:type="paragraph" w:customStyle="1" w:styleId="3363">
    <w:name w:val="【图片】"/>
    <w:next w:val="45"/>
    <w:qFormat/>
    <w:uiPriority w:val="0"/>
    <w:pPr>
      <w:jc w:val="center"/>
    </w:pPr>
    <w:rPr>
      <w:rFonts w:ascii="宋体" w:hAnsi="宋体" w:eastAsia="宋体" w:cs="宋体"/>
      <w:sz w:val="24"/>
      <w:szCs w:val="24"/>
      <w:lang w:val="en-US" w:eastAsia="zh-CN" w:bidi="ar-SA"/>
    </w:rPr>
  </w:style>
  <w:style w:type="paragraph" w:customStyle="1" w:styleId="3364">
    <w:name w:val="默认段落字体 Para Char Char Char1 Char Char Char Char"/>
    <w:basedOn w:val="1"/>
    <w:qFormat/>
    <w:uiPriority w:val="0"/>
    <w:rPr>
      <w:rFonts w:ascii="宋体"/>
      <w:kern w:val="0"/>
      <w:sz w:val="34"/>
      <w:szCs w:val="20"/>
    </w:rPr>
  </w:style>
  <w:style w:type="paragraph" w:customStyle="1" w:styleId="3365">
    <w:name w:val="一级标题"/>
    <w:basedOn w:val="7"/>
    <w:qFormat/>
    <w:uiPriority w:val="0"/>
    <w:pPr>
      <w:keepLines/>
      <w:numPr>
        <w:ilvl w:val="0"/>
        <w:numId w:val="71"/>
      </w:numPr>
      <w:overflowPunct/>
      <w:snapToGrid/>
      <w:spacing w:before="340" w:after="330" w:line="27" w:lineRule="atLeast"/>
      <w:jc w:val="center"/>
    </w:pPr>
    <w:rPr>
      <w:rFonts w:ascii="宋体" w:hAnsi="宋体" w:eastAsia="宋体"/>
      <w:bCs w:val="0"/>
      <w:color w:val="auto"/>
      <w:sz w:val="44"/>
      <w:szCs w:val="44"/>
      <w:lang w:eastAsia="zh-TW"/>
    </w:rPr>
  </w:style>
  <w:style w:type="paragraph" w:customStyle="1" w:styleId="3366">
    <w:name w:val="xl159"/>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367">
    <w:name w:val="样式 标题 3 + 黑色 段前: 0行 段后: 0 行"/>
    <w:basedOn w:val="9"/>
    <w:qFormat/>
    <w:uiPriority w:val="0"/>
    <w:pPr>
      <w:widowControl w:val="0"/>
      <w:numPr>
        <w:ilvl w:val="0"/>
        <w:numId w:val="0"/>
      </w:numPr>
      <w:tabs>
        <w:tab w:val="left" w:pos="426"/>
      </w:tabs>
      <w:adjustRightInd w:val="0"/>
      <w:snapToGrid w:val="0"/>
      <w:spacing w:before="120" w:line="324" w:lineRule="auto"/>
      <w:jc w:val="both"/>
    </w:pPr>
    <w:rPr>
      <w:rFonts w:ascii="仿宋_GB2312" w:eastAsia="仿宋_GB2312" w:cs="Times New Roman"/>
      <w:bCs w:val="0"/>
      <w:color w:val="000000"/>
      <w:szCs w:val="20"/>
    </w:rPr>
  </w:style>
  <w:style w:type="paragraph" w:customStyle="1" w:styleId="3368">
    <w:name w:val="CM98"/>
    <w:basedOn w:val="2"/>
    <w:next w:val="2"/>
    <w:semiHidden/>
    <w:qFormat/>
    <w:uiPriority w:val="0"/>
    <w:pPr>
      <w:adjustRightInd/>
    </w:pPr>
    <w:rPr>
      <w:rFonts w:hint="eastAsia" w:ascii="仿宋" w:hAnsi="仿宋" w:eastAsia="仿宋" w:cs="Times New Roman"/>
      <w:szCs w:val="20"/>
    </w:rPr>
  </w:style>
  <w:style w:type="paragraph" w:customStyle="1" w:styleId="3369">
    <w:name w:val="正文样式"/>
    <w:basedOn w:val="1"/>
    <w:qFormat/>
    <w:uiPriority w:val="0"/>
    <w:pPr>
      <w:spacing w:beforeLines="50"/>
      <w:ind w:firstLine="420" w:firstLineChars="200"/>
    </w:pPr>
    <w:rPr>
      <w:rFonts w:ascii="宋体"/>
      <w:kern w:val="0"/>
      <w:szCs w:val="20"/>
    </w:rPr>
  </w:style>
  <w:style w:type="paragraph" w:customStyle="1" w:styleId="3370">
    <w:name w:val="样式 小四 加粗 行距: 1.5 倍行距 首行缩进:  2 字符"/>
    <w:basedOn w:val="1"/>
    <w:qFormat/>
    <w:uiPriority w:val="0"/>
    <w:pPr>
      <w:spacing w:line="360" w:lineRule="auto"/>
      <w:ind w:firstLine="200" w:firstLineChars="200"/>
    </w:pPr>
    <w:rPr>
      <w:rFonts w:ascii="宋体" w:cs="宋体"/>
      <w:bCs/>
      <w:kern w:val="0"/>
      <w:sz w:val="34"/>
      <w:szCs w:val="20"/>
    </w:rPr>
  </w:style>
  <w:style w:type="paragraph" w:customStyle="1" w:styleId="3371">
    <w:name w:val="Char Char Char1 Char Char Char1 Char Char Char Char Char Char Char Char Char Char Char Char Char Char Char Char2"/>
    <w:basedOn w:val="1"/>
    <w:qFormat/>
    <w:uiPriority w:val="0"/>
    <w:pPr>
      <w:spacing w:line="240" w:lineRule="exact"/>
      <w:ind w:firstLine="200" w:firstLineChars="200"/>
    </w:pPr>
    <w:rPr>
      <w:rFonts w:ascii="宋体"/>
      <w:kern w:val="0"/>
      <w:sz w:val="28"/>
      <w:szCs w:val="28"/>
    </w:rPr>
  </w:style>
  <w:style w:type="paragraph" w:customStyle="1" w:styleId="3372">
    <w:name w:val="CM94"/>
    <w:basedOn w:val="2"/>
    <w:next w:val="2"/>
    <w:semiHidden/>
    <w:qFormat/>
    <w:uiPriority w:val="0"/>
    <w:pPr>
      <w:adjustRightInd/>
    </w:pPr>
    <w:rPr>
      <w:rFonts w:hint="eastAsia" w:ascii="仿宋" w:hAnsi="仿宋" w:eastAsia="仿宋" w:cs="Times New Roman"/>
      <w:szCs w:val="20"/>
    </w:rPr>
  </w:style>
  <w:style w:type="paragraph" w:customStyle="1" w:styleId="3373">
    <w:name w:val="样式 表头 + 段后: 0.2 行"/>
    <w:basedOn w:val="973"/>
    <w:qFormat/>
    <w:uiPriority w:val="0"/>
    <w:pPr>
      <w:widowControl w:val="0"/>
      <w:adjustRightInd/>
      <w:snapToGrid w:val="0"/>
      <w:spacing w:before="240" w:after="62" w:line="240" w:lineRule="auto"/>
      <w:ind w:left="420" w:leftChars="200"/>
      <w:textAlignment w:val="auto"/>
    </w:pPr>
    <w:rPr>
      <w:rFonts w:ascii="Times New Roman" w:hAnsi="Times New Roman"/>
      <w:spacing w:val="0"/>
      <w:kern w:val="24"/>
      <w:szCs w:val="28"/>
    </w:rPr>
  </w:style>
  <w:style w:type="paragraph" w:customStyle="1" w:styleId="3374">
    <w:name w:val="ETI-Absatz"/>
    <w:basedOn w:val="1"/>
    <w:qFormat/>
    <w:uiPriority w:val="0"/>
    <w:pPr>
      <w:widowControl/>
      <w:tabs>
        <w:tab w:val="center" w:pos="-2127"/>
      </w:tabs>
      <w:spacing w:before="120" w:line="380" w:lineRule="atLeast"/>
    </w:pPr>
    <w:rPr>
      <w:rFonts w:ascii="Arial" w:hAnsi="Arial"/>
      <w:kern w:val="0"/>
      <w:sz w:val="34"/>
      <w:szCs w:val="20"/>
    </w:rPr>
  </w:style>
  <w:style w:type="paragraph" w:customStyle="1" w:styleId="3375">
    <w:name w:val="纯文本22"/>
    <w:basedOn w:val="1"/>
    <w:qFormat/>
    <w:uiPriority w:val="0"/>
    <w:pPr>
      <w:adjustRightInd w:val="0"/>
      <w:textAlignment w:val="baseline"/>
    </w:pPr>
    <w:rPr>
      <w:rFonts w:ascii="宋体" w:hAnsi="Courier New"/>
      <w:kern w:val="0"/>
      <w:szCs w:val="20"/>
    </w:rPr>
  </w:style>
  <w:style w:type="paragraph" w:customStyle="1" w:styleId="3376">
    <w:name w:val="目录3"/>
    <w:basedOn w:val="1"/>
    <w:next w:val="1"/>
    <w:qFormat/>
    <w:uiPriority w:val="0"/>
    <w:pPr>
      <w:adjustRightInd w:val="0"/>
      <w:snapToGrid w:val="0"/>
      <w:spacing w:line="420" w:lineRule="atLeast"/>
    </w:pPr>
    <w:rPr>
      <w:rFonts w:ascii="宋体"/>
      <w:i/>
      <w:kern w:val="0"/>
      <w:sz w:val="28"/>
      <w:szCs w:val="20"/>
    </w:rPr>
  </w:style>
  <w:style w:type="paragraph" w:customStyle="1" w:styleId="3377">
    <w:name w:val="CM91"/>
    <w:basedOn w:val="2"/>
    <w:next w:val="2"/>
    <w:semiHidden/>
    <w:qFormat/>
    <w:uiPriority w:val="0"/>
    <w:pPr>
      <w:adjustRightInd/>
    </w:pPr>
    <w:rPr>
      <w:rFonts w:hint="eastAsia" w:ascii="仿宋" w:hAnsi="仿宋" w:eastAsia="仿宋" w:cs="Times New Roman"/>
      <w:szCs w:val="20"/>
    </w:rPr>
  </w:style>
  <w:style w:type="paragraph" w:customStyle="1" w:styleId="3378">
    <w:name w:val="样式 首行缩进 Char + 首行缩进:  2.57 字符"/>
    <w:basedOn w:val="1"/>
    <w:qFormat/>
    <w:uiPriority w:val="0"/>
    <w:pPr>
      <w:spacing w:line="360" w:lineRule="auto"/>
      <w:ind w:firstLine="540" w:firstLineChars="225"/>
    </w:pPr>
    <w:rPr>
      <w:rFonts w:ascii="宋体" w:hAnsi="宋体"/>
      <w:color w:val="000000"/>
      <w:kern w:val="0"/>
      <w:sz w:val="34"/>
      <w:szCs w:val="20"/>
    </w:rPr>
  </w:style>
  <w:style w:type="paragraph" w:customStyle="1" w:styleId="3379">
    <w:name w:val="11"/>
    <w:basedOn w:val="1"/>
    <w:qFormat/>
    <w:uiPriority w:val="0"/>
    <w:pPr>
      <w:widowControl/>
      <w:spacing w:before="100" w:beforeAutospacing="1" w:after="100" w:afterAutospacing="1"/>
      <w:jc w:val="left"/>
    </w:pPr>
    <w:rPr>
      <w:rFonts w:ascii="宋体" w:hAnsi="宋体" w:eastAsia="仿宋_GB2312"/>
      <w:snapToGrid w:val="0"/>
      <w:color w:val="000000"/>
      <w:kern w:val="0"/>
      <w:sz w:val="34"/>
      <w:szCs w:val="20"/>
    </w:rPr>
  </w:style>
  <w:style w:type="paragraph" w:customStyle="1" w:styleId="3380">
    <w:name w:val="表内字体"/>
    <w:basedOn w:val="1"/>
    <w:qFormat/>
    <w:uiPriority w:val="0"/>
    <w:pPr>
      <w:spacing w:before="120" w:after="120"/>
      <w:ind w:firstLine="567"/>
      <w:jc w:val="center"/>
    </w:pPr>
    <w:rPr>
      <w:rFonts w:ascii="宋体" w:hAnsi="宋体" w:eastAsia="华文中宋"/>
      <w:kern w:val="0"/>
      <w:sz w:val="28"/>
      <w:szCs w:val="28"/>
    </w:rPr>
  </w:style>
  <w:style w:type="paragraph" w:customStyle="1" w:styleId="3381">
    <w:name w:val="Bullet 4"/>
    <w:basedOn w:val="1"/>
    <w:next w:val="1"/>
    <w:unhideWhenUsed/>
    <w:qFormat/>
    <w:uiPriority w:val="0"/>
    <w:pPr>
      <w:widowControl/>
      <w:tabs>
        <w:tab w:val="left" w:pos="482"/>
        <w:tab w:val="left" w:pos="1440"/>
      </w:tabs>
      <w:spacing w:before="120" w:after="120"/>
      <w:ind w:left="4320" w:hanging="482"/>
      <w:jc w:val="left"/>
    </w:pPr>
    <w:rPr>
      <w:rFonts w:ascii="Arial" w:hAnsi="Arial"/>
      <w:kern w:val="0"/>
      <w:sz w:val="20"/>
      <w:szCs w:val="20"/>
    </w:rPr>
  </w:style>
  <w:style w:type="paragraph" w:customStyle="1" w:styleId="3382">
    <w:name w:val="表头右"/>
    <w:basedOn w:val="1"/>
    <w:qFormat/>
    <w:uiPriority w:val="0"/>
    <w:pPr>
      <w:spacing w:line="360" w:lineRule="auto"/>
      <w:ind w:firstLine="448" w:firstLineChars="200"/>
      <w:jc w:val="right"/>
    </w:pPr>
    <w:rPr>
      <w:rFonts w:ascii="宋体"/>
      <w:kern w:val="0"/>
      <w:szCs w:val="20"/>
    </w:rPr>
  </w:style>
  <w:style w:type="paragraph" w:customStyle="1" w:styleId="3383">
    <w:name w:val="样式 宋体 加宽量  1 磅 首行缩进:  6 字符"/>
    <w:basedOn w:val="1"/>
    <w:qFormat/>
    <w:uiPriority w:val="0"/>
    <w:pPr>
      <w:tabs>
        <w:tab w:val="left" w:pos="840"/>
      </w:tabs>
      <w:spacing w:line="360" w:lineRule="auto"/>
      <w:ind w:left="840" w:firstLine="1680" w:firstLineChars="600"/>
    </w:pPr>
    <w:rPr>
      <w:rFonts w:ascii="宋体" w:hAnsi="宋体" w:cs="宋体"/>
      <w:kern w:val="0"/>
      <w:sz w:val="34"/>
      <w:szCs w:val="20"/>
    </w:rPr>
  </w:style>
  <w:style w:type="paragraph" w:customStyle="1" w:styleId="3384">
    <w:name w:val="EIR段落"/>
    <w:basedOn w:val="1"/>
    <w:qFormat/>
    <w:uiPriority w:val="0"/>
    <w:pPr>
      <w:spacing w:before="120" w:after="120" w:line="460" w:lineRule="exact"/>
      <w:ind w:left="578" w:firstLine="200" w:firstLineChars="200"/>
    </w:pPr>
    <w:rPr>
      <w:rFonts w:ascii="宋体"/>
      <w:kern w:val="0"/>
      <w:sz w:val="34"/>
      <w:szCs w:val="20"/>
    </w:rPr>
  </w:style>
  <w:style w:type="paragraph" w:customStyle="1" w:styleId="3385">
    <w:name w:val="样式 表标题4.9 + 居中"/>
    <w:basedOn w:val="1841"/>
    <w:qFormat/>
    <w:uiPriority w:val="0"/>
    <w:pPr>
      <w:numPr>
        <w:ilvl w:val="0"/>
        <w:numId w:val="77"/>
      </w:numPr>
      <w:tabs>
        <w:tab w:val="left" w:pos="726"/>
        <w:tab w:val="clear" w:pos="4060"/>
        <w:tab w:val="clear" w:pos="8261"/>
      </w:tabs>
      <w:adjustRightInd/>
      <w:spacing w:before="0" w:line="240" w:lineRule="auto"/>
      <w:ind w:left="0" w:firstLine="0"/>
    </w:pPr>
    <w:rPr>
      <w:rFonts w:ascii="Times New Roman" w:eastAsia="宋体"/>
      <w:b w:val="0"/>
      <w:spacing w:val="0"/>
      <w:kern w:val="2"/>
      <w:sz w:val="21"/>
      <w:szCs w:val="21"/>
    </w:rPr>
  </w:style>
  <w:style w:type="paragraph" w:customStyle="1" w:styleId="3386">
    <w:name w:val="xl106"/>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32"/>
      <w:szCs w:val="32"/>
    </w:rPr>
  </w:style>
  <w:style w:type="paragraph" w:customStyle="1" w:styleId="3387">
    <w:name w:val="¡À¨ª????¡Á??a??o?"/>
    <w:basedOn w:val="1"/>
    <w:unhideWhenUsed/>
    <w:qFormat/>
    <w:uiPriority w:val="0"/>
    <w:pPr>
      <w:spacing w:before="120" w:after="120"/>
      <w:ind w:left="578" w:hanging="578"/>
      <w:jc w:val="center"/>
    </w:pPr>
    <w:rPr>
      <w:rFonts w:ascii="宋体"/>
      <w:kern w:val="0"/>
      <w:szCs w:val="21"/>
    </w:rPr>
  </w:style>
  <w:style w:type="paragraph" w:customStyle="1" w:styleId="3388">
    <w:name w:val="Char Char Char Char Char Char Char Char Char1 Char Char Char Char1"/>
    <w:basedOn w:val="1"/>
    <w:qFormat/>
    <w:uiPriority w:val="0"/>
    <w:rPr>
      <w:rFonts w:ascii="宋体"/>
      <w:kern w:val="0"/>
      <w:szCs w:val="21"/>
    </w:rPr>
  </w:style>
  <w:style w:type="paragraph" w:customStyle="1" w:styleId="3389">
    <w:name w:val="样式 左侧:  -0.16 厘米"/>
    <w:basedOn w:val="1"/>
    <w:qFormat/>
    <w:uiPriority w:val="0"/>
    <w:pPr>
      <w:ind w:left="-90"/>
    </w:pPr>
    <w:rPr>
      <w:rFonts w:ascii="宋体" w:hAnsi="宋体" w:cs="宋体"/>
      <w:snapToGrid w:val="0"/>
      <w:kern w:val="0"/>
      <w:sz w:val="34"/>
      <w:szCs w:val="20"/>
    </w:rPr>
  </w:style>
  <w:style w:type="paragraph" w:customStyle="1" w:styleId="3390">
    <w:name w:val="Char1 Char Char Char Char Char Char"/>
    <w:basedOn w:val="1"/>
    <w:qFormat/>
    <w:uiPriority w:val="0"/>
    <w:pPr>
      <w:spacing w:line="360" w:lineRule="auto"/>
      <w:ind w:firstLine="200" w:firstLineChars="200"/>
    </w:pPr>
    <w:rPr>
      <w:rFonts w:ascii="宋体" w:hAnsi="宋体" w:cs="宋体"/>
      <w:kern w:val="0"/>
      <w:sz w:val="34"/>
      <w:szCs w:val="20"/>
    </w:rPr>
  </w:style>
  <w:style w:type="paragraph" w:customStyle="1" w:styleId="3391">
    <w:name w:val="样式 标题 3标题 3 Char CharH3h33rd level标题3 + 段前: 0.5 行"/>
    <w:basedOn w:val="9"/>
    <w:qFormat/>
    <w:uiPriority w:val="0"/>
    <w:pPr>
      <w:keepNext w:val="0"/>
      <w:keepLines w:val="0"/>
      <w:numPr>
        <w:ilvl w:val="0"/>
        <w:numId w:val="0"/>
      </w:numPr>
      <w:ind w:firstLine="480" w:firstLineChars="200"/>
      <w:jc w:val="both"/>
      <w:outlineLvl w:val="9"/>
    </w:pPr>
    <w:rPr>
      <w:rFonts w:cs="Times New Roman"/>
      <w:bCs w:val="0"/>
      <w:color w:val="FF00FF"/>
      <w:sz w:val="24"/>
      <w:szCs w:val="24"/>
    </w:rPr>
  </w:style>
  <w:style w:type="paragraph" w:customStyle="1" w:styleId="3392">
    <w:name w:val="正文文本 21"/>
    <w:basedOn w:val="1"/>
    <w:qFormat/>
    <w:uiPriority w:val="0"/>
    <w:pPr>
      <w:adjustRightInd w:val="0"/>
      <w:spacing w:after="120"/>
      <w:ind w:left="420"/>
      <w:textAlignment w:val="baseline"/>
    </w:pPr>
    <w:rPr>
      <w:rFonts w:hint="eastAsia" w:ascii="宋体" w:hAnsi="宋体"/>
      <w:kern w:val="0"/>
      <w:sz w:val="34"/>
      <w:szCs w:val="20"/>
    </w:rPr>
  </w:style>
  <w:style w:type="paragraph" w:customStyle="1" w:styleId="3393">
    <w:name w:val="CM90"/>
    <w:basedOn w:val="2"/>
    <w:next w:val="2"/>
    <w:semiHidden/>
    <w:qFormat/>
    <w:uiPriority w:val="0"/>
    <w:pPr>
      <w:adjustRightInd/>
    </w:pPr>
    <w:rPr>
      <w:rFonts w:hint="eastAsia" w:ascii="仿宋" w:hAnsi="仿宋" w:eastAsia="仿宋" w:cs="Times New Roman"/>
      <w:szCs w:val="20"/>
    </w:rPr>
  </w:style>
  <w:style w:type="paragraph" w:customStyle="1" w:styleId="3394">
    <w:name w:val="表标题16.7.1.1"/>
    <w:basedOn w:val="10"/>
    <w:qFormat/>
    <w:uiPriority w:val="0"/>
    <w:pPr>
      <w:widowControl w:val="0"/>
      <w:numPr>
        <w:numId w:val="78"/>
      </w:numPr>
      <w:tabs>
        <w:tab w:val="left" w:pos="726"/>
        <w:tab w:val="left" w:pos="1680"/>
        <w:tab w:val="left" w:pos="1800"/>
      </w:tabs>
      <w:spacing w:before="120" w:after="120" w:line="312" w:lineRule="auto"/>
      <w:ind w:left="1790" w:hanging="425"/>
      <w:jc w:val="both"/>
    </w:pPr>
    <w:rPr>
      <w:rFonts w:eastAsia="黑体" w:cs="Times New Roman"/>
      <w:sz w:val="20"/>
      <w:szCs w:val="20"/>
    </w:rPr>
  </w:style>
  <w:style w:type="paragraph" w:customStyle="1" w:styleId="3395">
    <w:name w:val="Char Char12 Zchn Zchn Char Char"/>
    <w:basedOn w:val="1"/>
    <w:qFormat/>
    <w:uiPriority w:val="0"/>
    <w:rPr>
      <w:rFonts w:ascii="宋体"/>
      <w:kern w:val="0"/>
      <w:sz w:val="34"/>
      <w:szCs w:val="20"/>
    </w:rPr>
  </w:style>
  <w:style w:type="paragraph" w:customStyle="1" w:styleId="3396">
    <w:name w:val="样式 标题 1 + 小四 行距: 1.5 倍行距"/>
    <w:basedOn w:val="7"/>
    <w:qFormat/>
    <w:uiPriority w:val="0"/>
    <w:pPr>
      <w:keepLines/>
      <w:overflowPunct/>
      <w:snapToGrid/>
      <w:spacing w:after="120" w:line="360" w:lineRule="auto"/>
      <w:ind w:left="0" w:firstLine="0"/>
    </w:pPr>
    <w:rPr>
      <w:rFonts w:ascii="黑体" w:hAnsi="宋体"/>
      <w:color w:val="auto"/>
      <w:kern w:val="2"/>
      <w:sz w:val="28"/>
      <w:szCs w:val="28"/>
    </w:rPr>
  </w:style>
  <w:style w:type="paragraph" w:customStyle="1" w:styleId="3397">
    <w:name w:val="xl65"/>
    <w:basedOn w:val="1"/>
    <w:qFormat/>
    <w:uiPriority w:val="0"/>
    <w:pPr>
      <w:widowControl/>
      <w:pBdr>
        <w:left w:val="single" w:color="auto" w:sz="8" w:space="0"/>
        <w:bottom w:val="single" w:color="000000" w:sz="8" w:space="0"/>
      </w:pBdr>
      <w:spacing w:before="100" w:beforeAutospacing="1" w:after="100" w:afterAutospacing="1"/>
    </w:pPr>
    <w:rPr>
      <w:rFonts w:ascii="仿宋_GB2312" w:hAnsi="宋体" w:eastAsia="仿宋_GB2312" w:cs="宋体"/>
      <w:kern w:val="0"/>
      <w:szCs w:val="21"/>
    </w:rPr>
  </w:style>
  <w:style w:type="paragraph" w:customStyle="1" w:styleId="3398">
    <w:name w:val="样式 标题 3标题3标题 3 Char Char Char Char标题 31 Char标题 32标题 3 Char ..."/>
    <w:basedOn w:val="9"/>
    <w:qFormat/>
    <w:uiPriority w:val="0"/>
    <w:pPr>
      <w:widowControl w:val="0"/>
      <w:numPr>
        <w:ilvl w:val="0"/>
        <w:numId w:val="0"/>
      </w:numPr>
      <w:adjustRightInd w:val="0"/>
      <w:snapToGrid w:val="0"/>
      <w:spacing w:before="156" w:line="300" w:lineRule="auto"/>
    </w:pPr>
    <w:rPr>
      <w:rFonts w:eastAsia="黑体"/>
      <w:bCs w:val="0"/>
      <w:sz w:val="26"/>
      <w:szCs w:val="20"/>
    </w:rPr>
  </w:style>
  <w:style w:type="paragraph" w:customStyle="1" w:styleId="3399">
    <w:name w:val="默认段落字体 Para Char Char Char Char Char Char Char Char Char Char Char Char Char Char Char Char Char Char Char Char Char Char Char Char Char Char Char Char1 Char Char Char Char Char"/>
    <w:basedOn w:val="1"/>
    <w:qFormat/>
    <w:uiPriority w:val="0"/>
    <w:rPr>
      <w:rFonts w:ascii="宋体"/>
      <w:kern w:val="0"/>
      <w:sz w:val="34"/>
      <w:szCs w:val="20"/>
    </w:rPr>
  </w:style>
  <w:style w:type="paragraph" w:customStyle="1" w:styleId="3400">
    <w:name w:val="表头10"/>
    <w:basedOn w:val="3401"/>
    <w:qFormat/>
    <w:uiPriority w:val="0"/>
    <w:pPr>
      <w:tabs>
        <w:tab w:val="left" w:pos="843"/>
        <w:tab w:val="left" w:pos="903"/>
        <w:tab w:val="left" w:pos="1728"/>
        <w:tab w:val="left" w:pos="1774"/>
        <w:tab w:val="left" w:pos="2345"/>
      </w:tabs>
      <w:spacing w:before="240"/>
      <w:ind w:left="1330" w:hanging="425"/>
      <w:jc w:val="center"/>
    </w:pPr>
    <w:rPr>
      <w:bCs/>
    </w:rPr>
  </w:style>
  <w:style w:type="paragraph" w:customStyle="1" w:styleId="3401">
    <w:name w:val="表头8"/>
    <w:basedOn w:val="3402"/>
    <w:qFormat/>
    <w:uiPriority w:val="0"/>
    <w:pPr>
      <w:tabs>
        <w:tab w:val="left" w:pos="843"/>
        <w:tab w:val="left" w:pos="903"/>
        <w:tab w:val="left" w:pos="1728"/>
        <w:tab w:val="left" w:pos="1774"/>
      </w:tabs>
      <w:ind w:left="845"/>
    </w:pPr>
  </w:style>
  <w:style w:type="paragraph" w:customStyle="1" w:styleId="3402">
    <w:name w:val="表头6"/>
    <w:basedOn w:val="2687"/>
    <w:qFormat/>
    <w:uiPriority w:val="0"/>
    <w:pPr>
      <w:tabs>
        <w:tab w:val="left" w:pos="843"/>
        <w:tab w:val="left" w:pos="1774"/>
        <w:tab w:val="clear" w:pos="625"/>
      </w:tabs>
      <w:ind w:left="992" w:leftChars="0" w:hanging="363"/>
    </w:pPr>
  </w:style>
  <w:style w:type="paragraph" w:customStyle="1" w:styleId="3403">
    <w:name w:val="大纲封面"/>
    <w:basedOn w:val="1"/>
    <w:qFormat/>
    <w:uiPriority w:val="0"/>
    <w:pPr>
      <w:spacing w:line="360" w:lineRule="auto"/>
      <w:jc w:val="center"/>
    </w:pPr>
    <w:rPr>
      <w:rFonts w:ascii="宋体" w:hAnsi="Arial Black" w:eastAsia="楷体_GB2312"/>
      <w:b/>
      <w:spacing w:val="100"/>
      <w:kern w:val="44"/>
      <w:sz w:val="72"/>
      <w:szCs w:val="20"/>
    </w:rPr>
  </w:style>
  <w:style w:type="paragraph" w:customStyle="1" w:styleId="3404">
    <w:name w:val="pvc1.1"/>
    <w:basedOn w:val="8"/>
    <w:next w:val="8"/>
    <w:semiHidden/>
    <w:qFormat/>
    <w:uiPriority w:val="0"/>
    <w:pPr>
      <w:widowControl w:val="0"/>
      <w:numPr>
        <w:ilvl w:val="0"/>
        <w:numId w:val="0"/>
      </w:numPr>
      <w:tabs>
        <w:tab w:val="left" w:pos="315"/>
        <w:tab w:val="left" w:pos="576"/>
        <w:tab w:val="left" w:pos="768"/>
      </w:tabs>
      <w:adjustRightInd w:val="0"/>
      <w:spacing w:before="260" w:beforeLines="100" w:after="260" w:afterLines="100" w:line="324" w:lineRule="auto"/>
      <w:ind w:left="576" w:hanging="576"/>
      <w:jc w:val="both"/>
    </w:pPr>
    <w:rPr>
      <w:rFonts w:ascii="黑体" w:hAnsi="宋体" w:eastAsia="华文中宋"/>
      <w:sz w:val="44"/>
      <w:szCs w:val="44"/>
    </w:rPr>
  </w:style>
  <w:style w:type="paragraph" w:customStyle="1" w:styleId="3405">
    <w:name w:val="Reference Initials"/>
    <w:basedOn w:val="1"/>
    <w:unhideWhenUsed/>
    <w:qFormat/>
    <w:uiPriority w:val="0"/>
    <w:pPr>
      <w:widowControl/>
      <w:spacing w:before="120" w:after="120"/>
      <w:ind w:left="578" w:hanging="578"/>
    </w:pPr>
    <w:rPr>
      <w:rFonts w:ascii="Arial" w:hAnsi="Arial"/>
      <w:kern w:val="0"/>
      <w:sz w:val="22"/>
      <w:szCs w:val="20"/>
    </w:rPr>
  </w:style>
  <w:style w:type="paragraph" w:customStyle="1" w:styleId="3406">
    <w:name w:val="Body Single"/>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07">
    <w:name w:val="yzp-章"/>
    <w:basedOn w:val="618"/>
    <w:qFormat/>
    <w:uiPriority w:val="0"/>
    <w:pPr>
      <w:widowControl w:val="0"/>
      <w:numPr>
        <w:ilvl w:val="0"/>
        <w:numId w:val="79"/>
      </w:numPr>
      <w:tabs>
        <w:tab w:val="left" w:pos="726"/>
      </w:tabs>
      <w:spacing w:beforeLines="100" w:afterLines="100" w:line="360" w:lineRule="auto"/>
      <w:ind w:left="200" w:leftChars="200" w:firstLine="0" w:firstLineChars="0"/>
      <w:jc w:val="center"/>
      <w:outlineLvl w:val="0"/>
    </w:pPr>
    <w:rPr>
      <w:rFonts w:ascii="华文宋体" w:hAnsi="华文宋体" w:eastAsia="黑体" w:cs="Times New Roman"/>
      <w:b/>
      <w:sz w:val="32"/>
    </w:rPr>
  </w:style>
  <w:style w:type="paragraph" w:customStyle="1" w:styleId="3408">
    <w:name w:val="xl109"/>
    <w:basedOn w:val="1"/>
    <w:qFormat/>
    <w:uiPriority w:val="0"/>
    <w:pPr>
      <w:widowControl/>
      <w:pBdr>
        <w:left w:val="single" w:color="000000" w:sz="4" w:space="0"/>
        <w:right w:val="single" w:color="000000" w:sz="4" w:space="0"/>
      </w:pBdr>
      <w:spacing w:before="100" w:beforeAutospacing="1" w:after="100" w:afterAutospacing="1"/>
      <w:jc w:val="center"/>
    </w:pPr>
    <w:rPr>
      <w:rFonts w:ascii="宋体"/>
      <w:kern w:val="0"/>
      <w:sz w:val="34"/>
      <w:szCs w:val="20"/>
    </w:rPr>
  </w:style>
  <w:style w:type="paragraph" w:customStyle="1" w:styleId="3409">
    <w:name w:val="正文首行缩进11"/>
    <w:basedOn w:val="38"/>
    <w:qFormat/>
    <w:uiPriority w:val="0"/>
    <w:pPr>
      <w:widowControl w:val="0"/>
      <w:adjustRightInd w:val="0"/>
      <w:snapToGrid/>
      <w:spacing w:before="0" w:after="120" w:line="312" w:lineRule="atLeast"/>
      <w:ind w:right="0" w:firstLine="420"/>
      <w:textAlignment w:val="baseline"/>
    </w:pPr>
    <w:rPr>
      <w:sz w:val="27"/>
    </w:rPr>
  </w:style>
  <w:style w:type="paragraph" w:customStyle="1" w:styleId="3410">
    <w:name w:val="Char Char Char1 Char Char Char1 Char Char Char Char Char Char Char Char Char Char Char Char Char Char Char Char1"/>
    <w:basedOn w:val="1"/>
    <w:qFormat/>
    <w:uiPriority w:val="0"/>
    <w:pPr>
      <w:spacing w:line="240" w:lineRule="exact"/>
      <w:ind w:firstLine="200" w:firstLineChars="200"/>
    </w:pPr>
    <w:rPr>
      <w:rFonts w:ascii="宋体"/>
      <w:kern w:val="0"/>
      <w:sz w:val="28"/>
      <w:szCs w:val="28"/>
    </w:rPr>
  </w:style>
  <w:style w:type="paragraph" w:customStyle="1" w:styleId="3411">
    <w:name w:val="正文文本缩进12"/>
    <w:basedOn w:val="1"/>
    <w:qFormat/>
    <w:uiPriority w:val="0"/>
    <w:pPr>
      <w:spacing w:after="120"/>
      <w:ind w:left="420" w:leftChars="200"/>
    </w:pPr>
    <w:rPr>
      <w:rFonts w:ascii="Calibri" w:hAnsi="Calibri" w:eastAsia="仿宋"/>
      <w:kern w:val="0"/>
      <w:sz w:val="34"/>
      <w:szCs w:val="20"/>
    </w:rPr>
  </w:style>
  <w:style w:type="paragraph" w:customStyle="1" w:styleId="3412">
    <w:name w:val="南沙标题2"/>
    <w:basedOn w:val="8"/>
    <w:qFormat/>
    <w:uiPriority w:val="0"/>
    <w:pPr>
      <w:widowControl w:val="0"/>
      <w:numPr>
        <w:ilvl w:val="0"/>
        <w:numId w:val="0"/>
      </w:numPr>
      <w:spacing w:before="260" w:beforeLines="50" w:after="260" w:afterLines="50" w:line="240" w:lineRule="auto"/>
      <w:ind w:firstLine="482"/>
      <w:jc w:val="both"/>
    </w:pPr>
    <w:rPr>
      <w:rFonts w:ascii="宋体" w:hAnsi="宋体" w:eastAsia="黑体" w:cs="Times New Roman"/>
      <w:b/>
      <w:sz w:val="32"/>
      <w:szCs w:val="32"/>
    </w:rPr>
  </w:style>
  <w:style w:type="paragraph" w:customStyle="1" w:styleId="3413">
    <w:name w:val="标题 83"/>
    <w:basedOn w:val="1"/>
    <w:next w:val="1"/>
    <w:qFormat/>
    <w:uiPriority w:val="0"/>
    <w:pPr>
      <w:overflowPunct w:val="0"/>
      <w:autoSpaceDE w:val="0"/>
      <w:autoSpaceDN w:val="0"/>
      <w:adjustRightInd w:val="0"/>
      <w:snapToGrid w:val="0"/>
      <w:spacing w:before="200" w:after="200"/>
      <w:ind w:firstLine="505"/>
      <w:jc w:val="left"/>
      <w:textAlignment w:val="baseline"/>
    </w:pPr>
    <w:rPr>
      <w:rFonts w:ascii="宋体"/>
      <w:kern w:val="0"/>
      <w:sz w:val="28"/>
      <w:szCs w:val="20"/>
    </w:rPr>
  </w:style>
  <w:style w:type="paragraph" w:customStyle="1" w:styleId="3414">
    <w:name w:val="附录五级条标题"/>
    <w:basedOn w:val="3195"/>
    <w:next w:val="1"/>
    <w:qFormat/>
    <w:uiPriority w:val="0"/>
    <w:pPr>
      <w:tabs>
        <w:tab w:val="left" w:pos="1496"/>
        <w:tab w:val="clear" w:pos="1352"/>
      </w:tabs>
      <w:ind w:left="1496" w:hanging="1296"/>
      <w:outlineLvl w:val="6"/>
    </w:pPr>
  </w:style>
  <w:style w:type="paragraph" w:customStyle="1" w:styleId="3415">
    <w:name w:val="图文框"/>
    <w:basedOn w:val="1"/>
    <w:qFormat/>
    <w:uiPriority w:val="0"/>
    <w:pPr>
      <w:jc w:val="center"/>
    </w:pPr>
    <w:rPr>
      <w:rFonts w:ascii="宋体" w:hAnsi="宋体"/>
      <w:kern w:val="0"/>
      <w:szCs w:val="21"/>
    </w:rPr>
  </w:style>
  <w:style w:type="paragraph" w:customStyle="1" w:styleId="3416">
    <w:name w:val="Char Char1 Char Char Char Char2"/>
    <w:basedOn w:val="1"/>
    <w:next w:val="1"/>
    <w:qFormat/>
    <w:uiPriority w:val="0"/>
    <w:pPr>
      <w:spacing w:line="360" w:lineRule="auto"/>
      <w:ind w:firstLine="200" w:firstLineChars="200"/>
    </w:pPr>
    <w:rPr>
      <w:rFonts w:ascii="宋体" w:hAnsi="宋体" w:cs="宋体"/>
      <w:kern w:val="0"/>
      <w:sz w:val="34"/>
      <w:szCs w:val="20"/>
    </w:rPr>
  </w:style>
  <w:style w:type="paragraph" w:customStyle="1" w:styleId="3417">
    <w:name w:val="样式 标题 1 + 居中"/>
    <w:basedOn w:val="7"/>
    <w:qFormat/>
    <w:uiPriority w:val="0"/>
    <w:pPr>
      <w:keepLines/>
      <w:pageBreakBefore/>
      <w:overflowPunct/>
      <w:adjustRightInd w:val="0"/>
      <w:snapToGrid/>
      <w:spacing w:before="340" w:beforeLines="50" w:after="120" w:line="360" w:lineRule="auto"/>
      <w:jc w:val="center"/>
      <w:textAlignment w:val="baseline"/>
    </w:pPr>
    <w:rPr>
      <w:rFonts w:ascii="仿宋_GB2312" w:hAnsi="宋体" w:eastAsia="仿宋_GB2312"/>
      <w:sz w:val="44"/>
      <w:szCs w:val="20"/>
    </w:rPr>
  </w:style>
  <w:style w:type="paragraph" w:customStyle="1" w:styleId="3418">
    <w:name w:val="brdrw15brsp20 tqctx4153t"/>
    <w:qFormat/>
    <w:uiPriority w:val="0"/>
    <w:pPr>
      <w:widowControl w:val="0"/>
      <w:pBdr>
        <w:bottom w:val="single" w:color="auto" w:sz="6" w:space="0"/>
      </w:pBdr>
      <w:adjustRightInd w:val="0"/>
      <w:spacing w:line="312" w:lineRule="atLeast"/>
      <w:jc w:val="center"/>
    </w:pPr>
    <w:rPr>
      <w:rFonts w:ascii="Times New Roman" w:hAnsi="Times New Roman" w:eastAsia="宋体" w:cs="Times New Roman"/>
      <w:sz w:val="21"/>
      <w:lang w:val="en-US" w:eastAsia="zh-CN" w:bidi="ar-SA"/>
    </w:rPr>
  </w:style>
  <w:style w:type="paragraph" w:customStyle="1" w:styleId="3419">
    <w:name w:val="Char12"/>
    <w:basedOn w:val="1"/>
    <w:qFormat/>
    <w:uiPriority w:val="0"/>
    <w:pPr>
      <w:widowControl/>
      <w:spacing w:line="360" w:lineRule="auto"/>
      <w:ind w:firstLine="200" w:firstLineChars="200"/>
      <w:jc w:val="left"/>
    </w:pPr>
    <w:rPr>
      <w:rFonts w:ascii="宋体"/>
      <w:kern w:val="0"/>
      <w:sz w:val="34"/>
      <w:szCs w:val="20"/>
    </w:rPr>
  </w:style>
  <w:style w:type="paragraph" w:customStyle="1" w:styleId="3420">
    <w:name w:val="表格新"/>
    <w:basedOn w:val="1"/>
    <w:qFormat/>
    <w:uiPriority w:val="0"/>
    <w:pPr>
      <w:adjustRightInd w:val="0"/>
      <w:snapToGrid w:val="0"/>
      <w:spacing w:before="60" w:after="60"/>
      <w:jc w:val="center"/>
      <w:textAlignment w:val="baseline"/>
    </w:pPr>
    <w:rPr>
      <w:rFonts w:ascii="宋体" w:hAnsi="宋体"/>
      <w:kern w:val="0"/>
      <w:sz w:val="34"/>
      <w:szCs w:val="20"/>
    </w:rPr>
  </w:style>
  <w:style w:type="paragraph" w:customStyle="1" w:styleId="3421">
    <w:name w:val="CM76"/>
    <w:basedOn w:val="2"/>
    <w:next w:val="2"/>
    <w:semiHidden/>
    <w:qFormat/>
    <w:uiPriority w:val="0"/>
    <w:pPr>
      <w:adjustRightInd/>
    </w:pPr>
    <w:rPr>
      <w:rFonts w:hint="eastAsia" w:ascii="仿宋" w:hAnsi="仿宋" w:eastAsia="仿宋" w:cs="Times New Roman"/>
      <w:szCs w:val="20"/>
    </w:rPr>
  </w:style>
  <w:style w:type="paragraph" w:customStyle="1" w:styleId="3422">
    <w:name w:val="Char Char Char Char Char Char Char Char Char Char Char Char Char Char Char Char Char Char Char Char Char Char Char Char"/>
    <w:basedOn w:val="1"/>
    <w:qFormat/>
    <w:uiPriority w:val="0"/>
    <w:rPr>
      <w:rFonts w:ascii="宋体"/>
      <w:kern w:val="0"/>
      <w:szCs w:val="20"/>
    </w:rPr>
  </w:style>
  <w:style w:type="paragraph" w:customStyle="1" w:styleId="3423">
    <w:name w:val="封里2"/>
    <w:basedOn w:val="1702"/>
    <w:qFormat/>
    <w:uiPriority w:val="0"/>
    <w:pPr>
      <w:ind w:firstLine="200" w:firstLineChars="200"/>
      <w:jc w:val="both"/>
    </w:pPr>
    <w:rPr>
      <w:rFonts w:ascii="Times New Roman" w:eastAsia="宋体"/>
      <w:bCs w:val="0"/>
      <w:kern w:val="2"/>
      <w:sz w:val="28"/>
    </w:rPr>
  </w:style>
  <w:style w:type="paragraph" w:customStyle="1" w:styleId="3424">
    <w:name w:val="标题44"/>
    <w:basedOn w:val="10"/>
    <w:next w:val="1"/>
    <w:qFormat/>
    <w:uiPriority w:val="0"/>
    <w:pPr>
      <w:widowControl w:val="0"/>
      <w:numPr>
        <w:ilvl w:val="0"/>
        <w:numId w:val="0"/>
      </w:numPr>
      <w:spacing w:before="60" w:after="60" w:line="240" w:lineRule="auto"/>
      <w:jc w:val="both"/>
    </w:pPr>
    <w:rPr>
      <w:rFonts w:ascii="宋体" w:hAnsi="宋体" w:eastAsia="楷体_GB2312" w:cs="Times New Roman"/>
      <w:sz w:val="20"/>
      <w:szCs w:val="20"/>
    </w:rPr>
  </w:style>
  <w:style w:type="paragraph" w:customStyle="1" w:styleId="3425">
    <w:name w:val="题目"/>
    <w:basedOn w:val="7"/>
    <w:next w:val="1"/>
    <w:qFormat/>
    <w:uiPriority w:val="0"/>
    <w:pPr>
      <w:keepLines/>
      <w:overflowPunct/>
      <w:snapToGrid/>
      <w:spacing w:before="100" w:beforeAutospacing="1" w:after="100" w:afterAutospacing="1" w:line="240" w:lineRule="auto"/>
      <w:ind w:left="100" w:leftChars="100" w:right="100" w:rightChars="100"/>
      <w:jc w:val="center"/>
    </w:pPr>
    <w:rPr>
      <w:rFonts w:ascii="宋体" w:hAnsi="宋体"/>
      <w:color w:val="auto"/>
    </w:rPr>
  </w:style>
  <w:style w:type="paragraph" w:customStyle="1" w:styleId="3426">
    <w:name w:val="标题123"/>
    <w:basedOn w:val="1"/>
    <w:next w:val="1"/>
    <w:qFormat/>
    <w:uiPriority w:val="0"/>
    <w:pPr>
      <w:adjustRightInd w:val="0"/>
      <w:spacing w:before="120" w:after="120"/>
      <w:ind w:left="578" w:hanging="578"/>
      <w:jc w:val="center"/>
      <w:textAlignment w:val="baseline"/>
    </w:pPr>
    <w:rPr>
      <w:rFonts w:ascii="宋体"/>
      <w:kern w:val="0"/>
      <w:szCs w:val="20"/>
    </w:rPr>
  </w:style>
  <w:style w:type="paragraph" w:customStyle="1" w:styleId="3427">
    <w:name w:val="表居中（中文）"/>
    <w:basedOn w:val="1"/>
    <w:qFormat/>
    <w:uiPriority w:val="0"/>
    <w:pPr>
      <w:adjustRightInd w:val="0"/>
      <w:spacing w:line="380" w:lineRule="atLeast"/>
      <w:jc w:val="center"/>
      <w:textAlignment w:val="baseline"/>
    </w:pPr>
    <w:rPr>
      <w:rFonts w:ascii="宋体" w:eastAsia="楷体_GB2312"/>
      <w:kern w:val="0"/>
      <w:sz w:val="34"/>
      <w:szCs w:val="20"/>
    </w:rPr>
  </w:style>
  <w:style w:type="paragraph" w:customStyle="1" w:styleId="3428">
    <w:name w:val="Char3 Char Char Char Char Char Char Char Char Char Char Char Char Char Char Char Char Char Char Char Char Char Char Char Char Char1"/>
    <w:basedOn w:val="1"/>
    <w:qFormat/>
    <w:uiPriority w:val="0"/>
    <w:pPr>
      <w:spacing w:line="340" w:lineRule="exact"/>
      <w:ind w:firstLine="10" w:firstLineChars="4"/>
    </w:pPr>
    <w:rPr>
      <w:rFonts w:ascii="宋体"/>
      <w:kern w:val="0"/>
      <w:sz w:val="28"/>
      <w:szCs w:val="28"/>
    </w:rPr>
  </w:style>
  <w:style w:type="paragraph" w:customStyle="1" w:styleId="3429">
    <w:name w:val="中文报告书样式"/>
    <w:basedOn w:val="1"/>
    <w:qFormat/>
    <w:uiPriority w:val="0"/>
    <w:pPr>
      <w:adjustRightInd w:val="0"/>
      <w:spacing w:line="480" w:lineRule="atLeast"/>
      <w:ind w:firstLine="482"/>
      <w:textAlignment w:val="baseline"/>
    </w:pPr>
    <w:rPr>
      <w:rFonts w:ascii="宋体"/>
      <w:kern w:val="24"/>
      <w:sz w:val="34"/>
      <w:szCs w:val="20"/>
    </w:rPr>
  </w:style>
  <w:style w:type="paragraph" w:customStyle="1" w:styleId="3430">
    <w:name w:val="小三 无缩进居中"/>
    <w:basedOn w:val="1"/>
    <w:unhideWhenUsed/>
    <w:qFormat/>
    <w:uiPriority w:val="0"/>
    <w:pPr>
      <w:spacing w:before="120" w:after="120"/>
      <w:ind w:left="578" w:hanging="578"/>
      <w:jc w:val="center"/>
    </w:pPr>
    <w:rPr>
      <w:rFonts w:ascii="宋体" w:cs="宋体"/>
      <w:b/>
      <w:bCs/>
      <w:kern w:val="0"/>
      <w:sz w:val="30"/>
      <w:szCs w:val="20"/>
    </w:rPr>
  </w:style>
  <w:style w:type="paragraph" w:customStyle="1" w:styleId="3431">
    <w:name w:val="xl84"/>
    <w:basedOn w:val="1"/>
    <w:qFormat/>
    <w:uiPriority w:val="0"/>
    <w:pPr>
      <w:widowControl/>
      <w:pBdr>
        <w:top w:val="single" w:color="000000" w:sz="8" w:space="0"/>
        <w:left w:val="single" w:color="000000" w:sz="8" w:space="0"/>
      </w:pBdr>
      <w:spacing w:before="100" w:beforeAutospacing="1" w:after="100" w:afterAutospacing="1"/>
    </w:pPr>
    <w:rPr>
      <w:rFonts w:ascii="仿宋_GB2312" w:hAnsi="宋体" w:eastAsia="仿宋_GB2312" w:cs="宋体"/>
      <w:kern w:val="0"/>
      <w:szCs w:val="21"/>
    </w:rPr>
  </w:style>
  <w:style w:type="paragraph" w:customStyle="1" w:styleId="3432">
    <w:name w:val="Char Char Char Char Char Char Char Char Char Char Char1 Char Char Char Char Char Char Char Char Char Char Char Char Char Char Char Char"/>
    <w:basedOn w:val="1"/>
    <w:qFormat/>
    <w:uiPriority w:val="0"/>
    <w:rPr>
      <w:rFonts w:ascii="宋体"/>
      <w:kern w:val="0"/>
      <w:sz w:val="34"/>
      <w:szCs w:val="20"/>
    </w:rPr>
  </w:style>
  <w:style w:type="paragraph" w:customStyle="1" w:styleId="3433">
    <w:name w:val="Char4"/>
    <w:basedOn w:val="1"/>
    <w:qFormat/>
    <w:uiPriority w:val="0"/>
    <w:rPr>
      <w:rFonts w:ascii="宋体"/>
      <w:kern w:val="0"/>
      <w:szCs w:val="21"/>
    </w:rPr>
  </w:style>
  <w:style w:type="paragraph" w:customStyle="1" w:styleId="3434">
    <w:name w:val="Titre 1 sans SP"/>
    <w:basedOn w:val="7"/>
    <w:unhideWhenUsed/>
    <w:qFormat/>
    <w:uiPriority w:val="0"/>
    <w:pPr>
      <w:keepLines/>
      <w:widowControl/>
      <w:tabs>
        <w:tab w:val="left" w:pos="432"/>
      </w:tabs>
      <w:overflowPunct/>
      <w:snapToGrid/>
      <w:spacing w:before="0" w:after="0" w:line="280" w:lineRule="atLeast"/>
      <w:jc w:val="left"/>
    </w:pPr>
    <w:rPr>
      <w:rFonts w:ascii="宋体" w:hAnsi="宋体" w:eastAsia="宋体"/>
      <w:b w:val="0"/>
      <w:bCs w:val="0"/>
      <w:caps/>
      <w:color w:val="auto"/>
      <w:kern w:val="0"/>
      <w:sz w:val="32"/>
      <w:szCs w:val="20"/>
    </w:rPr>
  </w:style>
  <w:style w:type="paragraph" w:customStyle="1" w:styleId="3435">
    <w:name w:val="图表脚注"/>
    <w:next w:val="21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436">
    <w:name w:val="Lara"/>
    <w:basedOn w:val="7"/>
    <w:unhideWhenUsed/>
    <w:qFormat/>
    <w:uiPriority w:val="0"/>
    <w:pPr>
      <w:keepLines/>
      <w:widowControl/>
      <w:overflowPunct/>
      <w:snapToGrid/>
      <w:spacing w:before="0" w:after="0" w:line="480" w:lineRule="atLeast"/>
      <w:ind w:left="0" w:firstLine="0"/>
    </w:pPr>
    <w:rPr>
      <w:rFonts w:ascii="Arial" w:hAnsi="Arial" w:eastAsia="宋体"/>
      <w:bCs w:val="0"/>
      <w:color w:val="auto"/>
      <w:kern w:val="24"/>
      <w:sz w:val="22"/>
      <w:szCs w:val="20"/>
      <w:u w:val="words"/>
    </w:rPr>
  </w:style>
  <w:style w:type="paragraph" w:customStyle="1" w:styleId="3437">
    <w:name w:val="文本框1"/>
    <w:basedOn w:val="1970"/>
    <w:qFormat/>
    <w:uiPriority w:val="0"/>
    <w:pPr>
      <w:widowControl w:val="0"/>
      <w:pBdr>
        <w:bottom w:val="none" w:color="auto" w:sz="0" w:space="0"/>
        <w:right w:val="none" w:color="auto" w:sz="0" w:space="0"/>
      </w:pBdr>
      <w:spacing w:before="0" w:beforeAutospacing="0" w:afterLines="50" w:afterAutospacing="0" w:line="260" w:lineRule="exact"/>
    </w:pPr>
    <w:rPr>
      <w:rFonts w:hAnsi="Times New Roman" w:eastAsia="宋体" w:cs="Times New Roman"/>
      <w:color w:val="auto"/>
      <w:kern w:val="2"/>
      <w:sz w:val="21"/>
      <w:szCs w:val="20"/>
    </w:rPr>
  </w:style>
  <w:style w:type="paragraph" w:customStyle="1" w:styleId="3438">
    <w:name w:val="00"/>
    <w:basedOn w:val="1"/>
    <w:qFormat/>
    <w:uiPriority w:val="0"/>
    <w:pPr>
      <w:spacing w:line="520" w:lineRule="exact"/>
      <w:ind w:firstLine="437"/>
    </w:pPr>
    <w:rPr>
      <w:rFonts w:ascii="宋体"/>
      <w:kern w:val="0"/>
      <w:sz w:val="34"/>
      <w:szCs w:val="20"/>
    </w:rPr>
  </w:style>
  <w:style w:type="paragraph" w:customStyle="1" w:styleId="3439">
    <w:name w:val="样式 样式 样式 样式 样式 标题 4 + 段前: 0.5 行 段后: 0.5 行 + 段前: 0.5 行 段后: 0.5 行5..."/>
    <w:basedOn w:val="3440"/>
    <w:semiHidden/>
    <w:qFormat/>
    <w:uiPriority w:val="0"/>
    <w:pPr>
      <w:adjustRightInd/>
    </w:pPr>
  </w:style>
  <w:style w:type="paragraph" w:customStyle="1" w:styleId="3440">
    <w:name w:val="样式 样式 样式 样式 标题 4 + 段前: 0.5 行 段后: 0.5 行 + 段前: 0.5 行 段后: 0.5 行5 + ..."/>
    <w:basedOn w:val="2510"/>
    <w:semiHidden/>
    <w:qFormat/>
    <w:uiPriority w:val="0"/>
  </w:style>
  <w:style w:type="paragraph" w:customStyle="1" w:styleId="3441">
    <w:name w:val="表13.4-1"/>
    <w:basedOn w:val="1"/>
    <w:next w:val="1"/>
    <w:qFormat/>
    <w:uiPriority w:val="0"/>
    <w:pPr>
      <w:numPr>
        <w:ilvl w:val="0"/>
        <w:numId w:val="80"/>
      </w:numPr>
      <w:tabs>
        <w:tab w:val="left" w:pos="3732"/>
      </w:tabs>
      <w:spacing w:before="120" w:after="120" w:line="312" w:lineRule="auto"/>
      <w:ind w:firstLine="567"/>
    </w:pPr>
    <w:rPr>
      <w:rFonts w:ascii="黑体" w:hAnsi="宋体" w:eastAsia="黑体" w:cs="宋体"/>
      <w:b/>
      <w:kern w:val="0"/>
      <w:sz w:val="34"/>
      <w:szCs w:val="20"/>
    </w:rPr>
  </w:style>
  <w:style w:type="paragraph" w:customStyle="1" w:styleId="3442">
    <w:name w:val="样式 正文缩进正文（首行缩进两字）正文（首行缩进两字） Char Char Char Char Char Char Char..."/>
    <w:basedOn w:val="25"/>
    <w:qFormat/>
    <w:uiPriority w:val="0"/>
    <w:pPr>
      <w:widowControl w:val="0"/>
      <w:tabs>
        <w:tab w:val="left" w:pos="3360"/>
      </w:tabs>
      <w:adjustRightInd w:val="0"/>
      <w:snapToGrid w:val="0"/>
      <w:spacing w:before="120" w:after="120" w:line="360" w:lineRule="auto"/>
      <w:ind w:left="578" w:firstLine="0" w:firstLineChars="0"/>
      <w:jc w:val="both"/>
      <w:textAlignment w:val="baseline"/>
    </w:pPr>
    <w:rPr>
      <w:rFonts w:ascii="Times New Roman" w:cs="Times New Roman"/>
      <w:sz w:val="20"/>
      <w:szCs w:val="20"/>
    </w:rPr>
  </w:style>
  <w:style w:type="paragraph" w:customStyle="1" w:styleId="3443">
    <w:name w:val="列出段落4"/>
    <w:basedOn w:val="1"/>
    <w:qFormat/>
    <w:uiPriority w:val="0"/>
    <w:pPr>
      <w:ind w:firstLine="420" w:firstLineChars="200"/>
    </w:pPr>
    <w:rPr>
      <w:rFonts w:ascii="Calibri" w:hAnsi="Calibri" w:cs="黑体"/>
      <w:kern w:val="0"/>
      <w:szCs w:val="22"/>
    </w:rPr>
  </w:style>
  <w:style w:type="paragraph" w:customStyle="1" w:styleId="3444">
    <w:name w:val="正文（杨）"/>
    <w:basedOn w:val="1"/>
    <w:qFormat/>
    <w:uiPriority w:val="0"/>
    <w:pPr>
      <w:adjustRightInd w:val="0"/>
      <w:snapToGrid w:val="0"/>
      <w:spacing w:line="360" w:lineRule="auto"/>
      <w:ind w:firstLine="480" w:firstLineChars="200"/>
      <w:jc w:val="left"/>
    </w:pPr>
    <w:rPr>
      <w:rFonts w:ascii="宋体"/>
      <w:kern w:val="0"/>
      <w:sz w:val="34"/>
      <w:szCs w:val="20"/>
    </w:rPr>
  </w:style>
  <w:style w:type="paragraph" w:customStyle="1" w:styleId="3445">
    <w:name w:val="Char Char Char1 Char Char Char Char Char Char Char Char Char Char1"/>
    <w:basedOn w:val="1"/>
    <w:qFormat/>
    <w:uiPriority w:val="0"/>
    <w:rPr>
      <w:rFonts w:ascii="宋体"/>
      <w:kern w:val="0"/>
      <w:szCs w:val="20"/>
    </w:rPr>
  </w:style>
  <w:style w:type="paragraph" w:customStyle="1" w:styleId="3446">
    <w:name w:val="0"/>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3447">
    <w:name w:val="标题4（chen）"/>
    <w:basedOn w:val="3424"/>
    <w:qFormat/>
    <w:uiPriority w:val="0"/>
  </w:style>
  <w:style w:type="paragraph" w:customStyle="1" w:styleId="3448">
    <w:name w:val="附录2级"/>
    <w:basedOn w:val="1"/>
    <w:qFormat/>
    <w:uiPriority w:val="0"/>
    <w:pPr>
      <w:shd w:val="clear" w:color="auto" w:fill="FFFFFF"/>
      <w:spacing w:line="360" w:lineRule="auto"/>
      <w:ind w:firstLine="480"/>
    </w:pPr>
    <w:rPr>
      <w:rFonts w:ascii="宋体"/>
      <w:kern w:val="0"/>
      <w:sz w:val="34"/>
      <w:szCs w:val="20"/>
    </w:rPr>
  </w:style>
  <w:style w:type="paragraph" w:customStyle="1" w:styleId="3449">
    <w:name w:val="font9"/>
    <w:basedOn w:val="1"/>
    <w:qFormat/>
    <w:uiPriority w:val="0"/>
    <w:pPr>
      <w:widowControl/>
      <w:spacing w:before="100" w:beforeAutospacing="1" w:after="100" w:afterAutospacing="1"/>
      <w:jc w:val="left"/>
    </w:pPr>
    <w:rPr>
      <w:rFonts w:ascii="仿宋_GB2312" w:hAnsi="宋体" w:eastAsia="仿宋_GB2312" w:cs="宋体"/>
      <w:kern w:val="0"/>
      <w:szCs w:val="21"/>
    </w:rPr>
  </w:style>
  <w:style w:type="paragraph" w:customStyle="1" w:styleId="3450">
    <w:name w:val="1标2"/>
    <w:basedOn w:val="1"/>
    <w:semiHidden/>
    <w:qFormat/>
    <w:uiPriority w:val="0"/>
    <w:pPr>
      <w:keepNext/>
      <w:keepLines/>
      <w:pBdr>
        <w:top w:val="single" w:color="auto" w:sz="4" w:space="1"/>
      </w:pBdr>
      <w:adjustRightInd w:val="0"/>
      <w:spacing w:before="240" w:after="120" w:line="480" w:lineRule="exact"/>
      <w:jc w:val="left"/>
      <w:outlineLvl w:val="1"/>
    </w:pPr>
    <w:rPr>
      <w:rFonts w:ascii="宋体" w:eastAsia="黑体"/>
      <w:b/>
      <w:kern w:val="0"/>
      <w:sz w:val="32"/>
      <w:szCs w:val="32"/>
    </w:rPr>
  </w:style>
  <w:style w:type="paragraph" w:customStyle="1" w:styleId="3451">
    <w:name w:val="标题 2新"/>
    <w:basedOn w:val="8"/>
    <w:qFormat/>
    <w:uiPriority w:val="0"/>
    <w:pPr>
      <w:widowControl w:val="0"/>
      <w:numPr>
        <w:ilvl w:val="0"/>
        <w:numId w:val="0"/>
      </w:numPr>
      <w:tabs>
        <w:tab w:val="left" w:pos="315"/>
        <w:tab w:val="left" w:pos="576"/>
      </w:tabs>
      <w:adjustRightInd w:val="0"/>
      <w:spacing w:before="240" w:after="260" w:line="324" w:lineRule="auto"/>
      <w:ind w:left="576" w:hanging="576"/>
      <w:jc w:val="both"/>
    </w:pPr>
    <w:rPr>
      <w:rFonts w:ascii="宋体" w:hAnsi="宋体" w:eastAsia="黑体"/>
      <w:b/>
      <w:bCs/>
      <w:sz w:val="28"/>
      <w:szCs w:val="28"/>
    </w:rPr>
  </w:style>
  <w:style w:type="paragraph" w:customStyle="1" w:styleId="3452">
    <w:name w:val="湛江沥青表"/>
    <w:basedOn w:val="1"/>
    <w:qFormat/>
    <w:uiPriority w:val="0"/>
    <w:pPr>
      <w:autoSpaceDE w:val="0"/>
      <w:autoSpaceDN w:val="0"/>
      <w:spacing w:before="100" w:line="0" w:lineRule="atLeast"/>
      <w:ind w:left="102" w:hanging="102"/>
    </w:pPr>
    <w:rPr>
      <w:rFonts w:ascii="宋体"/>
      <w:kern w:val="0"/>
      <w:szCs w:val="21"/>
    </w:rPr>
  </w:style>
  <w:style w:type="paragraph" w:customStyle="1" w:styleId="3453">
    <w:name w:val="样式 正文首行缩进 + 四号 段后: 0 磅 行距: 1.5 倍行距"/>
    <w:basedOn w:val="45"/>
    <w:qFormat/>
    <w:uiPriority w:val="0"/>
    <w:pPr>
      <w:widowControl w:val="0"/>
      <w:spacing w:before="120" w:after="0" w:line="360" w:lineRule="auto"/>
      <w:ind w:left="578" w:firstLine="560" w:firstLineChars="200"/>
      <w:jc w:val="both"/>
    </w:pPr>
    <w:rPr>
      <w:rFonts w:hAnsi="Times New Roman"/>
      <w:kern w:val="2"/>
      <w:lang w:val="fr-FR"/>
    </w:rPr>
  </w:style>
  <w:style w:type="paragraph" w:customStyle="1" w:styleId="3454">
    <w:name w:val="xl66"/>
    <w:basedOn w:val="1"/>
    <w:qFormat/>
    <w:uiPriority w:val="0"/>
    <w:pPr>
      <w:widowControl/>
      <w:pBdr>
        <w:top w:val="single" w:color="000000" w:sz="8" w:space="0"/>
        <w:bottom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3455">
    <w:name w:val="样式 标题 3 + 黑体 四号"/>
    <w:basedOn w:val="9"/>
    <w:qFormat/>
    <w:uiPriority w:val="0"/>
    <w:pPr>
      <w:widowControl w:val="0"/>
      <w:numPr>
        <w:numId w:val="0"/>
      </w:numPr>
      <w:tabs>
        <w:tab w:val="left" w:pos="720"/>
      </w:tabs>
      <w:spacing w:before="160" w:after="160"/>
      <w:ind w:left="-60" w:firstLine="60"/>
      <w:jc w:val="both"/>
    </w:pPr>
    <w:rPr>
      <w:rFonts w:ascii="黑体" w:hAnsi="黑体" w:eastAsia="黑体" w:cs="Times New Roman"/>
      <w:b/>
      <w:bCs w:val="0"/>
      <w:szCs w:val="20"/>
    </w:rPr>
  </w:style>
  <w:style w:type="paragraph" w:customStyle="1" w:styleId="3456">
    <w:name w:val="xl19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457">
    <w:name w:val="16.9.5.1"/>
    <w:basedOn w:val="10"/>
    <w:qFormat/>
    <w:uiPriority w:val="0"/>
    <w:pPr>
      <w:widowControl w:val="0"/>
      <w:numPr>
        <w:numId w:val="23"/>
      </w:numPr>
      <w:tabs>
        <w:tab w:val="left" w:pos="726"/>
        <w:tab w:val="left" w:pos="1680"/>
        <w:tab w:val="left" w:pos="1740"/>
        <w:tab w:val="left" w:pos="1800"/>
      </w:tabs>
      <w:spacing w:before="120" w:after="120" w:line="312" w:lineRule="auto"/>
      <w:ind w:left="1790" w:hanging="425"/>
      <w:jc w:val="both"/>
    </w:pPr>
    <w:rPr>
      <w:rFonts w:eastAsia="黑体" w:cs="Times New Roman"/>
      <w:sz w:val="20"/>
      <w:szCs w:val="20"/>
    </w:rPr>
  </w:style>
  <w:style w:type="paragraph" w:customStyle="1" w:styleId="3458">
    <w:name w:val="xl163"/>
    <w:basedOn w:val="1"/>
    <w:qFormat/>
    <w:uiPriority w:val="0"/>
    <w:pPr>
      <w:widowControl/>
      <w:pBdr>
        <w:top w:val="single" w:color="auto" w:sz="8" w:space="0"/>
        <w:left w:val="single" w:color="auto" w:sz="8" w:space="0"/>
        <w:bottom w:val="single" w:color="auto" w:sz="4"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3459">
    <w:name w:val="¡À¨ª¨ª¡¤"/>
    <w:unhideWhenUsed/>
    <w:qFormat/>
    <w:uiPriority w:val="0"/>
    <w:pPr>
      <w:widowControl w:val="0"/>
      <w:spacing w:before="60" w:after="60"/>
      <w:ind w:left="578" w:hanging="578"/>
      <w:jc w:val="center"/>
      <w:textAlignment w:val="center"/>
    </w:pPr>
    <w:rPr>
      <w:rFonts w:ascii="Arial" w:hAnsi="Arial" w:eastAsia="黑体" w:cs="Arial"/>
      <w:kern w:val="24"/>
      <w:sz w:val="21"/>
      <w:szCs w:val="21"/>
      <w:lang w:val="en-US" w:eastAsia="zh-CN" w:bidi="ar-SA"/>
    </w:rPr>
  </w:style>
  <w:style w:type="paragraph" w:customStyle="1" w:styleId="3460">
    <w:name w:val="8--"/>
    <w:basedOn w:val="1"/>
    <w:semiHidden/>
    <w:qFormat/>
    <w:uiPriority w:val="0"/>
    <w:pPr>
      <w:pBdr>
        <w:top w:val="single" w:color="auto" w:sz="4" w:space="1"/>
      </w:pBdr>
      <w:adjustRightInd w:val="0"/>
      <w:spacing w:line="360" w:lineRule="atLeast"/>
      <w:jc w:val="left"/>
    </w:pPr>
    <w:rPr>
      <w:rFonts w:ascii="宋体"/>
      <w:kern w:val="0"/>
      <w:sz w:val="34"/>
      <w:szCs w:val="20"/>
    </w:rPr>
  </w:style>
  <w:style w:type="paragraph" w:customStyle="1" w:styleId="3461">
    <w:name w:val="xl18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462">
    <w:name w:val="16.8.1.1"/>
    <w:basedOn w:val="10"/>
    <w:qFormat/>
    <w:uiPriority w:val="0"/>
    <w:pPr>
      <w:widowControl w:val="0"/>
      <w:numPr>
        <w:numId w:val="81"/>
      </w:numPr>
      <w:tabs>
        <w:tab w:val="left" w:pos="726"/>
        <w:tab w:val="left" w:pos="1680"/>
        <w:tab w:val="left" w:pos="1800"/>
      </w:tabs>
      <w:spacing w:before="120" w:after="120" w:line="312" w:lineRule="auto"/>
      <w:ind w:left="1790" w:hanging="425"/>
      <w:jc w:val="both"/>
    </w:pPr>
    <w:rPr>
      <w:rFonts w:eastAsia="黑体" w:cs="Times New Roman"/>
      <w:sz w:val="20"/>
      <w:szCs w:val="20"/>
    </w:rPr>
  </w:style>
  <w:style w:type="paragraph" w:customStyle="1" w:styleId="3463">
    <w:name w:val="纯文本5"/>
    <w:basedOn w:val="1"/>
    <w:qFormat/>
    <w:uiPriority w:val="0"/>
    <w:pPr>
      <w:adjustRightInd w:val="0"/>
      <w:textAlignment w:val="baseline"/>
    </w:pPr>
    <w:rPr>
      <w:rFonts w:ascii="宋体" w:hAnsi="Courier New"/>
      <w:kern w:val="0"/>
      <w:szCs w:val="20"/>
    </w:rPr>
  </w:style>
  <w:style w:type="paragraph" w:customStyle="1" w:styleId="3464">
    <w:name w:val="封面单位"/>
    <w:basedOn w:val="1"/>
    <w:qFormat/>
    <w:uiPriority w:val="0"/>
    <w:pPr>
      <w:adjustRightInd w:val="0"/>
      <w:snapToGrid w:val="0"/>
      <w:spacing w:line="360" w:lineRule="auto"/>
      <w:jc w:val="center"/>
    </w:pPr>
    <w:rPr>
      <w:rFonts w:ascii="宋体"/>
      <w:b/>
      <w:bCs/>
      <w:color w:val="FF0000"/>
      <w:kern w:val="0"/>
      <w:sz w:val="44"/>
      <w:szCs w:val="20"/>
    </w:rPr>
  </w:style>
  <w:style w:type="paragraph" w:customStyle="1" w:styleId="3465">
    <w:name w:val="_Style 2"/>
    <w:basedOn w:val="1"/>
    <w:next w:val="74"/>
    <w:qFormat/>
    <w:uiPriority w:val="0"/>
    <w:pPr>
      <w:adjustRightInd w:val="0"/>
      <w:ind w:firstLine="576"/>
      <w:textAlignment w:val="baseline"/>
    </w:pPr>
    <w:rPr>
      <w:rFonts w:ascii="宋体" w:hAnsi="宋体"/>
      <w:kern w:val="0"/>
      <w:sz w:val="34"/>
      <w:szCs w:val="20"/>
    </w:rPr>
  </w:style>
  <w:style w:type="paragraph" w:customStyle="1" w:styleId="3466">
    <w:name w:val="表格-六号"/>
    <w:basedOn w:val="3467"/>
    <w:unhideWhenUsed/>
    <w:qFormat/>
    <w:uiPriority w:val="0"/>
    <w:rPr>
      <w:sz w:val="15"/>
    </w:rPr>
  </w:style>
  <w:style w:type="paragraph" w:customStyle="1" w:styleId="3467">
    <w:name w:val="表格-五号"/>
    <w:basedOn w:val="1"/>
    <w:unhideWhenUsed/>
    <w:qFormat/>
    <w:uiPriority w:val="0"/>
    <w:pPr>
      <w:adjustRightInd w:val="0"/>
      <w:spacing w:before="120" w:after="120"/>
      <w:ind w:left="578" w:hanging="578"/>
      <w:jc w:val="center"/>
      <w:textAlignment w:val="baseline"/>
    </w:pPr>
    <w:rPr>
      <w:rFonts w:ascii="宋体"/>
      <w:kern w:val="0"/>
      <w:szCs w:val="21"/>
    </w:rPr>
  </w:style>
  <w:style w:type="paragraph" w:customStyle="1" w:styleId="3468">
    <w:name w:val="生物名"/>
    <w:basedOn w:val="11"/>
    <w:qFormat/>
    <w:uiPriority w:val="0"/>
    <w:pPr>
      <w:keepNext w:val="0"/>
      <w:keepLines w:val="0"/>
      <w:widowControl w:val="0"/>
      <w:numPr>
        <w:ilvl w:val="0"/>
        <w:numId w:val="0"/>
      </w:numPr>
      <w:adjustRightInd w:val="0"/>
      <w:snapToGrid w:val="0"/>
      <w:spacing w:before="0" w:after="0" w:line="240" w:lineRule="auto"/>
      <w:jc w:val="center"/>
      <w:outlineLvl w:val="9"/>
    </w:pPr>
    <w:rPr>
      <w:rFonts w:cs="Times New Roman"/>
      <w:b w:val="0"/>
      <w:bCs w:val="0"/>
      <w:i/>
      <w:w w:val="94"/>
      <w:sz w:val="21"/>
      <w:szCs w:val="21"/>
    </w:rPr>
  </w:style>
  <w:style w:type="paragraph" w:customStyle="1" w:styleId="3469">
    <w:name w:val="生物中文类名"/>
    <w:basedOn w:val="1"/>
    <w:qFormat/>
    <w:uiPriority w:val="0"/>
    <w:pPr>
      <w:tabs>
        <w:tab w:val="left" w:pos="-120"/>
      </w:tabs>
      <w:overflowPunct w:val="0"/>
      <w:topLinePunct/>
      <w:autoSpaceDE w:val="0"/>
      <w:adjustRightInd w:val="0"/>
      <w:snapToGrid w:val="0"/>
      <w:spacing w:before="60" w:afterLines="50" w:line="310" w:lineRule="atLeast"/>
      <w:ind w:firstLine="454"/>
    </w:pPr>
    <w:rPr>
      <w:rFonts w:ascii="宋体"/>
      <w:b/>
      <w:spacing w:val="20"/>
      <w:kern w:val="0"/>
      <w:sz w:val="34"/>
      <w:szCs w:val="20"/>
    </w:rPr>
  </w:style>
  <w:style w:type="paragraph" w:customStyle="1" w:styleId="3470">
    <w:name w:val="小5"/>
    <w:basedOn w:val="1"/>
    <w:qFormat/>
    <w:uiPriority w:val="0"/>
    <w:pPr>
      <w:widowControl/>
      <w:adjustRightInd w:val="0"/>
      <w:snapToGrid w:val="0"/>
      <w:jc w:val="center"/>
    </w:pPr>
    <w:rPr>
      <w:rFonts w:ascii="宋体" w:hAnsi="宋体" w:cs="宋体"/>
      <w:kern w:val="0"/>
      <w:sz w:val="18"/>
      <w:szCs w:val="18"/>
    </w:rPr>
  </w:style>
  <w:style w:type="paragraph" w:customStyle="1" w:styleId="3471">
    <w:name w:val="p17"/>
    <w:basedOn w:val="1"/>
    <w:qFormat/>
    <w:uiPriority w:val="0"/>
    <w:pPr>
      <w:widowControl/>
    </w:pPr>
    <w:rPr>
      <w:rFonts w:ascii="宋体" w:hAnsi="宋体" w:cs="宋体"/>
      <w:kern w:val="0"/>
      <w:szCs w:val="21"/>
    </w:rPr>
  </w:style>
  <w:style w:type="paragraph" w:customStyle="1" w:styleId="3472">
    <w:name w:val="Char2 Char Char Char Char Char Char"/>
    <w:basedOn w:val="1"/>
    <w:qFormat/>
    <w:uiPriority w:val="0"/>
    <w:rPr>
      <w:rFonts w:ascii="宋体"/>
      <w:kern w:val="0"/>
      <w:sz w:val="34"/>
      <w:szCs w:val="20"/>
    </w:rPr>
  </w:style>
  <w:style w:type="paragraph" w:customStyle="1" w:styleId="3473">
    <w:name w:val="样式 表格居中 +"/>
    <w:basedOn w:val="1141"/>
    <w:qFormat/>
    <w:uiPriority w:val="0"/>
    <w:pPr>
      <w:spacing w:before="0" w:after="0" w:line="400" w:lineRule="atLeast"/>
      <w:ind w:right="3" w:rightChars="1" w:firstLine="0"/>
      <w:jc w:val="center"/>
    </w:pPr>
    <w:rPr>
      <w:rFonts w:ascii="宋体" w:hAnsi="宋体"/>
      <w:kern w:val="0"/>
      <w:sz w:val="24"/>
      <w:szCs w:val="21"/>
    </w:rPr>
  </w:style>
  <w:style w:type="paragraph" w:customStyle="1" w:styleId="3474">
    <w:name w:val="样式 标题 31.1.1条标题 3 Char Char标题 3 Char三级标题，黑粗，四号，序号Heading 3..."/>
    <w:basedOn w:val="9"/>
    <w:qFormat/>
    <w:uiPriority w:val="0"/>
    <w:pPr>
      <w:widowControl w:val="0"/>
      <w:numPr>
        <w:ilvl w:val="0"/>
        <w:numId w:val="0"/>
      </w:numPr>
      <w:tabs>
        <w:tab w:val="left" w:pos="1740"/>
      </w:tabs>
      <w:spacing w:line="240" w:lineRule="auto"/>
      <w:ind w:left="1740" w:hanging="420"/>
      <w:jc w:val="both"/>
    </w:pPr>
    <w:rPr>
      <w:bCs w:val="0"/>
      <w:color w:val="FF0000"/>
      <w:sz w:val="32"/>
      <w:szCs w:val="20"/>
    </w:rPr>
  </w:style>
  <w:style w:type="paragraph" w:customStyle="1" w:styleId="3475">
    <w:name w:val="13.5.7.1"/>
    <w:basedOn w:val="10"/>
    <w:qFormat/>
    <w:uiPriority w:val="0"/>
    <w:pPr>
      <w:widowControl w:val="0"/>
      <w:numPr>
        <w:numId w:val="80"/>
      </w:numPr>
      <w:tabs>
        <w:tab w:val="left" w:pos="726"/>
        <w:tab w:val="left" w:pos="1680"/>
        <w:tab w:val="left" w:pos="3876"/>
      </w:tabs>
      <w:spacing w:before="120" w:after="120" w:line="312" w:lineRule="auto"/>
      <w:ind w:left="1790" w:hanging="425"/>
      <w:jc w:val="both"/>
    </w:pPr>
    <w:rPr>
      <w:rFonts w:eastAsia="黑体" w:cs="Times New Roman"/>
      <w:sz w:val="20"/>
      <w:szCs w:val="20"/>
    </w:rPr>
  </w:style>
  <w:style w:type="paragraph" w:customStyle="1" w:styleId="3476">
    <w:name w:val="Char Char Char Char Char Char Char Char Char Char Char"/>
    <w:basedOn w:val="1"/>
    <w:qFormat/>
    <w:uiPriority w:val="0"/>
    <w:pPr>
      <w:spacing w:line="360" w:lineRule="auto"/>
      <w:ind w:firstLine="200" w:firstLineChars="200"/>
    </w:pPr>
    <w:rPr>
      <w:rFonts w:ascii="宋体" w:hAnsi="宋体" w:cs="宋体"/>
      <w:kern w:val="0"/>
      <w:sz w:val="34"/>
      <w:szCs w:val="20"/>
    </w:rPr>
  </w:style>
  <w:style w:type="paragraph" w:customStyle="1" w:styleId="3477">
    <w:name w:val="纯文本3"/>
    <w:basedOn w:val="1"/>
    <w:qFormat/>
    <w:uiPriority w:val="0"/>
    <w:pPr>
      <w:adjustRightInd w:val="0"/>
      <w:textAlignment w:val="baseline"/>
    </w:pPr>
    <w:rPr>
      <w:rFonts w:ascii="宋体" w:hAnsi="Courier New"/>
      <w:kern w:val="0"/>
      <w:szCs w:val="20"/>
    </w:rPr>
  </w:style>
  <w:style w:type="paragraph" w:customStyle="1" w:styleId="3478">
    <w:name w:val="Char1 Char Char Char Char Char Char4"/>
    <w:basedOn w:val="1"/>
    <w:qFormat/>
    <w:uiPriority w:val="0"/>
    <w:rPr>
      <w:rFonts w:ascii="宋体"/>
      <w:kern w:val="0"/>
      <w:sz w:val="34"/>
      <w:szCs w:val="20"/>
    </w:rPr>
  </w:style>
  <w:style w:type="paragraph" w:customStyle="1" w:styleId="3479">
    <w:name w:val="样式 标题 1章标题 1b1标题 1霍1 + 宋体 小二 黑色"/>
    <w:basedOn w:val="7"/>
    <w:qFormat/>
    <w:uiPriority w:val="0"/>
    <w:pPr>
      <w:keepLines/>
      <w:pageBreakBefore/>
      <w:overflowPunct/>
      <w:snapToGrid/>
      <w:spacing w:after="120" w:line="520" w:lineRule="exact"/>
    </w:pPr>
    <w:rPr>
      <w:rFonts w:ascii="宋体" w:hAnsi="宋体" w:eastAsia="宋体"/>
      <w:sz w:val="36"/>
      <w:szCs w:val="28"/>
    </w:rPr>
  </w:style>
  <w:style w:type="paragraph" w:customStyle="1" w:styleId="3480">
    <w:name w:val="Char2 Char Char Char Char Char Char Char Char Char"/>
    <w:basedOn w:val="1"/>
    <w:qFormat/>
    <w:uiPriority w:val="0"/>
    <w:rPr>
      <w:rFonts w:ascii="宋体"/>
      <w:kern w:val="0"/>
      <w:sz w:val="34"/>
      <w:szCs w:val="20"/>
    </w:rPr>
  </w:style>
  <w:style w:type="paragraph" w:customStyle="1" w:styleId="3481">
    <w:name w:val="表内表"/>
    <w:basedOn w:val="1"/>
    <w:qFormat/>
    <w:uiPriority w:val="0"/>
    <w:pPr>
      <w:jc w:val="center"/>
    </w:pPr>
    <w:rPr>
      <w:rFonts w:ascii="宋体" w:eastAsia="仿宋_GB2312" w:cs="宋体"/>
      <w:kern w:val="0"/>
      <w:szCs w:val="20"/>
    </w:rPr>
  </w:style>
  <w:style w:type="paragraph" w:customStyle="1" w:styleId="3482">
    <w:name w:val="样式 (西文) Arial (中文) 仿宋_GB2312 四号 段前: 6 磅 段后: 6 磅"/>
    <w:basedOn w:val="1"/>
    <w:unhideWhenUsed/>
    <w:qFormat/>
    <w:uiPriority w:val="0"/>
    <w:pPr>
      <w:spacing w:before="120" w:after="120"/>
      <w:ind w:left="578" w:firstLine="482"/>
    </w:pPr>
    <w:rPr>
      <w:rFonts w:ascii="Arial" w:hAnsi="Arial" w:eastAsia="仿宋_GB2312" w:cs="宋体"/>
      <w:kern w:val="0"/>
      <w:sz w:val="28"/>
      <w:szCs w:val="20"/>
    </w:rPr>
  </w:style>
  <w:style w:type="paragraph" w:customStyle="1" w:styleId="3483">
    <w:name w:val="批注文字1"/>
    <w:basedOn w:val="1"/>
    <w:qFormat/>
    <w:uiPriority w:val="0"/>
    <w:pPr>
      <w:adjustRightInd w:val="0"/>
      <w:spacing w:line="360" w:lineRule="atLeast"/>
      <w:textAlignment w:val="baseline"/>
    </w:pPr>
    <w:rPr>
      <w:rFonts w:ascii="宋体"/>
      <w:kern w:val="0"/>
      <w:szCs w:val="20"/>
    </w:rPr>
  </w:style>
  <w:style w:type="paragraph" w:customStyle="1" w:styleId="3484">
    <w:name w:val="16.7.2.1"/>
    <w:basedOn w:val="10"/>
    <w:qFormat/>
    <w:uiPriority w:val="0"/>
    <w:pPr>
      <w:widowControl w:val="0"/>
      <w:numPr>
        <w:numId w:val="82"/>
      </w:numPr>
      <w:tabs>
        <w:tab w:val="left" w:pos="726"/>
        <w:tab w:val="left" w:pos="1800"/>
        <w:tab w:val="left" w:pos="2880"/>
      </w:tabs>
      <w:spacing w:before="120" w:after="120" w:line="312" w:lineRule="auto"/>
      <w:ind w:left="1790" w:hanging="425"/>
      <w:jc w:val="both"/>
    </w:pPr>
    <w:rPr>
      <w:rFonts w:eastAsia="黑体" w:cs="Times New Roman"/>
      <w:sz w:val="20"/>
      <w:szCs w:val="20"/>
    </w:rPr>
  </w:style>
  <w:style w:type="paragraph" w:customStyle="1" w:styleId="3485">
    <w:name w:val="样式 宋体 五号 居中 行距: 单倍行距"/>
    <w:basedOn w:val="1"/>
    <w:unhideWhenUsed/>
    <w:qFormat/>
    <w:uiPriority w:val="0"/>
    <w:pPr>
      <w:spacing w:before="120" w:after="120"/>
      <w:ind w:left="578" w:hanging="578"/>
      <w:jc w:val="center"/>
    </w:pPr>
    <w:rPr>
      <w:rFonts w:ascii="宋体"/>
      <w:kern w:val="0"/>
      <w:szCs w:val="21"/>
    </w:rPr>
  </w:style>
  <w:style w:type="paragraph" w:customStyle="1" w:styleId="3486">
    <w:name w:val="1表格"/>
    <w:basedOn w:val="1"/>
    <w:qFormat/>
    <w:uiPriority w:val="0"/>
    <w:pPr>
      <w:tabs>
        <w:tab w:val="left" w:pos="7433"/>
      </w:tabs>
      <w:adjustRightInd w:val="0"/>
      <w:snapToGrid w:val="0"/>
      <w:spacing w:before="60" w:after="60" w:line="360" w:lineRule="auto"/>
      <w:ind w:left="480" w:firstLine="480" w:firstLineChars="200"/>
      <w:jc w:val="center"/>
    </w:pPr>
    <w:rPr>
      <w:rFonts w:ascii="宋体" w:hAnsi="宋体"/>
      <w:spacing w:val="6"/>
      <w:kern w:val="0"/>
      <w:sz w:val="34"/>
      <w:szCs w:val="20"/>
    </w:rPr>
  </w:style>
  <w:style w:type="paragraph" w:customStyle="1" w:styleId="3487">
    <w:name w:val="样式 正文文本 + (西文) 宋体 左侧:  0.42 厘米 右侧:  0.42 厘米"/>
    <w:basedOn w:val="38"/>
    <w:qFormat/>
    <w:uiPriority w:val="0"/>
    <w:pPr>
      <w:widowControl w:val="0"/>
      <w:autoSpaceDE w:val="0"/>
      <w:autoSpaceDN w:val="0"/>
      <w:snapToGrid/>
      <w:spacing w:before="0" w:after="0" w:line="240" w:lineRule="auto"/>
      <w:ind w:right="0"/>
      <w:jc w:val="center"/>
      <w:textAlignment w:val="bottom"/>
    </w:pPr>
    <w:rPr>
      <w:rFonts w:ascii="宋体" w:hAnsi="宋体" w:cs="宋体"/>
      <w:sz w:val="20"/>
    </w:rPr>
  </w:style>
  <w:style w:type="paragraph" w:customStyle="1" w:styleId="3488">
    <w:name w:val="Table Text"/>
    <w:basedOn w:val="1"/>
    <w:qFormat/>
    <w:uiPriority w:val="0"/>
    <w:pPr>
      <w:spacing w:before="30" w:after="30"/>
    </w:pPr>
    <w:rPr>
      <w:rFonts w:ascii="Arial" w:hAnsi="Arial"/>
      <w:snapToGrid w:val="0"/>
      <w:kern w:val="0"/>
      <w:sz w:val="16"/>
      <w:szCs w:val="20"/>
      <w:lang w:eastAsia="en-US"/>
    </w:rPr>
  </w:style>
  <w:style w:type="paragraph" w:customStyle="1" w:styleId="3489">
    <w:name w:val="表名LA"/>
    <w:basedOn w:val="1"/>
    <w:qFormat/>
    <w:uiPriority w:val="0"/>
    <w:pPr>
      <w:widowControl/>
      <w:tabs>
        <w:tab w:val="left" w:pos="0"/>
      </w:tabs>
      <w:adjustRightInd w:val="0"/>
      <w:snapToGrid w:val="0"/>
      <w:spacing w:beforeLines="80" w:afterLines="20"/>
      <w:jc w:val="center"/>
    </w:pPr>
    <w:rPr>
      <w:rFonts w:ascii="宋体"/>
      <w:b/>
      <w:snapToGrid w:val="0"/>
      <w:kern w:val="0"/>
      <w:szCs w:val="20"/>
    </w:rPr>
  </w:style>
  <w:style w:type="paragraph" w:customStyle="1" w:styleId="3490">
    <w:name w:val="바탕글"/>
    <w:qFormat/>
    <w:uiPriority w:val="0"/>
    <w:pPr>
      <w:widowControl w:val="0"/>
      <w:numPr>
        <w:ilvl w:val="0"/>
        <w:numId w:val="83"/>
      </w:num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0" w:firstLine="0"/>
      <w:jc w:val="both"/>
    </w:pPr>
    <w:rPr>
      <w:rFonts w:ascii="Batang" w:hAnsi="Times New Roman" w:eastAsia="Batang" w:cs="Times New Roman"/>
      <w:color w:val="000000"/>
      <w:lang w:val="en-US" w:eastAsia="ko-KR" w:bidi="ar-SA"/>
    </w:rPr>
  </w:style>
  <w:style w:type="paragraph" w:customStyle="1" w:styleId="3491">
    <w:name w:val="样式 宋体 四号 首行缩进:  1 厘米 行距: 多倍行距 1.25 字行"/>
    <w:basedOn w:val="1"/>
    <w:qFormat/>
    <w:uiPriority w:val="0"/>
    <w:pPr>
      <w:spacing w:line="300" w:lineRule="auto"/>
      <w:ind w:firstLine="567"/>
    </w:pPr>
    <w:rPr>
      <w:rFonts w:ascii="宋体"/>
      <w:spacing w:val="6"/>
      <w:kern w:val="0"/>
      <w:sz w:val="34"/>
      <w:szCs w:val="20"/>
    </w:rPr>
  </w:style>
  <w:style w:type="paragraph" w:customStyle="1" w:styleId="3492">
    <w:name w:val="正文小四"/>
    <w:basedOn w:val="1"/>
    <w:qFormat/>
    <w:uiPriority w:val="0"/>
    <w:pPr>
      <w:spacing w:line="360" w:lineRule="auto"/>
      <w:ind w:firstLine="540" w:firstLineChars="225"/>
      <w:jc w:val="left"/>
    </w:pPr>
    <w:rPr>
      <w:rFonts w:hint="eastAsia" w:ascii="宋体" w:hAnsi="宋体"/>
      <w:color w:val="000000"/>
      <w:kern w:val="0"/>
      <w:sz w:val="34"/>
      <w:szCs w:val="20"/>
    </w:rPr>
  </w:style>
  <w:style w:type="paragraph" w:customStyle="1" w:styleId="3493">
    <w:name w:val="Char Char Char Char Char Char Char Char Char1 Char Char Char Char31"/>
    <w:basedOn w:val="1"/>
    <w:qFormat/>
    <w:uiPriority w:val="0"/>
    <w:rPr>
      <w:rFonts w:ascii="宋体"/>
      <w:kern w:val="0"/>
      <w:szCs w:val="21"/>
    </w:rPr>
  </w:style>
  <w:style w:type="paragraph" w:customStyle="1" w:styleId="3494">
    <w:name w:val="Char Char2 Char Char Char Char Char Char1"/>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3495">
    <w:name w:val="样式 大纲正文 + 蓝色"/>
    <w:basedOn w:val="1279"/>
    <w:qFormat/>
    <w:uiPriority w:val="0"/>
    <w:pPr>
      <w:spacing w:beforeLines="50"/>
    </w:pPr>
  </w:style>
  <w:style w:type="paragraph" w:customStyle="1" w:styleId="3496">
    <w:name w:val="表标题11"/>
    <w:basedOn w:val="1"/>
    <w:qFormat/>
    <w:uiPriority w:val="0"/>
    <w:pPr>
      <w:keepNext/>
      <w:adjustRightInd w:val="0"/>
      <w:spacing w:before="60" w:after="60" w:line="397" w:lineRule="atLeast"/>
      <w:jc w:val="center"/>
      <w:textAlignment w:val="baseline"/>
    </w:pPr>
    <w:rPr>
      <w:rFonts w:ascii="宋体"/>
      <w:b/>
      <w:kern w:val="0"/>
      <w:sz w:val="34"/>
      <w:szCs w:val="20"/>
    </w:rPr>
  </w:style>
  <w:style w:type="paragraph" w:customStyle="1" w:styleId="3497">
    <w:name w:val="CM47"/>
    <w:basedOn w:val="2"/>
    <w:next w:val="2"/>
    <w:semiHidden/>
    <w:qFormat/>
    <w:uiPriority w:val="0"/>
    <w:pPr>
      <w:adjustRightInd/>
    </w:pPr>
    <w:rPr>
      <w:rFonts w:hint="eastAsia" w:ascii="仿宋" w:hAnsi="仿宋" w:eastAsia="仿宋" w:cs="Times New Roman"/>
      <w:szCs w:val="20"/>
    </w:rPr>
  </w:style>
  <w:style w:type="paragraph" w:customStyle="1" w:styleId="3498">
    <w:name w:val="CM8"/>
    <w:basedOn w:val="1"/>
    <w:next w:val="1"/>
    <w:qFormat/>
    <w:uiPriority w:val="0"/>
    <w:pPr>
      <w:autoSpaceDE w:val="0"/>
      <w:autoSpaceDN w:val="0"/>
      <w:adjustRightInd w:val="0"/>
      <w:spacing w:line="500" w:lineRule="atLeast"/>
      <w:jc w:val="left"/>
    </w:pPr>
    <w:rPr>
      <w:rFonts w:ascii="华文中宋" w:eastAsia="华文中宋"/>
      <w:kern w:val="0"/>
      <w:sz w:val="34"/>
      <w:szCs w:val="20"/>
    </w:rPr>
  </w:style>
  <w:style w:type="paragraph" w:customStyle="1" w:styleId="3499">
    <w:name w:val="CM44"/>
    <w:basedOn w:val="2"/>
    <w:next w:val="2"/>
    <w:semiHidden/>
    <w:qFormat/>
    <w:uiPriority w:val="0"/>
    <w:pPr>
      <w:spacing w:line="548" w:lineRule="atLeast"/>
    </w:pPr>
    <w:rPr>
      <w:rFonts w:ascii="Arial" w:hAnsi="Arial" w:cs="Times New Roman"/>
      <w:color w:val="auto"/>
    </w:rPr>
  </w:style>
  <w:style w:type="paragraph" w:customStyle="1" w:styleId="3500">
    <w:name w:val="样式 小四 首行缩进:  2 字符"/>
    <w:basedOn w:val="1"/>
    <w:qFormat/>
    <w:uiPriority w:val="0"/>
    <w:pPr>
      <w:spacing w:line="400" w:lineRule="exact"/>
      <w:ind w:firstLine="200" w:firstLineChars="200"/>
    </w:pPr>
    <w:rPr>
      <w:rFonts w:ascii="宋体" w:cs="宋体"/>
      <w:kern w:val="0"/>
      <w:sz w:val="34"/>
      <w:szCs w:val="20"/>
    </w:rPr>
  </w:style>
  <w:style w:type="paragraph" w:customStyle="1" w:styleId="3501">
    <w:name w:val="Char5 Char Char1"/>
    <w:basedOn w:val="1"/>
    <w:qFormat/>
    <w:uiPriority w:val="0"/>
    <w:pPr>
      <w:spacing w:line="360" w:lineRule="auto"/>
      <w:ind w:firstLine="200" w:firstLineChars="200"/>
    </w:pPr>
    <w:rPr>
      <w:rFonts w:ascii="宋体" w:hAnsi="宋体" w:cs="宋体"/>
      <w:kern w:val="0"/>
      <w:sz w:val="34"/>
      <w:szCs w:val="20"/>
    </w:rPr>
  </w:style>
  <w:style w:type="paragraph" w:customStyle="1" w:styleId="3502">
    <w:name w:val="签署页"/>
    <w:basedOn w:val="1"/>
    <w:qFormat/>
    <w:uiPriority w:val="0"/>
    <w:pPr>
      <w:adjustRightInd w:val="0"/>
      <w:snapToGrid w:val="0"/>
      <w:jc w:val="center"/>
    </w:pPr>
    <w:rPr>
      <w:rFonts w:ascii="宋体" w:hAnsi="宋体"/>
      <w:bCs/>
      <w:spacing w:val="10"/>
      <w:kern w:val="0"/>
      <w:sz w:val="28"/>
      <w:szCs w:val="20"/>
    </w:rPr>
  </w:style>
  <w:style w:type="paragraph" w:customStyle="1" w:styleId="3503">
    <w:name w:val="???¡ì??1"/>
    <w:basedOn w:val="1"/>
    <w:unhideWhenUsed/>
    <w:qFormat/>
    <w:uiPriority w:val="0"/>
    <w:pPr>
      <w:tabs>
        <w:tab w:val="left" w:pos="4620"/>
        <w:tab w:val="left" w:pos="5880"/>
      </w:tabs>
      <w:spacing w:before="120" w:after="120" w:line="360" w:lineRule="auto"/>
      <w:ind w:left="578" w:firstLine="744" w:firstLineChars="310"/>
    </w:pPr>
    <w:rPr>
      <w:rFonts w:ascii="Arial" w:hAnsi="Arial" w:cs="Arial"/>
      <w:kern w:val="0"/>
      <w:szCs w:val="21"/>
    </w:rPr>
  </w:style>
  <w:style w:type="paragraph" w:customStyle="1" w:styleId="3504">
    <w:name w:val="表格下方正文"/>
    <w:basedOn w:val="1"/>
    <w:qFormat/>
    <w:uiPriority w:val="0"/>
    <w:pPr>
      <w:spacing w:before="260" w:line="460" w:lineRule="exact"/>
      <w:ind w:firstLine="200" w:firstLineChars="200"/>
    </w:pPr>
    <w:rPr>
      <w:rFonts w:ascii="宋体"/>
      <w:kern w:val="0"/>
      <w:sz w:val="34"/>
      <w:szCs w:val="20"/>
    </w:rPr>
  </w:style>
  <w:style w:type="paragraph" w:customStyle="1" w:styleId="3505">
    <w:name w:val="0-shiw-目录"/>
    <w:qFormat/>
    <w:uiPriority w:val="0"/>
    <w:pPr>
      <w:jc w:val="center"/>
    </w:pPr>
    <w:rPr>
      <w:rFonts w:ascii="Times New Roman" w:hAnsi="Times New Roman" w:eastAsia="宋体" w:cs="Times New Roman"/>
      <w:b/>
      <w:kern w:val="2"/>
      <w:sz w:val="44"/>
      <w:szCs w:val="44"/>
      <w:lang w:val="en-US" w:eastAsia="zh-CN" w:bidi="ar-SA"/>
    </w:rPr>
  </w:style>
  <w:style w:type="paragraph" w:customStyle="1" w:styleId="3506">
    <w:name w:val="表格题头"/>
    <w:basedOn w:val="1"/>
    <w:semiHidden/>
    <w:qFormat/>
    <w:uiPriority w:val="0"/>
    <w:pPr>
      <w:spacing w:beforeLines="50" w:after="120" w:line="360" w:lineRule="auto"/>
      <w:jc w:val="center"/>
    </w:pPr>
    <w:rPr>
      <w:rFonts w:ascii="宋体" w:eastAsia="黑体"/>
      <w:b/>
      <w:kern w:val="0"/>
      <w:sz w:val="34"/>
      <w:szCs w:val="20"/>
    </w:rPr>
  </w:style>
  <w:style w:type="paragraph" w:customStyle="1" w:styleId="3507">
    <w:name w:val="正文文本 23"/>
    <w:basedOn w:val="1"/>
    <w:qFormat/>
    <w:uiPriority w:val="0"/>
    <w:pPr>
      <w:adjustRightInd w:val="0"/>
      <w:spacing w:after="120"/>
      <w:ind w:left="420"/>
      <w:textAlignment w:val="baseline"/>
    </w:pPr>
    <w:rPr>
      <w:rFonts w:hint="eastAsia" w:ascii="宋体" w:hAnsi="宋体"/>
      <w:kern w:val="0"/>
      <w:sz w:val="34"/>
      <w:szCs w:val="20"/>
    </w:rPr>
  </w:style>
  <w:style w:type="paragraph" w:customStyle="1" w:styleId="3508">
    <w:name w:val="图名称 Char Char Char Char Char Char Char Char Char Char"/>
    <w:basedOn w:val="1"/>
    <w:qFormat/>
    <w:uiPriority w:val="0"/>
    <w:pPr>
      <w:tabs>
        <w:tab w:val="left" w:pos="-120"/>
      </w:tabs>
      <w:adjustRightInd w:val="0"/>
      <w:snapToGrid w:val="0"/>
      <w:spacing w:beforeLines="50" w:line="360" w:lineRule="auto"/>
    </w:pPr>
    <w:rPr>
      <w:rFonts w:ascii="宋体"/>
      <w:color w:val="000000"/>
      <w:kern w:val="0"/>
      <w:sz w:val="34"/>
      <w:szCs w:val="20"/>
    </w:rPr>
  </w:style>
  <w:style w:type="paragraph" w:customStyle="1" w:styleId="3509">
    <w:name w:val="WW-批注框文本"/>
    <w:basedOn w:val="1"/>
    <w:qFormat/>
    <w:uiPriority w:val="0"/>
    <w:pPr>
      <w:suppressAutoHyphens/>
      <w:spacing w:line="360" w:lineRule="auto"/>
    </w:pPr>
    <w:rPr>
      <w:rFonts w:ascii="Arial" w:hAnsi="Arial" w:cs="Arial"/>
      <w:kern w:val="1"/>
      <w:sz w:val="18"/>
      <w:szCs w:val="18"/>
      <w:lang w:eastAsia="ar-SA"/>
    </w:rPr>
  </w:style>
  <w:style w:type="paragraph" w:customStyle="1" w:styleId="3510">
    <w:name w:val="样式 标题 1 + 宋体 四号"/>
    <w:basedOn w:val="7"/>
    <w:qFormat/>
    <w:uiPriority w:val="0"/>
    <w:pPr>
      <w:keepLines/>
      <w:overflowPunct/>
      <w:snapToGrid/>
      <w:spacing w:after="0" w:line="360" w:lineRule="auto"/>
      <w:ind w:left="100" w:leftChars="100" w:right="100" w:rightChars="100" w:firstLine="0"/>
      <w:jc w:val="left"/>
    </w:pPr>
    <w:rPr>
      <w:rFonts w:ascii="宋体" w:hAnsi="宋体" w:eastAsia="宋体"/>
      <w:color w:val="auto"/>
      <w:kern w:val="0"/>
      <w:sz w:val="32"/>
      <w:szCs w:val="44"/>
    </w:rPr>
  </w:style>
  <w:style w:type="paragraph" w:customStyle="1" w:styleId="3511">
    <w:name w:val="CM48"/>
    <w:basedOn w:val="2"/>
    <w:next w:val="2"/>
    <w:semiHidden/>
    <w:qFormat/>
    <w:uiPriority w:val="0"/>
    <w:pPr>
      <w:adjustRightInd/>
    </w:pPr>
    <w:rPr>
      <w:rFonts w:hint="eastAsia" w:ascii="仿宋" w:hAnsi="仿宋" w:eastAsia="仿宋" w:cs="Times New Roman"/>
      <w:szCs w:val="20"/>
    </w:rPr>
  </w:style>
  <w:style w:type="paragraph" w:customStyle="1" w:styleId="3512">
    <w:name w:val="xl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3513">
    <w:name w:val="CM116"/>
    <w:basedOn w:val="2"/>
    <w:next w:val="2"/>
    <w:semiHidden/>
    <w:qFormat/>
    <w:uiPriority w:val="0"/>
    <w:pPr>
      <w:adjustRightInd/>
    </w:pPr>
    <w:rPr>
      <w:rFonts w:hint="eastAsia" w:ascii="仿宋" w:hAnsi="仿宋" w:eastAsia="仿宋" w:cs="Times New Roman"/>
      <w:szCs w:val="20"/>
    </w:rPr>
  </w:style>
  <w:style w:type="paragraph" w:customStyle="1" w:styleId="3514">
    <w:name w:val="正文(黑体)"/>
    <w:basedOn w:val="1"/>
    <w:qFormat/>
    <w:uiPriority w:val="0"/>
    <w:pPr>
      <w:autoSpaceDE w:val="0"/>
      <w:autoSpaceDN w:val="0"/>
      <w:adjustRightInd w:val="0"/>
      <w:spacing w:line="288" w:lineRule="auto"/>
      <w:ind w:firstLine="482"/>
      <w:textAlignment w:val="baseline"/>
    </w:pPr>
    <w:rPr>
      <w:rFonts w:ascii="黑体"/>
      <w:kern w:val="0"/>
      <w:sz w:val="34"/>
      <w:szCs w:val="20"/>
    </w:rPr>
  </w:style>
  <w:style w:type="paragraph" w:customStyle="1" w:styleId="3515">
    <w:name w:val="xl52"/>
    <w:basedOn w:val="1"/>
    <w:qFormat/>
    <w:uiPriority w:val="0"/>
    <w:pPr>
      <w:widowControl/>
      <w:pBdr>
        <w:bottom w:val="single" w:color="000000" w:sz="8" w:space="0"/>
      </w:pBdr>
      <w:spacing w:before="100" w:beforeAutospacing="1" w:after="100" w:afterAutospacing="1"/>
    </w:pPr>
    <w:rPr>
      <w:rFonts w:ascii="仿宋_GB2312" w:hAnsi="宋体" w:eastAsia="仿宋_GB2312" w:cs="宋体"/>
      <w:kern w:val="0"/>
      <w:szCs w:val="21"/>
    </w:rPr>
  </w:style>
  <w:style w:type="paragraph" w:customStyle="1" w:styleId="3516">
    <w:name w:val="正文兰"/>
    <w:basedOn w:val="1"/>
    <w:qFormat/>
    <w:uiPriority w:val="0"/>
    <w:pPr>
      <w:spacing w:line="360" w:lineRule="auto"/>
      <w:ind w:firstLine="200" w:firstLineChars="200"/>
    </w:pPr>
    <w:rPr>
      <w:rFonts w:ascii="宋体"/>
      <w:kern w:val="0"/>
      <w:sz w:val="34"/>
      <w:szCs w:val="20"/>
    </w:rPr>
  </w:style>
  <w:style w:type="paragraph" w:customStyle="1" w:styleId="3517">
    <w:name w:val="CM27"/>
    <w:basedOn w:val="2"/>
    <w:next w:val="2"/>
    <w:qFormat/>
    <w:uiPriority w:val="0"/>
    <w:pPr>
      <w:adjustRightInd/>
    </w:pPr>
    <w:rPr>
      <w:rFonts w:hint="eastAsia" w:ascii="仿宋" w:hAnsi="仿宋" w:eastAsia="仿宋" w:cs="Times New Roman"/>
      <w:szCs w:val="20"/>
    </w:rPr>
  </w:style>
  <w:style w:type="paragraph" w:customStyle="1" w:styleId="3518">
    <w:name w:val="样式 表内宋5中 + 五号2"/>
    <w:basedOn w:val="1"/>
    <w:qFormat/>
    <w:uiPriority w:val="0"/>
    <w:pPr>
      <w:adjustRightInd w:val="0"/>
      <w:snapToGrid w:val="0"/>
      <w:spacing w:before="120" w:after="120"/>
      <w:ind w:left="578" w:hanging="578"/>
      <w:jc w:val="center"/>
      <w:textAlignment w:val="baseline"/>
    </w:pPr>
    <w:rPr>
      <w:rFonts w:ascii="宋体" w:hAnsi="宋体"/>
      <w:kern w:val="0"/>
      <w:sz w:val="34"/>
      <w:szCs w:val="20"/>
    </w:rPr>
  </w:style>
  <w:style w:type="paragraph" w:customStyle="1" w:styleId="3519">
    <w:name w:val="样式6"/>
    <w:basedOn w:val="1"/>
    <w:qFormat/>
    <w:uiPriority w:val="0"/>
    <w:pPr>
      <w:suppressAutoHyphens/>
      <w:spacing w:line="360" w:lineRule="auto"/>
      <w:ind w:firstLine="540" w:firstLineChars="225"/>
    </w:pPr>
    <w:rPr>
      <w:rFonts w:ascii="宋体"/>
      <w:kern w:val="1"/>
      <w:sz w:val="34"/>
      <w:szCs w:val="21"/>
      <w:lang w:eastAsia="ar-SA"/>
    </w:rPr>
  </w:style>
  <w:style w:type="paragraph" w:customStyle="1" w:styleId="3520">
    <w:name w:val="无间隔3"/>
    <w:basedOn w:val="1"/>
    <w:next w:val="1"/>
    <w:qFormat/>
    <w:uiPriority w:val="0"/>
    <w:pPr>
      <w:spacing w:beforeLines="50" w:afterLines="50" w:line="300" w:lineRule="auto"/>
      <w:ind w:firstLine="480" w:firstLineChars="200"/>
    </w:pPr>
    <w:rPr>
      <w:rFonts w:ascii="宋体"/>
      <w:kern w:val="0"/>
      <w:szCs w:val="21"/>
    </w:rPr>
  </w:style>
  <w:style w:type="paragraph" w:customStyle="1" w:styleId="3521">
    <w:name w:val="xl165"/>
    <w:basedOn w:val="1"/>
    <w:qFormat/>
    <w:uiPriority w:val="0"/>
    <w:pPr>
      <w:widowControl/>
      <w:pBdr>
        <w:top w:val="single" w:color="auto" w:sz="8" w:space="0"/>
        <w:bottom w:val="single" w:color="auto" w:sz="4" w:space="0"/>
        <w:right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3522">
    <w:name w:val="样式 标题 2节标题 1.1_Heading 2标题 2 Char节标题 1.1 Char节标题 Char节标题 +..."/>
    <w:basedOn w:val="8"/>
    <w:qFormat/>
    <w:uiPriority w:val="0"/>
    <w:pPr>
      <w:widowControl w:val="0"/>
      <w:numPr>
        <w:ilvl w:val="0"/>
        <w:numId w:val="0"/>
      </w:numPr>
      <w:spacing w:before="260" w:beforeLines="50" w:after="260" w:afterLines="50" w:line="480" w:lineRule="exact"/>
    </w:pPr>
    <w:rPr>
      <w:rFonts w:ascii="宋体" w:hAnsi="宋体" w:cs="Times New Roman"/>
      <w:b/>
      <w:bCs/>
      <w:sz w:val="28"/>
      <w:szCs w:val="20"/>
    </w:rPr>
  </w:style>
  <w:style w:type="paragraph" w:customStyle="1" w:styleId="3523">
    <w:name w:val="16.2.1.1"/>
    <w:basedOn w:val="10"/>
    <w:qFormat/>
    <w:uiPriority w:val="0"/>
    <w:pPr>
      <w:widowControl w:val="0"/>
      <w:numPr>
        <w:numId w:val="84"/>
      </w:numPr>
      <w:tabs>
        <w:tab w:val="left" w:pos="726"/>
        <w:tab w:val="left" w:pos="1680"/>
      </w:tabs>
      <w:spacing w:before="120" w:after="120" w:line="312" w:lineRule="auto"/>
      <w:ind w:left="1790" w:hanging="425"/>
      <w:jc w:val="both"/>
    </w:pPr>
    <w:rPr>
      <w:rFonts w:eastAsia="黑体"/>
      <w:sz w:val="20"/>
      <w:szCs w:val="20"/>
    </w:rPr>
  </w:style>
  <w:style w:type="paragraph" w:customStyle="1" w:styleId="3524">
    <w:name w:val="Address 2"/>
    <w:basedOn w:val="1"/>
    <w:unhideWhenUsed/>
    <w:qFormat/>
    <w:uiPriority w:val="0"/>
    <w:pPr>
      <w:framePr w:w="2405" w:wrap="notBeside" w:vAnchor="page" w:hAnchor="page" w:x="5761" w:y="1009" w:anchorLock="1"/>
      <w:widowControl/>
      <w:spacing w:before="120" w:after="120" w:line="200" w:lineRule="atLeast"/>
      <w:ind w:left="578" w:hanging="578"/>
      <w:jc w:val="left"/>
    </w:pPr>
    <w:rPr>
      <w:rFonts w:ascii="宋体"/>
      <w:kern w:val="0"/>
      <w:sz w:val="16"/>
      <w:szCs w:val="20"/>
    </w:rPr>
  </w:style>
  <w:style w:type="paragraph" w:customStyle="1" w:styleId="3525">
    <w:name w:val="样式 正文（首行缩进两字） + 行距: 固定值 20 磅"/>
    <w:basedOn w:val="25"/>
    <w:qFormat/>
    <w:uiPriority w:val="0"/>
    <w:pPr>
      <w:widowControl w:val="0"/>
      <w:spacing w:afterLines="20" w:line="400" w:lineRule="exact"/>
      <w:ind w:firstLine="480"/>
      <w:jc w:val="both"/>
    </w:pPr>
    <w:rPr>
      <w:rFonts w:ascii="Times New Roman" w:hAnsi="Times New Roman" w:cs="Times New Roman"/>
      <w:sz w:val="20"/>
      <w:szCs w:val="20"/>
    </w:rPr>
  </w:style>
  <w:style w:type="paragraph" w:customStyle="1" w:styleId="3526">
    <w:name w:val="Date1"/>
    <w:basedOn w:val="1"/>
    <w:next w:val="1"/>
    <w:qFormat/>
    <w:uiPriority w:val="0"/>
    <w:pPr>
      <w:adjustRightInd w:val="0"/>
      <w:textAlignment w:val="baseline"/>
    </w:pPr>
    <w:rPr>
      <w:rFonts w:ascii="宋体"/>
      <w:kern w:val="0"/>
      <w:szCs w:val="20"/>
    </w:rPr>
  </w:style>
  <w:style w:type="paragraph" w:customStyle="1" w:styleId="3527">
    <w:name w:val="8.2.1.1 标题 31.1.1条标题 3 Char Char标题 3 Char标3§1.1.1.. (1.1.1)- ...1"/>
    <w:basedOn w:val="1"/>
    <w:qFormat/>
    <w:uiPriority w:val="0"/>
    <w:pPr>
      <w:tabs>
        <w:tab w:val="left" w:pos="720"/>
      </w:tabs>
      <w:spacing w:line="312" w:lineRule="auto"/>
      <w:ind w:left="720" w:hanging="720"/>
    </w:pPr>
    <w:rPr>
      <w:rFonts w:ascii="宋体"/>
      <w:kern w:val="0"/>
      <w:sz w:val="34"/>
      <w:szCs w:val="20"/>
    </w:rPr>
  </w:style>
  <w:style w:type="paragraph" w:customStyle="1" w:styleId="3528">
    <w:name w:val="样式 Char Char Char Char Char Char Char Char Char Char Char Char Char Char"/>
    <w:basedOn w:val="25"/>
    <w:qFormat/>
    <w:uiPriority w:val="0"/>
    <w:pPr>
      <w:overflowPunct w:val="0"/>
      <w:autoSpaceDE w:val="0"/>
      <w:autoSpaceDN w:val="0"/>
      <w:adjustRightInd w:val="0"/>
      <w:ind w:firstLine="491"/>
      <w:jc w:val="both"/>
      <w:textAlignment w:val="baseline"/>
    </w:pPr>
    <w:rPr>
      <w:rFonts w:ascii="Times New Roman" w:hAnsi="Times New Roman" w:cs="Times New Roman"/>
      <w:sz w:val="20"/>
      <w:szCs w:val="20"/>
    </w:rPr>
  </w:style>
  <w:style w:type="paragraph" w:customStyle="1" w:styleId="3529">
    <w:name w:val="封—单位名称"/>
    <w:basedOn w:val="1"/>
    <w:qFormat/>
    <w:uiPriority w:val="0"/>
    <w:pPr>
      <w:adjustRightInd w:val="0"/>
      <w:snapToGrid w:val="0"/>
      <w:spacing w:beforeLines="50" w:line="360" w:lineRule="auto"/>
      <w:ind w:firstLine="480" w:firstLineChars="200"/>
      <w:jc w:val="center"/>
    </w:pPr>
    <w:rPr>
      <w:rFonts w:ascii="宋体"/>
      <w:kern w:val="0"/>
      <w:sz w:val="32"/>
      <w:szCs w:val="32"/>
    </w:rPr>
  </w:style>
  <w:style w:type="paragraph" w:customStyle="1" w:styleId="3530">
    <w:name w:val="正文标题"/>
    <w:basedOn w:val="1"/>
    <w:qFormat/>
    <w:uiPriority w:val="0"/>
    <w:pPr>
      <w:spacing w:line="324" w:lineRule="auto"/>
      <w:jc w:val="center"/>
    </w:pPr>
    <w:rPr>
      <w:rFonts w:ascii="宋体"/>
      <w:b/>
      <w:kern w:val="0"/>
      <w:sz w:val="34"/>
      <w:szCs w:val="20"/>
      <w:u w:color="000000"/>
    </w:rPr>
  </w:style>
  <w:style w:type="paragraph" w:customStyle="1" w:styleId="3531">
    <w:name w:val="CM138"/>
    <w:basedOn w:val="1"/>
    <w:next w:val="1"/>
    <w:qFormat/>
    <w:uiPriority w:val="0"/>
    <w:pPr>
      <w:autoSpaceDE w:val="0"/>
      <w:autoSpaceDN w:val="0"/>
      <w:adjustRightInd w:val="0"/>
      <w:spacing w:before="120" w:after="130"/>
      <w:ind w:left="578" w:hanging="578"/>
      <w:jc w:val="left"/>
    </w:pPr>
    <w:rPr>
      <w:rFonts w:ascii="宋体" w:cs="宋体"/>
      <w:kern w:val="0"/>
      <w:sz w:val="34"/>
      <w:szCs w:val="20"/>
    </w:rPr>
  </w:style>
  <w:style w:type="paragraph" w:customStyle="1" w:styleId="3532">
    <w:name w:val="标题 81"/>
    <w:basedOn w:val="1"/>
    <w:next w:val="1"/>
    <w:qFormat/>
    <w:uiPriority w:val="0"/>
    <w:pPr>
      <w:keepNext/>
      <w:keepLines/>
      <w:adjustRightInd w:val="0"/>
      <w:spacing w:before="240" w:after="64" w:line="320" w:lineRule="atLeast"/>
      <w:textAlignment w:val="baseline"/>
    </w:pPr>
    <w:rPr>
      <w:rFonts w:ascii="宋体"/>
      <w:kern w:val="0"/>
      <w:sz w:val="34"/>
      <w:szCs w:val="20"/>
    </w:rPr>
  </w:style>
  <w:style w:type="paragraph" w:customStyle="1" w:styleId="3533">
    <w:name w:val="Char2 Char Char1 Char Char Char1"/>
    <w:basedOn w:val="1"/>
    <w:qFormat/>
    <w:uiPriority w:val="0"/>
    <w:rPr>
      <w:rFonts w:ascii="宋体"/>
      <w:kern w:val="0"/>
      <w:sz w:val="34"/>
      <w:szCs w:val="20"/>
    </w:rPr>
  </w:style>
  <w:style w:type="paragraph" w:customStyle="1" w:styleId="3534">
    <w:name w:val="bg表内容"/>
    <w:basedOn w:val="1696"/>
    <w:next w:val="1697"/>
    <w:semiHidden/>
    <w:qFormat/>
    <w:uiPriority w:val="0"/>
    <w:pPr>
      <w:ind w:left="-113" w:right="-113"/>
      <w:jc w:val="center"/>
    </w:pPr>
    <w:rPr>
      <w:sz w:val="18"/>
    </w:rPr>
  </w:style>
  <w:style w:type="paragraph" w:customStyle="1" w:styleId="3535">
    <w:name w:val="图题兰"/>
    <w:basedOn w:val="829"/>
    <w:qFormat/>
    <w:uiPriority w:val="0"/>
    <w:pPr>
      <w:adjustRightInd/>
      <w:snapToGrid/>
      <w:spacing w:after="100" w:afterAutospacing="1"/>
      <w:jc w:val="center"/>
    </w:pPr>
    <w:rPr>
      <w:rFonts w:ascii="黑体" w:hAnsi="Times New Roman" w:eastAsia="黑体" w:cs="宋体"/>
      <w:b w:val="0"/>
      <w:bCs w:val="0"/>
      <w:sz w:val="20"/>
      <w:szCs w:val="20"/>
    </w:rPr>
  </w:style>
  <w:style w:type="paragraph" w:customStyle="1" w:styleId="3536">
    <w:name w:val="三"/>
    <w:basedOn w:val="1122"/>
    <w:qFormat/>
    <w:uiPriority w:val="0"/>
    <w:pPr>
      <w:widowControl w:val="0"/>
      <w:jc w:val="both"/>
      <w:outlineLvl w:val="2"/>
    </w:pPr>
    <w:rPr>
      <w:rFonts w:ascii="Times New Roman" w:hAnsi="Times New Roman" w:cs="Times New Roman"/>
      <w:sz w:val="20"/>
      <w:szCs w:val="20"/>
    </w:rPr>
  </w:style>
  <w:style w:type="paragraph" w:customStyle="1" w:styleId="3537">
    <w:name w:val="样式3 Char Char Char Char Char Char Char Char Char Char Char Char Char Char"/>
    <w:basedOn w:val="25"/>
    <w:qFormat/>
    <w:uiPriority w:val="0"/>
    <w:pPr>
      <w:overflowPunct w:val="0"/>
      <w:autoSpaceDE w:val="0"/>
      <w:autoSpaceDN w:val="0"/>
      <w:adjustRightInd w:val="0"/>
      <w:spacing w:line="360" w:lineRule="auto"/>
      <w:ind w:firstLine="491"/>
      <w:jc w:val="both"/>
      <w:textAlignment w:val="baseline"/>
    </w:pPr>
    <w:rPr>
      <w:rFonts w:ascii="Times New Roman" w:hAnsi="Times New Roman" w:cs="Times New Roman"/>
      <w:sz w:val="20"/>
      <w:szCs w:val="20"/>
    </w:rPr>
  </w:style>
  <w:style w:type="paragraph" w:customStyle="1" w:styleId="3538">
    <w:name w:val="CM95"/>
    <w:basedOn w:val="2"/>
    <w:next w:val="2"/>
    <w:semiHidden/>
    <w:qFormat/>
    <w:uiPriority w:val="0"/>
    <w:pPr>
      <w:adjustRightInd/>
    </w:pPr>
    <w:rPr>
      <w:rFonts w:hint="eastAsia" w:ascii="仿宋" w:hAnsi="仿宋" w:eastAsia="仿宋" w:cs="Times New Roman"/>
      <w:szCs w:val="20"/>
    </w:rPr>
  </w:style>
  <w:style w:type="paragraph" w:customStyle="1" w:styleId="3539">
    <w:name w:val="表头字"/>
    <w:basedOn w:val="1"/>
    <w:qFormat/>
    <w:uiPriority w:val="0"/>
    <w:pPr>
      <w:adjustRightInd w:val="0"/>
      <w:snapToGrid w:val="0"/>
      <w:spacing w:beforeLines="50" w:line="480" w:lineRule="exact"/>
      <w:jc w:val="center"/>
    </w:pPr>
    <w:rPr>
      <w:rFonts w:ascii="宋体"/>
      <w:color w:val="000000"/>
      <w:kern w:val="0"/>
      <w:sz w:val="34"/>
      <w:szCs w:val="20"/>
    </w:rPr>
  </w:style>
  <w:style w:type="paragraph" w:customStyle="1" w:styleId="3540">
    <w:name w:val="2级标题"/>
    <w:basedOn w:val="1"/>
    <w:qFormat/>
    <w:uiPriority w:val="0"/>
    <w:pPr>
      <w:spacing w:before="60" w:line="460" w:lineRule="exact"/>
      <w:outlineLvl w:val="1"/>
    </w:pPr>
    <w:rPr>
      <w:rFonts w:ascii="Arial" w:hAnsi="Arial"/>
      <w:b/>
      <w:kern w:val="0"/>
      <w:sz w:val="28"/>
      <w:szCs w:val="20"/>
    </w:rPr>
  </w:style>
  <w:style w:type="paragraph" w:customStyle="1" w:styleId="3541">
    <w:name w:val="xl13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542">
    <w:name w:val="样式 文本123 + 段前: 0.2 行1"/>
    <w:basedOn w:val="3202"/>
    <w:qFormat/>
    <w:uiPriority w:val="0"/>
    <w:pPr>
      <w:ind w:left="0" w:firstLine="510"/>
    </w:pPr>
  </w:style>
  <w:style w:type="paragraph" w:customStyle="1" w:styleId="3543">
    <w:name w:val="Char Char1 Char1"/>
    <w:basedOn w:val="1"/>
    <w:qFormat/>
    <w:uiPriority w:val="0"/>
    <w:rPr>
      <w:rFonts w:ascii="宋体"/>
      <w:kern w:val="0"/>
      <w:sz w:val="34"/>
      <w:szCs w:val="20"/>
    </w:rPr>
  </w:style>
  <w:style w:type="paragraph" w:customStyle="1" w:styleId="3544">
    <w:name w:val="图题居中"/>
    <w:basedOn w:val="1"/>
    <w:qFormat/>
    <w:uiPriority w:val="0"/>
    <w:pPr>
      <w:spacing w:afterLines="50"/>
      <w:jc w:val="center"/>
    </w:pPr>
    <w:rPr>
      <w:rFonts w:ascii="宋体" w:eastAsia="黑体"/>
      <w:kern w:val="21"/>
      <w:szCs w:val="20"/>
    </w:rPr>
  </w:style>
  <w:style w:type="paragraph" w:customStyle="1" w:styleId="3545">
    <w:name w:val="表内文字前后0.1行"/>
    <w:basedOn w:val="1"/>
    <w:semiHidden/>
    <w:qFormat/>
    <w:uiPriority w:val="0"/>
    <w:pPr>
      <w:spacing w:before="31" w:after="31"/>
      <w:ind w:left="578" w:hanging="578"/>
      <w:jc w:val="center"/>
    </w:pPr>
    <w:rPr>
      <w:rFonts w:ascii="宋体" w:cs="宋体"/>
      <w:kern w:val="0"/>
      <w:szCs w:val="20"/>
    </w:rPr>
  </w:style>
  <w:style w:type="paragraph" w:customStyle="1" w:styleId="3546">
    <w:name w:val="标3"/>
    <w:basedOn w:val="1"/>
    <w:qFormat/>
    <w:uiPriority w:val="0"/>
    <w:pPr>
      <w:keepNext/>
      <w:autoSpaceDE w:val="0"/>
      <w:autoSpaceDN w:val="0"/>
      <w:adjustRightInd w:val="0"/>
      <w:snapToGrid w:val="0"/>
      <w:spacing w:beforeLines="100" w:afterLines="50" w:line="360" w:lineRule="auto"/>
      <w:outlineLvl w:val="2"/>
    </w:pPr>
    <w:rPr>
      <w:rFonts w:ascii="宋体" w:eastAsia="楷体_GB2312"/>
      <w:b/>
      <w:kern w:val="0"/>
      <w:sz w:val="30"/>
      <w:szCs w:val="30"/>
    </w:rPr>
  </w:style>
  <w:style w:type="paragraph" w:customStyle="1" w:styleId="3547">
    <w:name w:val="CY小节标题"/>
    <w:basedOn w:val="9"/>
    <w:next w:val="25"/>
    <w:qFormat/>
    <w:uiPriority w:val="0"/>
    <w:pPr>
      <w:widowControl w:val="0"/>
      <w:numPr>
        <w:ilvl w:val="0"/>
        <w:numId w:val="0"/>
      </w:numPr>
      <w:tabs>
        <w:tab w:val="left" w:pos="1740"/>
      </w:tabs>
      <w:spacing w:before="60" w:after="60" w:line="240" w:lineRule="auto"/>
      <w:ind w:left="400" w:leftChars="200" w:hanging="420"/>
      <w:jc w:val="both"/>
    </w:pPr>
    <w:rPr>
      <w:rFonts w:cs="Times New Roman"/>
      <w:bCs w:val="0"/>
      <w:color w:val="FF99CC"/>
    </w:rPr>
  </w:style>
  <w:style w:type="paragraph" w:customStyle="1" w:styleId="3548">
    <w:name w:val="表8.1-1"/>
    <w:basedOn w:val="1"/>
    <w:qFormat/>
    <w:uiPriority w:val="0"/>
    <w:pPr>
      <w:numPr>
        <w:ilvl w:val="0"/>
        <w:numId w:val="85"/>
      </w:numPr>
      <w:tabs>
        <w:tab w:val="left" w:pos="726"/>
        <w:tab w:val="left" w:pos="1680"/>
      </w:tabs>
      <w:adjustRightInd w:val="0"/>
      <w:snapToGrid w:val="0"/>
      <w:spacing w:beforeLines="100" w:after="120" w:line="0" w:lineRule="atLeast"/>
      <w:jc w:val="center"/>
    </w:pPr>
    <w:rPr>
      <w:rFonts w:ascii="黑体" w:eastAsia="黑体"/>
      <w:b/>
      <w:kern w:val="0"/>
      <w:sz w:val="34"/>
      <w:szCs w:val="20"/>
    </w:rPr>
  </w:style>
  <w:style w:type="paragraph" w:customStyle="1" w:styleId="3549">
    <w:name w:val="样式 标题 2 + Times New Roman 段前: 12 磅"/>
    <w:basedOn w:val="8"/>
    <w:qFormat/>
    <w:uiPriority w:val="0"/>
    <w:pPr>
      <w:widowControl w:val="0"/>
      <w:numPr>
        <w:ilvl w:val="0"/>
        <w:numId w:val="0"/>
      </w:numPr>
      <w:spacing w:before="280" w:after="120" w:line="240" w:lineRule="auto"/>
      <w:jc w:val="both"/>
    </w:pPr>
    <w:rPr>
      <w:rFonts w:ascii="黑体" w:hAnsi="宋体" w:eastAsia="黑体"/>
      <w:b/>
      <w:bCs/>
      <w:sz w:val="28"/>
      <w:szCs w:val="28"/>
    </w:rPr>
  </w:style>
  <w:style w:type="paragraph" w:customStyle="1" w:styleId="3550">
    <w:name w:val="Inside"/>
    <w:basedOn w:val="3551"/>
    <w:unhideWhenUsed/>
    <w:qFormat/>
    <w:uiPriority w:val="0"/>
    <w:pPr>
      <w:tabs>
        <w:tab w:val="left" w:pos="1365"/>
        <w:tab w:val="left" w:pos="4620"/>
        <w:tab w:val="left" w:pos="5880"/>
      </w:tabs>
      <w:adjustRightInd w:val="0"/>
      <w:spacing w:afterLines="80" w:line="320" w:lineRule="atLeast"/>
      <w:ind w:left="1361" w:leftChars="348" w:hanging="526" w:hangingChars="219"/>
      <w:textAlignment w:val="baseline"/>
    </w:pPr>
  </w:style>
  <w:style w:type="paragraph" w:customStyle="1" w:styleId="3551">
    <w:name w:val="宋体1"/>
    <w:basedOn w:val="1"/>
    <w:unhideWhenUsed/>
    <w:qFormat/>
    <w:uiPriority w:val="0"/>
    <w:pPr>
      <w:tabs>
        <w:tab w:val="left" w:pos="4620"/>
        <w:tab w:val="left" w:pos="5880"/>
      </w:tabs>
      <w:spacing w:before="120" w:after="120" w:line="360" w:lineRule="auto"/>
      <w:ind w:left="578" w:firstLine="744" w:firstLineChars="310"/>
    </w:pPr>
    <w:rPr>
      <w:rFonts w:ascii="Arial" w:hAnsi="Arial" w:cs="宋体"/>
      <w:kern w:val="0"/>
      <w:szCs w:val="20"/>
    </w:rPr>
  </w:style>
  <w:style w:type="paragraph" w:customStyle="1" w:styleId="3552">
    <w:name w:val="style1"/>
    <w:basedOn w:val="1"/>
    <w:qFormat/>
    <w:uiPriority w:val="0"/>
    <w:pPr>
      <w:widowControl/>
      <w:spacing w:before="100" w:beforeAutospacing="1" w:after="100" w:afterAutospacing="1"/>
      <w:jc w:val="left"/>
    </w:pPr>
    <w:rPr>
      <w:rFonts w:ascii="宋体" w:hAnsi="宋体" w:cs="宋体"/>
      <w:color w:val="FF0000"/>
      <w:kern w:val="0"/>
      <w:sz w:val="48"/>
      <w:szCs w:val="48"/>
    </w:rPr>
  </w:style>
  <w:style w:type="paragraph" w:customStyle="1" w:styleId="3553">
    <w:name w:val="样式 Char Char Char Char Char Char Char Char Char Char Char Char Char Char Char"/>
    <w:basedOn w:val="25"/>
    <w:qFormat/>
    <w:uiPriority w:val="0"/>
    <w:pPr>
      <w:overflowPunct w:val="0"/>
      <w:autoSpaceDE w:val="0"/>
      <w:autoSpaceDN w:val="0"/>
      <w:adjustRightInd w:val="0"/>
      <w:ind w:firstLine="491"/>
      <w:jc w:val="both"/>
      <w:textAlignment w:val="baseline"/>
    </w:pPr>
    <w:rPr>
      <w:rFonts w:ascii="Times New Roman" w:hAnsi="Times New Roman" w:cs="Times New Roman"/>
      <w:sz w:val="20"/>
      <w:szCs w:val="20"/>
    </w:rPr>
  </w:style>
  <w:style w:type="paragraph" w:customStyle="1" w:styleId="3554">
    <w:name w:val="样式 正文文字缩进 + 行距: 1.5 倍行距 首行缩进:  1.98 字符"/>
    <w:basedOn w:val="6"/>
    <w:semiHidden/>
    <w:qFormat/>
    <w:uiPriority w:val="0"/>
    <w:pPr>
      <w:spacing w:after="0" w:line="360" w:lineRule="auto"/>
      <w:ind w:left="0" w:leftChars="0" w:firstLine="554" w:firstLineChars="198"/>
    </w:pPr>
    <w:rPr>
      <w:sz w:val="20"/>
    </w:rPr>
  </w:style>
  <w:style w:type="paragraph" w:customStyle="1" w:styleId="3555">
    <w:name w:val="内部地址姓名"/>
    <w:basedOn w:val="1"/>
    <w:qFormat/>
    <w:uiPriority w:val="0"/>
    <w:rPr>
      <w:rFonts w:ascii="宋体"/>
      <w:kern w:val="0"/>
      <w:szCs w:val="20"/>
    </w:rPr>
  </w:style>
  <w:style w:type="paragraph" w:customStyle="1" w:styleId="3556">
    <w:name w:val="列项——"/>
    <w:qFormat/>
    <w:uiPriority w:val="0"/>
    <w:pPr>
      <w:widowControl w:val="0"/>
      <w:tabs>
        <w:tab w:val="left" w:pos="425"/>
        <w:tab w:val="left" w:pos="854"/>
      </w:tabs>
      <w:ind w:left="425" w:leftChars="200" w:hanging="425" w:hangingChars="200"/>
      <w:jc w:val="both"/>
    </w:pPr>
    <w:rPr>
      <w:rFonts w:ascii="宋体" w:hAnsi="Times New Roman" w:eastAsia="宋体" w:cs="Times New Roman"/>
      <w:sz w:val="21"/>
      <w:lang w:val="en-US" w:eastAsia="zh-CN" w:bidi="ar-SA"/>
    </w:rPr>
  </w:style>
  <w:style w:type="paragraph" w:customStyle="1" w:styleId="3557">
    <w:name w:val="正文五号仿宋"/>
    <w:basedOn w:val="3558"/>
    <w:qFormat/>
    <w:uiPriority w:val="0"/>
    <w:rPr>
      <w:rFonts w:ascii="仿宋_GB2312" w:eastAsia="仿宋_GB2312"/>
    </w:rPr>
  </w:style>
  <w:style w:type="paragraph" w:customStyle="1" w:styleId="3558">
    <w:name w:val="正文样式3"/>
    <w:basedOn w:val="1"/>
    <w:qFormat/>
    <w:uiPriority w:val="0"/>
    <w:pPr>
      <w:spacing w:before="120" w:after="120"/>
      <w:ind w:left="578" w:firstLine="200" w:firstLineChars="200"/>
    </w:pPr>
    <w:rPr>
      <w:rFonts w:ascii="宋体"/>
      <w:kern w:val="0"/>
      <w:szCs w:val="20"/>
    </w:rPr>
  </w:style>
  <w:style w:type="paragraph" w:customStyle="1" w:styleId="3559">
    <w:name w:val="表格文字中"/>
    <w:basedOn w:val="1"/>
    <w:qFormat/>
    <w:uiPriority w:val="0"/>
    <w:pPr>
      <w:tabs>
        <w:tab w:val="left" w:pos="1727"/>
        <w:tab w:val="left" w:pos="1884"/>
      </w:tabs>
      <w:adjustRightInd w:val="0"/>
      <w:snapToGrid w:val="0"/>
      <w:spacing w:before="120" w:after="120"/>
      <w:ind w:left="578" w:hanging="578"/>
      <w:jc w:val="center"/>
    </w:pPr>
    <w:rPr>
      <w:rFonts w:ascii="宋体" w:hAnsi="宋体"/>
      <w:color w:val="000000"/>
      <w:kern w:val="0"/>
      <w:sz w:val="34"/>
      <w:szCs w:val="20"/>
    </w:rPr>
  </w:style>
  <w:style w:type="paragraph" w:customStyle="1" w:styleId="3560">
    <w:name w:val="表格文字小四"/>
    <w:basedOn w:val="1"/>
    <w:qFormat/>
    <w:uiPriority w:val="0"/>
    <w:pPr>
      <w:adjustRightInd w:val="0"/>
      <w:snapToGrid w:val="0"/>
      <w:spacing w:beforeLines="10" w:afterLines="10"/>
      <w:jc w:val="center"/>
    </w:pPr>
    <w:rPr>
      <w:rFonts w:ascii="Arial" w:hAnsi="Arial" w:cs="Arial"/>
      <w:snapToGrid w:val="0"/>
      <w:kern w:val="0"/>
      <w:sz w:val="34"/>
      <w:szCs w:val="20"/>
    </w:rPr>
  </w:style>
  <w:style w:type="paragraph" w:customStyle="1" w:styleId="3561">
    <w:name w:val="批注主题5"/>
    <w:basedOn w:val="32"/>
    <w:next w:val="32"/>
    <w:qFormat/>
    <w:uiPriority w:val="0"/>
    <w:rPr>
      <w:rFonts w:ascii="Calibri" w:hAnsi="Calibri" w:eastAsia="仿宋"/>
      <w:b/>
      <w:bCs/>
      <w:sz w:val="20"/>
    </w:rPr>
  </w:style>
  <w:style w:type="paragraph" w:customStyle="1" w:styleId="3562">
    <w:name w:val="小3仿"/>
    <w:basedOn w:val="38"/>
    <w:qFormat/>
    <w:uiPriority w:val="0"/>
    <w:pPr>
      <w:widowControl w:val="0"/>
      <w:snapToGrid/>
      <w:spacing w:before="0" w:after="120" w:line="360" w:lineRule="auto"/>
      <w:ind w:right="0"/>
    </w:pPr>
    <w:rPr>
      <w:rFonts w:ascii="宋体" w:hAnsi="宋体"/>
      <w:sz w:val="20"/>
    </w:rPr>
  </w:style>
  <w:style w:type="paragraph" w:customStyle="1" w:styleId="3563">
    <w:name w:val="List Paragraph1"/>
    <w:basedOn w:val="1"/>
    <w:qFormat/>
    <w:uiPriority w:val="0"/>
    <w:pPr>
      <w:ind w:firstLine="420" w:firstLineChars="200"/>
    </w:pPr>
    <w:rPr>
      <w:rFonts w:ascii="Calibri" w:hAnsi="Calibri" w:cs="黑体"/>
      <w:kern w:val="0"/>
      <w:szCs w:val="22"/>
    </w:rPr>
  </w:style>
  <w:style w:type="paragraph" w:customStyle="1" w:styleId="3564">
    <w:name w:val="样式 题注 + 居中 段前: 0 磅 段后: 0 磅"/>
    <w:basedOn w:val="26"/>
    <w:qFormat/>
    <w:uiPriority w:val="0"/>
    <w:pPr>
      <w:spacing w:line="360" w:lineRule="auto"/>
      <w:ind w:firstLine="200" w:firstLineChars="200"/>
    </w:pPr>
    <w:rPr>
      <w:rFonts w:eastAsia="宋体" w:cs="宋体"/>
      <w:b w:val="0"/>
      <w:sz w:val="20"/>
    </w:rPr>
  </w:style>
  <w:style w:type="paragraph" w:customStyle="1" w:styleId="3565">
    <w:name w:val="项目编号"/>
    <w:basedOn w:val="1"/>
    <w:next w:val="1"/>
    <w:qFormat/>
    <w:uiPriority w:val="0"/>
    <w:pPr>
      <w:spacing w:before="120" w:after="120" w:line="360" w:lineRule="auto"/>
    </w:pPr>
    <w:rPr>
      <w:rFonts w:ascii="宋体"/>
      <w:kern w:val="0"/>
      <w:sz w:val="34"/>
      <w:szCs w:val="20"/>
    </w:rPr>
  </w:style>
  <w:style w:type="paragraph" w:customStyle="1" w:styleId="3566">
    <w:name w:val="Char Char Char Char Char Char Char Char Char Char Char Char"/>
    <w:basedOn w:val="30"/>
    <w:qFormat/>
    <w:uiPriority w:val="0"/>
    <w:rPr>
      <w:rFonts w:ascii="宋体" w:hAnsi="宋体"/>
      <w:kern w:val="0"/>
      <w:sz w:val="21"/>
      <w:szCs w:val="20"/>
    </w:rPr>
  </w:style>
  <w:style w:type="paragraph" w:customStyle="1" w:styleId="3567">
    <w:name w:val="Char Char2 Char Char Char"/>
    <w:basedOn w:val="1"/>
    <w:qFormat/>
    <w:uiPriority w:val="0"/>
    <w:pPr>
      <w:snapToGrid w:val="0"/>
      <w:spacing w:line="360" w:lineRule="auto"/>
      <w:ind w:firstLine="200" w:firstLineChars="200"/>
    </w:pPr>
    <w:rPr>
      <w:rFonts w:ascii="宋体" w:eastAsia="仿宋_GB2312"/>
      <w:kern w:val="0"/>
      <w:sz w:val="34"/>
      <w:szCs w:val="20"/>
    </w:rPr>
  </w:style>
  <w:style w:type="paragraph" w:customStyle="1" w:styleId="3568">
    <w:name w:val="xl99"/>
    <w:basedOn w:val="1"/>
    <w:qFormat/>
    <w:uiPriority w:val="0"/>
    <w:pPr>
      <w:widowControl/>
      <w:pBdr>
        <w:top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34"/>
      <w:szCs w:val="20"/>
    </w:rPr>
  </w:style>
  <w:style w:type="paragraph" w:customStyle="1" w:styleId="3569">
    <w:name w:val="Char Char Char Char Char Char Char Char Char Char Char Char Char Char Char Char Char Char Char Char Char3"/>
    <w:basedOn w:val="1"/>
    <w:qFormat/>
    <w:uiPriority w:val="0"/>
    <w:rPr>
      <w:rFonts w:ascii="宋体"/>
      <w:kern w:val="0"/>
      <w:szCs w:val="21"/>
    </w:rPr>
  </w:style>
  <w:style w:type="paragraph" w:customStyle="1" w:styleId="3570">
    <w:name w:val="CM79"/>
    <w:basedOn w:val="2"/>
    <w:next w:val="2"/>
    <w:semiHidden/>
    <w:qFormat/>
    <w:uiPriority w:val="0"/>
    <w:pPr>
      <w:adjustRightInd/>
    </w:pPr>
    <w:rPr>
      <w:rFonts w:hint="eastAsia" w:ascii="仿宋" w:hAnsi="仿宋" w:eastAsia="仿宋" w:cs="Times New Roman"/>
      <w:szCs w:val="20"/>
    </w:rPr>
  </w:style>
  <w:style w:type="paragraph" w:customStyle="1" w:styleId="3571">
    <w:name w:val="样式 正文首行缩进 + 左侧:  -0.1 字符"/>
    <w:basedOn w:val="45"/>
    <w:qFormat/>
    <w:uiPriority w:val="0"/>
    <w:pPr>
      <w:keepNext/>
      <w:widowControl w:val="0"/>
      <w:tabs>
        <w:tab w:val="left" w:pos="628"/>
        <w:tab w:val="left" w:pos="1727"/>
        <w:tab w:val="left" w:pos="1884"/>
        <w:tab w:val="left" w:pos="4900"/>
      </w:tabs>
      <w:autoSpaceDE w:val="0"/>
      <w:autoSpaceDN w:val="0"/>
      <w:adjustRightInd w:val="0"/>
      <w:snapToGrid w:val="0"/>
      <w:spacing w:before="120" w:after="0" w:line="360" w:lineRule="auto"/>
      <w:ind w:left="578" w:firstLine="200" w:firstLineChars="200"/>
    </w:pPr>
    <w:rPr>
      <w:rFonts w:hAnsi="Times New Roman"/>
      <w:lang w:val="zh-CN"/>
    </w:rPr>
  </w:style>
  <w:style w:type="paragraph" w:customStyle="1" w:styleId="3572">
    <w:name w:val="样式 大纲正文 + (符号) 宋体"/>
    <w:basedOn w:val="1279"/>
    <w:next w:val="1279"/>
    <w:qFormat/>
    <w:uiPriority w:val="0"/>
    <w:pPr>
      <w:spacing w:beforeLines="50"/>
    </w:pPr>
    <w:rPr>
      <w:color w:val="000000"/>
    </w:rPr>
  </w:style>
  <w:style w:type="paragraph" w:customStyle="1" w:styleId="3573">
    <w:name w:val="Char Char Char Char Char Char Char Char Char1 Char Char Char Char3"/>
    <w:basedOn w:val="1"/>
    <w:qFormat/>
    <w:uiPriority w:val="0"/>
    <w:rPr>
      <w:rFonts w:ascii="宋体"/>
      <w:kern w:val="0"/>
      <w:szCs w:val="21"/>
    </w:rPr>
  </w:style>
  <w:style w:type="paragraph" w:customStyle="1" w:styleId="3574">
    <w:name w:val="正文（首行缩进）"/>
    <w:basedOn w:val="1"/>
    <w:qFormat/>
    <w:uiPriority w:val="0"/>
    <w:pPr>
      <w:adjustRightInd w:val="0"/>
      <w:snapToGrid w:val="0"/>
      <w:spacing w:line="360" w:lineRule="auto"/>
      <w:ind w:firstLine="200" w:firstLineChars="200"/>
    </w:pPr>
    <w:rPr>
      <w:rFonts w:ascii="宋体"/>
      <w:snapToGrid w:val="0"/>
      <w:kern w:val="0"/>
      <w:sz w:val="34"/>
      <w:szCs w:val="20"/>
    </w:rPr>
  </w:style>
  <w:style w:type="paragraph" w:customStyle="1" w:styleId="3575">
    <w:name w:val="样式 标题 3 + 段前: 1 行 段后: 1 行"/>
    <w:basedOn w:val="9"/>
    <w:semiHidden/>
    <w:qFormat/>
    <w:uiPriority w:val="0"/>
    <w:pPr>
      <w:widowControl w:val="0"/>
      <w:numPr>
        <w:ilvl w:val="0"/>
        <w:numId w:val="0"/>
      </w:numPr>
      <w:tabs>
        <w:tab w:val="left" w:pos="900"/>
      </w:tabs>
      <w:spacing w:before="260" w:beforeLines="80" w:after="260" w:afterLines="80" w:line="324" w:lineRule="auto"/>
      <w:jc w:val="both"/>
    </w:pPr>
    <w:rPr>
      <w:b/>
      <w:bCs w:val="0"/>
      <w:color w:val="000000"/>
      <w:szCs w:val="20"/>
    </w:rPr>
  </w:style>
  <w:style w:type="paragraph" w:customStyle="1" w:styleId="3576">
    <w:name w:val="正文文本缩进 22"/>
    <w:basedOn w:val="1"/>
    <w:qFormat/>
    <w:uiPriority w:val="0"/>
    <w:pPr>
      <w:adjustRightInd w:val="0"/>
      <w:ind w:firstLine="525"/>
      <w:textAlignment w:val="baseline"/>
    </w:pPr>
    <w:rPr>
      <w:rFonts w:ascii="仿宋_GB2312" w:eastAsia="仿宋_GB2312"/>
      <w:snapToGrid w:val="0"/>
      <w:kern w:val="11"/>
      <w:sz w:val="28"/>
      <w:szCs w:val="20"/>
    </w:rPr>
  </w:style>
  <w:style w:type="paragraph" w:customStyle="1" w:styleId="3577">
    <w:name w:val="xl22"/>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3578">
    <w:name w:val="表格文字1"/>
    <w:basedOn w:val="1"/>
    <w:qFormat/>
    <w:uiPriority w:val="0"/>
    <w:pPr>
      <w:tabs>
        <w:tab w:val="left" w:pos="0"/>
      </w:tabs>
      <w:autoSpaceDE w:val="0"/>
      <w:autoSpaceDN w:val="0"/>
      <w:adjustRightInd w:val="0"/>
      <w:spacing w:before="60"/>
      <w:ind w:left="57" w:right="57"/>
      <w:jc w:val="center"/>
      <w:textAlignment w:val="baseline"/>
    </w:pPr>
    <w:rPr>
      <w:rFonts w:ascii="宋体"/>
      <w:kern w:val="0"/>
      <w:szCs w:val="20"/>
    </w:rPr>
  </w:style>
  <w:style w:type="paragraph" w:customStyle="1" w:styleId="3579">
    <w:name w:val="样式 标题 3h33rd levelH33Head 3level_3PIM 3Level 3 Head二级节名..."/>
    <w:basedOn w:val="9"/>
    <w:qFormat/>
    <w:uiPriority w:val="0"/>
    <w:pPr>
      <w:widowControl w:val="0"/>
      <w:numPr>
        <w:ilvl w:val="0"/>
        <w:numId w:val="0"/>
      </w:numPr>
      <w:tabs>
        <w:tab w:val="left" w:pos="754"/>
      </w:tabs>
      <w:spacing w:before="260" w:after="260" w:line="400" w:lineRule="exact"/>
    </w:pPr>
    <w:rPr>
      <w:b/>
      <w:color w:val="000000"/>
      <w:sz w:val="30"/>
      <w:szCs w:val="20"/>
    </w:rPr>
  </w:style>
  <w:style w:type="paragraph" w:customStyle="1" w:styleId="3580">
    <w:name w:val="xl182"/>
    <w:basedOn w:val="1"/>
    <w:qFormat/>
    <w:uiPriority w:val="0"/>
    <w:pPr>
      <w:widowControl/>
      <w:pBdr>
        <w:top w:val="single" w:color="auto" w:sz="4" w:space="0"/>
        <w:left w:val="single" w:color="auto" w:sz="4" w:space="0"/>
        <w:bottom w:val="single" w:color="auto" w:sz="4" w:space="0"/>
        <w:right w:val="single" w:color="auto" w:sz="8"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3581">
    <w:name w:val="y表格"/>
    <w:basedOn w:val="38"/>
    <w:qFormat/>
    <w:uiPriority w:val="0"/>
    <w:pPr>
      <w:adjustRightInd w:val="0"/>
      <w:spacing w:before="0" w:after="0" w:line="240" w:lineRule="auto"/>
      <w:ind w:right="0"/>
      <w:jc w:val="center"/>
      <w:textAlignment w:val="baseline"/>
    </w:pPr>
    <w:rPr>
      <w:rFonts w:hint="eastAsia" w:hAnsi="宋体"/>
      <w:sz w:val="21"/>
    </w:rPr>
  </w:style>
  <w:style w:type="paragraph" w:customStyle="1" w:styleId="3582">
    <w:name w:val="8"/>
    <w:basedOn w:val="1"/>
    <w:next w:val="74"/>
    <w:qFormat/>
    <w:uiPriority w:val="0"/>
    <w:pPr>
      <w:ind w:firstLine="556"/>
      <w:jc w:val="left"/>
    </w:pPr>
    <w:rPr>
      <w:rFonts w:ascii="仿宋_GB2312" w:hAnsi="宋体" w:eastAsia="仿宋_GB2312"/>
      <w:kern w:val="0"/>
      <w:sz w:val="28"/>
      <w:szCs w:val="20"/>
    </w:rPr>
  </w:style>
  <w:style w:type="paragraph" w:customStyle="1" w:styleId="3583">
    <w:name w:val="标题4.3.3.1"/>
    <w:basedOn w:val="1"/>
    <w:next w:val="1"/>
    <w:unhideWhenUsed/>
    <w:qFormat/>
    <w:uiPriority w:val="0"/>
    <w:pPr>
      <w:tabs>
        <w:tab w:val="left" w:pos="-426"/>
      </w:tabs>
      <w:spacing w:beforeLines="50" w:afterLines="50" w:line="360" w:lineRule="auto"/>
      <w:ind w:left="-426" w:hanging="425" w:firstLineChars="200"/>
    </w:pPr>
    <w:rPr>
      <w:rFonts w:ascii="宋体"/>
      <w:b/>
      <w:kern w:val="0"/>
      <w:szCs w:val="21"/>
    </w:rPr>
  </w:style>
  <w:style w:type="paragraph" w:customStyle="1" w:styleId="3584">
    <w:name w:val="燕山正文 Char Char"/>
    <w:basedOn w:val="1"/>
    <w:semiHidden/>
    <w:qFormat/>
    <w:uiPriority w:val="0"/>
    <w:pPr>
      <w:tabs>
        <w:tab w:val="left" w:pos="4680"/>
      </w:tabs>
      <w:adjustRightInd w:val="0"/>
      <w:snapToGrid w:val="0"/>
      <w:spacing w:before="120" w:after="120" w:line="360" w:lineRule="auto"/>
      <w:ind w:left="578" w:firstLine="480" w:firstLineChars="200"/>
    </w:pPr>
    <w:rPr>
      <w:rFonts w:ascii="宋体"/>
      <w:snapToGrid w:val="0"/>
      <w:kern w:val="0"/>
      <w:szCs w:val="20"/>
    </w:rPr>
  </w:style>
  <w:style w:type="paragraph" w:customStyle="1" w:styleId="3585">
    <w:name w:val="???¡§?????¡§?o?2"/>
    <w:unhideWhenUsed/>
    <w:qFormat/>
    <w:uiPriority w:val="0"/>
    <w:pPr>
      <w:keepNext/>
      <w:keepLines/>
      <w:widowControl w:val="0"/>
      <w:tabs>
        <w:tab w:val="left" w:pos="600"/>
      </w:tabs>
      <w:spacing w:before="120" w:afterLines="100"/>
      <w:ind w:left="599" w:hanging="599" w:hangingChars="271"/>
      <w:jc w:val="both"/>
      <w:outlineLvl w:val="2"/>
    </w:pPr>
    <w:rPr>
      <w:rFonts w:ascii="Arial" w:hAnsi="Arial" w:eastAsia="宋体" w:cs="Arial"/>
      <w:b/>
      <w:bCs/>
      <w:kern w:val="2"/>
      <w:sz w:val="22"/>
      <w:szCs w:val="22"/>
      <w:lang w:val="en-US" w:eastAsia="zh-CN" w:bidi="ar-SA"/>
    </w:rPr>
  </w:style>
  <w:style w:type="paragraph" w:customStyle="1" w:styleId="3586">
    <w:name w:val="样式 标题 3 + 华文中宋 小三 段前: 6 磅 段后: 6 磅 行距: 多倍行距 1.4 字行"/>
    <w:basedOn w:val="9"/>
    <w:qFormat/>
    <w:uiPriority w:val="0"/>
    <w:pPr>
      <w:keepLines w:val="0"/>
      <w:widowControl w:val="0"/>
      <w:numPr>
        <w:ilvl w:val="0"/>
        <w:numId w:val="0"/>
      </w:numPr>
      <w:tabs>
        <w:tab w:val="left" w:pos="861"/>
        <w:tab w:val="left" w:pos="916"/>
        <w:tab w:val="left" w:pos="1756"/>
      </w:tabs>
      <w:snapToGrid w:val="0"/>
      <w:spacing w:line="480" w:lineRule="exact"/>
      <w:jc w:val="both"/>
      <w:outlineLvl w:val="9"/>
    </w:pPr>
    <w:rPr>
      <w:rFonts w:cs="Times New Roman"/>
      <w:bCs w:val="0"/>
      <w:color w:val="000000"/>
      <w:sz w:val="24"/>
      <w:szCs w:val="24"/>
    </w:rPr>
  </w:style>
  <w:style w:type="paragraph" w:customStyle="1" w:styleId="3587">
    <w:name w:val="宋体正文小四蓝色"/>
    <w:qFormat/>
    <w:uiPriority w:val="0"/>
    <w:pPr>
      <w:spacing w:line="500" w:lineRule="exact"/>
      <w:ind w:firstLine="480" w:firstLineChars="200"/>
    </w:pPr>
    <w:rPr>
      <w:rFonts w:ascii="Times New Roman" w:hAnsi="宋体" w:eastAsia="宋体" w:cs="Times New Roman"/>
      <w:color w:val="0000FF"/>
      <w:kern w:val="2"/>
      <w:sz w:val="24"/>
      <w:szCs w:val="24"/>
      <w:lang w:val="en-US" w:eastAsia="zh-CN" w:bidi="ar-SA"/>
    </w:rPr>
  </w:style>
  <w:style w:type="paragraph" w:customStyle="1" w:styleId="3588">
    <w:name w:val="样式 样式 首行缩进:  2 字符1 + 首行缩进:  2 字符 段前: 0.2 行"/>
    <w:basedOn w:val="1"/>
    <w:qFormat/>
    <w:uiPriority w:val="0"/>
    <w:pPr>
      <w:spacing w:line="440" w:lineRule="exact"/>
      <w:ind w:firstLine="200" w:firstLineChars="200"/>
    </w:pPr>
    <w:rPr>
      <w:rFonts w:ascii="宋体"/>
      <w:kern w:val="0"/>
      <w:sz w:val="34"/>
      <w:szCs w:val="20"/>
    </w:rPr>
  </w:style>
  <w:style w:type="paragraph" w:customStyle="1" w:styleId="3589">
    <w:name w:val="湛江计算结果表"/>
    <w:basedOn w:val="691"/>
    <w:qFormat/>
    <w:uiPriority w:val="0"/>
    <w:pPr>
      <w:spacing w:before="50" w:after="50"/>
      <w:outlineLvl w:val="5"/>
    </w:pPr>
  </w:style>
  <w:style w:type="paragraph" w:customStyle="1" w:styleId="3590">
    <w:name w:val="xl167"/>
    <w:basedOn w:val="1"/>
    <w:qFormat/>
    <w:uiPriority w:val="0"/>
    <w:pPr>
      <w:widowControl/>
      <w:pBdr>
        <w:top w:val="single" w:color="auto" w:sz="4" w:space="0"/>
        <w:left w:val="single" w:color="auto" w:sz="8" w:space="0"/>
        <w:bottom w:val="single" w:color="auto" w:sz="8" w:space="0"/>
        <w:right w:val="single" w:color="auto" w:sz="4" w:space="0"/>
      </w:pBdr>
      <w:shd w:val="clear" w:color="auto" w:fill="FFCC99"/>
      <w:spacing w:before="100" w:beforeAutospacing="1" w:after="100" w:afterAutospacing="1"/>
      <w:jc w:val="right"/>
    </w:pPr>
    <w:rPr>
      <w:rFonts w:hint="eastAsia" w:ascii="宋体" w:hAnsi="宋体" w:cs="Arial Unicode MS"/>
      <w:kern w:val="0"/>
      <w:sz w:val="20"/>
      <w:szCs w:val="20"/>
    </w:rPr>
  </w:style>
  <w:style w:type="paragraph" w:customStyle="1" w:styleId="3591">
    <w:name w:val="表头文字 Char Char Char"/>
    <w:basedOn w:val="1"/>
    <w:qFormat/>
    <w:uiPriority w:val="0"/>
    <w:pPr>
      <w:spacing w:before="120" w:after="120" w:line="360" w:lineRule="auto"/>
      <w:ind w:firstLine="567"/>
      <w:jc w:val="center"/>
    </w:pPr>
    <w:rPr>
      <w:rFonts w:ascii="宋体" w:eastAsia="华文中宋"/>
      <w:b/>
      <w:kern w:val="0"/>
      <w:sz w:val="28"/>
      <w:szCs w:val="20"/>
    </w:rPr>
  </w:style>
  <w:style w:type="paragraph" w:customStyle="1" w:styleId="3592">
    <w:name w:val="WXD"/>
    <w:basedOn w:val="1"/>
    <w:qFormat/>
    <w:uiPriority w:val="0"/>
    <w:pPr>
      <w:spacing w:line="360" w:lineRule="auto"/>
      <w:ind w:firstLine="200" w:firstLineChars="200"/>
    </w:pPr>
    <w:rPr>
      <w:rFonts w:ascii="宋体" w:hAnsi="宋体"/>
      <w:kern w:val="0"/>
      <w:sz w:val="34"/>
      <w:szCs w:val="20"/>
    </w:rPr>
  </w:style>
  <w:style w:type="paragraph" w:customStyle="1" w:styleId="3593">
    <w:name w:val="正文缩进6"/>
    <w:basedOn w:val="1"/>
    <w:qFormat/>
    <w:uiPriority w:val="0"/>
    <w:pPr>
      <w:ind w:firstLine="420" w:firstLineChars="200"/>
    </w:pPr>
    <w:rPr>
      <w:rFonts w:ascii="宋体"/>
      <w:kern w:val="0"/>
      <w:szCs w:val="20"/>
    </w:rPr>
  </w:style>
  <w:style w:type="paragraph" w:customStyle="1" w:styleId="3594">
    <w:name w:val="样式 正文首行缩进 2 + Times New Roman + 加粗"/>
    <w:basedOn w:val="1205"/>
    <w:semiHidden/>
    <w:qFormat/>
    <w:uiPriority w:val="0"/>
    <w:pPr>
      <w:ind w:firstLine="528"/>
      <w:jc w:val="both"/>
    </w:pPr>
    <w:rPr>
      <w:b/>
      <w:bCs/>
      <w:snapToGrid w:val="0"/>
      <w:color w:val="000000"/>
      <w:spacing w:val="12"/>
      <w:kern w:val="0"/>
    </w:rPr>
  </w:style>
  <w:style w:type="paragraph" w:customStyle="1" w:styleId="3595">
    <w:name w:val="样式 样式 正文首行缩进正文首行缩进 Char + 首行缩进:  2 字符 + 首行缩进:  2 字符2"/>
    <w:basedOn w:val="1"/>
    <w:qFormat/>
    <w:uiPriority w:val="0"/>
    <w:pPr>
      <w:tabs>
        <w:tab w:val="left" w:pos="180"/>
      </w:tabs>
      <w:adjustRightInd w:val="0"/>
      <w:snapToGrid w:val="0"/>
      <w:spacing w:before="120" w:after="120" w:line="312" w:lineRule="auto"/>
      <w:ind w:left="578" w:firstLine="480" w:firstLineChars="200"/>
      <w:textAlignment w:val="baseline"/>
    </w:pPr>
    <w:rPr>
      <w:rFonts w:ascii="宋体" w:cs="宋体"/>
      <w:color w:val="000000"/>
      <w:kern w:val="0"/>
      <w:sz w:val="34"/>
      <w:szCs w:val="20"/>
      <w:lang w:val="zh-CN"/>
    </w:rPr>
  </w:style>
  <w:style w:type="paragraph" w:customStyle="1" w:styleId="3596">
    <w:name w:val="1"/>
    <w:basedOn w:val="1"/>
    <w:qFormat/>
    <w:uiPriority w:val="0"/>
    <w:pPr>
      <w:spacing w:line="360" w:lineRule="auto"/>
      <w:ind w:firstLine="200" w:firstLineChars="200"/>
    </w:pPr>
    <w:rPr>
      <w:rFonts w:ascii="宋体" w:hAnsi="宋体" w:cs="宋体"/>
      <w:kern w:val="0"/>
      <w:sz w:val="34"/>
      <w:szCs w:val="20"/>
    </w:rPr>
  </w:style>
  <w:style w:type="paragraph" w:customStyle="1" w:styleId="3597">
    <w:name w:val="表头2"/>
    <w:basedOn w:val="1"/>
    <w:next w:val="26"/>
    <w:qFormat/>
    <w:uiPriority w:val="0"/>
    <w:pPr>
      <w:adjustRightInd w:val="0"/>
      <w:snapToGrid w:val="0"/>
      <w:spacing w:beforeLines="50"/>
      <w:jc w:val="center"/>
    </w:pPr>
    <w:rPr>
      <w:rFonts w:ascii="楷体_GB2312" w:hAnsi="宋体" w:eastAsia="楷体_GB2312"/>
      <w:b/>
      <w:spacing w:val="10"/>
      <w:kern w:val="0"/>
      <w:sz w:val="34"/>
      <w:szCs w:val="20"/>
    </w:rPr>
  </w:style>
  <w:style w:type="paragraph" w:customStyle="1" w:styleId="3598">
    <w:name w:val="样式 图表目录"/>
    <w:basedOn w:val="77"/>
    <w:qFormat/>
    <w:uiPriority w:val="0"/>
    <w:pPr>
      <w:widowControl w:val="0"/>
      <w:tabs>
        <w:tab w:val="right" w:leader="dot" w:pos="8820"/>
        <w:tab w:val="right" w:leader="dot" w:pos="8889"/>
      </w:tabs>
      <w:spacing w:before="120" w:after="120" w:line="360" w:lineRule="auto"/>
      <w:ind w:left="0" w:leftChars="0" w:firstLine="0" w:firstLineChars="0"/>
    </w:pPr>
    <w:rPr>
      <w:rFonts w:hAnsi="Times New Roman"/>
      <w:sz w:val="21"/>
      <w:szCs w:val="20"/>
    </w:rPr>
  </w:style>
  <w:style w:type="paragraph" w:customStyle="1" w:styleId="3599">
    <w:name w:val="xl41"/>
    <w:basedOn w:val="1"/>
    <w:qFormat/>
    <w:uiPriority w:val="0"/>
    <w:pPr>
      <w:widowControl/>
      <w:pBdr>
        <w:top w:val="single" w:color="000000" w:sz="8" w:space="0"/>
        <w:bottom w:val="single" w:color="auto" w:sz="8" w:space="0"/>
        <w:right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3600">
    <w:name w:val="xl14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hint="eastAsia" w:ascii="宋体" w:hAnsi="宋体" w:cs="Arial Unicode MS"/>
      <w:kern w:val="0"/>
      <w:sz w:val="20"/>
      <w:szCs w:val="20"/>
    </w:rPr>
  </w:style>
  <w:style w:type="paragraph" w:customStyle="1" w:styleId="3601">
    <w:name w:val="_puce (1er niveau)"/>
    <w:unhideWhenUsed/>
    <w:qFormat/>
    <w:uiPriority w:val="0"/>
    <w:pPr>
      <w:spacing w:before="120" w:after="120" w:line="280" w:lineRule="atLeast"/>
      <w:ind w:left="851" w:hanging="284"/>
      <w:jc w:val="both"/>
    </w:pPr>
    <w:rPr>
      <w:rFonts w:ascii="Times New Roman" w:hAnsi="Times New Roman" w:eastAsia="宋体" w:cs="Times New Roman"/>
      <w:sz w:val="24"/>
      <w:lang w:val="en-US" w:eastAsia="zh-CN" w:bidi="ar-SA"/>
    </w:rPr>
  </w:style>
  <w:style w:type="paragraph" w:customStyle="1" w:styleId="3602">
    <w:name w:val="Decimal Aligned"/>
    <w:basedOn w:val="1"/>
    <w:unhideWhenUsed/>
    <w:qFormat/>
    <w:uiPriority w:val="0"/>
    <w:pPr>
      <w:widowControl/>
      <w:tabs>
        <w:tab w:val="decimal" w:pos="360"/>
      </w:tabs>
      <w:spacing w:before="120" w:after="200" w:line="276" w:lineRule="auto"/>
      <w:ind w:left="578" w:hanging="578"/>
      <w:jc w:val="left"/>
    </w:pPr>
    <w:rPr>
      <w:rFonts w:ascii="宋体"/>
      <w:kern w:val="0"/>
      <w:sz w:val="22"/>
      <w:szCs w:val="21"/>
    </w:rPr>
  </w:style>
  <w:style w:type="paragraph" w:customStyle="1" w:styleId="3603">
    <w:name w:val="6级标题"/>
    <w:next w:val="206"/>
    <w:qFormat/>
    <w:uiPriority w:val="0"/>
    <w:pPr>
      <w:numPr>
        <w:ilvl w:val="5"/>
        <w:numId w:val="86"/>
      </w:numPr>
      <w:tabs>
        <w:tab w:val="left" w:pos="726"/>
      </w:tabs>
      <w:adjustRightInd w:val="0"/>
      <w:snapToGrid w:val="0"/>
      <w:spacing w:line="360" w:lineRule="auto"/>
      <w:jc w:val="both"/>
    </w:pPr>
    <w:rPr>
      <w:rFonts w:ascii="Times New Roman" w:hAnsi="Times New Roman" w:eastAsia="宋体" w:cs="Times New Roman"/>
      <w:snapToGrid w:val="0"/>
      <w:color w:val="0070C0"/>
      <w:sz w:val="24"/>
      <w:szCs w:val="28"/>
      <w:lang w:val="en-US" w:eastAsia="zh-CN" w:bidi="ar-SA"/>
    </w:rPr>
  </w:style>
  <w:style w:type="paragraph" w:customStyle="1" w:styleId="3604">
    <w:name w:val="cauc-0 Char"/>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605">
    <w:name w:val="样式 目录 2 + 左侧:  2 字符"/>
    <w:basedOn w:val="78"/>
    <w:qFormat/>
    <w:uiPriority w:val="0"/>
    <w:pPr>
      <w:widowControl w:val="0"/>
      <w:tabs>
        <w:tab w:val="clear" w:pos="8800"/>
      </w:tabs>
      <w:spacing w:before="120" w:after="120"/>
      <w:ind w:left="0" w:leftChars="0" w:right="0" w:firstLine="567" w:firstLineChars="200"/>
      <w:jc w:val="both"/>
    </w:pPr>
    <w:rPr>
      <w:rFonts w:hAnsi="Times New Roman" w:cs="Times New Roman"/>
      <w:b w:val="0"/>
      <w:bCs w:val="0"/>
      <w:sz w:val="28"/>
      <w:szCs w:val="20"/>
    </w:rPr>
  </w:style>
  <w:style w:type="paragraph" w:customStyle="1" w:styleId="3606">
    <w:name w:val="样式 (中文) 仿宋_GB2312 四号 首行缩进:  0.98 厘米 行距: 固定值 25 磅"/>
    <w:basedOn w:val="1"/>
    <w:qFormat/>
    <w:uiPriority w:val="0"/>
    <w:pPr>
      <w:spacing w:line="360" w:lineRule="auto"/>
      <w:ind w:firstLine="556"/>
    </w:pPr>
    <w:rPr>
      <w:rFonts w:ascii="宋体" w:cs="宋体"/>
      <w:kern w:val="0"/>
      <w:sz w:val="34"/>
      <w:szCs w:val="20"/>
    </w:rPr>
  </w:style>
  <w:style w:type="paragraph" w:customStyle="1" w:styleId="3607">
    <w:name w:val="3级标题"/>
    <w:basedOn w:val="1"/>
    <w:qFormat/>
    <w:uiPriority w:val="0"/>
    <w:pPr>
      <w:spacing w:before="300" w:line="460" w:lineRule="exact"/>
      <w:outlineLvl w:val="2"/>
    </w:pPr>
    <w:rPr>
      <w:rFonts w:ascii="Arial" w:hAnsi="Arial"/>
      <w:b/>
      <w:kern w:val="0"/>
      <w:sz w:val="34"/>
      <w:szCs w:val="20"/>
    </w:rPr>
  </w:style>
  <w:style w:type="paragraph" w:customStyle="1" w:styleId="3608">
    <w:name w:val="样式 样式 样式 正文首行缩进 + 黑体 四号 黑色 + 右侧:  -0.47 字符 + 左侧:  1.52 厘米 首行缩进:..."/>
    <w:basedOn w:val="10"/>
    <w:next w:val="10"/>
    <w:qFormat/>
    <w:uiPriority w:val="0"/>
    <w:pPr>
      <w:widowControl w:val="0"/>
      <w:numPr>
        <w:numId w:val="87"/>
      </w:numPr>
      <w:tabs>
        <w:tab w:val="left" w:pos="0"/>
        <w:tab w:val="left" w:pos="1680"/>
      </w:tabs>
      <w:jc w:val="both"/>
    </w:pPr>
    <w:rPr>
      <w:rFonts w:ascii="宋体" w:eastAsia="黑体" w:cs="Times New Roman"/>
      <w:b w:val="0"/>
      <w:sz w:val="28"/>
      <w:szCs w:val="20"/>
    </w:rPr>
  </w:style>
  <w:style w:type="paragraph" w:customStyle="1" w:styleId="3609">
    <w:name w:val="－列表"/>
    <w:basedOn w:val="70"/>
    <w:qFormat/>
    <w:uiPriority w:val="0"/>
    <w:pPr>
      <w:widowControl w:val="0"/>
      <w:adjustRightInd w:val="0"/>
      <w:snapToGrid w:val="0"/>
      <w:spacing w:line="360" w:lineRule="atLeast"/>
      <w:textAlignment w:val="baseline"/>
    </w:pPr>
    <w:rPr>
      <w:rFonts w:ascii="宋体" w:hAnsi="宋体" w:eastAsia="宋体"/>
      <w:snapToGrid w:val="0"/>
      <w:kern w:val="0"/>
      <w:sz w:val="22"/>
    </w:rPr>
  </w:style>
  <w:style w:type="paragraph" w:customStyle="1" w:styleId="3610">
    <w:name w:val="bgbt6插图标题"/>
    <w:basedOn w:val="3611"/>
    <w:next w:val="1697"/>
    <w:semiHidden/>
    <w:qFormat/>
    <w:uiPriority w:val="0"/>
    <w:pPr>
      <w:spacing w:before="0" w:after="60"/>
      <w:outlineLvl w:val="5"/>
    </w:pPr>
  </w:style>
  <w:style w:type="paragraph" w:customStyle="1" w:styleId="3611">
    <w:name w:val="bgbt5附表标题"/>
    <w:basedOn w:val="1694"/>
    <w:next w:val="1697"/>
    <w:semiHidden/>
    <w:qFormat/>
    <w:uiPriority w:val="0"/>
    <w:pPr>
      <w:spacing w:before="60" w:after="0"/>
      <w:ind w:firstLine="0"/>
      <w:jc w:val="center"/>
      <w:outlineLvl w:val="4"/>
    </w:pPr>
    <w:rPr>
      <w:sz w:val="21"/>
    </w:rPr>
  </w:style>
  <w:style w:type="paragraph" w:customStyle="1" w:styleId="3612">
    <w:name w:val="样式1.1.1"/>
    <w:basedOn w:val="1"/>
    <w:qFormat/>
    <w:uiPriority w:val="0"/>
    <w:pPr>
      <w:spacing w:before="120" w:after="120" w:line="460" w:lineRule="exact"/>
      <w:ind w:left="578" w:hanging="578"/>
    </w:pPr>
    <w:rPr>
      <w:rFonts w:ascii="宋体"/>
      <w:b/>
      <w:kern w:val="0"/>
      <w:sz w:val="28"/>
      <w:szCs w:val="20"/>
    </w:rPr>
  </w:style>
  <w:style w:type="paragraph" w:customStyle="1" w:styleId="3613">
    <w:name w:val="首缩"/>
    <w:basedOn w:val="1"/>
    <w:qFormat/>
    <w:uiPriority w:val="0"/>
    <w:pPr>
      <w:adjustRightInd w:val="0"/>
      <w:snapToGrid w:val="0"/>
      <w:spacing w:line="500" w:lineRule="exact"/>
      <w:ind w:firstLine="200"/>
    </w:pPr>
    <w:rPr>
      <w:rFonts w:ascii="宋体" w:eastAsia="仿宋_GB2312"/>
      <w:snapToGrid w:val="0"/>
      <w:kern w:val="0"/>
      <w:sz w:val="28"/>
      <w:szCs w:val="20"/>
    </w:rPr>
  </w:style>
  <w:style w:type="paragraph" w:customStyle="1" w:styleId="3614">
    <w:name w:val="样式 标题 41.1.1.1 南陵标题 4标题 4 CharH4H41标题 4 Char CharL4Minor ..."/>
    <w:basedOn w:val="10"/>
    <w:qFormat/>
    <w:uiPriority w:val="0"/>
    <w:pPr>
      <w:widowControl w:val="0"/>
      <w:numPr>
        <w:ilvl w:val="0"/>
        <w:numId w:val="0"/>
      </w:numPr>
      <w:tabs>
        <w:tab w:val="left" w:pos="1330"/>
      </w:tabs>
      <w:spacing w:before="120" w:after="120"/>
      <w:ind w:left="1330" w:hanging="864"/>
    </w:pPr>
    <w:rPr>
      <w:rFonts w:ascii="宋体" w:hAnsi="宋体" w:eastAsia="黑体"/>
      <w:smallCaps/>
      <w:sz w:val="20"/>
      <w:szCs w:val="20"/>
    </w:rPr>
  </w:style>
  <w:style w:type="paragraph" w:customStyle="1" w:styleId="3615">
    <w:name w:val="CM53"/>
    <w:basedOn w:val="2"/>
    <w:next w:val="2"/>
    <w:semiHidden/>
    <w:qFormat/>
    <w:uiPriority w:val="0"/>
    <w:pPr>
      <w:adjustRightInd/>
    </w:pPr>
    <w:rPr>
      <w:rFonts w:hint="eastAsia" w:ascii="仿宋" w:hAnsi="仿宋" w:eastAsia="仿宋" w:cs="Times New Roman"/>
      <w:szCs w:val="20"/>
    </w:rPr>
  </w:style>
  <w:style w:type="paragraph" w:customStyle="1" w:styleId="3616">
    <w:name w:val="表标题8.1"/>
    <w:basedOn w:val="1546"/>
    <w:qFormat/>
    <w:uiPriority w:val="0"/>
    <w:pPr>
      <w:tabs>
        <w:tab w:val="center" w:pos="4060"/>
        <w:tab w:val="right" w:pos="8261"/>
      </w:tabs>
      <w:suppressAutoHyphens/>
      <w:adjustRightInd w:val="0"/>
      <w:spacing w:beforeLines="100" w:line="0" w:lineRule="atLeast"/>
      <w:ind w:left="578" w:hanging="578"/>
    </w:pPr>
    <w:rPr>
      <w:rFonts w:ascii="黑体" w:eastAsia="黑体" w:cs="宋体"/>
      <w:bCs/>
      <w:spacing w:val="6"/>
      <w:szCs w:val="24"/>
    </w:rPr>
  </w:style>
  <w:style w:type="paragraph" w:customStyle="1" w:styleId="3617">
    <w:name w:val="Char Char1 Char Char Char Char Char Char Char"/>
    <w:basedOn w:val="1"/>
    <w:qFormat/>
    <w:uiPriority w:val="0"/>
    <w:rPr>
      <w:rFonts w:ascii="宋体"/>
      <w:kern w:val="0"/>
      <w:sz w:val="34"/>
      <w:szCs w:val="20"/>
    </w:rPr>
  </w:style>
  <w:style w:type="paragraph" w:customStyle="1" w:styleId="3618">
    <w:name w:val="标题（一）"/>
    <w:basedOn w:val="7"/>
    <w:qFormat/>
    <w:uiPriority w:val="0"/>
    <w:pPr>
      <w:keepNext w:val="0"/>
      <w:keepLines/>
      <w:tabs>
        <w:tab w:val="left" w:pos="480"/>
      </w:tabs>
      <w:overflowPunct/>
      <w:adjustRightInd w:val="0"/>
      <w:snapToGrid/>
      <w:spacing w:before="360" w:after="240" w:line="360" w:lineRule="auto"/>
      <w:ind w:left="0" w:firstLine="0"/>
      <w:jc w:val="center"/>
    </w:pPr>
    <w:rPr>
      <w:rFonts w:ascii="黑体" w:hAnsi="宋体" w:cs="宋体"/>
      <w:color w:val="auto"/>
    </w:rPr>
  </w:style>
  <w:style w:type="paragraph" w:customStyle="1" w:styleId="3619">
    <w:name w:val="样式 俺的正文 + 首行缩进:  2 字符"/>
    <w:basedOn w:val="1"/>
    <w:qFormat/>
    <w:uiPriority w:val="0"/>
    <w:pPr>
      <w:numPr>
        <w:ilvl w:val="0"/>
        <w:numId w:val="88"/>
      </w:numPr>
      <w:pBdr>
        <w:top w:val="single" w:color="auto" w:sz="4" w:space="1"/>
      </w:pBdr>
      <w:tabs>
        <w:tab w:val="left" w:pos="480"/>
      </w:tabs>
      <w:spacing w:line="360" w:lineRule="auto"/>
    </w:pPr>
    <w:rPr>
      <w:rFonts w:ascii="宋体"/>
      <w:kern w:val="0"/>
      <w:sz w:val="34"/>
      <w:szCs w:val="20"/>
    </w:rPr>
  </w:style>
  <w:style w:type="paragraph" w:customStyle="1" w:styleId="3620">
    <w:name w:val="印数"/>
    <w:basedOn w:val="2793"/>
    <w:qFormat/>
    <w:uiPriority w:val="0"/>
    <w:pPr>
      <w:spacing w:line="400" w:lineRule="atLeast"/>
      <w:ind w:left="0" w:right="0"/>
      <w:jc w:val="right"/>
    </w:pPr>
  </w:style>
  <w:style w:type="paragraph" w:customStyle="1" w:styleId="3621">
    <w:name w:val="样式 表格文字居中 + 右侧:  -0.06 字符1"/>
    <w:basedOn w:val="945"/>
    <w:qFormat/>
    <w:uiPriority w:val="0"/>
    <w:pPr>
      <w:keepNext/>
      <w:spacing w:before="0" w:after="0" w:line="0" w:lineRule="atLeast"/>
      <w:ind w:left="-6" w:leftChars="-50" w:firstLine="0" w:firstLineChars="0"/>
      <w:jc w:val="center"/>
    </w:pPr>
    <w:rPr>
      <w:rFonts w:eastAsia="宋体" w:cs="宋体"/>
      <w:sz w:val="18"/>
      <w:szCs w:val="20"/>
    </w:rPr>
  </w:style>
  <w:style w:type="paragraph" w:customStyle="1" w:styleId="3622">
    <w:name w:val="点项目"/>
    <w:qFormat/>
    <w:uiPriority w:val="0"/>
    <w:pPr>
      <w:tabs>
        <w:tab w:val="left" w:pos="550"/>
        <w:tab w:val="left" w:pos="874"/>
      </w:tabs>
      <w:adjustRightInd w:val="0"/>
      <w:snapToGrid w:val="0"/>
      <w:spacing w:before="240" w:line="240" w:lineRule="atLeast"/>
      <w:ind w:left="874" w:hanging="420"/>
      <w:jc w:val="both"/>
    </w:pPr>
    <w:rPr>
      <w:rFonts w:ascii="Times New Roman" w:hAnsi="Times New Roman" w:eastAsia="宋体" w:cs="Times New Roman"/>
      <w:b/>
      <w:spacing w:val="12"/>
      <w:sz w:val="24"/>
      <w:lang w:val="en-US" w:eastAsia="zh-CN" w:bidi="ar-SA"/>
    </w:rPr>
  </w:style>
  <w:style w:type="paragraph" w:customStyle="1" w:styleId="3623">
    <w:name w:val="公式样式1"/>
    <w:basedOn w:val="1"/>
    <w:qFormat/>
    <w:uiPriority w:val="0"/>
    <w:pPr>
      <w:adjustRightInd w:val="0"/>
      <w:snapToGrid w:val="0"/>
      <w:jc w:val="center"/>
    </w:pPr>
    <w:rPr>
      <w:rFonts w:ascii="仿宋_GB2312" w:eastAsia="仿宋_GB2312"/>
      <w:b/>
      <w:kern w:val="0"/>
      <w:szCs w:val="20"/>
    </w:rPr>
  </w:style>
  <w:style w:type="paragraph" w:customStyle="1" w:styleId="3624">
    <w:name w:val="Char Char1 Char Char Char Char Char Char Char Char Char Char Char Char Char Char Char Char3"/>
    <w:basedOn w:val="1"/>
    <w:next w:val="1"/>
    <w:qFormat/>
    <w:uiPriority w:val="0"/>
    <w:pPr>
      <w:spacing w:line="360" w:lineRule="auto"/>
      <w:ind w:firstLine="200" w:firstLineChars="200"/>
    </w:pPr>
    <w:rPr>
      <w:rFonts w:ascii="宋体" w:hAnsi="宋体" w:cs="宋体"/>
      <w:kern w:val="0"/>
      <w:sz w:val="34"/>
      <w:szCs w:val="20"/>
    </w:rPr>
  </w:style>
  <w:style w:type="paragraph" w:customStyle="1" w:styleId="3625">
    <w:name w:val="样式 样式 标题 3条标2Char标题 3 Char2 + 黑色 + 两端对齐"/>
    <w:basedOn w:val="406"/>
    <w:semiHidden/>
    <w:qFormat/>
    <w:uiPriority w:val="0"/>
    <w:pPr>
      <w:ind w:left="57" w:hanging="25"/>
      <w:jc w:val="both"/>
    </w:pPr>
    <w:rPr>
      <w:rFonts w:cs="宋体"/>
      <w:szCs w:val="20"/>
    </w:rPr>
  </w:style>
  <w:style w:type="paragraph" w:customStyle="1" w:styleId="3626">
    <w:name w:val="xl142"/>
    <w:basedOn w:val="1"/>
    <w:qFormat/>
    <w:uiPriority w:val="0"/>
    <w:pPr>
      <w:widowControl/>
      <w:pBdr>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627">
    <w:name w:val="公式注释2"/>
    <w:basedOn w:val="6"/>
    <w:qFormat/>
    <w:uiPriority w:val="0"/>
    <w:pPr>
      <w:adjustRightInd w:val="0"/>
      <w:snapToGrid w:val="0"/>
      <w:spacing w:after="0" w:line="360" w:lineRule="auto"/>
      <w:ind w:left="0" w:leftChars="0" w:firstLine="600" w:firstLineChars="600"/>
      <w:jc w:val="left"/>
    </w:pPr>
    <w:rPr>
      <w:rFonts w:ascii="宋体" w:hAnsi="宋体"/>
      <w:color w:val="000000"/>
      <w:sz w:val="20"/>
    </w:rPr>
  </w:style>
  <w:style w:type="paragraph" w:customStyle="1" w:styleId="3628">
    <w:name w:val="样式2 Char Char Char"/>
    <w:basedOn w:val="25"/>
    <w:qFormat/>
    <w:uiPriority w:val="0"/>
    <w:pPr>
      <w:overflowPunct w:val="0"/>
      <w:autoSpaceDE w:val="0"/>
      <w:autoSpaceDN w:val="0"/>
      <w:adjustRightInd w:val="0"/>
      <w:ind w:firstLine="491"/>
      <w:jc w:val="both"/>
      <w:textAlignment w:val="baseline"/>
    </w:pPr>
    <w:rPr>
      <w:rFonts w:ascii="Times New Roman" w:hAnsi="Times New Roman" w:cs="Times New Roman"/>
      <w:sz w:val="20"/>
      <w:szCs w:val="20"/>
    </w:rPr>
  </w:style>
  <w:style w:type="paragraph" w:customStyle="1" w:styleId="3629">
    <w:name w:val="CM115"/>
    <w:basedOn w:val="2"/>
    <w:next w:val="2"/>
    <w:qFormat/>
    <w:uiPriority w:val="0"/>
    <w:pPr>
      <w:spacing w:after="300"/>
    </w:pPr>
    <w:rPr>
      <w:rFonts w:cs="Times New Roman"/>
      <w:color w:val="auto"/>
    </w:rPr>
  </w:style>
  <w:style w:type="paragraph" w:customStyle="1" w:styleId="3630">
    <w:name w:val="样式（大表格）"/>
    <w:basedOn w:val="1"/>
    <w:qFormat/>
    <w:uiPriority w:val="0"/>
    <w:pPr>
      <w:tabs>
        <w:tab w:val="left" w:pos="606"/>
      </w:tabs>
      <w:adjustRightInd w:val="0"/>
      <w:snapToGrid w:val="0"/>
      <w:spacing w:line="360" w:lineRule="auto"/>
      <w:ind w:left="606" w:hanging="576"/>
    </w:pPr>
    <w:rPr>
      <w:rFonts w:ascii="宋体"/>
      <w:b/>
      <w:color w:val="FF0000"/>
      <w:kern w:val="0"/>
      <w:sz w:val="34"/>
      <w:szCs w:val="20"/>
    </w:rPr>
  </w:style>
  <w:style w:type="paragraph" w:customStyle="1" w:styleId="3631">
    <w:name w:val="注1"/>
    <w:basedOn w:val="1"/>
    <w:qFormat/>
    <w:uiPriority w:val="0"/>
    <w:pPr>
      <w:overflowPunct w:val="0"/>
      <w:topLinePunct/>
      <w:jc w:val="center"/>
    </w:pPr>
    <w:rPr>
      <w:rFonts w:ascii="宋体"/>
      <w:b/>
      <w:kern w:val="0"/>
      <w:szCs w:val="21"/>
    </w:rPr>
  </w:style>
  <w:style w:type="paragraph" w:customStyle="1" w:styleId="3632">
    <w:name w:val="方块标志"/>
    <w:basedOn w:val="1969"/>
    <w:qFormat/>
    <w:uiPriority w:val="0"/>
    <w:pPr>
      <w:widowControl/>
      <w:numPr>
        <w:ilvl w:val="0"/>
        <w:numId w:val="89"/>
      </w:numPr>
      <w:tabs>
        <w:tab w:val="left" w:pos="902"/>
      </w:tabs>
      <w:adjustRightInd/>
      <w:snapToGrid/>
      <w:spacing w:line="240" w:lineRule="auto"/>
      <w:ind w:firstLine="0" w:firstLineChars="0"/>
      <w:jc w:val="left"/>
    </w:pPr>
    <w:rPr>
      <w:kern w:val="2"/>
      <w:sz w:val="24"/>
    </w:rPr>
  </w:style>
  <w:style w:type="paragraph" w:customStyle="1" w:styleId="3633">
    <w:name w:val="样式 燕山正文 + 首行缩进:  3.5 字符2"/>
    <w:basedOn w:val="1484"/>
    <w:qFormat/>
    <w:uiPriority w:val="0"/>
    <w:pPr>
      <w:ind w:firstLine="200"/>
      <w:jc w:val="both"/>
    </w:pPr>
    <w:rPr>
      <w:rFonts w:ascii="宋体" w:cs="宋体"/>
      <w:kern w:val="2"/>
      <w:sz w:val="28"/>
      <w:szCs w:val="20"/>
    </w:rPr>
  </w:style>
  <w:style w:type="paragraph" w:customStyle="1" w:styleId="3634">
    <w:name w:val="正文41"/>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3635">
    <w:name w:val="默认段落字体 Para Char Char Char Char Char Char"/>
    <w:basedOn w:val="1"/>
    <w:qFormat/>
    <w:uiPriority w:val="0"/>
    <w:rPr>
      <w:rFonts w:ascii="宋体"/>
      <w:kern w:val="0"/>
      <w:sz w:val="34"/>
      <w:szCs w:val="20"/>
    </w:rPr>
  </w:style>
  <w:style w:type="paragraph" w:customStyle="1" w:styleId="3636">
    <w:name w:val="样式表头"/>
    <w:basedOn w:val="1"/>
    <w:qFormat/>
    <w:uiPriority w:val="0"/>
    <w:pPr>
      <w:snapToGrid w:val="0"/>
      <w:spacing w:line="312" w:lineRule="auto"/>
      <w:jc w:val="center"/>
    </w:pPr>
    <w:rPr>
      <w:rFonts w:ascii="黑体" w:hAnsi="宋体" w:eastAsia="黑体"/>
      <w:b/>
      <w:bCs/>
      <w:spacing w:val="6"/>
      <w:kern w:val="0"/>
      <w:sz w:val="32"/>
      <w:szCs w:val="32"/>
    </w:rPr>
  </w:style>
  <w:style w:type="paragraph" w:customStyle="1" w:styleId="3637">
    <w:name w:val="Char Char Char Char1 Char Char Char"/>
    <w:basedOn w:val="1"/>
    <w:qFormat/>
    <w:uiPriority w:val="0"/>
    <w:rPr>
      <w:rFonts w:ascii="宋体"/>
      <w:kern w:val="0"/>
      <w:sz w:val="34"/>
      <w:szCs w:val="20"/>
    </w:rPr>
  </w:style>
  <w:style w:type="paragraph" w:customStyle="1" w:styleId="3638">
    <w:name w:val="样式 正文首行缩进 + 首行缩进:  0.56 厘米"/>
    <w:next w:val="50"/>
    <w:qFormat/>
    <w:uiPriority w:val="0"/>
    <w:pPr>
      <w:adjustRightInd w:val="0"/>
      <w:snapToGrid w:val="0"/>
      <w:spacing w:line="360" w:lineRule="auto"/>
      <w:ind w:hanging="900"/>
    </w:pPr>
    <w:rPr>
      <w:rFonts w:ascii="Times New Roman" w:hAnsi="宋体" w:eastAsia="宋体" w:cs="宋体"/>
      <w:b/>
      <w:kern w:val="28"/>
      <w:sz w:val="28"/>
      <w:szCs w:val="28"/>
      <w:lang w:val="en-US" w:eastAsia="zh-CN" w:bidi="ar-SA"/>
    </w:rPr>
  </w:style>
  <w:style w:type="paragraph" w:customStyle="1" w:styleId="3639">
    <w:name w:val="样式 俺的题目三 + 首行缩进:  2 字符"/>
    <w:basedOn w:val="2988"/>
    <w:semiHidden/>
    <w:qFormat/>
    <w:uiPriority w:val="0"/>
    <w:pPr>
      <w:spacing w:line="520" w:lineRule="exact"/>
      <w:ind w:firstLine="0" w:firstLineChars="0"/>
      <w:jc w:val="center"/>
    </w:pPr>
    <w:rPr>
      <w:rFonts w:cs="宋体"/>
      <w:sz w:val="30"/>
      <w:szCs w:val="30"/>
    </w:rPr>
  </w:style>
  <w:style w:type="paragraph" w:customStyle="1" w:styleId="3640">
    <w:name w:val="表内五号"/>
    <w:basedOn w:val="906"/>
    <w:semiHidden/>
    <w:qFormat/>
    <w:uiPriority w:val="0"/>
    <w:pPr>
      <w:overflowPunct/>
      <w:adjustRightInd/>
      <w:snapToGrid/>
      <w:spacing w:beforeLines="10" w:afterLines="10" w:line="240" w:lineRule="auto"/>
      <w:ind w:left="578" w:hanging="578"/>
      <w:textAlignment w:val="auto"/>
    </w:pPr>
    <w:rPr>
      <w:color w:val="auto"/>
      <w:kern w:val="2"/>
      <w:sz w:val="21"/>
      <w:szCs w:val="20"/>
      <w:lang w:val="en-US"/>
    </w:rPr>
  </w:style>
  <w:style w:type="paragraph" w:customStyle="1" w:styleId="3641">
    <w:name w:val="Char21"/>
    <w:basedOn w:val="1"/>
    <w:qFormat/>
    <w:uiPriority w:val="0"/>
    <w:pPr>
      <w:adjustRightInd w:val="0"/>
      <w:spacing w:line="360" w:lineRule="auto"/>
      <w:textAlignment w:val="baseline"/>
    </w:pPr>
    <w:rPr>
      <w:rFonts w:ascii="宋体"/>
      <w:kern w:val="0"/>
      <w:sz w:val="34"/>
      <w:szCs w:val="28"/>
    </w:rPr>
  </w:style>
  <w:style w:type="paragraph" w:customStyle="1" w:styleId="3642">
    <w:name w:val="xl5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kern w:val="0"/>
      <w:szCs w:val="21"/>
    </w:rPr>
  </w:style>
  <w:style w:type="paragraph" w:customStyle="1" w:styleId="3643">
    <w:name w:val="CM58"/>
    <w:basedOn w:val="2"/>
    <w:next w:val="2"/>
    <w:semiHidden/>
    <w:qFormat/>
    <w:uiPriority w:val="0"/>
    <w:pPr>
      <w:adjustRightInd/>
    </w:pPr>
    <w:rPr>
      <w:rFonts w:hint="eastAsia" w:ascii="仿宋" w:hAnsi="仿宋" w:eastAsia="仿宋" w:cs="Times New Roman"/>
      <w:szCs w:val="20"/>
    </w:rPr>
  </w:style>
  <w:style w:type="paragraph" w:customStyle="1" w:styleId="3644">
    <w:name w:val="样式 nilo_正文 + 首行缩进:  0.74 厘米"/>
    <w:basedOn w:val="726"/>
    <w:qFormat/>
    <w:uiPriority w:val="0"/>
    <w:pPr>
      <w:spacing w:line="420" w:lineRule="exact"/>
      <w:ind w:firstLine="420"/>
    </w:pPr>
    <w:rPr>
      <w:rFonts w:cs="宋体"/>
      <w:sz w:val="24"/>
      <w:szCs w:val="24"/>
    </w:rPr>
  </w:style>
  <w:style w:type="paragraph" w:customStyle="1" w:styleId="3645">
    <w:name w:val="样式 封—单位名称 + 首行缩进:  2 字符"/>
    <w:basedOn w:val="3529"/>
    <w:qFormat/>
    <w:uiPriority w:val="0"/>
    <w:pPr>
      <w:ind w:firstLine="0" w:firstLineChars="0"/>
    </w:pPr>
    <w:rPr>
      <w:rFonts w:ascii="楷体_GB2312" w:hAnsi="华文仿宋" w:eastAsia="楷体_GB2312"/>
      <w:b/>
      <w:sz w:val="48"/>
      <w:szCs w:val="48"/>
    </w:rPr>
  </w:style>
  <w:style w:type="paragraph" w:customStyle="1" w:styleId="3646">
    <w:name w:val="16.9.4.1"/>
    <w:basedOn w:val="10"/>
    <w:qFormat/>
    <w:uiPriority w:val="0"/>
    <w:pPr>
      <w:widowControl w:val="0"/>
      <w:numPr>
        <w:numId w:val="90"/>
      </w:numPr>
      <w:tabs>
        <w:tab w:val="left" w:pos="726"/>
        <w:tab w:val="left" w:pos="1680"/>
        <w:tab w:val="left" w:pos="1800"/>
      </w:tabs>
      <w:spacing w:before="120" w:after="120" w:line="312" w:lineRule="auto"/>
      <w:ind w:left="1790" w:hanging="425"/>
      <w:jc w:val="both"/>
    </w:pPr>
    <w:rPr>
      <w:rFonts w:eastAsia="黑体" w:cs="Times New Roman"/>
      <w:sz w:val="20"/>
      <w:szCs w:val="20"/>
    </w:rPr>
  </w:style>
  <w:style w:type="paragraph" w:customStyle="1" w:styleId="3647">
    <w:name w:val="xl68"/>
    <w:basedOn w:val="1"/>
    <w:qFormat/>
    <w:uiPriority w:val="0"/>
    <w:pPr>
      <w:widowControl/>
      <w:pBdr>
        <w:left w:val="single" w:color="000000" w:sz="8" w:space="0"/>
      </w:pBdr>
      <w:spacing w:before="100" w:beforeAutospacing="1" w:after="100" w:afterAutospacing="1"/>
      <w:jc w:val="center"/>
    </w:pPr>
    <w:rPr>
      <w:rFonts w:ascii="仿宋_GB2312" w:hAnsi="宋体" w:eastAsia="仿宋_GB2312" w:cs="宋体"/>
      <w:kern w:val="0"/>
      <w:szCs w:val="21"/>
    </w:rPr>
  </w:style>
  <w:style w:type="paragraph" w:customStyle="1" w:styleId="3648">
    <w:name w:val="zxl行距: 1.5 倍行距 首行缩进:  2 字符"/>
    <w:basedOn w:val="1"/>
    <w:next w:val="1"/>
    <w:qFormat/>
    <w:uiPriority w:val="0"/>
    <w:pPr>
      <w:spacing w:before="120" w:after="120" w:line="360" w:lineRule="auto"/>
      <w:ind w:left="578" w:firstLine="700" w:firstLineChars="250"/>
      <w:jc w:val="left"/>
    </w:pPr>
    <w:rPr>
      <w:rFonts w:ascii="宋体" w:hAnsi="宋体"/>
      <w:color w:val="000000"/>
      <w:kern w:val="0"/>
      <w:sz w:val="28"/>
      <w:szCs w:val="28"/>
    </w:rPr>
  </w:style>
  <w:style w:type="paragraph" w:customStyle="1" w:styleId="3649">
    <w:name w:val="10"/>
    <w:basedOn w:val="1"/>
    <w:qFormat/>
    <w:uiPriority w:val="0"/>
    <w:rPr>
      <w:rFonts w:ascii="宋体" w:hAnsi="Courier New"/>
      <w:kern w:val="0"/>
      <w:szCs w:val="20"/>
    </w:rPr>
  </w:style>
  <w:style w:type="paragraph" w:customStyle="1" w:styleId="3650">
    <w:name w:val="Char221"/>
    <w:basedOn w:val="1"/>
    <w:qFormat/>
    <w:uiPriority w:val="0"/>
    <w:pPr>
      <w:adjustRightInd w:val="0"/>
      <w:spacing w:line="360" w:lineRule="auto"/>
      <w:textAlignment w:val="baseline"/>
    </w:pPr>
    <w:rPr>
      <w:rFonts w:ascii="宋体"/>
      <w:kern w:val="0"/>
      <w:sz w:val="34"/>
      <w:szCs w:val="28"/>
    </w:rPr>
  </w:style>
  <w:style w:type="paragraph" w:customStyle="1" w:styleId="3651">
    <w:name w:val="样式 首行缩进:  0.77 厘米 行距: 1.5 倍行距"/>
    <w:basedOn w:val="1"/>
    <w:qFormat/>
    <w:uiPriority w:val="0"/>
    <w:pPr>
      <w:spacing w:line="360" w:lineRule="auto"/>
      <w:ind w:firstLine="435"/>
    </w:pPr>
    <w:rPr>
      <w:rFonts w:ascii="宋体" w:hAnsi="宋体" w:cs="宋体"/>
      <w:snapToGrid w:val="0"/>
      <w:kern w:val="0"/>
      <w:sz w:val="34"/>
      <w:szCs w:val="20"/>
    </w:rPr>
  </w:style>
  <w:style w:type="paragraph" w:customStyle="1" w:styleId="3652">
    <w:name w:val="样式 标题 11.标题 1H1Chapter Headline章chap + 黑体 三号 行距: 单倍行距"/>
    <w:basedOn w:val="7"/>
    <w:semiHidden/>
    <w:qFormat/>
    <w:uiPriority w:val="0"/>
    <w:pPr>
      <w:keepLines/>
      <w:numPr>
        <w:ilvl w:val="0"/>
        <w:numId w:val="91"/>
      </w:numPr>
      <w:tabs>
        <w:tab w:val="left" w:pos="425"/>
      </w:tabs>
      <w:overflowPunct/>
      <w:snapToGrid/>
      <w:spacing w:before="340" w:beforeLines="50" w:after="330" w:afterLines="50" w:line="360" w:lineRule="auto"/>
      <w:ind w:left="0" w:firstLine="0"/>
      <w:jc w:val="left"/>
    </w:pPr>
    <w:rPr>
      <w:rFonts w:ascii="黑体" w:hAnsi="宋体"/>
      <w:b w:val="0"/>
      <w:bCs w:val="0"/>
      <w:color w:val="auto"/>
      <w:sz w:val="36"/>
      <w:szCs w:val="32"/>
    </w:rPr>
  </w:style>
  <w:style w:type="paragraph" w:customStyle="1" w:styleId="3653">
    <w:name w:val="标记文字"/>
    <w:basedOn w:val="26"/>
    <w:qFormat/>
    <w:uiPriority w:val="0"/>
    <w:pPr>
      <w:ind w:left="200" w:hanging="200" w:hangingChars="200"/>
      <w:jc w:val="both"/>
    </w:pPr>
    <w:rPr>
      <w:rFonts w:ascii="Arial" w:hAnsi="Arial" w:eastAsia="黑体"/>
      <w:b w:val="0"/>
      <w:sz w:val="21"/>
    </w:rPr>
  </w:style>
  <w:style w:type="paragraph" w:customStyle="1" w:styleId="3654">
    <w:name w:val="CM32"/>
    <w:basedOn w:val="2"/>
    <w:next w:val="2"/>
    <w:semiHidden/>
    <w:qFormat/>
    <w:uiPriority w:val="0"/>
    <w:pPr>
      <w:adjustRightInd/>
    </w:pPr>
    <w:rPr>
      <w:rFonts w:hint="eastAsia" w:ascii="仿宋" w:hAnsi="仿宋" w:eastAsia="仿宋" w:cs="Times New Roman"/>
      <w:szCs w:val="20"/>
    </w:rPr>
  </w:style>
  <w:style w:type="paragraph" w:customStyle="1" w:styleId="3655">
    <w:name w:val="yzp-2级"/>
    <w:basedOn w:val="1"/>
    <w:qFormat/>
    <w:uiPriority w:val="0"/>
    <w:pPr>
      <w:numPr>
        <w:ilvl w:val="0"/>
        <w:numId w:val="92"/>
      </w:numPr>
      <w:tabs>
        <w:tab w:val="left" w:pos="0"/>
        <w:tab w:val="left" w:pos="726"/>
      </w:tabs>
      <w:spacing w:beforeLines="100" w:line="360" w:lineRule="auto"/>
      <w:jc w:val="left"/>
    </w:pPr>
    <w:rPr>
      <w:rFonts w:ascii="Calibri" w:hAnsi="Calibri" w:eastAsia="楷体"/>
      <w:b/>
      <w:kern w:val="0"/>
      <w:sz w:val="28"/>
      <w:szCs w:val="22"/>
    </w:rPr>
  </w:style>
  <w:style w:type="paragraph" w:customStyle="1" w:styleId="3656">
    <w:name w:val="样式 样式 样式 标题 2 + 段前: 0.5 行 段后: 0.5 行 + 段前: 0.5 行 段后: 0.5 行 + 段前: ..."/>
    <w:basedOn w:val="1"/>
    <w:qFormat/>
    <w:uiPriority w:val="0"/>
    <w:pPr>
      <w:keepNext/>
      <w:keepLines/>
      <w:adjustRightInd w:val="0"/>
      <w:snapToGrid w:val="0"/>
      <w:spacing w:beforeLines="50" w:afterLines="50" w:line="520" w:lineRule="exact"/>
      <w:jc w:val="left"/>
      <w:outlineLvl w:val="1"/>
    </w:pPr>
    <w:rPr>
      <w:rFonts w:ascii="宋体" w:eastAsia="黑体" w:cs="宋体"/>
      <w:spacing w:val="4"/>
      <w:kern w:val="0"/>
      <w:sz w:val="30"/>
      <w:szCs w:val="30"/>
    </w:rPr>
  </w:style>
  <w:style w:type="paragraph" w:customStyle="1" w:styleId="3657">
    <w:name w:val="Char Char1 Char Char Char Char"/>
    <w:basedOn w:val="1"/>
    <w:qFormat/>
    <w:uiPriority w:val="0"/>
    <w:pPr>
      <w:jc w:val="center"/>
    </w:pPr>
    <w:rPr>
      <w:rFonts w:ascii="宋体" w:hAnsi="宋体"/>
      <w:kern w:val="0"/>
      <w:sz w:val="18"/>
      <w:szCs w:val="20"/>
    </w:rPr>
  </w:style>
  <w:style w:type="paragraph" w:customStyle="1" w:styleId="3658">
    <w:name w:val="0-shiw-表格"/>
    <w:qFormat/>
    <w:uiPriority w:val="0"/>
    <w:pPr>
      <w:spacing w:line="300" w:lineRule="exact"/>
    </w:pPr>
    <w:rPr>
      <w:rFonts w:ascii="Times New Roman" w:hAnsi="Times New Roman" w:eastAsia="宋体" w:cs="Times New Roman"/>
      <w:kern w:val="2"/>
      <w:sz w:val="24"/>
      <w:szCs w:val="24"/>
      <w:lang w:val="en-US" w:eastAsia="zh-CN" w:bidi="ar-SA"/>
    </w:rPr>
  </w:style>
  <w:style w:type="paragraph" w:customStyle="1" w:styleId="3659">
    <w:name w:val="xl62"/>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pPr>
    <w:rPr>
      <w:rFonts w:ascii="宋体"/>
      <w:kern w:val="0"/>
      <w:szCs w:val="21"/>
    </w:rPr>
  </w:style>
  <w:style w:type="paragraph" w:customStyle="1" w:styleId="3660">
    <w:name w:val="拉丁名"/>
    <w:basedOn w:val="1"/>
    <w:qFormat/>
    <w:uiPriority w:val="0"/>
    <w:pPr>
      <w:spacing w:line="360" w:lineRule="auto"/>
    </w:pPr>
    <w:rPr>
      <w:rFonts w:ascii="宋体"/>
      <w:i/>
      <w:iCs/>
      <w:kern w:val="0"/>
      <w:sz w:val="34"/>
      <w:szCs w:val="20"/>
    </w:rPr>
  </w:style>
  <w:style w:type="paragraph" w:customStyle="1" w:styleId="3661">
    <w:name w:val="WW-表格1"/>
    <w:basedOn w:val="1"/>
    <w:semiHidden/>
    <w:qFormat/>
    <w:uiPriority w:val="0"/>
    <w:pPr>
      <w:suppressAutoHyphens/>
      <w:snapToGrid w:val="0"/>
      <w:spacing w:before="20" w:after="20"/>
      <w:jc w:val="center"/>
    </w:pPr>
    <w:rPr>
      <w:rFonts w:ascii="宋体"/>
      <w:kern w:val="1"/>
      <w:szCs w:val="20"/>
      <w:lang w:eastAsia="ar-SA"/>
    </w:rPr>
  </w:style>
  <w:style w:type="paragraph" w:customStyle="1" w:styleId="3662">
    <w:name w:val="xl45"/>
    <w:basedOn w:val="1"/>
    <w:qFormat/>
    <w:uiPriority w:val="0"/>
    <w:pPr>
      <w:widowControl/>
      <w:pBdr>
        <w:top w:val="single" w:color="auto" w:sz="8" w:space="0"/>
        <w:left w:val="single" w:color="auto" w:sz="8" w:space="0"/>
        <w:bottom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3663">
    <w:name w:val="表头居左"/>
    <w:basedOn w:val="3197"/>
    <w:qFormat/>
    <w:uiPriority w:val="0"/>
    <w:pPr>
      <w:spacing w:before="326" w:line="260" w:lineRule="exact"/>
      <w:ind w:firstLine="254"/>
      <w:jc w:val="both"/>
    </w:pPr>
  </w:style>
  <w:style w:type="paragraph" w:customStyle="1" w:styleId="3664">
    <w:name w:val="样式 样式 样式 正文首行缩进 + 首行缩进:  2 字符 + 首行缩进:  2 字符 + 首行缩进:  2 字符"/>
    <w:basedOn w:val="1"/>
    <w:semiHidden/>
    <w:qFormat/>
    <w:uiPriority w:val="0"/>
    <w:pPr>
      <w:widowControl/>
      <w:tabs>
        <w:tab w:val="left" w:pos="628"/>
        <w:tab w:val="left" w:pos="1727"/>
        <w:tab w:val="left" w:pos="1884"/>
        <w:tab w:val="left" w:pos="2660"/>
        <w:tab w:val="left" w:pos="5460"/>
      </w:tabs>
      <w:autoSpaceDE w:val="0"/>
      <w:snapToGrid w:val="0"/>
      <w:spacing w:before="120" w:after="120" w:line="360" w:lineRule="auto"/>
      <w:ind w:left="578" w:firstLine="200" w:firstLineChars="200"/>
      <w:jc w:val="left"/>
    </w:pPr>
    <w:rPr>
      <w:rFonts w:ascii="宋体" w:cs="宋体"/>
      <w:snapToGrid w:val="0"/>
      <w:color w:val="000000"/>
      <w:kern w:val="0"/>
      <w:sz w:val="28"/>
      <w:szCs w:val="20"/>
    </w:rPr>
  </w:style>
  <w:style w:type="paragraph" w:customStyle="1" w:styleId="3665">
    <w:name w:val="样式 标题 2 + 左侧:  -0.13 厘米 悬挂缩进: 0.84 字符 段前: 7.8 磅"/>
    <w:basedOn w:val="8"/>
    <w:qFormat/>
    <w:uiPriority w:val="0"/>
    <w:pPr>
      <w:widowControl w:val="0"/>
      <w:numPr>
        <w:ilvl w:val="0"/>
        <w:numId w:val="0"/>
      </w:numPr>
      <w:tabs>
        <w:tab w:val="left" w:pos="5355"/>
      </w:tabs>
      <w:adjustRightInd w:val="0"/>
      <w:snapToGrid w:val="0"/>
      <w:spacing w:before="260" w:beforeLines="50" w:after="260" w:afterLines="50"/>
      <w:jc w:val="both"/>
    </w:pPr>
    <w:rPr>
      <w:rFonts w:ascii="宋体" w:hAnsi="宋体" w:cs="Times New Roman"/>
      <w:b/>
      <w:bCs/>
      <w:sz w:val="24"/>
      <w:szCs w:val="20"/>
    </w:rPr>
  </w:style>
  <w:style w:type="paragraph" w:customStyle="1" w:styleId="3666">
    <w:name w:val="样式 表标题5.12 + 居中 段前: 1 行"/>
    <w:basedOn w:val="2459"/>
    <w:qFormat/>
    <w:uiPriority w:val="0"/>
    <w:pPr>
      <w:numPr>
        <w:ilvl w:val="0"/>
        <w:numId w:val="93"/>
      </w:numPr>
      <w:tabs>
        <w:tab w:val="clear" w:pos="4060"/>
        <w:tab w:val="clear" w:pos="8261"/>
      </w:tabs>
      <w:adjustRightInd/>
      <w:spacing w:beforeLines="0" w:line="240" w:lineRule="auto"/>
      <w:ind w:left="0" w:firstLine="0"/>
    </w:pPr>
    <w:rPr>
      <w:rFonts w:ascii="Times New Roman" w:eastAsia="宋体"/>
      <w:b w:val="0"/>
      <w:spacing w:val="0"/>
      <w:kern w:val="2"/>
      <w:sz w:val="21"/>
      <w:szCs w:val="21"/>
    </w:rPr>
  </w:style>
  <w:style w:type="paragraph" w:customStyle="1" w:styleId="3667">
    <w:name w:val="TOC 标题6"/>
    <w:basedOn w:val="7"/>
    <w:next w:val="1"/>
    <w:qFormat/>
    <w:uiPriority w:val="0"/>
    <w:pPr>
      <w:keepLines/>
      <w:widowControl/>
      <w:overflowPunct/>
      <w:snapToGrid/>
      <w:spacing w:before="480" w:after="0" w:line="276" w:lineRule="auto"/>
      <w:ind w:left="0" w:firstLine="0"/>
      <w:jc w:val="left"/>
      <w:outlineLvl w:val="9"/>
    </w:pPr>
    <w:rPr>
      <w:rFonts w:ascii="Cambria" w:hAnsi="Cambria" w:eastAsia="宋体" w:cs="黑体"/>
      <w:color w:val="365F90"/>
      <w:kern w:val="0"/>
      <w:sz w:val="28"/>
      <w:szCs w:val="28"/>
    </w:rPr>
  </w:style>
  <w:style w:type="paragraph" w:customStyle="1" w:styleId="3668">
    <w:name w:val="列出段落9"/>
    <w:basedOn w:val="1"/>
    <w:qFormat/>
    <w:uiPriority w:val="34"/>
    <w:pPr>
      <w:adjustRightInd w:val="0"/>
      <w:snapToGrid w:val="0"/>
      <w:spacing w:line="360" w:lineRule="auto"/>
      <w:ind w:firstLine="420" w:firstLineChars="200"/>
    </w:pPr>
    <w:rPr>
      <w:sz w:val="24"/>
      <w:szCs w:val="22"/>
      <w:lang w:val="zh-CN"/>
    </w:rPr>
  </w:style>
  <w:style w:type="paragraph" w:customStyle="1" w:styleId="3669">
    <w:name w:val="5 Char"/>
    <w:basedOn w:val="1"/>
    <w:qFormat/>
    <w:uiPriority w:val="0"/>
    <w:rPr>
      <w:rFonts w:ascii="Tahoma" w:hAnsi="Tahoma"/>
      <w:kern w:val="0"/>
      <w:sz w:val="34"/>
      <w:szCs w:val="20"/>
    </w:rPr>
  </w:style>
  <w:style w:type="paragraph" w:customStyle="1" w:styleId="3670">
    <w:name w:val="样式 标题 2mystyle2style2 + 四号 非加粗 居中 行距: 多倍行距 1.73 字行"/>
    <w:basedOn w:val="8"/>
    <w:qFormat/>
    <w:uiPriority w:val="0"/>
    <w:pPr>
      <w:widowControl w:val="0"/>
      <w:numPr>
        <w:ilvl w:val="0"/>
        <w:numId w:val="0"/>
      </w:numPr>
      <w:spacing w:before="260" w:after="260" w:line="415" w:lineRule="auto"/>
      <w:jc w:val="center"/>
    </w:pPr>
    <w:rPr>
      <w:rFonts w:ascii="Arial" w:eastAsia="黑体" w:cs="Times New Roman"/>
      <w:sz w:val="28"/>
      <w:szCs w:val="20"/>
    </w:rPr>
  </w:style>
  <w:style w:type="paragraph" w:customStyle="1" w:styleId="3671">
    <w:name w:val="表格下注示"/>
    <w:basedOn w:val="1"/>
    <w:semiHidden/>
    <w:qFormat/>
    <w:uiPriority w:val="0"/>
    <w:pPr>
      <w:overflowPunct w:val="0"/>
      <w:adjustRightInd w:val="0"/>
      <w:spacing w:line="0" w:lineRule="atLeast"/>
      <w:textAlignment w:val="baseline"/>
    </w:pPr>
    <w:rPr>
      <w:rFonts w:ascii="宋体" w:cs="宋体"/>
      <w:color w:val="000000"/>
      <w:kern w:val="24"/>
      <w:sz w:val="18"/>
      <w:szCs w:val="20"/>
    </w:rPr>
  </w:style>
  <w:style w:type="paragraph" w:customStyle="1" w:styleId="3672">
    <w:name w:val="Char Char Char Char Char Char Char Char1 Char"/>
    <w:basedOn w:val="1"/>
    <w:qFormat/>
    <w:uiPriority w:val="0"/>
    <w:rPr>
      <w:rFonts w:ascii="宋体"/>
      <w:kern w:val="0"/>
      <w:szCs w:val="21"/>
    </w:rPr>
  </w:style>
  <w:style w:type="paragraph" w:customStyle="1" w:styleId="3673">
    <w:name w:val="样式2－表格"/>
    <w:basedOn w:val="1"/>
    <w:next w:val="1"/>
    <w:qFormat/>
    <w:uiPriority w:val="0"/>
    <w:pPr>
      <w:tabs>
        <w:tab w:val="left" w:pos="427"/>
      </w:tabs>
      <w:spacing w:line="360" w:lineRule="exact"/>
      <w:jc w:val="center"/>
      <w:textAlignment w:val="center"/>
    </w:pPr>
    <w:rPr>
      <w:rFonts w:ascii="宋体"/>
      <w:kern w:val="28"/>
      <w:szCs w:val="20"/>
    </w:rPr>
  </w:style>
  <w:style w:type="paragraph" w:customStyle="1" w:styleId="3674">
    <w:name w:val="样式 四号 首行缩进:  0.74 厘米 行距: 固定值 26 磅"/>
    <w:basedOn w:val="1"/>
    <w:qFormat/>
    <w:uiPriority w:val="0"/>
    <w:pPr>
      <w:spacing w:line="500" w:lineRule="exact"/>
      <w:ind w:firstLine="560" w:firstLineChars="200"/>
    </w:pPr>
    <w:rPr>
      <w:rFonts w:ascii="宋体" w:cs="宋体"/>
      <w:kern w:val="0"/>
      <w:sz w:val="28"/>
      <w:szCs w:val="20"/>
    </w:rPr>
  </w:style>
  <w:style w:type="paragraph" w:customStyle="1" w:styleId="3675">
    <w:name w:val="正文文本缩进6"/>
    <w:basedOn w:val="1"/>
    <w:qFormat/>
    <w:uiPriority w:val="0"/>
    <w:pPr>
      <w:spacing w:after="120"/>
      <w:ind w:left="420" w:leftChars="200"/>
    </w:pPr>
    <w:rPr>
      <w:rFonts w:ascii="Calibri" w:hAnsi="Calibri" w:eastAsia="仿宋"/>
      <w:kern w:val="0"/>
      <w:sz w:val="34"/>
      <w:szCs w:val="20"/>
    </w:rPr>
  </w:style>
  <w:style w:type="paragraph" w:customStyle="1" w:styleId="3676">
    <w:name w:val="表头文字—五号"/>
    <w:basedOn w:val="1572"/>
    <w:unhideWhenUsed/>
    <w:qFormat/>
    <w:uiPriority w:val="0"/>
    <w:rPr>
      <w:b/>
    </w:rPr>
  </w:style>
  <w:style w:type="paragraph" w:customStyle="1" w:styleId="3677">
    <w:name w:val="1节号"/>
    <w:basedOn w:val="8"/>
    <w:qFormat/>
    <w:uiPriority w:val="0"/>
    <w:pPr>
      <w:widowControl w:val="0"/>
      <w:numPr>
        <w:ilvl w:val="0"/>
        <w:numId w:val="0"/>
      </w:numPr>
      <w:topLinePunct/>
      <w:spacing w:before="260" w:beforeLines="50" w:line="520" w:lineRule="exact"/>
      <w:jc w:val="both"/>
      <w:textAlignment w:val="top"/>
    </w:pPr>
    <w:rPr>
      <w:rFonts w:ascii="宋体" w:hAnsi="宋体" w:cs="Times New Roman"/>
      <w:bCs/>
      <w:sz w:val="24"/>
    </w:rPr>
  </w:style>
  <w:style w:type="paragraph" w:customStyle="1" w:styleId="3678">
    <w:name w:val="总规-标题四"/>
    <w:basedOn w:val="1"/>
    <w:qFormat/>
    <w:uiPriority w:val="0"/>
    <w:pPr>
      <w:spacing w:line="360" w:lineRule="auto"/>
      <w:ind w:left="472"/>
      <w:jc w:val="left"/>
    </w:pPr>
    <w:rPr>
      <w:rFonts w:ascii="宋体" w:hAnsi="宋体" w:cs="宋体"/>
      <w:b/>
      <w:bCs/>
      <w:kern w:val="0"/>
      <w:sz w:val="34"/>
      <w:szCs w:val="20"/>
    </w:rPr>
  </w:style>
  <w:style w:type="paragraph" w:customStyle="1" w:styleId="3679">
    <w:name w:val="中文报告书样式2"/>
    <w:basedOn w:val="1"/>
    <w:qFormat/>
    <w:uiPriority w:val="0"/>
    <w:pPr>
      <w:adjustRightInd w:val="0"/>
      <w:snapToGrid w:val="0"/>
      <w:spacing w:before="60" w:after="120" w:line="480" w:lineRule="atLeast"/>
      <w:ind w:firstLine="567"/>
      <w:textAlignment w:val="baseline"/>
    </w:pPr>
    <w:rPr>
      <w:rFonts w:ascii="宋体"/>
      <w:kern w:val="24"/>
      <w:sz w:val="28"/>
      <w:szCs w:val="20"/>
    </w:rPr>
  </w:style>
  <w:style w:type="paragraph" w:customStyle="1" w:styleId="3680">
    <w:name w:val="正文（张）"/>
    <w:basedOn w:val="25"/>
    <w:next w:val="1"/>
    <w:qFormat/>
    <w:uiPriority w:val="0"/>
    <w:pPr>
      <w:widowControl w:val="0"/>
      <w:spacing w:line="360" w:lineRule="auto"/>
      <w:ind w:firstLine="200"/>
      <w:jc w:val="both"/>
    </w:pPr>
    <w:rPr>
      <w:rFonts w:ascii="Times New Roman" w:hAnsi="Times New Roman" w:cs="Times New Roman"/>
      <w:sz w:val="28"/>
      <w:szCs w:val="28"/>
    </w:rPr>
  </w:style>
  <w:style w:type="paragraph" w:customStyle="1" w:styleId="3681">
    <w:name w:val="Char Char Char Char Char Char Char Char Char2"/>
    <w:basedOn w:val="1"/>
    <w:qFormat/>
    <w:uiPriority w:val="0"/>
    <w:rPr>
      <w:rFonts w:ascii="宋体"/>
      <w:kern w:val="0"/>
      <w:sz w:val="34"/>
      <w:szCs w:val="20"/>
    </w:rPr>
  </w:style>
  <w:style w:type="paragraph" w:customStyle="1" w:styleId="3682">
    <w:name w:val="Char2 Char Char Char Char Char Char Char Char Char Char Char Char Char Char Char"/>
    <w:basedOn w:val="1"/>
    <w:qFormat/>
    <w:uiPriority w:val="0"/>
    <w:rPr>
      <w:rFonts w:ascii="宋体"/>
      <w:kern w:val="0"/>
      <w:sz w:val="34"/>
      <w:szCs w:val="20"/>
    </w:rPr>
  </w:style>
  <w:style w:type="paragraph" w:customStyle="1" w:styleId="368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3684">
    <w:name w:val="正式文字"/>
    <w:basedOn w:val="50"/>
    <w:qFormat/>
    <w:uiPriority w:val="0"/>
    <w:pPr>
      <w:widowControl w:val="0"/>
      <w:spacing w:before="120" w:after="120"/>
      <w:ind w:firstLine="567"/>
      <w:jc w:val="both"/>
    </w:pPr>
    <w:rPr>
      <w:rFonts w:ascii="Times New Roman" w:hAnsi="Times New Roman" w:cs="Times New Roman"/>
      <w:sz w:val="28"/>
      <w:szCs w:val="20"/>
    </w:rPr>
  </w:style>
  <w:style w:type="paragraph" w:customStyle="1" w:styleId="3685">
    <w:name w:val="样式 样式 Times New Roman 小四 行距: 1.5 倍行距 + 左侧:  0 厘米 首行缩进:  0 厘米"/>
    <w:basedOn w:val="1"/>
    <w:qFormat/>
    <w:uiPriority w:val="0"/>
    <w:pPr>
      <w:pBdr>
        <w:top w:val="single" w:color="auto" w:sz="4" w:space="1"/>
      </w:pBdr>
      <w:spacing w:line="324" w:lineRule="auto"/>
      <w:ind w:firstLine="480" w:firstLineChars="200"/>
    </w:pPr>
    <w:rPr>
      <w:rFonts w:ascii="宋体"/>
      <w:kern w:val="0"/>
      <w:sz w:val="34"/>
      <w:szCs w:val="20"/>
    </w:rPr>
  </w:style>
  <w:style w:type="paragraph" w:customStyle="1" w:styleId="3686">
    <w:name w:val="Char Char Char Char Char Char Char Char Char1 Char Char Char Char Char Char1"/>
    <w:basedOn w:val="1"/>
    <w:qFormat/>
    <w:uiPriority w:val="0"/>
    <w:rPr>
      <w:rFonts w:ascii="宋体"/>
      <w:kern w:val="0"/>
      <w:szCs w:val="21"/>
    </w:rPr>
  </w:style>
  <w:style w:type="paragraph" w:customStyle="1" w:styleId="3687">
    <w:name w:val="编号(1)"/>
    <w:basedOn w:val="1"/>
    <w:qFormat/>
    <w:uiPriority w:val="0"/>
    <w:pPr>
      <w:tabs>
        <w:tab w:val="left" w:pos="360"/>
        <w:tab w:val="left" w:pos="547"/>
        <w:tab w:val="left" w:pos="1080"/>
      </w:tabs>
      <w:spacing w:line="480" w:lineRule="atLeast"/>
    </w:pPr>
    <w:rPr>
      <w:rFonts w:ascii="宋体"/>
      <w:kern w:val="0"/>
      <w:sz w:val="28"/>
      <w:szCs w:val="20"/>
    </w:rPr>
  </w:style>
  <w:style w:type="paragraph" w:customStyle="1" w:styleId="3688">
    <w:name w:val="样式 样式 标题 3标题 3 Char1标题 3 Char Char标题 3 Char + (符号) Times New Rom..."/>
    <w:basedOn w:val="1"/>
    <w:qFormat/>
    <w:uiPriority w:val="0"/>
    <w:pPr>
      <w:keepNext/>
      <w:keepLines/>
      <w:adjustRightInd w:val="0"/>
      <w:snapToGrid w:val="0"/>
      <w:spacing w:beforeLines="40" w:afterLines="40" w:line="360" w:lineRule="auto"/>
      <w:ind w:firstLine="200" w:firstLineChars="200"/>
      <w:outlineLvl w:val="2"/>
    </w:pPr>
    <w:rPr>
      <w:rFonts w:ascii="宋体" w:eastAsia="黑体" w:cs="宋体"/>
      <w:b/>
      <w:bCs/>
      <w:kern w:val="0"/>
      <w:sz w:val="34"/>
      <w:szCs w:val="20"/>
    </w:rPr>
  </w:style>
  <w:style w:type="paragraph" w:customStyle="1" w:styleId="3689">
    <w:name w:val="表内宋5中8"/>
    <w:basedOn w:val="1"/>
    <w:qFormat/>
    <w:uiPriority w:val="0"/>
    <w:pPr>
      <w:tabs>
        <w:tab w:val="left" w:pos="4680"/>
      </w:tabs>
      <w:adjustRightInd w:val="0"/>
      <w:snapToGrid w:val="0"/>
      <w:spacing w:before="100" w:beforeAutospacing="1" w:after="100" w:afterAutospacing="1"/>
      <w:ind w:left="578" w:hanging="578"/>
      <w:jc w:val="center"/>
    </w:pPr>
    <w:rPr>
      <w:rFonts w:ascii="宋体" w:hAnsi="宋体" w:cs="宋体"/>
      <w:color w:val="000000"/>
      <w:kern w:val="0"/>
      <w:szCs w:val="21"/>
    </w:rPr>
  </w:style>
  <w:style w:type="paragraph" w:customStyle="1" w:styleId="3690">
    <w:name w:val="Char3 Char Char Char Char Char Char Char Char Char Char Char Char Char Char Char Char Char Char Char Char Char Char Char Char Char2"/>
    <w:basedOn w:val="1"/>
    <w:qFormat/>
    <w:uiPriority w:val="0"/>
    <w:pPr>
      <w:spacing w:line="340" w:lineRule="exact"/>
      <w:ind w:firstLine="10" w:firstLineChars="4"/>
    </w:pPr>
    <w:rPr>
      <w:rFonts w:ascii="宋体"/>
      <w:kern w:val="0"/>
      <w:sz w:val="28"/>
      <w:szCs w:val="28"/>
    </w:rPr>
  </w:style>
  <w:style w:type="paragraph" w:customStyle="1" w:styleId="3691">
    <w:name w:val="环评正文"/>
    <w:basedOn w:val="1"/>
    <w:qFormat/>
    <w:uiPriority w:val="0"/>
    <w:pPr>
      <w:spacing w:before="60" w:after="60" w:line="400" w:lineRule="exact"/>
      <w:ind w:firstLine="200" w:firstLineChars="200"/>
    </w:pPr>
    <w:rPr>
      <w:rFonts w:ascii="宋体" w:eastAsia="仿宋_GB2312"/>
      <w:kern w:val="0"/>
      <w:sz w:val="34"/>
      <w:szCs w:val="20"/>
    </w:rPr>
  </w:style>
  <w:style w:type="paragraph" w:customStyle="1" w:styleId="3692">
    <w:name w:val="正文文本缩进4"/>
    <w:basedOn w:val="1"/>
    <w:qFormat/>
    <w:uiPriority w:val="0"/>
    <w:pPr>
      <w:spacing w:after="120"/>
      <w:ind w:left="420" w:leftChars="200"/>
    </w:pPr>
    <w:rPr>
      <w:rFonts w:ascii="Calibri" w:hAnsi="Calibri" w:eastAsia="仿宋"/>
      <w:kern w:val="0"/>
      <w:sz w:val="34"/>
      <w:szCs w:val="20"/>
    </w:rPr>
  </w:style>
  <w:style w:type="paragraph" w:customStyle="1" w:styleId="3693">
    <w:name w:val="Titre Instr. 2"/>
    <w:basedOn w:val="2369"/>
    <w:unhideWhenUsed/>
    <w:qFormat/>
    <w:uiPriority w:val="0"/>
    <w:pPr>
      <w:pBdr>
        <w:top w:val="none" w:color="auto" w:sz="0" w:space="0"/>
        <w:left w:val="none" w:color="auto" w:sz="0" w:space="0"/>
        <w:bottom w:val="none" w:color="auto" w:sz="0" w:space="0"/>
        <w:right w:val="none" w:color="auto" w:sz="0" w:space="0"/>
      </w:pBdr>
    </w:pPr>
  </w:style>
  <w:style w:type="paragraph" w:customStyle="1" w:styleId="3694">
    <w:name w:val="Char Char Char Char Char Char Char Char Char Char Char Char1 Char Char Char Char Char Char Char Char Char Char Char Char Char Char Char Char Char"/>
    <w:basedOn w:val="1"/>
    <w:qFormat/>
    <w:uiPriority w:val="0"/>
    <w:pPr>
      <w:spacing w:before="120" w:after="120"/>
      <w:ind w:left="578" w:hanging="578"/>
    </w:pPr>
    <w:rPr>
      <w:rFonts w:ascii="宋体"/>
      <w:kern w:val="0"/>
      <w:szCs w:val="20"/>
    </w:rPr>
  </w:style>
  <w:style w:type="paragraph" w:customStyle="1" w:styleId="3695">
    <w:name w:val="样式 首行缩进:  0.77 厘米 行距: 固定值 20 磅7"/>
    <w:basedOn w:val="1"/>
    <w:qFormat/>
    <w:uiPriority w:val="0"/>
    <w:pPr>
      <w:spacing w:line="360" w:lineRule="auto"/>
      <w:ind w:firstLine="480" w:firstLineChars="200"/>
    </w:pPr>
    <w:rPr>
      <w:rFonts w:ascii="宋体"/>
      <w:kern w:val="0"/>
      <w:sz w:val="34"/>
      <w:szCs w:val="20"/>
    </w:rPr>
  </w:style>
  <w:style w:type="paragraph" w:customStyle="1" w:styleId="3696">
    <w:name w:val="样式1 + 四号 居中"/>
    <w:basedOn w:val="1"/>
    <w:qFormat/>
    <w:uiPriority w:val="0"/>
    <w:pPr>
      <w:spacing w:line="336" w:lineRule="auto"/>
      <w:jc w:val="center"/>
    </w:pPr>
    <w:rPr>
      <w:rFonts w:ascii="宋体"/>
      <w:kern w:val="0"/>
      <w:sz w:val="28"/>
      <w:szCs w:val="20"/>
    </w:rPr>
  </w:style>
  <w:style w:type="paragraph" w:customStyle="1" w:styleId="3697">
    <w:name w:val="??¡ì???¡ìo?1"/>
    <w:unhideWhenUsed/>
    <w:qFormat/>
    <w:uiPriority w:val="0"/>
    <w:pPr>
      <w:keepNext/>
      <w:keepLines/>
      <w:widowControl w:val="0"/>
      <w:tabs>
        <w:tab w:val="left" w:pos="600"/>
      </w:tabs>
      <w:spacing w:before="120" w:afterLines="100"/>
      <w:ind w:left="599" w:hanging="599" w:hangingChars="271"/>
      <w:jc w:val="both"/>
      <w:outlineLvl w:val="0"/>
    </w:pPr>
    <w:rPr>
      <w:rFonts w:ascii="Arial" w:hAnsi="Arial" w:eastAsia="宋体" w:cs="Arial"/>
      <w:b/>
      <w:bCs/>
      <w:kern w:val="44"/>
      <w:sz w:val="22"/>
      <w:szCs w:val="22"/>
      <w:lang w:val="en-US" w:eastAsia="zh-CN" w:bidi="ar-SA"/>
    </w:rPr>
  </w:style>
  <w:style w:type="paragraph" w:customStyle="1" w:styleId="3698">
    <w:name w:val="流程图"/>
    <w:basedOn w:val="38"/>
    <w:qFormat/>
    <w:uiPriority w:val="0"/>
    <w:pPr>
      <w:widowControl w:val="0"/>
      <w:snapToGrid/>
      <w:spacing w:before="120" w:after="120" w:line="240" w:lineRule="auto"/>
      <w:ind w:right="0" w:firstLine="567"/>
    </w:pPr>
    <w:rPr>
      <w:sz w:val="28"/>
    </w:rPr>
  </w:style>
  <w:style w:type="paragraph" w:customStyle="1" w:styleId="3699">
    <w:name w:val="标题3+居中"/>
    <w:basedOn w:val="9"/>
    <w:qFormat/>
    <w:uiPriority w:val="0"/>
    <w:pPr>
      <w:widowControl w:val="0"/>
      <w:numPr>
        <w:ilvl w:val="0"/>
        <w:numId w:val="0"/>
      </w:numPr>
      <w:tabs>
        <w:tab w:val="left" w:pos="1740"/>
      </w:tabs>
      <w:spacing w:line="240" w:lineRule="auto"/>
      <w:ind w:left="1740" w:hanging="420"/>
      <w:jc w:val="center"/>
      <w:textAlignment w:val="baseline"/>
    </w:pPr>
    <w:rPr>
      <w:rFonts w:cs="Times New Roman"/>
      <w:b/>
      <w:color w:val="FF0000"/>
      <w:sz w:val="24"/>
      <w:szCs w:val="24"/>
    </w:rPr>
  </w:style>
  <w:style w:type="paragraph" w:customStyle="1" w:styleId="3700">
    <w:name w:val="样式 列表 + 左侧:  0 厘米 悬挂缩进: 5.85 字符"/>
    <w:basedOn w:val="70"/>
    <w:qFormat/>
    <w:uiPriority w:val="0"/>
    <w:pPr>
      <w:widowControl w:val="0"/>
      <w:autoSpaceDE w:val="0"/>
      <w:autoSpaceDN w:val="0"/>
      <w:adjustRightInd w:val="0"/>
      <w:snapToGrid w:val="0"/>
      <w:spacing w:line="240" w:lineRule="auto"/>
      <w:ind w:left="-2" w:leftChars="-8" w:hanging="17" w:hangingChars="8"/>
      <w:contextualSpacing/>
    </w:pPr>
    <w:rPr>
      <w:rFonts w:ascii="宋体" w:hAnsi="宋体" w:eastAsia="宋体" w:cs="宋体"/>
      <w:szCs w:val="21"/>
      <w:lang w:val="zh-CN"/>
    </w:rPr>
  </w:style>
  <w:style w:type="paragraph" w:customStyle="1" w:styleId="3701">
    <w:name w:val="0-shiw-扉页编制单位和日期"/>
    <w:qFormat/>
    <w:uiPriority w:val="0"/>
    <w:pPr>
      <w:spacing w:line="480" w:lineRule="auto"/>
      <w:ind w:firstLine="840" w:firstLineChars="233"/>
    </w:pPr>
    <w:rPr>
      <w:rFonts w:ascii="宋体" w:hAnsi="Times New Roman" w:eastAsia="宋体" w:cs="Times New Roman"/>
      <w:b/>
      <w:kern w:val="2"/>
      <w:sz w:val="32"/>
      <w:szCs w:val="32"/>
      <w:lang w:val="en-US" w:eastAsia="zh-CN" w:bidi="ar-SA"/>
    </w:rPr>
  </w:style>
  <w:style w:type="paragraph" w:customStyle="1" w:styleId="3702">
    <w:name w:val="表内容"/>
    <w:basedOn w:val="1"/>
    <w:unhideWhenUsed/>
    <w:qFormat/>
    <w:uiPriority w:val="0"/>
    <w:pPr>
      <w:adjustRightInd w:val="0"/>
      <w:spacing w:before="60" w:after="60" w:line="312" w:lineRule="auto"/>
      <w:ind w:left="578" w:hanging="578"/>
      <w:jc w:val="center"/>
      <w:textAlignment w:val="baseline"/>
    </w:pPr>
    <w:rPr>
      <w:rFonts w:ascii="宋体"/>
      <w:kern w:val="0"/>
      <w:szCs w:val="20"/>
    </w:rPr>
  </w:style>
  <w:style w:type="paragraph" w:customStyle="1" w:styleId="3703">
    <w:name w:val="样式 目录 1 + 首行缩进:  2 字符"/>
    <w:basedOn w:val="63"/>
    <w:qFormat/>
    <w:uiPriority w:val="0"/>
    <w:pPr>
      <w:widowControl w:val="0"/>
      <w:tabs>
        <w:tab w:val="right" w:leader="dot" w:pos="9061"/>
        <w:tab w:val="clear" w:pos="8778"/>
      </w:tabs>
      <w:spacing w:before="120" w:after="120"/>
      <w:ind w:left="578" w:hanging="578" w:firstLineChars="200"/>
    </w:pPr>
    <w:rPr>
      <w:rFonts w:ascii="Times New Roman" w:hAnsi="Times New Roman"/>
      <w:bCs/>
      <w:caps/>
      <w:kern w:val="2"/>
      <w:sz w:val="32"/>
      <w:szCs w:val="20"/>
      <w:lang w:val="fr-FR"/>
    </w:rPr>
  </w:style>
  <w:style w:type="paragraph" w:customStyle="1" w:styleId="3704">
    <w:name w:val="表尾"/>
    <w:basedOn w:val="1"/>
    <w:qFormat/>
    <w:uiPriority w:val="0"/>
    <w:pPr>
      <w:tabs>
        <w:tab w:val="left" w:pos="1021"/>
      </w:tabs>
      <w:spacing w:line="160" w:lineRule="exact"/>
    </w:pPr>
    <w:rPr>
      <w:rFonts w:ascii="宋体"/>
      <w:kern w:val="0"/>
      <w:sz w:val="10"/>
      <w:szCs w:val="20"/>
    </w:rPr>
  </w:style>
  <w:style w:type="paragraph" w:customStyle="1" w:styleId="3705">
    <w:name w:val="Bullet 2"/>
    <w:basedOn w:val="1"/>
    <w:next w:val="1"/>
    <w:unhideWhenUsed/>
    <w:qFormat/>
    <w:uiPriority w:val="0"/>
    <w:pPr>
      <w:widowControl/>
      <w:tabs>
        <w:tab w:val="left" w:pos="855"/>
        <w:tab w:val="left" w:pos="1440"/>
      </w:tabs>
      <w:spacing w:before="120" w:after="120"/>
      <w:ind w:left="2880" w:hanging="375"/>
      <w:jc w:val="left"/>
    </w:pPr>
    <w:rPr>
      <w:rFonts w:ascii="Arial" w:hAnsi="Arial"/>
      <w:kern w:val="0"/>
      <w:sz w:val="20"/>
      <w:szCs w:val="20"/>
    </w:rPr>
  </w:style>
  <w:style w:type="paragraph" w:customStyle="1" w:styleId="3706">
    <w:name w:val="样式 样式 样式 样式 正文 首行缩进 + 首行缩进:  2 字符 行距: 单倍行距 + 首行缩进:  2 字符 + 小四 首行...3"/>
    <w:basedOn w:val="721"/>
    <w:unhideWhenUsed/>
    <w:qFormat/>
    <w:uiPriority w:val="0"/>
    <w:pPr>
      <w:ind w:firstLine="480"/>
    </w:pPr>
    <w:rPr>
      <w:color w:val="000000"/>
    </w:rPr>
  </w:style>
  <w:style w:type="paragraph" w:customStyle="1" w:styleId="3707">
    <w:name w:val="CM73"/>
    <w:basedOn w:val="2"/>
    <w:next w:val="2"/>
    <w:semiHidden/>
    <w:qFormat/>
    <w:uiPriority w:val="0"/>
    <w:pPr>
      <w:adjustRightInd/>
    </w:pPr>
    <w:rPr>
      <w:rFonts w:hint="eastAsia" w:ascii="仿宋" w:hAnsi="仿宋" w:eastAsia="仿宋" w:cs="Times New Roman"/>
      <w:szCs w:val="20"/>
    </w:rPr>
  </w:style>
  <w:style w:type="paragraph" w:customStyle="1" w:styleId="3708">
    <w:name w:val="font13"/>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709">
    <w:name w:val="样式 正文缩进 + 五号"/>
    <w:basedOn w:val="25"/>
    <w:qFormat/>
    <w:uiPriority w:val="0"/>
    <w:pPr>
      <w:overflowPunct w:val="0"/>
      <w:autoSpaceDE w:val="0"/>
      <w:autoSpaceDN w:val="0"/>
      <w:adjustRightInd w:val="0"/>
      <w:ind w:firstLine="0" w:firstLineChars="0"/>
      <w:textAlignment w:val="baseline"/>
    </w:pPr>
    <w:rPr>
      <w:rFonts w:ascii="Times New Roman" w:hAnsi="Times New Roman" w:cs="Times New Roman"/>
      <w:sz w:val="20"/>
      <w:szCs w:val="20"/>
    </w:rPr>
  </w:style>
  <w:style w:type="paragraph" w:customStyle="1" w:styleId="3710">
    <w:name w:val="默认段落字体 Para Char Char Char Char Char Char Char"/>
    <w:basedOn w:val="1"/>
    <w:qFormat/>
    <w:uiPriority w:val="0"/>
    <w:pPr>
      <w:adjustRightInd w:val="0"/>
      <w:spacing w:line="360" w:lineRule="auto"/>
      <w:textAlignment w:val="baseline"/>
    </w:pPr>
    <w:rPr>
      <w:rFonts w:ascii="宋体"/>
      <w:kern w:val="0"/>
      <w:sz w:val="34"/>
      <w:szCs w:val="20"/>
    </w:rPr>
  </w:style>
  <w:style w:type="paragraph" w:customStyle="1" w:styleId="3711">
    <w:name w:val="表小5"/>
    <w:basedOn w:val="1"/>
    <w:qFormat/>
    <w:uiPriority w:val="0"/>
    <w:pPr>
      <w:adjustRightInd w:val="0"/>
      <w:snapToGrid w:val="0"/>
      <w:jc w:val="center"/>
    </w:pPr>
    <w:rPr>
      <w:rFonts w:ascii="宋体"/>
      <w:kern w:val="0"/>
      <w:sz w:val="18"/>
      <w:szCs w:val="18"/>
    </w:rPr>
  </w:style>
  <w:style w:type="paragraph" w:customStyle="1" w:styleId="3712">
    <w:name w:val="样式 连云港标题2 + 首行缩进:  2 字符"/>
    <w:basedOn w:val="2023"/>
    <w:qFormat/>
    <w:uiPriority w:val="0"/>
    <w:pPr>
      <w:ind w:firstLine="643"/>
    </w:pPr>
    <w:rPr>
      <w:rFonts w:cs="宋体"/>
      <w:bCs/>
      <w:kern w:val="10"/>
    </w:rPr>
  </w:style>
  <w:style w:type="paragraph" w:customStyle="1" w:styleId="3713">
    <w:name w:val="5号表文"/>
    <w:qFormat/>
    <w:uiPriority w:val="0"/>
    <w:pPr>
      <w:kinsoku w:val="0"/>
      <w:jc w:val="both"/>
    </w:pPr>
    <w:rPr>
      <w:rFonts w:ascii="Times New Roman" w:hAnsi="Times New Roman" w:eastAsia="宋体" w:cs="Times New Roman"/>
      <w:snapToGrid w:val="0"/>
      <w:sz w:val="18"/>
      <w:szCs w:val="18"/>
      <w:lang w:val="en-US" w:eastAsia="zh-CN" w:bidi="ar-SA"/>
    </w:rPr>
  </w:style>
  <w:style w:type="paragraph" w:customStyle="1" w:styleId="3714">
    <w:name w:val="样式 正文文本 2 + 宋体 小四 黑色"/>
    <w:basedOn w:val="80"/>
    <w:qFormat/>
    <w:uiPriority w:val="0"/>
    <w:pPr>
      <w:widowControl w:val="0"/>
      <w:autoSpaceDE w:val="0"/>
      <w:autoSpaceDN w:val="0"/>
      <w:spacing w:line="312" w:lineRule="auto"/>
      <w:ind w:firstLine="420"/>
      <w:jc w:val="both"/>
    </w:pPr>
    <w:rPr>
      <w:rFonts w:cs="Times New Roman"/>
      <w:color w:val="000000"/>
      <w:szCs w:val="20"/>
    </w:rPr>
  </w:style>
  <w:style w:type="paragraph" w:customStyle="1" w:styleId="3715">
    <w:name w:val="正文二级"/>
    <w:basedOn w:val="1"/>
    <w:qFormat/>
    <w:uiPriority w:val="0"/>
    <w:pPr>
      <w:numPr>
        <w:ilvl w:val="0"/>
        <w:numId w:val="94"/>
      </w:numPr>
      <w:adjustRightInd w:val="0"/>
      <w:snapToGrid w:val="0"/>
      <w:spacing w:line="360" w:lineRule="auto"/>
      <w:ind w:firstLine="200" w:firstLineChars="200"/>
    </w:pPr>
    <w:rPr>
      <w:rFonts w:ascii="Calibri" w:hAnsi="Calibri"/>
      <w:kern w:val="0"/>
      <w:sz w:val="28"/>
      <w:szCs w:val="28"/>
      <w:lang w:val="zh-CN"/>
    </w:rPr>
  </w:style>
  <w:style w:type="paragraph" w:customStyle="1" w:styleId="3716">
    <w:name w:val="bg附录1标题"/>
    <w:basedOn w:val="1"/>
    <w:next w:val="1697"/>
    <w:qFormat/>
    <w:uiPriority w:val="0"/>
    <w:pPr>
      <w:pBdr>
        <w:top w:val="single" w:color="auto" w:sz="4" w:space="1"/>
      </w:pBdr>
      <w:spacing w:before="120"/>
      <w:ind w:firstLine="482"/>
      <w:outlineLvl w:val="2"/>
    </w:pPr>
    <w:rPr>
      <w:rFonts w:ascii="宋体" w:eastAsia="黑体"/>
      <w:kern w:val="0"/>
      <w:sz w:val="28"/>
      <w:szCs w:val="20"/>
    </w:rPr>
  </w:style>
  <w:style w:type="paragraph" w:customStyle="1" w:styleId="3717">
    <w:name w:val="字元 字元1"/>
    <w:basedOn w:val="1"/>
    <w:qFormat/>
    <w:uiPriority w:val="0"/>
    <w:pPr>
      <w:spacing w:before="280"/>
    </w:pPr>
    <w:rPr>
      <w:rFonts w:ascii="宋体"/>
      <w:kern w:val="0"/>
      <w:szCs w:val="20"/>
    </w:rPr>
  </w:style>
  <w:style w:type="paragraph" w:customStyle="1" w:styleId="3718">
    <w:name w:val="Style Heading 3 + Before:  0.5 line"/>
    <w:basedOn w:val="9"/>
    <w:qFormat/>
    <w:uiPriority w:val="0"/>
    <w:pPr>
      <w:keepNext w:val="0"/>
      <w:numPr>
        <w:numId w:val="0"/>
      </w:numPr>
      <w:spacing w:before="260" w:beforeLines="50" w:line="240" w:lineRule="auto"/>
    </w:pPr>
    <w:rPr>
      <w:bCs w:val="0"/>
      <w:sz w:val="24"/>
      <w:szCs w:val="20"/>
    </w:rPr>
  </w:style>
  <w:style w:type="paragraph" w:customStyle="1" w:styleId="3719">
    <w:name w:val="列出段落5"/>
    <w:basedOn w:val="1"/>
    <w:qFormat/>
    <w:uiPriority w:val="0"/>
    <w:pPr>
      <w:ind w:firstLine="420" w:firstLineChars="200"/>
    </w:pPr>
    <w:rPr>
      <w:rFonts w:ascii="Calibri" w:hAnsi="Calibri" w:cs="黑体"/>
      <w:kern w:val="0"/>
      <w:szCs w:val="22"/>
    </w:rPr>
  </w:style>
  <w:style w:type="paragraph" w:customStyle="1" w:styleId="3720">
    <w:name w:val="Char Char Char Char Char Char Char Char Char3"/>
    <w:basedOn w:val="1"/>
    <w:qFormat/>
    <w:uiPriority w:val="0"/>
    <w:pPr>
      <w:widowControl/>
      <w:spacing w:after="160" w:line="240" w:lineRule="exact"/>
      <w:jc w:val="left"/>
    </w:pPr>
    <w:rPr>
      <w:rFonts w:ascii="Verdana" w:hAnsi="Verdana" w:eastAsia="仿宋_GB2312"/>
      <w:kern w:val="0"/>
      <w:sz w:val="34"/>
      <w:szCs w:val="20"/>
      <w:lang w:eastAsia="en-US"/>
    </w:rPr>
  </w:style>
  <w:style w:type="paragraph" w:customStyle="1" w:styleId="3721">
    <w:name w:val="条文1"/>
    <w:basedOn w:val="10"/>
    <w:unhideWhenUsed/>
    <w:qFormat/>
    <w:uiPriority w:val="0"/>
    <w:pPr>
      <w:widowControl w:val="0"/>
      <w:numPr>
        <w:ilvl w:val="0"/>
        <w:numId w:val="0"/>
      </w:numPr>
      <w:adjustRightInd w:val="0"/>
      <w:spacing w:before="120" w:after="120" w:line="460" w:lineRule="exact"/>
      <w:ind w:left="907" w:hanging="425"/>
      <w:textAlignment w:val="baseline"/>
      <w:outlineLvl w:val="9"/>
    </w:pPr>
    <w:rPr>
      <w:rFonts w:ascii="宋体" w:hAnsi="宋体" w:eastAsia="黑体" w:cs="Times New Roman"/>
      <w:b w:val="0"/>
      <w:bCs w:val="0"/>
      <w:spacing w:val="3"/>
      <w:kern w:val="24"/>
      <w:sz w:val="20"/>
      <w:szCs w:val="20"/>
    </w:rPr>
  </w:style>
  <w:style w:type="paragraph" w:customStyle="1" w:styleId="3722">
    <w:name w:val="中心文件"/>
    <w:basedOn w:val="3232"/>
    <w:qFormat/>
    <w:uiPriority w:val="0"/>
    <w:pPr>
      <w:adjustRightInd/>
      <w:spacing w:before="120" w:after="120" w:line="240" w:lineRule="auto"/>
      <w:ind w:firstLine="567"/>
      <w:jc w:val="both"/>
      <w:textAlignment w:val="auto"/>
    </w:pPr>
    <w:rPr>
      <w:kern w:val="2"/>
      <w:sz w:val="28"/>
    </w:rPr>
  </w:style>
  <w:style w:type="paragraph" w:customStyle="1" w:styleId="3723">
    <w:name w:val="居中四号"/>
    <w:qFormat/>
    <w:uiPriority w:val="0"/>
    <w:pPr>
      <w:spacing w:line="300" w:lineRule="auto"/>
      <w:jc w:val="center"/>
    </w:pPr>
    <w:rPr>
      <w:rFonts w:ascii="Times New Roman" w:hAnsi="Times New Roman" w:eastAsia="宋体" w:cs="Times New Roman"/>
      <w:sz w:val="28"/>
      <w:lang w:val="en-US" w:eastAsia="zh-CN" w:bidi="ar-SA"/>
    </w:rPr>
  </w:style>
  <w:style w:type="paragraph" w:customStyle="1" w:styleId="3724">
    <w:name w:val="Char Char Char3"/>
    <w:basedOn w:val="1"/>
    <w:qFormat/>
    <w:uiPriority w:val="0"/>
    <w:rPr>
      <w:rFonts w:ascii="宋体"/>
      <w:kern w:val="0"/>
      <w:sz w:val="34"/>
      <w:szCs w:val="20"/>
    </w:rPr>
  </w:style>
  <w:style w:type="paragraph" w:customStyle="1" w:styleId="3725">
    <w:name w:val="样式 宋体 首行缩进:  2 字符 行距: 1.5 倍行距"/>
    <w:basedOn w:val="1"/>
    <w:qFormat/>
    <w:uiPriority w:val="0"/>
    <w:pPr>
      <w:spacing w:line="360" w:lineRule="auto"/>
      <w:ind w:firstLine="480" w:firstLineChars="200"/>
    </w:pPr>
    <w:rPr>
      <w:rFonts w:ascii="宋体"/>
      <w:kern w:val="0"/>
      <w:sz w:val="34"/>
      <w:szCs w:val="20"/>
    </w:rPr>
  </w:style>
  <w:style w:type="paragraph" w:customStyle="1" w:styleId="3726">
    <w:name w:val="注："/>
    <w:next w:val="213"/>
    <w:qFormat/>
    <w:uiPriority w:val="0"/>
    <w:pPr>
      <w:widowControl w:val="0"/>
      <w:numPr>
        <w:ilvl w:val="0"/>
        <w:numId w:val="95"/>
      </w:numPr>
      <w:tabs>
        <w:tab w:val="left" w:pos="1140"/>
      </w:tabs>
      <w:autoSpaceDE w:val="0"/>
      <w:autoSpaceDN w:val="0"/>
      <w:jc w:val="both"/>
    </w:pPr>
    <w:rPr>
      <w:rFonts w:ascii="宋体" w:hAnsi="Times New Roman" w:eastAsia="宋体" w:cs="Times New Roman"/>
      <w:sz w:val="18"/>
      <w:lang w:val="en-US" w:eastAsia="zh-CN" w:bidi="ar-SA"/>
    </w:rPr>
  </w:style>
  <w:style w:type="paragraph" w:customStyle="1" w:styleId="3727">
    <w:name w:val="表格 32"/>
    <w:basedOn w:val="1"/>
    <w:semiHidden/>
    <w:qFormat/>
    <w:uiPriority w:val="0"/>
    <w:pPr>
      <w:pBdr>
        <w:top w:val="single" w:color="auto" w:sz="4" w:space="1"/>
      </w:pBdr>
      <w:autoSpaceDE w:val="0"/>
      <w:autoSpaceDN w:val="0"/>
      <w:adjustRightInd w:val="0"/>
      <w:snapToGrid w:val="0"/>
      <w:jc w:val="center"/>
    </w:pPr>
    <w:rPr>
      <w:rFonts w:ascii="宋体" w:hAnsi="宋体"/>
      <w:bCs/>
      <w:kern w:val="0"/>
      <w:szCs w:val="20"/>
      <w:lang w:val="en-GB"/>
    </w:rPr>
  </w:style>
  <w:style w:type="paragraph" w:customStyle="1" w:styleId="3728">
    <w:name w:val="xl35"/>
    <w:basedOn w:val="1"/>
    <w:qFormat/>
    <w:uiPriority w:val="0"/>
    <w:pPr>
      <w:widowControl/>
      <w:pBdr>
        <w:bottom w:val="single" w:color="auto" w:sz="8" w:space="0"/>
        <w:right w:val="single" w:color="auto" w:sz="8" w:space="0"/>
      </w:pBdr>
      <w:spacing w:before="100" w:beforeAutospacing="1" w:after="100" w:afterAutospacing="1"/>
    </w:pPr>
    <w:rPr>
      <w:rFonts w:ascii="仿宋_GB2312" w:hAnsi="宋体" w:eastAsia="仿宋_GB2312" w:cs="宋体"/>
      <w:kern w:val="0"/>
      <w:szCs w:val="21"/>
    </w:rPr>
  </w:style>
  <w:style w:type="paragraph" w:customStyle="1" w:styleId="3729">
    <w:name w:val="样式 宋体 小四 行距: 1.5 倍行距"/>
    <w:basedOn w:val="1"/>
    <w:qFormat/>
    <w:uiPriority w:val="0"/>
    <w:pPr>
      <w:spacing w:line="360" w:lineRule="auto"/>
      <w:ind w:left="1" w:firstLine="478" w:firstLineChars="199"/>
    </w:pPr>
    <w:rPr>
      <w:rFonts w:ascii="宋体" w:hAnsi="宋体"/>
      <w:kern w:val="0"/>
      <w:sz w:val="34"/>
      <w:szCs w:val="20"/>
    </w:rPr>
  </w:style>
  <w:style w:type="paragraph" w:customStyle="1" w:styleId="3730">
    <w:name w:val="表格-小五"/>
    <w:basedOn w:val="3467"/>
    <w:unhideWhenUsed/>
    <w:qFormat/>
    <w:uiPriority w:val="0"/>
    <w:rPr>
      <w:sz w:val="18"/>
      <w:szCs w:val="18"/>
    </w:rPr>
  </w:style>
  <w:style w:type="paragraph" w:customStyle="1" w:styleId="3731">
    <w:name w:val="y表头"/>
    <w:basedOn w:val="38"/>
    <w:qFormat/>
    <w:uiPriority w:val="0"/>
    <w:pPr>
      <w:widowControl w:val="0"/>
      <w:tabs>
        <w:tab w:val="left" w:pos="900"/>
      </w:tabs>
      <w:adjustRightInd w:val="0"/>
      <w:snapToGrid/>
      <w:spacing w:before="0" w:after="0" w:line="240" w:lineRule="auto"/>
      <w:ind w:right="0"/>
      <w:jc w:val="center"/>
    </w:pPr>
    <w:rPr>
      <w:rFonts w:hAnsi="宋体" w:eastAsia="楷体_GB2312"/>
      <w:b/>
      <w:sz w:val="21"/>
    </w:rPr>
  </w:style>
  <w:style w:type="paragraph" w:customStyle="1" w:styleId="3732">
    <w:name w:val="图标标题"/>
    <w:basedOn w:val="1"/>
    <w:qFormat/>
    <w:uiPriority w:val="0"/>
    <w:pPr>
      <w:spacing w:beforeLines="20" w:afterLines="20" w:line="360" w:lineRule="auto"/>
      <w:ind w:firstLine="567"/>
      <w:jc w:val="center"/>
    </w:pPr>
    <w:rPr>
      <w:rFonts w:ascii="宋体"/>
      <w:b/>
      <w:kern w:val="0"/>
      <w:sz w:val="34"/>
      <w:szCs w:val="20"/>
    </w:rPr>
  </w:style>
  <w:style w:type="paragraph" w:customStyle="1" w:styleId="3733">
    <w:name w:val="样式 样式 宋体 小四 行距: 1.5 倍行距 + 首行缩进:  2 字符"/>
    <w:basedOn w:val="3729"/>
    <w:qFormat/>
    <w:uiPriority w:val="0"/>
    <w:pPr>
      <w:ind w:left="0" w:firstLine="480" w:firstLineChars="0"/>
    </w:pPr>
  </w:style>
  <w:style w:type="paragraph" w:customStyle="1" w:styleId="3734">
    <w:name w:val="???¡§?????¡§?o?1"/>
    <w:unhideWhenUsed/>
    <w:qFormat/>
    <w:uiPriority w:val="0"/>
    <w:pPr>
      <w:keepNext/>
      <w:keepLines/>
      <w:widowControl w:val="0"/>
      <w:tabs>
        <w:tab w:val="left" w:pos="600"/>
      </w:tabs>
      <w:spacing w:before="120" w:afterLines="100"/>
      <w:ind w:left="599" w:hanging="599" w:hangingChars="271"/>
      <w:jc w:val="both"/>
      <w:outlineLvl w:val="0"/>
    </w:pPr>
    <w:rPr>
      <w:rFonts w:ascii="Arial" w:hAnsi="Arial" w:eastAsia="宋体" w:cs="Arial"/>
      <w:b/>
      <w:bCs/>
      <w:kern w:val="44"/>
      <w:sz w:val="22"/>
      <w:szCs w:val="22"/>
      <w:lang w:val="en-US" w:eastAsia="zh-CN" w:bidi="ar-SA"/>
    </w:rPr>
  </w:style>
  <w:style w:type="paragraph" w:customStyle="1" w:styleId="3735">
    <w:name w:val="样式 表格内文字 + 左侧:  -0.05 字符 首行缩进:  0.05 字符"/>
    <w:basedOn w:val="381"/>
    <w:semiHidden/>
    <w:qFormat/>
    <w:uiPriority w:val="0"/>
    <w:pPr>
      <w:pBdr>
        <w:top w:val="single" w:color="auto" w:sz="4" w:space="1"/>
      </w:pBdr>
      <w:kinsoku/>
      <w:wordWrap/>
      <w:overflowPunct/>
      <w:adjustRightInd w:val="0"/>
      <w:spacing w:line="240" w:lineRule="atLeast"/>
    </w:pPr>
    <w:rPr>
      <w:rFonts w:cs="宋体"/>
      <w:snapToGrid/>
      <w:spacing w:val="6"/>
      <w:sz w:val="21"/>
      <w:szCs w:val="21"/>
    </w:rPr>
  </w:style>
  <w:style w:type="paragraph" w:customStyle="1" w:styleId="3736">
    <w:name w:val="表 头"/>
    <w:basedOn w:val="1"/>
    <w:qFormat/>
    <w:uiPriority w:val="0"/>
    <w:pPr>
      <w:adjustRightInd w:val="0"/>
      <w:spacing w:before="120" w:after="120" w:line="360" w:lineRule="atLeast"/>
      <w:jc w:val="center"/>
    </w:pPr>
    <w:rPr>
      <w:rFonts w:ascii="宋体" w:eastAsia="黑体"/>
      <w:spacing w:val="10"/>
      <w:kern w:val="0"/>
      <w:sz w:val="34"/>
      <w:szCs w:val="20"/>
    </w:rPr>
  </w:style>
  <w:style w:type="paragraph" w:customStyle="1" w:styleId="3737">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738">
    <w:name w:val="xl119"/>
    <w:basedOn w:val="1"/>
    <w:qFormat/>
    <w:uiPriority w:val="0"/>
    <w:pPr>
      <w:widowControl/>
      <w:pBdr>
        <w:top w:val="single" w:color="auto" w:sz="4" w:space="0"/>
        <w:left w:val="single" w:color="auto" w:sz="4" w:space="0"/>
        <w:bottom w:val="single" w:color="auto" w:sz="8" w:space="0"/>
      </w:pBdr>
      <w:shd w:val="clear" w:color="auto" w:fill="FFCC99"/>
      <w:spacing w:before="100" w:beforeAutospacing="1" w:after="100" w:afterAutospacing="1"/>
      <w:jc w:val="center"/>
    </w:pPr>
    <w:rPr>
      <w:rFonts w:hint="eastAsia" w:ascii="宋体" w:hAnsi="宋体" w:cs="Arial Unicode MS"/>
      <w:color w:val="000000"/>
      <w:kern w:val="0"/>
      <w:sz w:val="20"/>
      <w:szCs w:val="20"/>
    </w:rPr>
  </w:style>
  <w:style w:type="paragraph" w:customStyle="1" w:styleId="3739">
    <w:name w:val="ËÎÌå1"/>
    <w:basedOn w:val="1"/>
    <w:unhideWhenUsed/>
    <w:qFormat/>
    <w:uiPriority w:val="0"/>
    <w:pPr>
      <w:tabs>
        <w:tab w:val="left" w:pos="4620"/>
        <w:tab w:val="left" w:pos="5880"/>
      </w:tabs>
      <w:spacing w:before="120" w:after="120" w:line="360" w:lineRule="auto"/>
      <w:ind w:left="578" w:firstLine="744" w:firstLineChars="310"/>
    </w:pPr>
    <w:rPr>
      <w:rFonts w:ascii="Arial" w:hAnsi="Arial" w:cs="Arial"/>
      <w:snapToGrid w:val="0"/>
      <w:kern w:val="0"/>
      <w:szCs w:val="21"/>
    </w:rPr>
  </w:style>
  <w:style w:type="paragraph" w:customStyle="1" w:styleId="3740">
    <w:name w:val="表内5S"/>
    <w:basedOn w:val="1"/>
    <w:qFormat/>
    <w:uiPriority w:val="0"/>
    <w:pPr>
      <w:pBdr>
        <w:top w:val="single" w:color="auto" w:sz="4" w:space="1"/>
      </w:pBdr>
      <w:spacing w:line="300" w:lineRule="atLeast"/>
      <w:jc w:val="center"/>
    </w:pPr>
    <w:rPr>
      <w:rFonts w:ascii="宋体" w:eastAsia="方正宋三简体"/>
      <w:kern w:val="0"/>
      <w:szCs w:val="20"/>
    </w:rPr>
  </w:style>
  <w:style w:type="paragraph" w:customStyle="1" w:styleId="3741">
    <w:name w:val="湛江结果表"/>
    <w:basedOn w:val="691"/>
    <w:qFormat/>
    <w:uiPriority w:val="0"/>
    <w:pPr>
      <w:spacing w:before="50" w:after="50"/>
      <w:outlineLvl w:val="4"/>
    </w:pPr>
  </w:style>
  <w:style w:type="paragraph" w:customStyle="1" w:styleId="3742">
    <w:name w:val="正文正"/>
    <w:basedOn w:val="1"/>
    <w:qFormat/>
    <w:uiPriority w:val="0"/>
    <w:pPr>
      <w:ind w:firstLine="560" w:firstLineChars="200"/>
    </w:pPr>
    <w:rPr>
      <w:rFonts w:ascii="宋体"/>
      <w:kern w:val="0"/>
      <w:sz w:val="34"/>
      <w:szCs w:val="20"/>
    </w:rPr>
  </w:style>
  <w:style w:type="paragraph" w:customStyle="1" w:styleId="3743">
    <w:name w:val="样式 行距: 1.5 倍行距"/>
    <w:basedOn w:val="1"/>
    <w:qFormat/>
    <w:uiPriority w:val="0"/>
    <w:pPr>
      <w:adjustRightInd w:val="0"/>
      <w:spacing w:before="120" w:after="120" w:line="360" w:lineRule="auto"/>
      <w:ind w:left="578" w:firstLine="200" w:firstLineChars="200"/>
      <w:textAlignment w:val="baseline"/>
    </w:pPr>
    <w:rPr>
      <w:rFonts w:ascii="宋体" w:cs="宋体"/>
      <w:kern w:val="0"/>
      <w:szCs w:val="20"/>
    </w:rPr>
  </w:style>
  <w:style w:type="paragraph" w:customStyle="1" w:styleId="3744">
    <w:name w:val="正文 + 小四"/>
    <w:basedOn w:val="1"/>
    <w:qFormat/>
    <w:uiPriority w:val="0"/>
    <w:pPr>
      <w:jc w:val="center"/>
    </w:pPr>
    <w:rPr>
      <w:rFonts w:ascii="宋体"/>
      <w:kern w:val="0"/>
      <w:sz w:val="34"/>
      <w:szCs w:val="20"/>
    </w:rPr>
  </w:style>
  <w:style w:type="paragraph" w:customStyle="1" w:styleId="3745">
    <w:name w:val="CM15"/>
    <w:basedOn w:val="2"/>
    <w:next w:val="2"/>
    <w:qFormat/>
    <w:uiPriority w:val="0"/>
    <w:pPr>
      <w:adjustRightInd/>
    </w:pPr>
    <w:rPr>
      <w:rFonts w:hint="eastAsia" w:ascii="仿宋" w:hAnsi="仿宋" w:eastAsia="仿宋" w:cs="Times New Roman"/>
      <w:szCs w:val="20"/>
    </w:rPr>
  </w:style>
  <w:style w:type="paragraph" w:customStyle="1" w:styleId="3746">
    <w:name w:val="样式 首行缩进:  1.06 厘米 行距: 固定值 30 磅"/>
    <w:basedOn w:val="1"/>
    <w:qFormat/>
    <w:uiPriority w:val="0"/>
    <w:pPr>
      <w:spacing w:line="520" w:lineRule="exact"/>
      <w:ind w:firstLine="601"/>
    </w:pPr>
    <w:rPr>
      <w:rFonts w:ascii="宋体" w:cs="宋体"/>
      <w:kern w:val="0"/>
      <w:sz w:val="28"/>
      <w:szCs w:val="20"/>
    </w:rPr>
  </w:style>
  <w:style w:type="paragraph" w:customStyle="1" w:styleId="3747">
    <w:name w:val="Char2 Char Char Char Char Char Char Char Char Char Char Char Char Char Char Char1"/>
    <w:basedOn w:val="1"/>
    <w:qFormat/>
    <w:uiPriority w:val="0"/>
    <w:rPr>
      <w:rFonts w:ascii="宋体"/>
      <w:kern w:val="0"/>
      <w:sz w:val="34"/>
      <w:szCs w:val="20"/>
    </w:rPr>
  </w:style>
  <w:style w:type="paragraph" w:customStyle="1" w:styleId="3748">
    <w:name w:val="编号圆圈数字"/>
    <w:basedOn w:val="1"/>
    <w:qFormat/>
    <w:uiPriority w:val="0"/>
    <w:pPr>
      <w:tabs>
        <w:tab w:val="left" w:pos="567"/>
      </w:tabs>
      <w:spacing w:line="360" w:lineRule="auto"/>
      <w:ind w:left="567" w:hanging="567"/>
    </w:pPr>
    <w:rPr>
      <w:rFonts w:ascii="宋体"/>
      <w:kern w:val="0"/>
      <w:sz w:val="34"/>
      <w:szCs w:val="20"/>
    </w:rPr>
  </w:style>
  <w:style w:type="paragraph" w:customStyle="1" w:styleId="3749">
    <w:name w:val="little"/>
    <w:basedOn w:val="1"/>
    <w:qFormat/>
    <w:uiPriority w:val="0"/>
    <w:pPr>
      <w:widowControl/>
      <w:spacing w:before="100" w:beforeAutospacing="1" w:after="100" w:afterAutospacing="1"/>
      <w:jc w:val="left"/>
    </w:pPr>
    <w:rPr>
      <w:rFonts w:ascii="宋体" w:hAnsi="宋体" w:cs="宋体"/>
      <w:kern w:val="0"/>
      <w:sz w:val="34"/>
      <w:szCs w:val="20"/>
    </w:rPr>
  </w:style>
  <w:style w:type="paragraph" w:customStyle="1" w:styleId="3750">
    <w:name w:val="样式 标题 51)项标5 Char标5标题 5 Char1) Char项 Char无序号，小四黑常规，空两字H..."/>
    <w:basedOn w:val="11"/>
    <w:qFormat/>
    <w:uiPriority w:val="0"/>
    <w:pPr>
      <w:numPr>
        <w:ilvl w:val="0"/>
        <w:numId w:val="0"/>
      </w:numPr>
      <w:spacing w:before="120" w:beforeLines="50" w:after="120" w:afterLines="50" w:line="360" w:lineRule="auto"/>
    </w:pPr>
    <w:rPr>
      <w:rFonts w:eastAsia="黑体"/>
      <w:kern w:val="44"/>
      <w:szCs w:val="20"/>
    </w:rPr>
  </w:style>
  <w:style w:type="paragraph" w:customStyle="1" w:styleId="3751">
    <w:name w:val="Char63"/>
    <w:basedOn w:val="1"/>
    <w:qFormat/>
    <w:uiPriority w:val="0"/>
    <w:rPr>
      <w:rFonts w:ascii="宋体"/>
      <w:kern w:val="0"/>
      <w:szCs w:val="21"/>
    </w:rPr>
  </w:style>
  <w:style w:type="paragraph" w:customStyle="1" w:styleId="3752">
    <w:name w:val="0-shiw-扉页主管"/>
    <w:qFormat/>
    <w:uiPriority w:val="0"/>
    <w:pPr>
      <w:tabs>
        <w:tab w:val="left" w:pos="5600"/>
      </w:tabs>
      <w:adjustRightInd w:val="0"/>
      <w:snapToGrid w:val="0"/>
      <w:spacing w:line="360" w:lineRule="auto"/>
      <w:ind w:left="800" w:leftChars="800"/>
      <w:jc w:val="both"/>
    </w:pPr>
    <w:rPr>
      <w:rFonts w:ascii="Times New Roman" w:hAnsi="Times New Roman" w:eastAsia="宋体" w:cs="Times New Roman"/>
      <w:kern w:val="2"/>
      <w:sz w:val="32"/>
      <w:szCs w:val="32"/>
      <w:lang w:val="en-US" w:eastAsia="zh-CN" w:bidi="ar-SA"/>
    </w:rPr>
  </w:style>
  <w:style w:type="paragraph" w:customStyle="1" w:styleId="3753">
    <w:name w:val="样式 标题 1 + 行距: 最小值 12 磅"/>
    <w:basedOn w:val="7"/>
    <w:semiHidden/>
    <w:qFormat/>
    <w:uiPriority w:val="0"/>
    <w:pPr>
      <w:keepNext w:val="0"/>
      <w:keepLines/>
      <w:overflowPunct/>
      <w:snapToGrid/>
      <w:spacing w:before="360" w:after="240" w:line="240" w:lineRule="atLeast"/>
      <w:ind w:left="0" w:firstLine="0"/>
      <w:jc w:val="center"/>
    </w:pPr>
    <w:rPr>
      <w:rFonts w:ascii="宋体" w:hAnsi="宋体" w:eastAsia="宋体" w:cs="宋体"/>
      <w:color w:val="auto"/>
      <w:sz w:val="32"/>
      <w:szCs w:val="32"/>
    </w:rPr>
  </w:style>
  <w:style w:type="paragraph" w:customStyle="1" w:styleId="3754">
    <w:name w:val="连云港标题4"/>
    <w:basedOn w:val="9"/>
    <w:qFormat/>
    <w:uiPriority w:val="0"/>
    <w:pPr>
      <w:widowControl w:val="0"/>
      <w:numPr>
        <w:ilvl w:val="0"/>
        <w:numId w:val="0"/>
      </w:numPr>
      <w:adjustRightInd w:val="0"/>
      <w:snapToGrid w:val="0"/>
      <w:jc w:val="both"/>
      <w:outlineLvl w:val="3"/>
    </w:pPr>
    <w:rPr>
      <w:rFonts w:cs="Times New Roman"/>
      <w:b/>
      <w:bCs w:val="0"/>
      <w:szCs w:val="20"/>
    </w:rPr>
  </w:style>
  <w:style w:type="paragraph" w:customStyle="1" w:styleId="3755">
    <w:name w:val="正文A"/>
    <w:qFormat/>
    <w:uiPriority w:val="0"/>
    <w:pPr>
      <w:tabs>
        <w:tab w:val="left" w:pos="0"/>
      </w:tabs>
      <w:adjustRightInd w:val="0"/>
      <w:spacing w:before="120" w:line="360" w:lineRule="auto"/>
      <w:ind w:firstLine="480"/>
      <w:jc w:val="both"/>
    </w:pPr>
    <w:rPr>
      <w:rFonts w:ascii="Times New Roman" w:hAnsi="Times New Roman" w:eastAsia="宋体" w:cs="Times New Roman"/>
      <w:snapToGrid w:val="0"/>
      <w:sz w:val="24"/>
      <w:lang w:val="en-US" w:eastAsia="zh-CN" w:bidi="ar-SA"/>
    </w:rPr>
  </w:style>
  <w:style w:type="paragraph" w:customStyle="1" w:styleId="3756">
    <w:name w:val="正式节"/>
    <w:basedOn w:val="50"/>
    <w:qFormat/>
    <w:uiPriority w:val="0"/>
    <w:pPr>
      <w:widowControl w:val="0"/>
      <w:spacing w:before="120" w:after="120"/>
      <w:ind w:firstLine="567"/>
      <w:jc w:val="both"/>
    </w:pPr>
    <w:rPr>
      <w:rFonts w:ascii="Times New Roman" w:hAnsi="Times New Roman" w:cs="Times New Roman"/>
      <w:sz w:val="28"/>
      <w:szCs w:val="20"/>
    </w:rPr>
  </w:style>
  <w:style w:type="paragraph" w:customStyle="1" w:styleId="3757">
    <w:name w:val="xl183"/>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center"/>
    </w:pPr>
    <w:rPr>
      <w:rFonts w:hint="eastAsia" w:ascii="宋体" w:hAnsi="宋体" w:cs="Arial Unicode MS"/>
      <w:kern w:val="0"/>
      <w:sz w:val="20"/>
      <w:szCs w:val="20"/>
    </w:rPr>
  </w:style>
  <w:style w:type="paragraph" w:customStyle="1" w:styleId="3758">
    <w:name w:val="纯文本6"/>
    <w:basedOn w:val="1"/>
    <w:qFormat/>
    <w:uiPriority w:val="0"/>
    <w:pPr>
      <w:autoSpaceDE w:val="0"/>
      <w:autoSpaceDN w:val="0"/>
      <w:adjustRightInd w:val="0"/>
      <w:spacing w:line="440" w:lineRule="atLeast"/>
      <w:ind w:firstLine="425"/>
      <w:textAlignment w:val="baseline"/>
    </w:pPr>
    <w:rPr>
      <w:rFonts w:ascii="宋体" w:hAnsi="Tms Rmn" w:eastAsia="仿宋_GB2312"/>
      <w:snapToGrid w:val="0"/>
      <w:kern w:val="0"/>
      <w:sz w:val="28"/>
      <w:szCs w:val="20"/>
    </w:rPr>
  </w:style>
  <w:style w:type="paragraph" w:customStyle="1" w:styleId="3759">
    <w:name w:val="新表头"/>
    <w:basedOn w:val="1"/>
    <w:qFormat/>
    <w:uiPriority w:val="0"/>
    <w:pPr>
      <w:adjustRightInd w:val="0"/>
      <w:snapToGrid w:val="0"/>
      <w:spacing w:before="240" w:line="312" w:lineRule="auto"/>
      <w:jc w:val="center"/>
    </w:pPr>
    <w:rPr>
      <w:rFonts w:ascii="黑体" w:hAnsi="宋体" w:eastAsia="黑体"/>
      <w:b/>
      <w:bCs/>
      <w:spacing w:val="6"/>
      <w:kern w:val="0"/>
      <w:sz w:val="32"/>
      <w:szCs w:val="20"/>
    </w:rPr>
  </w:style>
  <w:style w:type="paragraph" w:customStyle="1" w:styleId="3760">
    <w:name w:val="Char Char Char Char Char Char Char Char Char Char Char Char Char Char Char Char Char Char Char Char Char Char Char Char Char Char Char Char Char Char Char Char Char Char1"/>
    <w:basedOn w:val="1"/>
    <w:qFormat/>
    <w:uiPriority w:val="0"/>
    <w:rPr>
      <w:rFonts w:ascii="宋体"/>
      <w:kern w:val="0"/>
      <w:sz w:val="34"/>
      <w:szCs w:val="20"/>
    </w:rPr>
  </w:style>
  <w:style w:type="paragraph" w:customStyle="1" w:styleId="3761">
    <w:name w:val="Char Char Char Char5"/>
    <w:basedOn w:val="30"/>
    <w:qFormat/>
    <w:uiPriority w:val="0"/>
    <w:pPr>
      <w:widowControl/>
      <w:shd w:val="clear" w:color="auto" w:fill="000080"/>
      <w:adjustRightInd w:val="0"/>
      <w:snapToGrid w:val="0"/>
      <w:spacing w:line="360" w:lineRule="auto"/>
      <w:jc w:val="left"/>
    </w:pPr>
    <w:rPr>
      <w:rFonts w:ascii="Tahoma" w:hAnsi="Tahoma" w:cs="宋体"/>
      <w:kern w:val="0"/>
      <w:sz w:val="20"/>
      <w:szCs w:val="20"/>
    </w:rPr>
  </w:style>
  <w:style w:type="paragraph" w:customStyle="1" w:styleId="3762">
    <w:name w:val="表中正文"/>
    <w:basedOn w:val="1"/>
    <w:qFormat/>
    <w:uiPriority w:val="0"/>
    <w:pPr>
      <w:overflowPunct w:val="0"/>
      <w:autoSpaceDE w:val="0"/>
      <w:autoSpaceDN w:val="0"/>
      <w:adjustRightInd w:val="0"/>
      <w:snapToGrid w:val="0"/>
      <w:spacing w:line="300" w:lineRule="atLeast"/>
      <w:ind w:firstLine="200" w:firstLineChars="200"/>
    </w:pPr>
    <w:rPr>
      <w:rFonts w:ascii="宋体"/>
      <w:kern w:val="0"/>
      <w:sz w:val="26"/>
      <w:szCs w:val="20"/>
    </w:rPr>
  </w:style>
  <w:style w:type="paragraph" w:customStyle="1" w:styleId="3763">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25"/>
    <w:qFormat/>
    <w:uiPriority w:val="0"/>
    <w:pPr>
      <w:overflowPunct w:val="0"/>
      <w:autoSpaceDE w:val="0"/>
      <w:autoSpaceDN w:val="0"/>
      <w:adjustRightInd w:val="0"/>
      <w:ind w:firstLine="491"/>
      <w:jc w:val="both"/>
      <w:textAlignment w:val="baseline"/>
    </w:pPr>
    <w:rPr>
      <w:rFonts w:ascii="Times New Roman" w:hAnsi="Times New Roman" w:cs="Times New Roman"/>
      <w:sz w:val="20"/>
      <w:szCs w:val="20"/>
    </w:rPr>
  </w:style>
  <w:style w:type="paragraph" w:customStyle="1" w:styleId="3764">
    <w:name w:val="UserStyle_12"/>
    <w:basedOn w:val="1"/>
    <w:qFormat/>
    <w:uiPriority w:val="0"/>
    <w:pPr>
      <w:textAlignment w:val="baseline"/>
    </w:pPr>
    <w:rPr>
      <w:sz w:val="24"/>
    </w:rPr>
  </w:style>
  <w:style w:type="paragraph" w:customStyle="1" w:styleId="3765">
    <w:name w:val="样式 样式 样式 样式 样式 样式 样式 (中文) 黑体 小四 首行缩进:  2 字符 行距: 固定值 22 磅 + 段前: 0...2"/>
    <w:basedOn w:val="1"/>
    <w:qFormat/>
    <w:uiPriority w:val="0"/>
    <w:pPr>
      <w:numPr>
        <w:ilvl w:val="0"/>
        <w:numId w:val="14"/>
      </w:numPr>
      <w:spacing w:beforeLines="50" w:afterLines="50" w:line="440" w:lineRule="exact"/>
      <w:ind w:firstLine="567"/>
    </w:pPr>
    <w:rPr>
      <w:rFonts w:ascii="黑体" w:hAnsi="宋体" w:eastAsia="黑体" w:cs="宋体"/>
      <w:b/>
      <w:bCs/>
      <w:kern w:val="0"/>
      <w:sz w:val="28"/>
      <w:szCs w:val="20"/>
    </w:rPr>
  </w:style>
  <w:style w:type="paragraph" w:customStyle="1" w:styleId="3766">
    <w:name w:val="封面工程名"/>
    <w:basedOn w:val="1"/>
    <w:qFormat/>
    <w:uiPriority w:val="0"/>
    <w:pPr>
      <w:adjustRightInd w:val="0"/>
      <w:snapToGrid w:val="0"/>
      <w:spacing w:line="360" w:lineRule="auto"/>
      <w:jc w:val="center"/>
    </w:pPr>
    <w:rPr>
      <w:rFonts w:ascii="宋体"/>
      <w:b/>
      <w:bCs/>
      <w:snapToGrid w:val="0"/>
      <w:kern w:val="0"/>
      <w:sz w:val="44"/>
      <w:szCs w:val="20"/>
    </w:rPr>
  </w:style>
  <w:style w:type="paragraph" w:customStyle="1" w:styleId="3767">
    <w:name w:val="LNG－标题2"/>
    <w:basedOn w:val="1"/>
    <w:qFormat/>
    <w:uiPriority w:val="0"/>
    <w:pPr>
      <w:numPr>
        <w:ilvl w:val="1"/>
        <w:numId w:val="96"/>
      </w:numPr>
      <w:tabs>
        <w:tab w:val="left" w:pos="726"/>
        <w:tab w:val="left" w:pos="747"/>
      </w:tabs>
      <w:spacing w:line="360" w:lineRule="auto"/>
      <w:ind w:firstLine="567"/>
    </w:pPr>
    <w:rPr>
      <w:rFonts w:ascii="宋体"/>
      <w:b/>
      <w:kern w:val="0"/>
      <w:sz w:val="28"/>
      <w:szCs w:val="28"/>
    </w:rPr>
  </w:style>
  <w:style w:type="paragraph" w:customStyle="1" w:styleId="3768">
    <w:name w:val="样式 楷体_GB2312 居中"/>
    <w:basedOn w:val="1"/>
    <w:qFormat/>
    <w:uiPriority w:val="0"/>
    <w:pPr>
      <w:spacing w:line="360" w:lineRule="auto"/>
      <w:jc w:val="center"/>
    </w:pPr>
    <w:rPr>
      <w:rFonts w:ascii="楷体_GB2312" w:eastAsia="楷体_GB2312"/>
      <w:kern w:val="0"/>
      <w:szCs w:val="20"/>
    </w:rPr>
  </w:style>
  <w:style w:type="paragraph" w:customStyle="1" w:styleId="3769">
    <w:name w:val="表格中"/>
    <w:basedOn w:val="70"/>
    <w:qFormat/>
    <w:uiPriority w:val="0"/>
    <w:pPr>
      <w:widowControl w:val="0"/>
      <w:spacing w:beforeLines="50" w:after="120" w:line="240" w:lineRule="auto"/>
      <w:ind w:left="578" w:hanging="578"/>
      <w:outlineLvl w:val="5"/>
    </w:pPr>
    <w:rPr>
      <w:rFonts w:hint="eastAsia" w:ascii="黑体" w:hAnsi="Times New Roman" w:eastAsia="黑体"/>
      <w:kern w:val="0"/>
      <w:sz w:val="24"/>
      <w:szCs w:val="24"/>
    </w:rPr>
  </w:style>
  <w:style w:type="paragraph" w:customStyle="1" w:styleId="3770">
    <w:name w:val="样式 样式 样式 样式 标题 21.1标题 21.1标题2标题 2 Char1节标2_Heading 2一级条二级标题，黑粗，...."/>
    <w:basedOn w:val="1"/>
    <w:qFormat/>
    <w:uiPriority w:val="0"/>
    <w:pPr>
      <w:keepNext/>
      <w:widowControl/>
      <w:numPr>
        <w:ilvl w:val="1"/>
        <w:numId w:val="20"/>
      </w:numPr>
      <w:tabs>
        <w:tab w:val="left" w:pos="576"/>
        <w:tab w:val="left" w:pos="726"/>
      </w:tabs>
      <w:snapToGrid w:val="0"/>
      <w:spacing w:beforeLines="50" w:afterLines="50"/>
      <w:ind w:firstLine="567"/>
      <w:outlineLvl w:val="1"/>
    </w:pPr>
    <w:rPr>
      <w:rFonts w:ascii="黑体" w:hAnsi="Arial" w:eastAsia="黑体" w:cs="宋体"/>
      <w:color w:val="000000"/>
      <w:kern w:val="24"/>
      <w:sz w:val="28"/>
      <w:szCs w:val="20"/>
      <w:lang w:val="zh-CN"/>
    </w:rPr>
  </w:style>
  <w:style w:type="paragraph" w:customStyle="1" w:styleId="3771">
    <w:name w:val="样式 正文首行缩进 + 段后: 0 磅 行距: 固定值 24 磅"/>
    <w:basedOn w:val="45"/>
    <w:qFormat/>
    <w:uiPriority w:val="0"/>
    <w:pPr>
      <w:widowControl w:val="0"/>
      <w:spacing w:after="0" w:line="324" w:lineRule="auto"/>
      <w:ind w:firstLine="194" w:firstLineChars="194"/>
      <w:jc w:val="both"/>
    </w:pPr>
    <w:rPr>
      <w:rFonts w:ascii="Times New Roman" w:cs="Times New Roman"/>
      <w:spacing w:val="8"/>
      <w:kern w:val="2"/>
      <w:sz w:val="21"/>
      <w:lang w:val="fr-FR"/>
    </w:rPr>
  </w:style>
  <w:style w:type="paragraph" w:customStyle="1" w:styleId="3772">
    <w:name w:val="样式 样式 样式 标题 3 + 首行缩进:  2 字符 + 首行缩进:  2 字符 + 首行缩进:  2 字符"/>
    <w:basedOn w:val="1"/>
    <w:qFormat/>
    <w:uiPriority w:val="0"/>
    <w:pPr>
      <w:keepNext/>
      <w:keepLines/>
      <w:spacing w:before="120" w:after="120" w:line="360" w:lineRule="auto"/>
      <w:ind w:left="578" w:hanging="578"/>
      <w:outlineLvl w:val="2"/>
    </w:pPr>
    <w:rPr>
      <w:rFonts w:ascii="宋体"/>
      <w:kern w:val="0"/>
      <w:sz w:val="34"/>
      <w:szCs w:val="20"/>
    </w:rPr>
  </w:style>
  <w:style w:type="paragraph" w:customStyle="1" w:styleId="3773">
    <w:name w:val="Char Char16"/>
    <w:basedOn w:val="1"/>
    <w:next w:val="1"/>
    <w:qFormat/>
    <w:uiPriority w:val="0"/>
    <w:pPr>
      <w:spacing w:line="360" w:lineRule="auto"/>
      <w:ind w:firstLine="200" w:firstLineChars="200"/>
    </w:pPr>
    <w:rPr>
      <w:rFonts w:ascii="宋体"/>
      <w:kern w:val="0"/>
      <w:szCs w:val="20"/>
    </w:rPr>
  </w:style>
  <w:style w:type="paragraph" w:customStyle="1" w:styleId="3774">
    <w:name w:val="表格两端对齐"/>
    <w:basedOn w:val="1141"/>
    <w:qFormat/>
    <w:uiPriority w:val="0"/>
    <w:pPr>
      <w:spacing w:before="0" w:after="0"/>
      <w:ind w:firstLine="0"/>
    </w:pPr>
    <w:rPr>
      <w:rFonts w:ascii="宋体" w:hAnsi="宋体"/>
      <w:bCs/>
      <w:sz w:val="21"/>
      <w:szCs w:val="21"/>
    </w:rPr>
  </w:style>
  <w:style w:type="paragraph" w:customStyle="1" w:styleId="3775">
    <w:name w:val="_point"/>
    <w:unhideWhenUsed/>
    <w:qFormat/>
    <w:uiPriority w:val="0"/>
    <w:pPr>
      <w:spacing w:before="120" w:after="120"/>
      <w:ind w:left="1418" w:hanging="284"/>
      <w:jc w:val="both"/>
    </w:pPr>
    <w:rPr>
      <w:rFonts w:ascii="Times New Roman" w:hAnsi="Times New Roman" w:eastAsia="宋体" w:cs="Times New Roman"/>
      <w:sz w:val="24"/>
      <w:lang w:val="en-US" w:eastAsia="zh-CN" w:bidi="ar-SA"/>
    </w:rPr>
  </w:style>
  <w:style w:type="paragraph" w:customStyle="1" w:styleId="3776">
    <w:name w:val="条文"/>
    <w:basedOn w:val="11"/>
    <w:next w:val="1"/>
    <w:qFormat/>
    <w:uiPriority w:val="0"/>
    <w:pPr>
      <w:keepNext w:val="0"/>
      <w:keepLines w:val="0"/>
      <w:widowControl w:val="0"/>
      <w:numPr>
        <w:ilvl w:val="0"/>
        <w:numId w:val="0"/>
      </w:numPr>
      <w:spacing w:before="0" w:after="0" w:line="377" w:lineRule="auto"/>
      <w:ind w:firstLine="454"/>
    </w:pPr>
    <w:rPr>
      <w:rFonts w:cs="Times New Roman"/>
      <w:b w:val="0"/>
      <w:bCs w:val="0"/>
      <w:sz w:val="24"/>
      <w:szCs w:val="20"/>
    </w:rPr>
  </w:style>
  <w:style w:type="paragraph" w:customStyle="1" w:styleId="3777">
    <w:name w:val="样式 正文首行缩进 + 首行缩进:  1 字符"/>
    <w:basedOn w:val="45"/>
    <w:qFormat/>
    <w:uiPriority w:val="0"/>
    <w:pPr>
      <w:widowControl w:val="0"/>
      <w:spacing w:before="120" w:line="500" w:lineRule="exact"/>
      <w:ind w:left="578" w:firstLine="200" w:firstLineChars="200"/>
      <w:jc w:val="both"/>
    </w:pPr>
    <w:rPr>
      <w:rFonts w:ascii="Times New Roman" w:hAnsi="Times New Roman" w:cs="Times New Roman"/>
      <w:kern w:val="2"/>
      <w:sz w:val="21"/>
      <w:lang w:val="fr-FR"/>
    </w:rPr>
  </w:style>
  <w:style w:type="paragraph" w:customStyle="1" w:styleId="377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34"/>
      <w:szCs w:val="20"/>
    </w:rPr>
  </w:style>
  <w:style w:type="paragraph" w:customStyle="1" w:styleId="3779">
    <w:name w:val="二级标题1"/>
    <w:basedOn w:val="1620"/>
    <w:qFormat/>
    <w:uiPriority w:val="0"/>
    <w:pPr>
      <w:spacing w:before="15" w:after="15"/>
      <w:ind w:firstLine="482"/>
      <w:jc w:val="both"/>
    </w:pPr>
    <w:rPr>
      <w:rFonts w:ascii="Times New Roman" w:eastAsia="宋体"/>
      <w:b/>
    </w:rPr>
  </w:style>
  <w:style w:type="paragraph" w:customStyle="1" w:styleId="3780">
    <w:name w:val="Char Char19 Char Char1"/>
    <w:basedOn w:val="1"/>
    <w:qFormat/>
    <w:uiPriority w:val="0"/>
    <w:pPr>
      <w:spacing w:line="360" w:lineRule="auto"/>
      <w:ind w:firstLine="200" w:firstLineChars="200"/>
    </w:pPr>
    <w:rPr>
      <w:rFonts w:ascii="宋体"/>
      <w:kern w:val="0"/>
      <w:szCs w:val="21"/>
    </w:rPr>
  </w:style>
  <w:style w:type="paragraph" w:customStyle="1" w:styleId="3781">
    <w:name w:val="xl17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kern w:val="0"/>
      <w:sz w:val="20"/>
      <w:szCs w:val="20"/>
    </w:rPr>
  </w:style>
  <w:style w:type="paragraph" w:customStyle="1" w:styleId="3782">
    <w:name w:val="CM34"/>
    <w:basedOn w:val="2"/>
    <w:next w:val="2"/>
    <w:semiHidden/>
    <w:qFormat/>
    <w:uiPriority w:val="0"/>
    <w:pPr>
      <w:adjustRightInd/>
    </w:pPr>
    <w:rPr>
      <w:rFonts w:hint="eastAsia" w:ascii="仿宋" w:hAnsi="仿宋" w:eastAsia="仿宋" w:cs="Times New Roman"/>
      <w:szCs w:val="20"/>
    </w:rPr>
  </w:style>
  <w:style w:type="paragraph" w:customStyle="1" w:styleId="3783">
    <w:name w:val="xl37"/>
    <w:basedOn w:val="1"/>
    <w:qFormat/>
    <w:uiPriority w:val="0"/>
    <w:pPr>
      <w:widowControl/>
      <w:pBdr>
        <w:top w:val="single" w:color="000000" w:sz="8" w:space="0"/>
        <w:left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3784">
    <w:name w:val="默认段落字体 Para Char"/>
    <w:basedOn w:val="1"/>
    <w:qFormat/>
    <w:uiPriority w:val="0"/>
    <w:rPr>
      <w:rFonts w:ascii="宋体"/>
      <w:kern w:val="0"/>
      <w:sz w:val="34"/>
      <w:szCs w:val="20"/>
    </w:rPr>
  </w:style>
  <w:style w:type="paragraph" w:customStyle="1" w:styleId="3785">
    <w:name w:val="xl83"/>
    <w:basedOn w:val="1"/>
    <w:qFormat/>
    <w:uiPriority w:val="0"/>
    <w:pPr>
      <w:widowControl/>
      <w:pBdr>
        <w:left w:val="single" w:color="auto" w:sz="8" w:space="0"/>
        <w:bottom w:val="single" w:color="000000" w:sz="8" w:space="0"/>
        <w:right w:val="single" w:color="000000" w:sz="8" w:space="0"/>
      </w:pBdr>
      <w:spacing w:before="100" w:beforeAutospacing="1" w:after="100" w:afterAutospacing="1"/>
    </w:pPr>
    <w:rPr>
      <w:rFonts w:ascii="仿宋_GB2312" w:hAnsi="宋体" w:eastAsia="仿宋_GB2312" w:cs="宋体"/>
      <w:kern w:val="0"/>
      <w:szCs w:val="21"/>
    </w:rPr>
  </w:style>
  <w:style w:type="paragraph" w:customStyle="1" w:styleId="3786">
    <w:name w:val="Char2 Char Char12"/>
    <w:basedOn w:val="1"/>
    <w:qFormat/>
    <w:uiPriority w:val="0"/>
    <w:rPr>
      <w:rFonts w:ascii="宋体"/>
      <w:kern w:val="0"/>
      <w:sz w:val="34"/>
      <w:szCs w:val="20"/>
    </w:rPr>
  </w:style>
  <w:style w:type="paragraph" w:customStyle="1" w:styleId="3787">
    <w:name w:val="列表1"/>
    <w:basedOn w:val="1"/>
    <w:qFormat/>
    <w:uiPriority w:val="0"/>
    <w:pPr>
      <w:spacing w:line="360" w:lineRule="exact"/>
      <w:jc w:val="center"/>
    </w:pPr>
    <w:rPr>
      <w:rFonts w:ascii="仿宋_GB2312" w:eastAsia="仿宋_GB2312"/>
      <w:kern w:val="0"/>
      <w:sz w:val="34"/>
      <w:szCs w:val="20"/>
    </w:rPr>
  </w:style>
  <w:style w:type="paragraph" w:customStyle="1" w:styleId="3788">
    <w:name w:val="样式 标题 51)项标5 Char标5标题 5 Char1) Char项 Char无序号，小四黑常规，空两字H...2"/>
    <w:basedOn w:val="11"/>
    <w:qFormat/>
    <w:uiPriority w:val="0"/>
    <w:pPr>
      <w:numPr>
        <w:ilvl w:val="0"/>
        <w:numId w:val="0"/>
      </w:numPr>
      <w:spacing w:before="120" w:beforeLines="50" w:after="120" w:afterLines="50" w:line="240" w:lineRule="auto"/>
    </w:pPr>
    <w:rPr>
      <w:rFonts w:eastAsia="黑体"/>
    </w:rPr>
  </w:style>
  <w:style w:type="paragraph" w:customStyle="1" w:styleId="3789">
    <w:name w:val="CM13"/>
    <w:basedOn w:val="2"/>
    <w:next w:val="2"/>
    <w:semiHidden/>
    <w:qFormat/>
    <w:uiPriority w:val="0"/>
    <w:pPr>
      <w:adjustRightInd/>
    </w:pPr>
    <w:rPr>
      <w:rFonts w:hint="eastAsia" w:ascii="仿宋" w:hAnsi="仿宋" w:eastAsia="仿宋" w:cs="Times New Roman"/>
      <w:szCs w:val="20"/>
    </w:rPr>
  </w:style>
  <w:style w:type="paragraph" w:customStyle="1" w:styleId="3790">
    <w:name w:val="z-窗体底端2"/>
    <w:basedOn w:val="1"/>
    <w:next w:val="1"/>
    <w:qFormat/>
    <w:uiPriority w:val="0"/>
    <w:pPr>
      <w:widowControl/>
      <w:pBdr>
        <w:top w:val="single" w:color="auto" w:sz="6" w:space="1"/>
      </w:pBdr>
      <w:adjustRightInd w:val="0"/>
      <w:snapToGrid w:val="0"/>
      <w:jc w:val="center"/>
    </w:pPr>
    <w:rPr>
      <w:rFonts w:ascii="Arial" w:hAnsi="Arial" w:eastAsia="Arial Unicode MS" w:cs="Arial"/>
      <w:vanish/>
      <w:kern w:val="0"/>
      <w:sz w:val="16"/>
      <w:szCs w:val="16"/>
      <w:lang w:val="zh-CN"/>
    </w:rPr>
  </w:style>
  <w:style w:type="paragraph" w:customStyle="1" w:styleId="3791">
    <w:name w:val="首行缩进 Char Char"/>
    <w:basedOn w:val="1"/>
    <w:qFormat/>
    <w:uiPriority w:val="0"/>
    <w:pPr>
      <w:snapToGrid w:val="0"/>
      <w:spacing w:line="360" w:lineRule="auto"/>
      <w:ind w:firstLine="499"/>
    </w:pPr>
    <w:rPr>
      <w:rFonts w:ascii="宋体"/>
      <w:kern w:val="0"/>
      <w:sz w:val="34"/>
      <w:szCs w:val="20"/>
    </w:rPr>
  </w:style>
  <w:style w:type="paragraph" w:customStyle="1" w:styleId="3792">
    <w:name w:val="Char Char1 Char Char Char1"/>
    <w:basedOn w:val="1"/>
    <w:next w:val="1"/>
    <w:qFormat/>
    <w:uiPriority w:val="0"/>
    <w:pPr>
      <w:spacing w:line="360" w:lineRule="auto"/>
      <w:ind w:firstLine="200" w:firstLineChars="200"/>
    </w:pPr>
    <w:rPr>
      <w:rFonts w:ascii="宋体" w:hAnsi="宋体" w:cs="宋体"/>
      <w:kern w:val="0"/>
      <w:sz w:val="34"/>
      <w:szCs w:val="20"/>
    </w:rPr>
  </w:style>
  <w:style w:type="paragraph" w:customStyle="1" w:styleId="3793">
    <w:name w:val="CM36"/>
    <w:basedOn w:val="2"/>
    <w:next w:val="2"/>
    <w:semiHidden/>
    <w:qFormat/>
    <w:uiPriority w:val="0"/>
    <w:pPr>
      <w:adjustRightInd/>
    </w:pPr>
    <w:rPr>
      <w:rFonts w:hint="eastAsia" w:ascii="仿宋" w:hAnsi="仿宋" w:eastAsia="仿宋" w:cs="Times New Roman"/>
      <w:szCs w:val="20"/>
    </w:rPr>
  </w:style>
  <w:style w:type="paragraph" w:customStyle="1" w:styleId="3794">
    <w:name w:val="1表格头"/>
    <w:basedOn w:val="3486"/>
    <w:qFormat/>
    <w:uiPriority w:val="0"/>
    <w:pPr>
      <w:adjustRightInd/>
      <w:spacing w:before="0" w:after="0" w:line="240" w:lineRule="auto"/>
      <w:ind w:left="0" w:firstLine="0" w:firstLineChars="0"/>
      <w:outlineLvl w:val="4"/>
    </w:pPr>
    <w:rPr>
      <w:rFonts w:hAnsi="Times New Roman"/>
      <w:spacing w:val="4"/>
      <w:kern w:val="2"/>
      <w:sz w:val="21"/>
      <w:szCs w:val="24"/>
    </w:rPr>
  </w:style>
  <w:style w:type="paragraph" w:customStyle="1" w:styleId="3795">
    <w:name w:val="标题3改"/>
    <w:basedOn w:val="9"/>
    <w:qFormat/>
    <w:uiPriority w:val="0"/>
    <w:pPr>
      <w:widowControl w:val="0"/>
      <w:numPr>
        <w:ilvl w:val="0"/>
        <w:numId w:val="0"/>
      </w:numPr>
      <w:spacing w:before="260" w:after="260" w:line="416" w:lineRule="auto"/>
      <w:jc w:val="both"/>
    </w:pPr>
    <w:rPr>
      <w:rFonts w:cs="Times New Roman"/>
      <w:b/>
    </w:rPr>
  </w:style>
  <w:style w:type="paragraph" w:customStyle="1" w:styleId="3796">
    <w:name w:val="编号A."/>
    <w:basedOn w:val="1"/>
    <w:qFormat/>
    <w:uiPriority w:val="0"/>
    <w:pPr>
      <w:tabs>
        <w:tab w:val="left" w:pos="360"/>
        <w:tab w:val="left" w:pos="547"/>
        <w:tab w:val="left" w:pos="1080"/>
      </w:tabs>
      <w:spacing w:line="480" w:lineRule="atLeast"/>
    </w:pPr>
    <w:rPr>
      <w:rFonts w:ascii="宋体"/>
      <w:kern w:val="0"/>
      <w:sz w:val="28"/>
      <w:szCs w:val="20"/>
    </w:rPr>
  </w:style>
  <w:style w:type="paragraph" w:customStyle="1" w:styleId="3797">
    <w:name w:val="标题  5"/>
    <w:basedOn w:val="11"/>
    <w:qFormat/>
    <w:uiPriority w:val="0"/>
    <w:pPr>
      <w:numPr>
        <w:ilvl w:val="0"/>
        <w:numId w:val="0"/>
      </w:numPr>
      <w:tabs>
        <w:tab w:val="left" w:pos="3600"/>
      </w:tabs>
      <w:adjustRightInd w:val="0"/>
      <w:snapToGrid w:val="0"/>
      <w:spacing w:before="120" w:beforeLines="50" w:after="120" w:afterLines="50" w:line="240" w:lineRule="auto"/>
      <w:ind w:left="3600" w:hanging="720"/>
    </w:pPr>
    <w:rPr>
      <w:rFonts w:eastAsia="黑体"/>
      <w:kern w:val="44"/>
      <w:szCs w:val="20"/>
    </w:rPr>
  </w:style>
  <w:style w:type="paragraph" w:customStyle="1" w:styleId="3798">
    <w:name w:val="样式 首行缩进:  2 字符1"/>
    <w:basedOn w:val="1"/>
    <w:qFormat/>
    <w:uiPriority w:val="0"/>
    <w:pPr>
      <w:spacing w:line="460" w:lineRule="exact"/>
      <w:ind w:firstLine="200" w:firstLineChars="200"/>
    </w:pPr>
    <w:rPr>
      <w:rFonts w:ascii="宋体" w:eastAsia="仿宋_GB2312" w:cs="宋体"/>
      <w:kern w:val="0"/>
      <w:sz w:val="28"/>
      <w:szCs w:val="20"/>
    </w:rPr>
  </w:style>
  <w:style w:type="paragraph" w:customStyle="1" w:styleId="3799">
    <w:name w:val="bg表头"/>
    <w:basedOn w:val="3534"/>
    <w:next w:val="1697"/>
    <w:semiHidden/>
    <w:qFormat/>
    <w:uiPriority w:val="0"/>
    <w:rPr>
      <w:rFonts w:eastAsia="黑体"/>
    </w:rPr>
  </w:style>
  <w:style w:type="paragraph" w:customStyle="1" w:styleId="3800">
    <w:name w:val="Char Char1 Char3"/>
    <w:basedOn w:val="1"/>
    <w:qFormat/>
    <w:uiPriority w:val="0"/>
    <w:rPr>
      <w:rFonts w:ascii="宋体"/>
      <w:kern w:val="0"/>
      <w:sz w:val="34"/>
      <w:szCs w:val="20"/>
    </w:rPr>
  </w:style>
  <w:style w:type="paragraph" w:customStyle="1" w:styleId="3801">
    <w:name w:val="xl15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802">
    <w:name w:val="样式 标题 2_Heading 2节标题 1.11.1标题2b2 + 段前: 0.5 行 段后: 0.5 行"/>
    <w:basedOn w:val="8"/>
    <w:next w:val="5"/>
    <w:unhideWhenUsed/>
    <w:qFormat/>
    <w:uiPriority w:val="0"/>
    <w:pPr>
      <w:widowControl w:val="0"/>
      <w:numPr>
        <w:ilvl w:val="0"/>
        <w:numId w:val="0"/>
      </w:numPr>
      <w:tabs>
        <w:tab w:val="left" w:pos="525"/>
      </w:tabs>
      <w:spacing w:before="156" w:after="156" w:line="240" w:lineRule="auto"/>
      <w:jc w:val="both"/>
    </w:pPr>
    <w:rPr>
      <w:rFonts w:ascii="宋体" w:hAnsi="宋体" w:eastAsia="黑体"/>
      <w:b/>
      <w:szCs w:val="20"/>
    </w:rPr>
  </w:style>
  <w:style w:type="paragraph" w:customStyle="1" w:styleId="3803">
    <w:name w:val="正文文本 231"/>
    <w:basedOn w:val="1"/>
    <w:qFormat/>
    <w:uiPriority w:val="0"/>
    <w:pPr>
      <w:adjustRightInd w:val="0"/>
      <w:spacing w:after="120"/>
      <w:ind w:left="420"/>
      <w:textAlignment w:val="baseline"/>
    </w:pPr>
    <w:rPr>
      <w:rFonts w:hint="eastAsia" w:ascii="宋体" w:hAnsi="宋体"/>
      <w:kern w:val="0"/>
      <w:sz w:val="34"/>
      <w:szCs w:val="20"/>
    </w:rPr>
  </w:style>
  <w:style w:type="paragraph" w:customStyle="1" w:styleId="3804">
    <w:name w:val="表格备注"/>
    <w:basedOn w:val="13"/>
    <w:next w:val="45"/>
    <w:unhideWhenUsed/>
    <w:qFormat/>
    <w:uiPriority w:val="0"/>
    <w:pPr>
      <w:widowControl w:val="0"/>
      <w:numPr>
        <w:ilvl w:val="0"/>
        <w:numId w:val="0"/>
      </w:numPr>
      <w:tabs>
        <w:tab w:val="left" w:pos="560"/>
      </w:tabs>
      <w:spacing w:before="120" w:after="120" w:line="336" w:lineRule="auto"/>
      <w:jc w:val="center"/>
    </w:pPr>
    <w:rPr>
      <w:rFonts w:ascii="黑体" w:hAnsi="Times New Roman" w:cs="Times New Roman"/>
      <w:kern w:val="2"/>
      <w:sz w:val="21"/>
      <w:szCs w:val="21"/>
    </w:rPr>
  </w:style>
  <w:style w:type="paragraph" w:customStyle="1" w:styleId="3805">
    <w:name w:val="样式 标题 1 + (西文) Arial (中文) 黑体 三号 两端对齐 首行缩进:  0.87 厘米 段前: 6 磅..."/>
    <w:basedOn w:val="7"/>
    <w:qFormat/>
    <w:uiPriority w:val="0"/>
    <w:pPr>
      <w:keepLines/>
      <w:pageBreakBefore/>
      <w:widowControl/>
      <w:overflowPunct/>
      <w:snapToGrid/>
      <w:spacing w:after="120" w:line="500" w:lineRule="exact"/>
      <w:ind w:firstLine="493"/>
    </w:pPr>
    <w:rPr>
      <w:rFonts w:ascii="Arial" w:hAnsi="Arial" w:cs="宋体"/>
      <w:b w:val="0"/>
      <w:bCs w:val="0"/>
      <w:color w:val="auto"/>
      <w:spacing w:val="16"/>
      <w:w w:val="90"/>
      <w:kern w:val="32"/>
      <w:sz w:val="32"/>
      <w:szCs w:val="32"/>
    </w:rPr>
  </w:style>
  <w:style w:type="paragraph" w:customStyle="1" w:styleId="3806">
    <w:name w:val="c13"/>
    <w:basedOn w:val="1"/>
    <w:next w:val="1"/>
    <w:qFormat/>
    <w:uiPriority w:val="0"/>
    <w:pPr>
      <w:autoSpaceDE w:val="0"/>
      <w:autoSpaceDN w:val="0"/>
      <w:adjustRightInd w:val="0"/>
      <w:spacing w:before="120" w:after="120" w:line="240" w:lineRule="atLeast"/>
      <w:ind w:left="578" w:hanging="578"/>
      <w:jc w:val="center"/>
    </w:pPr>
    <w:rPr>
      <w:rFonts w:ascii="宋体"/>
      <w:kern w:val="0"/>
      <w:sz w:val="34"/>
      <w:szCs w:val="20"/>
    </w:rPr>
  </w:style>
  <w:style w:type="paragraph" w:customStyle="1" w:styleId="3807">
    <w:name w:val="表格标题10"/>
    <w:basedOn w:val="82"/>
    <w:semiHidden/>
    <w:qFormat/>
    <w:uiPriority w:val="0"/>
    <w:pPr>
      <w:numPr>
        <w:ilvl w:val="0"/>
        <w:numId w:val="97"/>
      </w:numPr>
      <w:pBdr>
        <w:top w:val="single" w:color="auto" w:sz="4" w:space="1"/>
      </w:pBdr>
      <w:tabs>
        <w:tab w:val="left" w:pos="0"/>
      </w:tabs>
      <w:adjustRightInd w:val="0"/>
      <w:spacing w:after="0" w:line="360" w:lineRule="auto"/>
      <w:ind w:left="0" w:leftChars="0"/>
      <w:jc w:val="center"/>
    </w:pPr>
    <w:rPr>
      <w:b/>
      <w:sz w:val="24"/>
    </w:rPr>
  </w:style>
  <w:style w:type="paragraph" w:customStyle="1" w:styleId="3808">
    <w:name w:val="p15"/>
    <w:basedOn w:val="1"/>
    <w:qFormat/>
    <w:uiPriority w:val="0"/>
    <w:pPr>
      <w:widowControl/>
      <w:snapToGrid w:val="0"/>
      <w:spacing w:before="40" w:after="60" w:line="240" w:lineRule="atLeast"/>
    </w:pPr>
    <w:rPr>
      <w:rFonts w:ascii="Arial" w:hAnsi="Arial" w:cs="Arial"/>
      <w:kern w:val="0"/>
      <w:sz w:val="34"/>
      <w:szCs w:val="20"/>
    </w:rPr>
  </w:style>
  <w:style w:type="paragraph" w:customStyle="1" w:styleId="3809">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paragraph" w:customStyle="1" w:styleId="3810">
    <w:name w:val="Char16"/>
    <w:basedOn w:val="1"/>
    <w:qFormat/>
    <w:uiPriority w:val="0"/>
    <w:rPr>
      <w:rFonts w:ascii="宋体"/>
      <w:kern w:val="0"/>
      <w:sz w:val="34"/>
      <w:szCs w:val="20"/>
    </w:rPr>
  </w:style>
  <w:style w:type="paragraph" w:customStyle="1" w:styleId="3811">
    <w:name w:val="样式 标题 31.1.1条标题 3 Char Char标题 3 Char三级标题，黑粗，四号，序号Heading 3...3"/>
    <w:basedOn w:val="9"/>
    <w:qFormat/>
    <w:uiPriority w:val="0"/>
    <w:pPr>
      <w:widowControl w:val="0"/>
      <w:numPr>
        <w:ilvl w:val="0"/>
        <w:numId w:val="0"/>
      </w:numPr>
      <w:tabs>
        <w:tab w:val="left" w:pos="1740"/>
        <w:tab w:val="left" w:pos="2160"/>
      </w:tabs>
      <w:spacing w:before="50" w:after="50" w:line="240" w:lineRule="auto"/>
      <w:ind w:left="2160" w:hanging="720"/>
      <w:jc w:val="both"/>
    </w:pPr>
    <w:rPr>
      <w:bCs w:val="0"/>
      <w:color w:val="000000"/>
      <w:sz w:val="32"/>
      <w:szCs w:val="20"/>
    </w:rPr>
  </w:style>
  <w:style w:type="paragraph" w:customStyle="1" w:styleId="3812">
    <w:name w:val="xl19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813">
    <w:name w:val="公式注释1"/>
    <w:basedOn w:val="6"/>
    <w:qFormat/>
    <w:uiPriority w:val="0"/>
    <w:pPr>
      <w:adjustRightInd w:val="0"/>
      <w:snapToGrid w:val="0"/>
      <w:spacing w:after="0" w:line="360" w:lineRule="auto"/>
      <w:ind w:left="0" w:leftChars="0" w:firstLine="200" w:firstLineChars="200"/>
      <w:jc w:val="left"/>
    </w:pPr>
    <w:rPr>
      <w:rFonts w:ascii="宋体" w:hAnsi="宋体"/>
      <w:color w:val="000000"/>
      <w:sz w:val="20"/>
    </w:rPr>
  </w:style>
  <w:style w:type="paragraph" w:customStyle="1" w:styleId="3814">
    <w:name w:val="样式 行距: 多倍行距 1.3 字行"/>
    <w:basedOn w:val="1"/>
    <w:qFormat/>
    <w:uiPriority w:val="0"/>
    <w:pPr>
      <w:spacing w:before="120" w:after="120" w:line="312" w:lineRule="auto"/>
      <w:ind w:left="578" w:firstLine="480" w:firstLineChars="200"/>
    </w:pPr>
    <w:rPr>
      <w:rFonts w:ascii="宋体" w:cs="宋体"/>
      <w:kern w:val="0"/>
      <w:szCs w:val="20"/>
    </w:rPr>
  </w:style>
  <w:style w:type="paragraph" w:customStyle="1" w:styleId="3815">
    <w:name w:val="_Style 3814"/>
    <w:semiHidden/>
    <w:qFormat/>
    <w:uiPriority w:val="0"/>
    <w:rPr>
      <w:rFonts w:ascii="Times New Roman" w:hAnsi="Times New Roman" w:eastAsia="宋体" w:cs="Times New Roman"/>
      <w:kern w:val="2"/>
      <w:sz w:val="21"/>
      <w:szCs w:val="24"/>
      <w:lang w:val="en-US" w:eastAsia="zh-CN" w:bidi="ar-SA"/>
    </w:rPr>
  </w:style>
  <w:style w:type="paragraph" w:customStyle="1" w:styleId="3816">
    <w:name w:val="4级编号"/>
    <w:basedOn w:val="10"/>
    <w:qFormat/>
    <w:uiPriority w:val="0"/>
    <w:pPr>
      <w:widowControl w:val="0"/>
      <w:numPr>
        <w:ilvl w:val="0"/>
        <w:numId w:val="98"/>
      </w:numPr>
      <w:tabs>
        <w:tab w:val="left" w:pos="726"/>
      </w:tabs>
      <w:adjustRightInd w:val="0"/>
      <w:snapToGrid w:val="0"/>
      <w:spacing w:before="120" w:after="120" w:line="520" w:lineRule="exact"/>
      <w:ind w:left="1790"/>
      <w:jc w:val="both"/>
    </w:pPr>
    <w:rPr>
      <w:rFonts w:ascii="宋体" w:hAnsi="宋体" w:cs="Times New Roman"/>
      <w:b w:val="0"/>
      <w:bCs w:val="0"/>
      <w:sz w:val="28"/>
    </w:rPr>
  </w:style>
  <w:style w:type="paragraph" w:customStyle="1" w:styleId="3817">
    <w:name w:val="0-shiw-封面扉页项目名称"/>
    <w:qFormat/>
    <w:uiPriority w:val="0"/>
    <w:pPr>
      <w:spacing w:line="360" w:lineRule="auto"/>
      <w:jc w:val="center"/>
    </w:pPr>
    <w:rPr>
      <w:rFonts w:ascii="黑体" w:hAnsi="Times New Roman" w:eastAsia="黑体" w:cs="Times New Roman"/>
      <w:kern w:val="2"/>
      <w:sz w:val="48"/>
      <w:szCs w:val="48"/>
      <w:lang w:val="en-US" w:eastAsia="zh-CN" w:bidi="ar-SA"/>
    </w:rPr>
  </w:style>
  <w:style w:type="paragraph" w:customStyle="1" w:styleId="3818">
    <w:name w:val="style7 style9"/>
    <w:basedOn w:val="1"/>
    <w:qFormat/>
    <w:uiPriority w:val="0"/>
    <w:pPr>
      <w:widowControl/>
      <w:spacing w:before="100" w:beforeAutospacing="1" w:after="100" w:afterAutospacing="1"/>
      <w:jc w:val="left"/>
    </w:pPr>
    <w:rPr>
      <w:rFonts w:ascii="Arial Unicode MS" w:hAnsi="Arial Unicode MS"/>
      <w:kern w:val="0"/>
      <w:sz w:val="34"/>
      <w:szCs w:val="20"/>
    </w:rPr>
  </w:style>
  <w:style w:type="paragraph" w:customStyle="1" w:styleId="3819">
    <w:name w:val="样式 表格标题 + 首行缩进:  2 字符"/>
    <w:basedOn w:val="25"/>
    <w:qFormat/>
    <w:uiPriority w:val="0"/>
    <w:pPr>
      <w:widowControl w:val="0"/>
      <w:adjustRightInd w:val="0"/>
      <w:spacing w:before="120" w:line="360" w:lineRule="auto"/>
      <w:ind w:firstLine="480"/>
      <w:jc w:val="center"/>
      <w:textAlignment w:val="baseline"/>
    </w:pPr>
    <w:rPr>
      <w:rFonts w:ascii="Times New Roman" w:hAnsi="Times New Roman" w:eastAsia="汉鼎简特宋"/>
      <w:sz w:val="20"/>
      <w:szCs w:val="20"/>
    </w:rPr>
  </w:style>
  <w:style w:type="paragraph" w:customStyle="1" w:styleId="3820">
    <w:name w:val="xl92"/>
    <w:basedOn w:val="1"/>
    <w:qFormat/>
    <w:uiPriority w:val="0"/>
    <w:pPr>
      <w:widowControl/>
      <w:pBdr>
        <w:top w:val="single" w:color="000000" w:sz="8" w:space="0"/>
        <w:bottom w:val="single" w:color="000000" w:sz="8" w:space="0"/>
      </w:pBdr>
      <w:spacing w:before="100" w:beforeAutospacing="1" w:after="100" w:afterAutospacing="1"/>
      <w:jc w:val="center"/>
    </w:pPr>
    <w:rPr>
      <w:rFonts w:ascii="宋体"/>
      <w:kern w:val="0"/>
      <w:szCs w:val="21"/>
    </w:rPr>
  </w:style>
  <w:style w:type="paragraph" w:customStyle="1" w:styleId="3821">
    <w:name w:val="振正文"/>
    <w:basedOn w:val="1"/>
    <w:qFormat/>
    <w:uiPriority w:val="0"/>
    <w:pPr>
      <w:spacing w:line="500" w:lineRule="exact"/>
      <w:ind w:firstLine="200" w:firstLineChars="200"/>
    </w:pPr>
    <w:rPr>
      <w:rFonts w:ascii="宋体" w:eastAsia="仿宋_GB2312"/>
      <w:kern w:val="0"/>
      <w:sz w:val="28"/>
      <w:szCs w:val="28"/>
    </w:rPr>
  </w:style>
  <w:style w:type="paragraph" w:customStyle="1" w:styleId="3822">
    <w:name w:val="封面标题2"/>
    <w:basedOn w:val="1"/>
    <w:qFormat/>
    <w:uiPriority w:val="0"/>
    <w:pPr>
      <w:spacing w:line="360" w:lineRule="auto"/>
      <w:jc w:val="center"/>
    </w:pPr>
    <w:rPr>
      <w:rFonts w:ascii="宋体"/>
      <w:b/>
      <w:kern w:val="0"/>
      <w:sz w:val="44"/>
      <w:szCs w:val="20"/>
    </w:rPr>
  </w:style>
  <w:style w:type="paragraph" w:customStyle="1" w:styleId="3823">
    <w:name w:val="正文缩进1"/>
    <w:basedOn w:val="1"/>
    <w:qFormat/>
    <w:uiPriority w:val="0"/>
    <w:pPr>
      <w:ind w:firstLine="420" w:firstLineChars="200"/>
    </w:pPr>
    <w:rPr>
      <w:rFonts w:ascii="宋体"/>
      <w:kern w:val="0"/>
      <w:szCs w:val="20"/>
    </w:rPr>
  </w:style>
  <w:style w:type="paragraph" w:customStyle="1" w:styleId="3824">
    <w:name w:val="水5"/>
    <w:basedOn w:val="1"/>
    <w:semiHidden/>
    <w:qFormat/>
    <w:uiPriority w:val="0"/>
    <w:pPr>
      <w:keepNext/>
      <w:keepLines/>
      <w:tabs>
        <w:tab w:val="left" w:pos="98"/>
        <w:tab w:val="left" w:pos="567"/>
        <w:tab w:val="center" w:pos="4156"/>
      </w:tabs>
      <w:spacing w:line="360" w:lineRule="auto"/>
      <w:ind w:left="567" w:firstLine="200" w:firstLineChars="200"/>
      <w:jc w:val="left"/>
      <w:outlineLvl w:val="0"/>
    </w:pPr>
    <w:rPr>
      <w:rFonts w:ascii="宋体"/>
      <w:bCs/>
      <w:color w:val="FF00FF"/>
      <w:kern w:val="44"/>
      <w:sz w:val="30"/>
      <w:szCs w:val="20"/>
    </w:rPr>
  </w:style>
  <w:style w:type="paragraph" w:customStyle="1" w:styleId="3825">
    <w:name w:val="Table-II"/>
    <w:basedOn w:val="3184"/>
    <w:unhideWhenUsed/>
    <w:qFormat/>
    <w:uiPriority w:val="0"/>
    <w:pPr>
      <w:ind w:left="48" w:leftChars="20"/>
      <w:jc w:val="left"/>
    </w:pPr>
  </w:style>
  <w:style w:type="paragraph" w:customStyle="1" w:styleId="3826">
    <w:name w:val="样式 样式 tt + 段前: 0.3 行 + 段前: 0.5 行"/>
    <w:basedOn w:val="1865"/>
    <w:qFormat/>
    <w:uiPriority w:val="0"/>
    <w:pPr>
      <w:spacing w:beforeLines="0"/>
      <w:ind w:firstLine="200" w:firstLineChars="200"/>
    </w:pPr>
  </w:style>
  <w:style w:type="paragraph" w:customStyle="1" w:styleId="3827">
    <w:name w:val="样式 表头 + 段前: 0.5 行"/>
    <w:basedOn w:val="973"/>
    <w:qFormat/>
    <w:uiPriority w:val="0"/>
    <w:pPr>
      <w:widowControl w:val="0"/>
      <w:spacing w:beforeLines="50" w:after="120" w:line="360" w:lineRule="auto"/>
      <w:ind w:left="420" w:leftChars="200"/>
      <w:textAlignment w:val="bottom"/>
    </w:pPr>
    <w:rPr>
      <w:rFonts w:ascii="Times New Roman" w:hAnsi="Times New Roman" w:eastAsia="宋体"/>
      <w:b/>
      <w:bCs/>
      <w:spacing w:val="2"/>
    </w:rPr>
  </w:style>
  <w:style w:type="paragraph" w:customStyle="1" w:styleId="3828">
    <w:name w:val="样式 样式 表格文字—五号 + 宋体 行距: 最小值 0 磅 + (中文) 华文中宋 段前: 2.4 磅 段后: 4.8 磅"/>
    <w:basedOn w:val="2015"/>
    <w:qFormat/>
    <w:uiPriority w:val="0"/>
    <w:pPr>
      <w:spacing w:before="48" w:after="96"/>
    </w:pPr>
  </w:style>
  <w:style w:type="paragraph" w:customStyle="1" w:styleId="3829">
    <w:name w:val="样式 样式 表标题2.4 + 居中 段前: 1 行 + 两端对齐"/>
    <w:basedOn w:val="2863"/>
    <w:qFormat/>
    <w:uiPriority w:val="0"/>
    <w:pPr>
      <w:numPr>
        <w:ilvl w:val="0"/>
        <w:numId w:val="99"/>
      </w:numPr>
      <w:tabs>
        <w:tab w:val="left" w:pos="420"/>
        <w:tab w:val="clear" w:pos="4060"/>
        <w:tab w:val="clear" w:pos="8261"/>
      </w:tabs>
      <w:jc w:val="both"/>
    </w:pPr>
  </w:style>
  <w:style w:type="paragraph" w:customStyle="1" w:styleId="3830">
    <w:name w:val="Char Char3 Char Char Char Char"/>
    <w:basedOn w:val="1"/>
    <w:qFormat/>
    <w:uiPriority w:val="0"/>
    <w:pPr>
      <w:widowControl/>
      <w:tabs>
        <w:tab w:val="left" w:pos="540"/>
        <w:tab w:val="left" w:pos="1260"/>
        <w:tab w:val="left" w:pos="1800"/>
      </w:tabs>
      <w:suppressAutoHyphens/>
      <w:spacing w:before="120" w:after="240" w:line="360" w:lineRule="auto"/>
      <w:ind w:firstLine="480" w:firstLineChars="200"/>
    </w:pPr>
    <w:rPr>
      <w:rFonts w:ascii="宋体"/>
      <w:kern w:val="0"/>
      <w:szCs w:val="20"/>
    </w:rPr>
  </w:style>
  <w:style w:type="paragraph" w:customStyle="1" w:styleId="3831">
    <w:name w:val="样式 正文文本 + 首行缩进:  0.85 厘米 段前: 6 磅 行距: 固定值 22 磅"/>
    <w:basedOn w:val="38"/>
    <w:qFormat/>
    <w:uiPriority w:val="0"/>
    <w:pPr>
      <w:widowControl w:val="0"/>
      <w:snapToGrid/>
      <w:spacing w:before="120" w:after="120" w:line="440" w:lineRule="exact"/>
      <w:ind w:right="0" w:firstLine="482"/>
    </w:pPr>
    <w:rPr>
      <w:rFonts w:cs="宋体"/>
      <w:sz w:val="20"/>
    </w:rPr>
  </w:style>
  <w:style w:type="paragraph" w:customStyle="1" w:styleId="3832">
    <w:name w:val="样式 标题 + 非加粗 黑色"/>
    <w:basedOn w:val="88"/>
    <w:semiHidden/>
    <w:qFormat/>
    <w:uiPriority w:val="0"/>
    <w:pPr>
      <w:pBdr>
        <w:top w:val="single" w:color="auto" w:sz="4" w:space="1"/>
      </w:pBdr>
      <w:adjustRightInd w:val="0"/>
      <w:spacing w:line="360" w:lineRule="atLeast"/>
    </w:pPr>
    <w:rPr>
      <w:rFonts w:ascii="Arial" w:hAnsi="Arial" w:eastAsia="宋体" w:cs="Arial"/>
      <w:b/>
      <w:bCs w:val="0"/>
    </w:rPr>
  </w:style>
  <w:style w:type="paragraph" w:customStyle="1" w:styleId="3833">
    <w:name w:val="正文7"/>
    <w:qFormat/>
    <w:uiPriority w:val="0"/>
    <w:pPr>
      <w:widowControl w:val="0"/>
      <w:tabs>
        <w:tab w:val="left" w:pos="567"/>
      </w:tabs>
      <w:adjustRightInd w:val="0"/>
      <w:spacing w:line="360" w:lineRule="atLeast"/>
      <w:jc w:val="both"/>
      <w:textAlignment w:val="baseline"/>
    </w:pPr>
    <w:rPr>
      <w:rFonts w:ascii="Times New Roman" w:hAnsi="Courier" w:eastAsia="PMingLiU" w:cs="Times New Roman"/>
      <w:sz w:val="24"/>
      <w:lang w:val="en-US" w:eastAsia="zh-TW" w:bidi="ar-SA"/>
    </w:rPr>
  </w:style>
  <w:style w:type="paragraph" w:customStyle="1" w:styleId="3834">
    <w:name w:val="图表—注解"/>
    <w:basedOn w:val="1"/>
    <w:qFormat/>
    <w:uiPriority w:val="0"/>
    <w:pPr>
      <w:snapToGrid w:val="0"/>
      <w:spacing w:beforeLines="20" w:line="280" w:lineRule="exact"/>
      <w:ind w:firstLine="525" w:firstLineChars="250"/>
      <w:jc w:val="left"/>
    </w:pPr>
    <w:rPr>
      <w:rFonts w:ascii="宋体"/>
      <w:kern w:val="0"/>
      <w:sz w:val="18"/>
      <w:szCs w:val="18"/>
    </w:rPr>
  </w:style>
  <w:style w:type="paragraph" w:customStyle="1" w:styleId="3835">
    <w:name w:val="TECHNICAL INFO"/>
    <w:basedOn w:val="1"/>
    <w:qFormat/>
    <w:uiPriority w:val="0"/>
    <w:pPr>
      <w:widowControl/>
      <w:spacing w:before="120" w:after="120"/>
      <w:ind w:left="578" w:hanging="578"/>
    </w:pPr>
    <w:rPr>
      <w:rFonts w:ascii="宋体"/>
      <w:kern w:val="0"/>
      <w:szCs w:val="20"/>
      <w:lang w:eastAsia="en-US"/>
    </w:rPr>
  </w:style>
  <w:style w:type="paragraph" w:customStyle="1" w:styleId="3836">
    <w:name w:val="样式 公式 + 首行缩进:  2 字符"/>
    <w:basedOn w:val="1"/>
    <w:qFormat/>
    <w:uiPriority w:val="0"/>
    <w:pPr>
      <w:widowControl/>
      <w:tabs>
        <w:tab w:val="left" w:pos="227"/>
      </w:tabs>
      <w:overflowPunct w:val="0"/>
      <w:autoSpaceDE w:val="0"/>
      <w:autoSpaceDN w:val="0"/>
      <w:adjustRightInd w:val="0"/>
      <w:spacing w:before="100" w:beforeAutospacing="1" w:after="100" w:afterAutospacing="1"/>
      <w:ind w:left="578" w:hanging="578"/>
      <w:jc w:val="center"/>
      <w:textAlignment w:val="baseline"/>
    </w:pPr>
    <w:rPr>
      <w:rFonts w:ascii="仿宋_GB2312" w:eastAsia="仿宋_GB2312" w:cs="宋体"/>
      <w:b/>
      <w:kern w:val="0"/>
      <w:szCs w:val="21"/>
    </w:rPr>
  </w:style>
  <w:style w:type="paragraph" w:customStyle="1" w:styleId="3837">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0"/>
      <w:szCs w:val="20"/>
    </w:rPr>
  </w:style>
  <w:style w:type="paragraph" w:customStyle="1" w:styleId="3838">
    <w:name w:val="修订1"/>
    <w:semiHidden/>
    <w:qFormat/>
    <w:uiPriority w:val="0"/>
    <w:rPr>
      <w:rFonts w:ascii="Times New Roman" w:hAnsi="Times New Roman" w:eastAsia="宋体" w:cs="Times New Roman"/>
      <w:szCs w:val="24"/>
      <w:lang w:val="en-US" w:eastAsia="zh-CN" w:bidi="ar-SA"/>
    </w:rPr>
  </w:style>
  <w:style w:type="paragraph" w:customStyle="1" w:styleId="3839">
    <w:name w:val="杠式表格"/>
    <w:basedOn w:val="1"/>
    <w:qFormat/>
    <w:uiPriority w:val="0"/>
    <w:pPr>
      <w:adjustRightInd w:val="0"/>
      <w:spacing w:after="60" w:line="312" w:lineRule="atLeast"/>
      <w:jc w:val="center"/>
      <w:textAlignment w:val="baseline"/>
    </w:pPr>
    <w:rPr>
      <w:rFonts w:ascii="宋体"/>
      <w:kern w:val="0"/>
      <w:szCs w:val="20"/>
    </w:rPr>
  </w:style>
  <w:style w:type="paragraph" w:customStyle="1" w:styleId="3840">
    <w:name w:val="xl4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仿宋_GB2312" w:hAnsi="宋体" w:eastAsia="仿宋_GB2312" w:cs="宋体"/>
      <w:b/>
      <w:bCs/>
      <w:kern w:val="0"/>
      <w:szCs w:val="21"/>
    </w:rPr>
  </w:style>
  <w:style w:type="paragraph" w:customStyle="1" w:styleId="3841">
    <w:name w:val="正文22"/>
    <w:basedOn w:val="1"/>
    <w:qFormat/>
    <w:uiPriority w:val="0"/>
    <w:pPr>
      <w:adjustRightInd w:val="0"/>
      <w:snapToGrid w:val="0"/>
      <w:spacing w:line="440" w:lineRule="atLeast"/>
      <w:ind w:firstLine="567"/>
    </w:pPr>
    <w:rPr>
      <w:rFonts w:ascii="宋体"/>
      <w:kern w:val="0"/>
      <w:sz w:val="34"/>
      <w:szCs w:val="20"/>
    </w:rPr>
  </w:style>
  <w:style w:type="paragraph" w:customStyle="1" w:styleId="3842">
    <w:name w:val="三级编号"/>
    <w:basedOn w:val="1969"/>
    <w:qFormat/>
    <w:uiPriority w:val="0"/>
    <w:pPr>
      <w:numPr>
        <w:ilvl w:val="3"/>
        <w:numId w:val="100"/>
      </w:numPr>
      <w:tabs>
        <w:tab w:val="left" w:pos="726"/>
        <w:tab w:val="clear" w:pos="1680"/>
      </w:tabs>
      <w:ind w:firstLine="0" w:firstLineChars="0"/>
    </w:pPr>
  </w:style>
  <w:style w:type="paragraph" w:customStyle="1" w:styleId="3843">
    <w:name w:val="报告名"/>
    <w:basedOn w:val="1"/>
    <w:qFormat/>
    <w:uiPriority w:val="0"/>
    <w:pPr>
      <w:tabs>
        <w:tab w:val="left" w:pos="1727"/>
        <w:tab w:val="left" w:pos="1884"/>
      </w:tabs>
      <w:adjustRightInd w:val="0"/>
      <w:spacing w:before="120" w:after="120" w:line="312" w:lineRule="auto"/>
      <w:ind w:left="578" w:hanging="578"/>
      <w:outlineLvl w:val="0"/>
    </w:pPr>
    <w:rPr>
      <w:rFonts w:ascii="宋体"/>
      <w:b/>
      <w:kern w:val="0"/>
      <w:sz w:val="34"/>
      <w:szCs w:val="20"/>
    </w:rPr>
  </w:style>
  <w:style w:type="paragraph" w:customStyle="1" w:styleId="3844">
    <w:name w:val="CM87"/>
    <w:basedOn w:val="2"/>
    <w:next w:val="2"/>
    <w:semiHidden/>
    <w:qFormat/>
    <w:uiPriority w:val="0"/>
    <w:pPr>
      <w:adjustRightInd/>
    </w:pPr>
    <w:rPr>
      <w:rFonts w:hint="eastAsia" w:ascii="仿宋" w:hAnsi="仿宋" w:eastAsia="仿宋" w:cs="Times New Roman"/>
      <w:szCs w:val="20"/>
    </w:rPr>
  </w:style>
  <w:style w:type="paragraph" w:customStyle="1" w:styleId="3845">
    <w:name w:val="Char Char1 Char Char Char Char3"/>
    <w:basedOn w:val="1"/>
    <w:qFormat/>
    <w:uiPriority w:val="0"/>
    <w:pPr>
      <w:jc w:val="center"/>
    </w:pPr>
    <w:rPr>
      <w:rFonts w:ascii="宋体" w:hAnsi="宋体"/>
      <w:kern w:val="0"/>
      <w:sz w:val="18"/>
      <w:szCs w:val="20"/>
    </w:rPr>
  </w:style>
  <w:style w:type="paragraph" w:customStyle="1" w:styleId="3846">
    <w:name w:val="xl81"/>
    <w:basedOn w:val="1"/>
    <w:qFormat/>
    <w:uiPriority w:val="0"/>
    <w:pPr>
      <w:widowControl/>
      <w:pBdr>
        <w:left w:val="single" w:color="000000" w:sz="8" w:space="0"/>
        <w:bottom w:val="single" w:color="000000" w:sz="8" w:space="0"/>
      </w:pBdr>
      <w:spacing w:before="100" w:beforeAutospacing="1" w:after="100" w:afterAutospacing="1"/>
      <w:jc w:val="center"/>
    </w:pPr>
    <w:rPr>
      <w:rFonts w:ascii="宋体"/>
      <w:kern w:val="0"/>
      <w:szCs w:val="21"/>
    </w:rPr>
  </w:style>
  <w:style w:type="paragraph" w:customStyle="1" w:styleId="3847">
    <w:name w:val="CM2"/>
    <w:basedOn w:val="2"/>
    <w:next w:val="2"/>
    <w:semiHidden/>
    <w:qFormat/>
    <w:uiPriority w:val="0"/>
    <w:pPr>
      <w:adjustRightInd/>
    </w:pPr>
    <w:rPr>
      <w:rFonts w:hint="eastAsia" w:ascii="仿宋" w:hAnsi="仿宋" w:eastAsia="仿宋" w:cs="Times New Roman"/>
      <w:szCs w:val="20"/>
    </w:rPr>
  </w:style>
  <w:style w:type="paragraph" w:customStyle="1" w:styleId="3848">
    <w:name w:val="表标题6"/>
    <w:basedOn w:val="1"/>
    <w:qFormat/>
    <w:uiPriority w:val="0"/>
    <w:pPr>
      <w:keepNext/>
      <w:adjustRightInd w:val="0"/>
      <w:spacing w:before="60" w:after="60" w:line="397" w:lineRule="atLeast"/>
      <w:jc w:val="center"/>
      <w:textAlignment w:val="baseline"/>
    </w:pPr>
    <w:rPr>
      <w:rFonts w:ascii="宋体"/>
      <w:b/>
      <w:kern w:val="0"/>
      <w:sz w:val="34"/>
      <w:szCs w:val="20"/>
    </w:rPr>
  </w:style>
  <w:style w:type="paragraph" w:customStyle="1" w:styleId="3849">
    <w:name w:val="普通 (Web)"/>
    <w:basedOn w:val="2"/>
    <w:next w:val="2"/>
    <w:qFormat/>
    <w:uiPriority w:val="0"/>
    <w:pPr>
      <w:spacing w:before="100" w:after="100"/>
    </w:pPr>
    <w:rPr>
      <w:rFonts w:cs="Times New Roman"/>
      <w:color w:val="auto"/>
    </w:rPr>
  </w:style>
  <w:style w:type="paragraph" w:customStyle="1" w:styleId="3850">
    <w:name w:val="文件册号"/>
    <w:basedOn w:val="1"/>
    <w:next w:val="1"/>
    <w:qFormat/>
    <w:uiPriority w:val="0"/>
    <w:pPr>
      <w:spacing w:line="800" w:lineRule="atLeast"/>
      <w:jc w:val="center"/>
    </w:pPr>
    <w:rPr>
      <w:rFonts w:ascii="宋体"/>
      <w:kern w:val="0"/>
      <w:sz w:val="52"/>
      <w:szCs w:val="52"/>
    </w:rPr>
  </w:style>
  <w:style w:type="paragraph" w:customStyle="1" w:styleId="3851">
    <w:name w:val="一级标题王"/>
    <w:basedOn w:val="8"/>
    <w:semiHidden/>
    <w:qFormat/>
    <w:uiPriority w:val="0"/>
    <w:pPr>
      <w:numPr>
        <w:ilvl w:val="0"/>
        <w:numId w:val="0"/>
      </w:numPr>
      <w:tabs>
        <w:tab w:val="left" w:pos="576"/>
        <w:tab w:val="left" w:pos="1320"/>
      </w:tabs>
      <w:autoSpaceDE w:val="0"/>
      <w:autoSpaceDN w:val="0"/>
      <w:adjustRightInd w:val="0"/>
      <w:snapToGrid w:val="0"/>
      <w:ind w:left="1320" w:hanging="420"/>
      <w:outlineLvl w:val="0"/>
    </w:pPr>
    <w:rPr>
      <w:rFonts w:ascii="黑体" w:hAnsi="宋体" w:eastAsia="黑体" w:cs="Times New Roman"/>
      <w:b/>
      <w:sz w:val="24"/>
    </w:rPr>
  </w:style>
  <w:style w:type="paragraph" w:customStyle="1" w:styleId="3852">
    <w:name w:val="样式 小四 首行缩进:  0.74 厘米 行距: 固定值 20 磅"/>
    <w:basedOn w:val="1"/>
    <w:qFormat/>
    <w:uiPriority w:val="0"/>
    <w:pPr>
      <w:spacing w:line="440" w:lineRule="exact"/>
      <w:ind w:firstLine="454"/>
    </w:pPr>
    <w:rPr>
      <w:rFonts w:ascii="宋体"/>
      <w:kern w:val="0"/>
      <w:sz w:val="34"/>
      <w:szCs w:val="20"/>
    </w:rPr>
  </w:style>
  <w:style w:type="paragraph" w:customStyle="1" w:styleId="3853">
    <w:name w:val="封面—工程名称"/>
    <w:basedOn w:val="1"/>
    <w:qFormat/>
    <w:uiPriority w:val="0"/>
    <w:pPr>
      <w:spacing w:beforeLines="50" w:line="360" w:lineRule="auto"/>
      <w:ind w:firstLine="200" w:firstLineChars="200"/>
      <w:jc w:val="center"/>
    </w:pPr>
    <w:rPr>
      <w:rFonts w:ascii="宋体" w:eastAsia="楷体_GB2312"/>
      <w:kern w:val="0"/>
      <w:sz w:val="32"/>
      <w:szCs w:val="32"/>
    </w:rPr>
  </w:style>
  <w:style w:type="table" w:customStyle="1" w:styleId="3854">
    <w:name w:val="yp格式"/>
    <w:basedOn w:val="90"/>
    <w:qFormat/>
    <w:uiPriority w:val="0"/>
    <w:pPr>
      <w:jc w:val="center"/>
    </w:pPr>
    <w:rPr>
      <w:rFonts w:eastAsia="Times New Roman"/>
    </w:rPr>
    <w:tblPr>
      <w:tblBorders>
        <w:top w:val="single" w:color="000000" w:sz="12" w:space="0"/>
        <w:bottom w:val="single" w:color="000000" w:sz="12" w:space="0"/>
        <w:insideH w:val="single" w:color="000000" w:sz="6" w:space="0"/>
        <w:insideV w:val="single" w:color="000000" w:sz="6" w:space="0"/>
      </w:tblBorders>
    </w:tblPr>
    <w:tcPr>
      <w:tcMar>
        <w:left w:w="28" w:type="dxa"/>
        <w:right w:w="28" w:type="dxa"/>
      </w:tcMar>
      <w:vAlign w:val="center"/>
    </w:tcPr>
    <w:tblStylePr w:type="firstRow">
      <w:tcPr>
        <w:tcBorders>
          <w:top w:val="single" w:color="000000" w:sz="12" w:space="0"/>
          <w:left w:val="single" w:color="000000" w:sz="2" w:space="0"/>
          <w:bottom w:val="nil"/>
          <w:right w:val="nil"/>
          <w:insideH w:val="nil"/>
          <w:insideV w:val="single" w:sz="2" w:space="0"/>
          <w:tl2br w:val="nil"/>
          <w:tr2bl w:val="nil"/>
        </w:tcBorders>
      </w:tcPr>
    </w:tblStylePr>
  </w:style>
  <w:style w:type="table" w:customStyle="1" w:styleId="3855">
    <w:name w:val="网格型4"/>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网格型1"/>
    <w:basedOn w:val="90"/>
    <w:qFormat/>
    <w:uiPriority w:val="0"/>
    <w:pPr>
      <w:widowControl w:val="0"/>
      <w:adjustRightInd w:val="0"/>
      <w:snapToGrid w:val="0"/>
      <w:jc w:val="center"/>
    </w:pPr>
    <w:rPr>
      <w:rFonts w:eastAsia="仿宋_GB2312"/>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28" w:type="dxa"/>
        <w:right w:w="28" w:type="dxa"/>
      </w:tblCellMar>
    </w:tblPr>
    <w:trPr>
      <w:jc w:val="center"/>
    </w:trPr>
    <w:tcPr>
      <w:vAlign w:val="center"/>
    </w:tcPr>
    <w:tblStylePr w:type="firstRow">
      <w:pPr>
        <w:jc w:val="center"/>
      </w:pPr>
      <w:rPr>
        <w:rFonts w:ascii="Times New Roman" w:hAnsi="Times New Roman"/>
        <w:b/>
        <w:sz w:val="21"/>
      </w:rPr>
      <w:tcPr>
        <w:tcBorders>
          <w:top w:val="nil"/>
          <w:left w:val="nil"/>
          <w:bottom w:val="nil"/>
          <w:right w:val="nil"/>
          <w:insideH w:val="nil"/>
          <w:insideV w:val="nil"/>
          <w:tl2br w:val="nil"/>
          <w:tr2bl w:val="nil"/>
        </w:tcBorders>
      </w:tcPr>
    </w:tblStylePr>
  </w:style>
  <w:style w:type="table" w:customStyle="1" w:styleId="3857">
    <w:name w:val="浅色底纹3"/>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58">
    <w:name w:val="网格型 11"/>
    <w:basedOn w:val="9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859">
    <w:name w:val="网格型3"/>
    <w:basedOn w:val="9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0">
    <w:name w:val="浅色底纹42"/>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61">
    <w:name w:val="浅色列表1"/>
    <w:basedOn w:val="90"/>
    <w:qFormat/>
    <w:uiPriority w:val="61"/>
    <w:rPr>
      <w:rFonts w:eastAsia="等线"/>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C7EDCC"/>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3862">
    <w:name w:val="浅色底纹22"/>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63">
    <w:name w:val="网格型 76"/>
    <w:basedOn w:val="90"/>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864">
    <w:name w:val="赵英杰5"/>
    <w:basedOn w:val="91"/>
    <w:qFormat/>
    <w:uiPriority w:val="0"/>
    <w:pPr>
      <w:widowControl w:val="0"/>
      <w:spacing w:line="320" w:lineRule="exact"/>
      <w:ind w:firstLine="200" w:firstLineChars="200"/>
      <w:jc w:val="both"/>
    </w:pPr>
    <w:rPr>
      <w:kern w:val="2"/>
      <w:sz w:val="21"/>
      <w:szCs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cantSplit/>
    </w:trPr>
    <w:tcPr>
      <w:vAlign w:val="center"/>
    </w:tcPr>
  </w:style>
  <w:style w:type="table" w:customStyle="1" w:styleId="3865">
    <w:name w:val="浅色底纹 - 强调文字颜色 54"/>
    <w:basedOn w:val="90"/>
    <w:qFormat/>
    <w:uiPriority w:val="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3866">
    <w:name w:val="浅色底纹34"/>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67">
    <w:name w:val="赵英杰"/>
    <w:basedOn w:val="91"/>
    <w:qFormat/>
    <w:uiPriority w:val="0"/>
    <w:pPr>
      <w:widowControl w:val="0"/>
      <w:spacing w:line="320" w:lineRule="exact"/>
      <w:ind w:firstLine="200" w:firstLineChars="200"/>
      <w:jc w:val="both"/>
    </w:pPr>
    <w:rPr>
      <w:kern w:val="2"/>
      <w:sz w:val="21"/>
      <w:szCs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cantSplit/>
    </w:trPr>
    <w:tcPr>
      <w:vAlign w:val="center"/>
    </w:tcPr>
  </w:style>
  <w:style w:type="table" w:customStyle="1" w:styleId="3868">
    <w:name w:val="三线1"/>
    <w:basedOn w:val="90"/>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9">
    <w:name w:val="表格样式11"/>
    <w:basedOn w:val="91"/>
    <w:qFormat/>
    <w:uiPriority w:val="0"/>
    <w:pPr>
      <w:widowControl w:val="0"/>
      <w:jc w:val="both"/>
    </w:pPr>
    <w:rPr>
      <w:kern w:val="2"/>
      <w:sz w:val="21"/>
      <w:szCs w:val="21"/>
    </w:rPr>
  </w:style>
  <w:style w:type="table" w:customStyle="1" w:styleId="3870">
    <w:name w:val="我的样式2"/>
    <w:basedOn w:val="91"/>
    <w:qFormat/>
    <w:uiPriority w:val="0"/>
    <w:pPr>
      <w:widowControl w:val="0"/>
      <w:jc w:val="center"/>
    </w:pPr>
    <w:rPr>
      <w:rFonts w:eastAsia="幼圆"/>
      <w:b/>
      <w:kern w:val="2"/>
      <w:sz w:val="24"/>
      <w:szCs w:val="21"/>
    </w:rPr>
    <w:tblPr>
      <w:jc w:val="center"/>
      <w:tblBorders>
        <w:top w:val="single" w:color="auto" w:sz="12" w:space="0"/>
        <w:bottom w:val="single" w:color="auto" w:sz="12" w:space="0"/>
      </w:tblBorders>
    </w:tblPr>
    <w:trPr>
      <w:jc w:val="center"/>
    </w:trPr>
    <w:tcPr>
      <w:tcMar>
        <w:left w:w="28" w:type="dxa"/>
        <w:right w:w="28" w:type="dxa"/>
      </w:tcMar>
      <w:vAlign w:val="center"/>
    </w:tcPr>
    <w:tblStylePr w:type="firstRow">
      <w:rPr>
        <w:rFonts w:ascii="Times New Roman" w:hAnsi="Times New Roman" w:eastAsia="方正楷体_GBK"/>
        <w:b/>
        <w:sz w:val="21"/>
      </w:rPr>
    </w:tblStylePr>
  </w:style>
  <w:style w:type="table" w:customStyle="1" w:styleId="3871">
    <w:name w:val="列表型 31"/>
    <w:basedOn w:val="90"/>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3872">
    <w:name w:val="报告书样式"/>
    <w:basedOn w:val="91"/>
    <w:qFormat/>
    <w:uiPriority w:val="0"/>
    <w:pPr>
      <w:widowControl w:val="0"/>
      <w:spacing w:line="360" w:lineRule="auto"/>
      <w:jc w:val="center"/>
    </w:pPr>
    <w:rPr>
      <w:kern w:val="2"/>
      <w:sz w:val="21"/>
      <w:szCs w:val="21"/>
    </w:rPr>
    <w:tblPr>
      <w:tblBorders>
        <w:top w:val="single" w:color="auto" w:sz="12" w:space="0"/>
        <w:left w:val="single" w:color="auto" w:sz="12" w:space="0"/>
        <w:bottom w:val="single" w:color="auto" w:sz="12" w:space="0"/>
        <w:right w:val="single" w:color="auto" w:sz="12" w:space="0"/>
      </w:tblBorders>
    </w:tblPr>
    <w:tcPr>
      <w:vAlign w:val="center"/>
    </w:tcPr>
  </w:style>
  <w:style w:type="table" w:customStyle="1" w:styleId="3873">
    <w:name w:val="浅色底纹33"/>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74">
    <w:name w:val="浅色底纹8"/>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75">
    <w:name w:val="网格型 14"/>
    <w:basedOn w:val="90"/>
    <w:qFormat/>
    <w:uiPriority w:val="0"/>
    <w:pPr>
      <w:widowControl w:val="0"/>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876">
    <w:name w:val="列表型 34"/>
    <w:basedOn w:val="90"/>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3877">
    <w:name w:val="表格 14"/>
    <w:basedOn w:val="90"/>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3878">
    <w:name w:val="网页型 22"/>
    <w:basedOn w:val="90"/>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3879">
    <w:name w:val="浅色底纹 - 强调文字颜色 121"/>
    <w:basedOn w:val="90"/>
    <w:qFormat/>
    <w:uiPriority w:val="0"/>
    <w:rPr>
      <w:rFonts w:ascii="Calibri" w:hAnsi="Calibri"/>
      <w:color w:val="365F91"/>
      <w:sz w:val="22"/>
      <w:szCs w:val="2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880">
    <w:name w:val="网格型 72"/>
    <w:basedOn w:val="90"/>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881">
    <w:name w:val="表格 12"/>
    <w:basedOn w:val="9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3882">
    <w:name w:val="浅色底纹 - 强调文字颜色 51"/>
    <w:basedOn w:val="90"/>
    <w:qFormat/>
    <w:uiPriority w:val="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3883">
    <w:name w:val="浅色底纹6"/>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84">
    <w:name w:val="浅色底纹63"/>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85">
    <w:name w:val="中等深浅列表 2 - 强调文字颜色 41"/>
    <w:basedOn w:val="90"/>
    <w:qFormat/>
    <w:uiPriority w:val="0"/>
    <w:rPr>
      <w:rFonts w:ascii="Cambria" w:hAnsi="Cambria"/>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cPr>
        <w:tcBorders>
          <w:top w:val="nil"/>
          <w:left w:val="single" w:color="8064A2" w:sz="24" w:space="0"/>
          <w:bottom w:val="nil"/>
          <w:right w:val="nil"/>
          <w:insideH w:val="nil"/>
          <w:insideV w:val="nil"/>
          <w:tl2br w:val="nil"/>
          <w:tr2bl w:val="nil"/>
        </w:tcBorders>
        <w:shd w:val="clear" w:color="auto" w:fill="FFFFFF"/>
      </w:tcPr>
    </w:tblStylePr>
    <w:tblStylePr w:type="lastRow">
      <w:tcPr>
        <w:tcBorders>
          <w:top w:val="single" w:color="8064A2"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8064A2" w:sz="8" w:space="0"/>
          <w:insideH w:val="nil"/>
          <w:insideV w:val="nil"/>
          <w:tl2br w:val="nil"/>
          <w:tr2bl w:val="nil"/>
        </w:tcBorders>
        <w:shd w:val="clear" w:color="auto" w:fill="FFFFFF"/>
      </w:tcPr>
    </w:tblStylePr>
    <w:tblStylePr w:type="lastCol">
      <w:tcPr>
        <w:tcBorders>
          <w:top w:val="nil"/>
          <w:left w:val="nil"/>
          <w:bottom w:val="single" w:color="8064A2" w:sz="8" w:space="0"/>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FD8E8"/>
      </w:tcPr>
    </w:tblStylePr>
    <w:tblStylePr w:type="band1Horz">
      <w:tcPr>
        <w:tcBorders>
          <w:top w:val="nil"/>
          <w:left w:val="nil"/>
          <w:bottom w:val="nil"/>
          <w:right w:val="nil"/>
          <w:insideH w:val="nil"/>
          <w:insideV w:val="nil"/>
          <w:tl2br w:val="nil"/>
          <w:tr2bl w:val="nil"/>
        </w:tcBorders>
        <w:shd w:val="clear" w:color="auto" w:fill="DFD8E8"/>
      </w:tcPr>
    </w:tblStylePr>
    <w:tblStylePr w:type="nwCell">
      <w:tcPr>
        <w:shd w:val="clear" w:color="auto" w:fill="FFFFFF"/>
      </w:tcPr>
    </w:tblStylePr>
    <w:tblStylePr w:type="swCell">
      <w:tcPr>
        <w:tcBorders>
          <w:top w:val="nil"/>
          <w:left w:val="nil"/>
          <w:bottom w:val="nil"/>
          <w:right w:val="nil"/>
          <w:insideH w:val="nil"/>
          <w:insideV w:val="nil"/>
          <w:tl2br w:val="nil"/>
          <w:tr2bl w:val="nil"/>
        </w:tcBorders>
      </w:tcPr>
    </w:tblStylePr>
  </w:style>
  <w:style w:type="table" w:customStyle="1" w:styleId="3886">
    <w:name w:val="浅色底纹 - 强调文字颜色 113"/>
    <w:basedOn w:val="90"/>
    <w:qFormat/>
    <w:uiPriority w:val="0"/>
    <w:rPr>
      <w:color w:val="365F91"/>
      <w:sz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887">
    <w:name w:val="赵英杰3"/>
    <w:basedOn w:val="91"/>
    <w:qFormat/>
    <w:uiPriority w:val="0"/>
    <w:pPr>
      <w:widowControl w:val="0"/>
      <w:spacing w:line="320" w:lineRule="exact"/>
      <w:ind w:firstLine="200" w:firstLineChars="200"/>
      <w:jc w:val="both"/>
    </w:pPr>
    <w:rPr>
      <w:kern w:val="2"/>
      <w:sz w:val="21"/>
      <w:szCs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cantSplit/>
    </w:trPr>
    <w:tcPr>
      <w:vAlign w:val="center"/>
    </w:tcPr>
  </w:style>
  <w:style w:type="table" w:customStyle="1" w:styleId="3888">
    <w:name w:val="典雅型1"/>
    <w:basedOn w:val="90"/>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op w:val="nil"/>
          <w:left w:val="nil"/>
          <w:bottom w:val="nil"/>
          <w:right w:val="nil"/>
          <w:insideH w:val="nil"/>
          <w:insideV w:val="nil"/>
          <w:tl2br w:val="nil"/>
          <w:tr2bl w:val="nil"/>
        </w:tcBorders>
      </w:tcPr>
    </w:tblStylePr>
  </w:style>
  <w:style w:type="table" w:customStyle="1" w:styleId="3889">
    <w:name w:val="浅色底纹72"/>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90">
    <w:name w:val="网格型 74"/>
    <w:basedOn w:val="90"/>
    <w:qFormat/>
    <w:uiPriority w:val="0"/>
    <w:pPr>
      <w:widowControl w:val="0"/>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891">
    <w:name w:val="浅色底纹9"/>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92">
    <w:name w:val="表格 11"/>
    <w:basedOn w:val="9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3893">
    <w:name w:val="浅色底纹61"/>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94">
    <w:name w:val="网格型刘2"/>
    <w:basedOn w:val="90"/>
    <w:qFormat/>
    <w:uiPriority w:val="0"/>
    <w:pPr>
      <w:widowControl w:val="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895">
    <w:name w:val="表格 13"/>
    <w:basedOn w:val="9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3896">
    <w:name w:val="浅色底纹4"/>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97">
    <w:name w:val="表格类型1"/>
    <w:basedOn w:val="90"/>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3898">
    <w:name w:val="网页型 24"/>
    <w:basedOn w:val="90"/>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3899">
    <w:name w:val="浅色底纹41"/>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00">
    <w:name w:val="浅色底纹73"/>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01">
    <w:name w:val="网格型 54"/>
    <w:basedOn w:val="90"/>
    <w:qFormat/>
    <w:uiPriority w:val="0"/>
    <w:pPr>
      <w:widowControl w:val="0"/>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02">
    <w:name w:val="列表型 33"/>
    <w:basedOn w:val="90"/>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3903">
    <w:name w:val="浅色底纹43"/>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04">
    <w:name w:val="中等深浅列表 1 - 强调文字颜色 13"/>
    <w:basedOn w:val="90"/>
    <w:qFormat/>
    <w:uiPriority w:val="0"/>
    <w:rPr>
      <w:rFonts w:ascii="Calibri" w:hAnsi="Calibri"/>
      <w:color w:val="000000"/>
    </w:rPr>
    <w:tblPr>
      <w:tblBorders>
        <w:top w:val="single" w:color="4F81BD" w:sz="8" w:space="0"/>
        <w:bottom w:val="single" w:color="4F81BD" w:sz="8" w:space="0"/>
      </w:tblBorders>
    </w:tblPr>
    <w:tblStylePr w:type="firstRow">
      <w:rPr>
        <w:rFonts w:ascii="Tms Rmn" w:hAnsi="Tms Rmn" w:eastAsia="方正楷体_GBK"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3905">
    <w:name w:val="表格主题7"/>
    <w:basedOn w:val="90"/>
    <w:qFormat/>
    <w:uiPriority w:val="0"/>
    <w:pPr>
      <w:widowControl w:val="0"/>
      <w:adjustRightInd w:val="0"/>
      <w:snapToGrid w:val="0"/>
      <w:spacing w:line="360" w:lineRule="auto"/>
      <w:ind w:firstLine="59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6">
    <w:name w:val="浅色底纹71"/>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07">
    <w:name w:val="中等深浅列表 1 - 强调文字颜色 17"/>
    <w:basedOn w:val="90"/>
    <w:qFormat/>
    <w:uiPriority w:val="0"/>
    <w:rPr>
      <w:rFonts w:ascii="Calibri" w:hAnsi="Calibri"/>
      <w:color w:val="000000"/>
    </w:rPr>
    <w:tblPr>
      <w:tblBorders>
        <w:top w:val="single" w:color="4F81BD" w:sz="8" w:space="0"/>
        <w:bottom w:val="single" w:color="4F81BD" w:sz="8" w:space="0"/>
      </w:tblBorders>
    </w:tblPr>
    <w:tblStylePr w:type="firstRow">
      <w:rPr>
        <w:rFonts w:eastAsia="华文楷体"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3908">
    <w:name w:val="我的样式11"/>
    <w:basedOn w:val="91"/>
    <w:qFormat/>
    <w:uiPriority w:val="0"/>
    <w:pPr>
      <w:widowControl w:val="0"/>
      <w:jc w:val="center"/>
    </w:pPr>
    <w:rPr>
      <w:rFonts w:eastAsia="幼圆"/>
      <w:b/>
      <w:kern w:val="2"/>
      <w:sz w:val="24"/>
      <w:szCs w:val="21"/>
    </w:rPr>
    <w:tblPr>
      <w:jc w:val="center"/>
      <w:tblBorders>
        <w:top w:val="single" w:color="auto" w:sz="12" w:space="0"/>
        <w:bottom w:val="single" w:color="auto" w:sz="12" w:space="0"/>
      </w:tblBorders>
    </w:tblPr>
    <w:trPr>
      <w:jc w:val="center"/>
    </w:trPr>
    <w:tcPr>
      <w:tcMar>
        <w:left w:w="28" w:type="dxa"/>
        <w:right w:w="28" w:type="dxa"/>
      </w:tcMar>
      <w:vAlign w:val="center"/>
    </w:tcPr>
    <w:tblStylePr w:type="firstRow">
      <w:rPr>
        <w:rFonts w:ascii="Times New Roman" w:hAnsi="Times New Roman" w:eastAsia="方正楷体_GBK"/>
        <w:b/>
        <w:sz w:val="21"/>
      </w:rPr>
    </w:tblStylePr>
  </w:style>
  <w:style w:type="table" w:customStyle="1" w:styleId="3909">
    <w:name w:val="浅色底纹 - 强调文字颜色 11"/>
    <w:basedOn w:val="90"/>
    <w:qFormat/>
    <w:uiPriority w:val="0"/>
    <w:rPr>
      <w:color w:val="365F91"/>
      <w:sz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10">
    <w:name w:val="古典型 11"/>
    <w:basedOn w:val="90"/>
    <w:qFormat/>
    <w:uiPriority w:val="0"/>
    <w:pPr>
      <w:widowControl w:val="0"/>
      <w:adjustRightInd w:val="0"/>
      <w:snapToGrid w:val="0"/>
      <w:spacing w:line="312" w:lineRule="auto"/>
      <w:ind w:firstLine="200" w:firstLineChars="200"/>
      <w:jc w:val="both"/>
    </w:pPr>
    <w:tblPr>
      <w:tblBorders>
        <w:top w:val="single" w:color="000000" w:sz="12" w:space="0"/>
        <w:bottom w:val="single" w:color="000000" w:sz="12" w:space="0"/>
      </w:tblBorders>
    </w:tblPr>
    <w:tcPr>
      <w:shd w:val="clear" w:color="auto" w:fill="auto"/>
    </w:tcPr>
    <w:tblStylePr w:type="firstRow">
      <w:rPr>
        <w:i/>
        <w:iCs/>
      </w:rPr>
      <w:tcPr>
        <w:tcBorders>
          <w:top w:val="nil"/>
          <w:left w:val="single" w:color="000000" w:sz="6" w:space="0"/>
          <w:bottom w:val="nil"/>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3911">
    <w:name w:val="浅色底纹13"/>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12">
    <w:name w:val="网格型 16"/>
    <w:basedOn w:val="9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13">
    <w:name w:val="简明型 15"/>
    <w:basedOn w:val="90"/>
    <w:unhideWhenUsed/>
    <w:qFormat/>
    <w:uiPriority w:val="0"/>
    <w:pPr>
      <w:widowControl w:val="0"/>
      <w:jc w:val="both"/>
    </w:pPr>
    <w:tblPr>
      <w:tblBorders>
        <w:top w:val="single" w:color="008000" w:sz="12" w:space="0"/>
        <w:bottom w:val="single" w:color="008000" w:sz="12" w:space="0"/>
      </w:tblBorders>
    </w:tbl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14">
    <w:name w:val="浅色底纹12"/>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15">
    <w:name w:val="网格型 53"/>
    <w:basedOn w:val="90"/>
    <w:qFormat/>
    <w:uiPriority w:val="0"/>
    <w:pPr>
      <w:widowControl w:val="0"/>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16">
    <w:name w:val="简明型 13"/>
    <w:basedOn w:val="90"/>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17">
    <w:name w:val="专业网格1"/>
    <w:basedOn w:val="90"/>
    <w:qFormat/>
    <w:uiPriority w:val="0"/>
    <w:pPr>
      <w:widowControl w:val="0"/>
      <w:jc w:val="both"/>
    </w:pPr>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8">
    <w:name w:val="网页型 21"/>
    <w:basedOn w:val="90"/>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3919">
    <w:name w:val="表格主题2"/>
    <w:basedOn w:val="92"/>
    <w:qFormat/>
    <w:uiPriority w:val="0"/>
    <w:pPr>
      <w:spacing w:line="360" w:lineRule="auto"/>
    </w:pPr>
  </w:style>
  <w:style w:type="table" w:customStyle="1" w:styleId="3920">
    <w:name w:val="表格主题1"/>
    <w:basedOn w:val="90"/>
    <w:qFormat/>
    <w:uiPriority w:val="0"/>
    <w:pPr>
      <w:widowControl w:val="0"/>
      <w:adjustRightInd w:val="0"/>
      <w:snapToGrid w:val="0"/>
      <w:spacing w:line="360" w:lineRule="auto"/>
      <w:ind w:firstLine="59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1">
    <w:name w:val="表格样式12"/>
    <w:basedOn w:val="91"/>
    <w:qFormat/>
    <w:uiPriority w:val="0"/>
    <w:pPr>
      <w:widowControl w:val="0"/>
      <w:jc w:val="both"/>
    </w:pPr>
    <w:rPr>
      <w:kern w:val="2"/>
      <w:sz w:val="21"/>
      <w:szCs w:val="21"/>
    </w:rPr>
  </w:style>
  <w:style w:type="table" w:customStyle="1" w:styleId="3922">
    <w:name w:val="浅色底纹 - 强调文字颜色 123"/>
    <w:basedOn w:val="90"/>
    <w:qFormat/>
    <w:uiPriority w:val="0"/>
    <w:rPr>
      <w:rFonts w:ascii="Calibri" w:hAnsi="Calibri"/>
      <w:color w:val="365F91"/>
      <w:sz w:val="22"/>
      <w:szCs w:val="2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23">
    <w:name w:val="我的样式"/>
    <w:basedOn w:val="91"/>
    <w:qFormat/>
    <w:uiPriority w:val="0"/>
    <w:pPr>
      <w:widowControl w:val="0"/>
      <w:jc w:val="center"/>
    </w:pPr>
    <w:rPr>
      <w:rFonts w:eastAsia="幼圆"/>
      <w:b/>
      <w:kern w:val="2"/>
      <w:sz w:val="24"/>
      <w:szCs w:val="21"/>
    </w:rPr>
    <w:tblPr>
      <w:jc w:val="center"/>
      <w:tblBorders>
        <w:top w:val="single" w:color="auto" w:sz="12" w:space="0"/>
        <w:bottom w:val="single" w:color="auto" w:sz="12" w:space="0"/>
      </w:tblBorders>
    </w:tblPr>
    <w:trPr>
      <w:jc w:val="center"/>
    </w:trPr>
    <w:tcPr>
      <w:tcMar>
        <w:left w:w="28" w:type="dxa"/>
        <w:right w:w="28" w:type="dxa"/>
      </w:tcMar>
      <w:vAlign w:val="center"/>
    </w:tcPr>
    <w:tblStylePr w:type="firstRow">
      <w:rPr>
        <w:rFonts w:ascii="Times New Roman" w:hAnsi="Times New Roman" w:eastAsia="方正楷体_GBK"/>
        <w:b/>
        <w:sz w:val="21"/>
      </w:rPr>
    </w:tblStylePr>
  </w:style>
  <w:style w:type="table" w:customStyle="1" w:styleId="3924">
    <w:name w:val="网页型 23"/>
    <w:basedOn w:val="90"/>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3925">
    <w:name w:val="网格型 71"/>
    <w:basedOn w:val="90"/>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26">
    <w:name w:val="浅色底纹51"/>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27">
    <w:name w:val="浅色底纹1"/>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28">
    <w:name w:val="浅色底纹 - 强调文字颜色 12"/>
    <w:basedOn w:val="90"/>
    <w:qFormat/>
    <w:uiPriority w:val="0"/>
    <w:rPr>
      <w:rFonts w:ascii="Calibri" w:hAnsi="Calibri"/>
      <w:color w:val="365F91"/>
      <w:sz w:val="22"/>
      <w:szCs w:val="2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29">
    <w:name w:val="办公室表格样式"/>
    <w:basedOn w:val="90"/>
    <w:qFormat/>
    <w:uiPriority w:val="0"/>
    <w:pPr>
      <w:adjustRightInd w:val="0"/>
      <w:snapToGrid w:val="0"/>
    </w:pPr>
    <w:rPr>
      <w:sz w:val="21"/>
    </w:rPr>
    <w:tblPr>
      <w:tblBorders>
        <w:top w:val="single" w:color="auto" w:sz="12" w:space="0"/>
        <w:bottom w:val="single" w:color="auto" w:sz="12" w:space="0"/>
        <w:insideH w:val="single" w:color="auto" w:sz="6" w:space="0"/>
        <w:insideV w:val="single" w:color="auto" w:sz="6" w:space="0"/>
      </w:tblBorders>
    </w:tblPr>
  </w:style>
  <w:style w:type="table" w:customStyle="1" w:styleId="3930">
    <w:name w:val="浅色底纹 - 强调文字颜色 122"/>
    <w:basedOn w:val="90"/>
    <w:qFormat/>
    <w:uiPriority w:val="0"/>
    <w:rPr>
      <w:rFonts w:ascii="Calibri" w:hAnsi="Calibri"/>
      <w:color w:val="365F91"/>
      <w:sz w:val="22"/>
      <w:szCs w:val="2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31">
    <w:name w:val="浅色底纹24"/>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32">
    <w:name w:val="表格主题3"/>
    <w:basedOn w:val="90"/>
    <w:qFormat/>
    <w:uiPriority w:val="0"/>
    <w:pPr>
      <w:widowControl w:val="0"/>
      <w:adjustRightInd w:val="0"/>
      <w:snapToGrid w:val="0"/>
      <w:spacing w:line="360" w:lineRule="auto"/>
      <w:ind w:firstLine="59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3">
    <w:name w:val="浅色底纹14"/>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34">
    <w:name w:val="浅色底纹 - 强调文字颜色 42"/>
    <w:basedOn w:val="90"/>
    <w:qFormat/>
    <w:uiPriority w:val="0"/>
    <w:rPr>
      <w:rFonts w:ascii="Calibri" w:hAnsi="Calibri"/>
      <w:color w:val="5F497A"/>
      <w:sz w:val="21"/>
      <w:szCs w:val="21"/>
    </w:rPr>
    <w:tblPr>
      <w:tblBorders>
        <w:top w:val="single" w:color="8064A2" w:sz="8" w:space="0"/>
        <w:bottom w:val="single" w:color="8064A2" w:sz="8" w:space="0"/>
      </w:tblBorders>
    </w:tblPr>
    <w:tblStylePr w:type="firstRow">
      <w:pPr>
        <w:spacing w:before="0" w:after="0" w:line="240" w:lineRule="auto"/>
      </w:pPr>
      <w:rPr>
        <w:b/>
        <w:bCs/>
      </w:r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FD8E8"/>
      </w:tcPr>
    </w:tblStylePr>
    <w:tblStylePr w:type="band1Horz">
      <w:tcPr>
        <w:tcBorders>
          <w:top w:val="nil"/>
          <w:left w:val="nil"/>
          <w:bottom w:val="nil"/>
          <w:right w:val="nil"/>
          <w:insideH w:val="nil"/>
          <w:insideV w:val="nil"/>
          <w:tl2br w:val="nil"/>
          <w:tr2bl w:val="nil"/>
        </w:tcBorders>
        <w:shd w:val="clear" w:color="auto" w:fill="DFD8E8"/>
      </w:tcPr>
    </w:tblStylePr>
  </w:style>
  <w:style w:type="table" w:customStyle="1" w:styleId="3935">
    <w:name w:val="表格主题6"/>
    <w:basedOn w:val="90"/>
    <w:qFormat/>
    <w:uiPriority w:val="0"/>
    <w:pPr>
      <w:widowControl w:val="0"/>
      <w:adjustRightInd w:val="0"/>
      <w:snapToGrid w:val="0"/>
      <w:spacing w:line="360" w:lineRule="auto"/>
      <w:ind w:firstLine="59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6">
    <w:name w:val="网格型-中对齐1"/>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浅色底纹11"/>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38">
    <w:name w:val="网格型刘1"/>
    <w:basedOn w:val="90"/>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9">
    <w:name w:val="表格五号居中"/>
    <w:basedOn w:val="90"/>
    <w:qFormat/>
    <w:uiPriority w:val="0"/>
    <w:pPr>
      <w:jc w:val="center"/>
    </w:pPr>
    <w:rPr>
      <w:sz w:val="21"/>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style>
  <w:style w:type="table" w:customStyle="1" w:styleId="3940">
    <w:name w:val="网格型 51"/>
    <w:basedOn w:val="9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41">
    <w:name w:val="网格型 55"/>
    <w:basedOn w:val="90"/>
    <w:qFormat/>
    <w:uiPriority w:val="0"/>
    <w:pPr>
      <w:widowControl w:val="0"/>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42">
    <w:name w:val="列表型 32"/>
    <w:basedOn w:val="90"/>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3943">
    <w:name w:val="浅色底纹31"/>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44">
    <w:name w:val="网页型 25"/>
    <w:basedOn w:val="90"/>
    <w:unhideWhenUsed/>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cPr>
        <w:tcBorders>
          <w:top w:val="nil"/>
          <w:left w:val="nil"/>
          <w:bottom w:val="nil"/>
          <w:right w:val="nil"/>
          <w:insideH w:val="nil"/>
          <w:insideV w:val="nil"/>
          <w:tl2br w:val="nil"/>
          <w:tr2bl w:val="nil"/>
        </w:tcBorders>
      </w:tcPr>
    </w:tblStylePr>
  </w:style>
  <w:style w:type="table" w:customStyle="1" w:styleId="3945">
    <w:name w:val="网格型 81"/>
    <w:basedOn w:val="90"/>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3946">
    <w:name w:val="表格小五2"/>
    <w:basedOn w:val="90"/>
    <w:qFormat/>
    <w:uiPriority w:val="0"/>
    <w:pPr>
      <w:widowControl w:val="0"/>
      <w:numPr>
        <w:ilvl w:val="1"/>
        <w:numId w:val="101"/>
      </w:numPr>
      <w:jc w:val="center"/>
    </w:pPr>
    <w:rPr>
      <w:sz w:val="18"/>
      <w:szCs w:val="18"/>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tblStylePr w:type="firstRow">
      <w:rPr>
        <w:rFonts w:eastAsia="方正楷体_GBK"/>
        <w:b/>
        <w:sz w:val="18"/>
      </w:rPr>
      <w:tcPr>
        <w:tcBorders>
          <w:top w:val="single" w:color="auto" w:sz="12" w:space="0"/>
          <w:left w:val="single" w:color="auto" w:sz="12" w:space="0"/>
          <w:bottom w:val="single" w:color="auto" w:sz="12" w:space="0"/>
          <w:right w:val="single" w:color="auto" w:sz="12" w:space="0"/>
          <w:insideH w:val="nil"/>
          <w:insideV w:val="nil"/>
          <w:tl2br w:val="nil"/>
          <w:tr2bl w:val="nil"/>
        </w:tcBorders>
      </w:tcPr>
    </w:tblStylePr>
  </w:style>
  <w:style w:type="table" w:customStyle="1" w:styleId="3947">
    <w:name w:val="中等深浅列表 1 - 强调文字颜色 12"/>
    <w:basedOn w:val="90"/>
    <w:qFormat/>
    <w:uiPriority w:val="0"/>
    <w:rPr>
      <w:rFonts w:ascii="Calibri" w:hAnsi="Calibri"/>
      <w:color w:val="000000"/>
    </w:rPr>
    <w:tblPr>
      <w:tblBorders>
        <w:top w:val="single" w:color="4F81BD" w:sz="8" w:space="0"/>
        <w:bottom w:val="single" w:color="4F81BD" w:sz="8" w:space="0"/>
      </w:tblBorders>
    </w:tblPr>
    <w:tblStylePr w:type="firstRow">
      <w:rPr>
        <w:rFonts w:ascii="Tms Rmn" w:hAnsi="Tms Rmn" w:eastAsia="方正楷体_GBK"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3948">
    <w:name w:val="表格小五1"/>
    <w:basedOn w:val="90"/>
    <w:qFormat/>
    <w:uiPriority w:val="0"/>
    <w:pPr>
      <w:widowControl w:val="0"/>
      <w:numPr>
        <w:ilvl w:val="1"/>
        <w:numId w:val="101"/>
      </w:numPr>
      <w:jc w:val="center"/>
    </w:pPr>
    <w:rPr>
      <w:sz w:val="18"/>
      <w:szCs w:val="18"/>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tblStylePr w:type="firstRow">
      <w:rPr>
        <w:rFonts w:eastAsia="方正楷体_GBK"/>
        <w:b/>
        <w:sz w:val="18"/>
      </w:rPr>
      <w:tcPr>
        <w:tcBorders>
          <w:top w:val="single" w:color="auto" w:sz="12" w:space="0"/>
          <w:left w:val="single" w:color="auto" w:sz="12" w:space="0"/>
          <w:bottom w:val="single" w:color="auto" w:sz="12" w:space="0"/>
          <w:right w:val="single" w:color="auto" w:sz="12" w:space="0"/>
          <w:insideH w:val="nil"/>
          <w:insideV w:val="nil"/>
          <w:tl2br w:val="nil"/>
          <w:tr2bl w:val="nil"/>
        </w:tcBorders>
      </w:tcPr>
    </w:tblStylePr>
  </w:style>
  <w:style w:type="table" w:customStyle="1" w:styleId="3949">
    <w:name w:val="浅色底纹 - 强调文字颜色 511"/>
    <w:basedOn w:val="90"/>
    <w:qFormat/>
    <w:uiPriority w:val="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3950">
    <w:name w:val="表格小五"/>
    <w:basedOn w:val="90"/>
    <w:qFormat/>
    <w:uiPriority w:val="0"/>
    <w:pPr>
      <w:widowControl w:val="0"/>
      <w:numPr>
        <w:ilvl w:val="1"/>
        <w:numId w:val="101"/>
      </w:numPr>
      <w:jc w:val="center"/>
    </w:pPr>
    <w:rPr>
      <w:sz w:val="18"/>
      <w:szCs w:val="18"/>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tblStylePr w:type="firstRow">
      <w:rPr>
        <w:rFonts w:eastAsia="方正楷体_GBK"/>
        <w:b/>
        <w:sz w:val="18"/>
      </w:rPr>
      <w:tcPr>
        <w:tcBorders>
          <w:top w:val="single" w:color="auto" w:sz="12" w:space="0"/>
          <w:left w:val="single" w:color="auto" w:sz="12" w:space="0"/>
          <w:bottom w:val="single" w:color="auto" w:sz="12" w:space="0"/>
          <w:right w:val="single" w:color="auto" w:sz="12" w:space="0"/>
          <w:insideH w:val="nil"/>
          <w:insideV w:val="nil"/>
          <w:tl2br w:val="nil"/>
          <w:tr2bl w:val="nil"/>
        </w:tcBorders>
      </w:tcPr>
    </w:tblStylePr>
  </w:style>
  <w:style w:type="table" w:customStyle="1" w:styleId="3951">
    <w:name w:val="浅色底纹7"/>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52">
    <w:name w:val="网格型 57"/>
    <w:basedOn w:val="90"/>
    <w:unhideWhenUsed/>
    <w:qFormat/>
    <w:uiPriority w:val="0"/>
    <w:pPr>
      <w:widowControl w:val="0"/>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53">
    <w:name w:val="表格虚线1"/>
    <w:basedOn w:val="90"/>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4">
    <w:name w:val="浅色底纹 - 强调文字颜色 5111"/>
    <w:basedOn w:val="90"/>
    <w:unhideWhenUsed/>
    <w:qFormat/>
    <w:uiPriority w:val="0"/>
    <w:rPr>
      <w:rFonts w:ascii="Calibri" w:hAnsi="Calibri"/>
      <w:color w:val="2F5496"/>
    </w:rPr>
    <w:tblPr>
      <w:tblBorders>
        <w:top w:val="single" w:color="4472C4" w:sz="8" w:space="0"/>
        <w:bottom w:val="single" w:color="4472C4" w:sz="8" w:space="0"/>
      </w:tblBorders>
    </w:tblPr>
    <w:tblStylePr w:type="firstRow">
      <w:pPr>
        <w:spacing w:before="0" w:after="0" w:line="240" w:lineRule="auto"/>
      </w:pPr>
      <w:rPr>
        <w:b/>
        <w:bCs/>
      </w:rPr>
      <w:tcPr>
        <w:tcBorders>
          <w:top w:val="single" w:color="4472C4" w:sz="8" w:space="0"/>
          <w:left w:val="single" w:color="4472C4"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472C4" w:sz="8" w:space="0"/>
          <w:left w:val="single" w:color="4472C4"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0DBF0"/>
      </w:tcPr>
    </w:tblStylePr>
    <w:tblStylePr w:type="band1Horz">
      <w:tcPr>
        <w:tcBorders>
          <w:top w:val="nil"/>
          <w:left w:val="nil"/>
          <w:bottom w:val="nil"/>
          <w:right w:val="nil"/>
          <w:insideH w:val="nil"/>
          <w:insideV w:val="nil"/>
          <w:tl2br w:val="nil"/>
          <w:tr2bl w:val="nil"/>
        </w:tcBorders>
        <w:shd w:val="clear" w:color="auto" w:fill="D0DBF0"/>
      </w:tcPr>
    </w:tblStylePr>
  </w:style>
  <w:style w:type="table" w:customStyle="1" w:styleId="3955">
    <w:name w:val="浅色底纹23"/>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56">
    <w:name w:val="粗框表格"/>
    <w:basedOn w:val="90"/>
    <w:qFormat/>
    <w:uiPriority w:val="0"/>
    <w:pPr>
      <w:spacing w:beforeLines="10" w:afterLines="10"/>
      <w:jc w:val="center"/>
    </w:pPr>
    <w:rPr>
      <w:sz w:val="21"/>
    </w:rPr>
    <w:tblPr>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
    <w:trPr>
      <w:jc w:val="center"/>
    </w:trPr>
    <w:tcPr>
      <w:vAlign w:val="center"/>
    </w:tcPr>
  </w:style>
  <w:style w:type="table" w:customStyle="1" w:styleId="3957">
    <w:name w:val="网格型 56"/>
    <w:basedOn w:val="90"/>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58">
    <w:name w:val="浅色底纹21"/>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59">
    <w:name w:val="中等深浅列表 1 - 强调文字颜色 16"/>
    <w:basedOn w:val="90"/>
    <w:qFormat/>
    <w:uiPriority w:val="0"/>
    <w:rPr>
      <w:rFonts w:ascii="Calibri" w:hAnsi="Calibri"/>
      <w:color w:val="000000"/>
    </w:rPr>
    <w:tblPr>
      <w:tblBorders>
        <w:top w:val="single" w:color="4F81BD" w:sz="8" w:space="0"/>
        <w:bottom w:val="single" w:color="4F81BD" w:sz="8" w:space="0"/>
      </w:tblBorders>
    </w:tblPr>
    <w:tblStylePr w:type="firstRow">
      <w:rPr>
        <w:rFonts w:ascii="Tms Rmn" w:hAnsi="Tms Rmn" w:eastAsia="方正楷体_GBK"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3960">
    <w:name w:val="网格型 75"/>
    <w:basedOn w:val="90"/>
    <w:qFormat/>
    <w:uiPriority w:val="0"/>
    <w:pPr>
      <w:widowControl w:val="0"/>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61">
    <w:name w:val="简明型 14"/>
    <w:basedOn w:val="90"/>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62">
    <w:name w:val="我的样式1"/>
    <w:basedOn w:val="91"/>
    <w:qFormat/>
    <w:uiPriority w:val="0"/>
    <w:pPr>
      <w:widowControl w:val="0"/>
      <w:jc w:val="center"/>
    </w:pPr>
    <w:rPr>
      <w:rFonts w:eastAsia="幼圆"/>
      <w:b/>
      <w:kern w:val="2"/>
      <w:sz w:val="24"/>
      <w:szCs w:val="21"/>
    </w:rPr>
    <w:tblPr>
      <w:jc w:val="center"/>
      <w:tblBorders>
        <w:top w:val="single" w:color="auto" w:sz="12" w:space="0"/>
        <w:bottom w:val="single" w:color="auto" w:sz="12" w:space="0"/>
      </w:tblBorders>
    </w:tblPr>
    <w:trPr>
      <w:jc w:val="center"/>
    </w:trPr>
    <w:tcPr>
      <w:tcMar>
        <w:left w:w="28" w:type="dxa"/>
        <w:right w:w="28" w:type="dxa"/>
      </w:tcMar>
      <w:vAlign w:val="center"/>
    </w:tcPr>
    <w:tblStylePr w:type="firstRow">
      <w:rPr>
        <w:rFonts w:ascii="Times New Roman" w:hAnsi="Times New Roman" w:eastAsia="方正楷体_GBK"/>
        <w:b/>
        <w:sz w:val="21"/>
      </w:rPr>
    </w:tblStylePr>
  </w:style>
  <w:style w:type="table" w:customStyle="1" w:styleId="3963">
    <w:name w:val="浅色底纹62"/>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64">
    <w:name w:val="浅色底纹32"/>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65">
    <w:name w:val="浅色底纹2"/>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66">
    <w:name w:val="表格样式1"/>
    <w:basedOn w:val="91"/>
    <w:qFormat/>
    <w:uiPriority w:val="0"/>
    <w:pPr>
      <w:widowControl w:val="0"/>
      <w:jc w:val="both"/>
    </w:pPr>
    <w:rPr>
      <w:kern w:val="2"/>
      <w:sz w:val="21"/>
      <w:szCs w:val="21"/>
    </w:rPr>
  </w:style>
  <w:style w:type="table" w:customStyle="1" w:styleId="3967">
    <w:name w:val="网格型 15"/>
    <w:basedOn w:val="90"/>
    <w:qFormat/>
    <w:uiPriority w:val="0"/>
    <w:pPr>
      <w:widowControl w:val="0"/>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68">
    <w:name w:val="表格主题4"/>
    <w:basedOn w:val="90"/>
    <w:qFormat/>
    <w:uiPriority w:val="0"/>
    <w:pPr>
      <w:widowControl w:val="0"/>
      <w:adjustRightInd w:val="0"/>
      <w:snapToGrid w:val="0"/>
      <w:spacing w:line="360" w:lineRule="auto"/>
      <w:ind w:firstLine="59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9">
    <w:name w:val="网格型2"/>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0">
    <w:name w:val="浅色底纹 - 强调文字颜色 112"/>
    <w:basedOn w:val="90"/>
    <w:qFormat/>
    <w:uiPriority w:val="0"/>
    <w:rPr>
      <w:color w:val="365F91"/>
      <w:sz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71">
    <w:name w:val="浅色底纹 - 强调文字颜色 52"/>
    <w:basedOn w:val="90"/>
    <w:qFormat/>
    <w:uiPriority w:val="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3972">
    <w:name w:val="中等深浅列表 1 - 强调文字颜色 14"/>
    <w:basedOn w:val="90"/>
    <w:qFormat/>
    <w:uiPriority w:val="0"/>
    <w:rPr>
      <w:rFonts w:ascii="Calibri" w:hAnsi="Calibri"/>
      <w:color w:val="000000"/>
    </w:rPr>
    <w:tblPr>
      <w:tblBorders>
        <w:top w:val="single" w:color="4F81BD" w:sz="8" w:space="0"/>
        <w:bottom w:val="single" w:color="4F81BD" w:sz="8" w:space="0"/>
      </w:tblBorders>
    </w:tblPr>
    <w:tblStylePr w:type="firstRow">
      <w:rPr>
        <w:rFonts w:ascii="Tms Rmn" w:hAnsi="Tms Rmn" w:eastAsia="方正楷体_GBK"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3973">
    <w:name w:val="赵英杰2"/>
    <w:basedOn w:val="91"/>
    <w:qFormat/>
    <w:uiPriority w:val="0"/>
    <w:pPr>
      <w:widowControl w:val="0"/>
      <w:spacing w:line="320" w:lineRule="exact"/>
      <w:ind w:firstLine="200" w:firstLineChars="200"/>
      <w:jc w:val="both"/>
    </w:pPr>
    <w:rPr>
      <w:kern w:val="2"/>
      <w:sz w:val="21"/>
      <w:szCs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cantSplit/>
    </w:trPr>
    <w:tcPr>
      <w:vAlign w:val="center"/>
    </w:tcPr>
  </w:style>
  <w:style w:type="table" w:customStyle="1" w:styleId="3974">
    <w:name w:val="中等深浅列表 1 - 强调文字颜色 15"/>
    <w:basedOn w:val="90"/>
    <w:qFormat/>
    <w:uiPriority w:val="0"/>
    <w:rPr>
      <w:rFonts w:ascii="Calibri" w:hAnsi="Calibri"/>
      <w:color w:val="000000"/>
    </w:rPr>
    <w:tblPr>
      <w:tblBorders>
        <w:top w:val="single" w:color="4F81BD" w:sz="8" w:space="0"/>
        <w:bottom w:val="single" w:color="4F81BD" w:sz="8" w:space="0"/>
      </w:tblBorders>
    </w:tblPr>
    <w:tblStylePr w:type="firstRow">
      <w:rPr>
        <w:rFonts w:ascii="Tms Rmn" w:hAnsi="Tms Rmn" w:eastAsia="方正楷体_GBK"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3975">
    <w:name w:val="网格型 52"/>
    <w:basedOn w:val="9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76">
    <w:name w:val="浅色底纹 - 强调文字颜色 411"/>
    <w:basedOn w:val="90"/>
    <w:qFormat/>
    <w:uiPriority w:val="0"/>
    <w:rPr>
      <w:rFonts w:ascii="Calibri" w:hAnsi="Calibri"/>
      <w:color w:val="5F497A"/>
      <w:sz w:val="21"/>
      <w:szCs w:val="21"/>
    </w:rPr>
    <w:tblPr>
      <w:tblBorders>
        <w:top w:val="single" w:color="8064A2" w:sz="8" w:space="0"/>
        <w:bottom w:val="single" w:color="8064A2" w:sz="8" w:space="0"/>
      </w:tblBorders>
    </w:tblPr>
    <w:tblStylePr w:type="firstRow">
      <w:pPr>
        <w:spacing w:before="0" w:after="0" w:line="240" w:lineRule="auto"/>
      </w:pPr>
      <w:rPr>
        <w:b/>
        <w:bCs/>
      </w:r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FD8E8"/>
      </w:tcPr>
    </w:tblStylePr>
    <w:tblStylePr w:type="band1Horz">
      <w:tcPr>
        <w:tcBorders>
          <w:top w:val="nil"/>
          <w:left w:val="nil"/>
          <w:bottom w:val="nil"/>
          <w:right w:val="nil"/>
          <w:insideH w:val="nil"/>
          <w:insideV w:val="nil"/>
          <w:tl2br w:val="nil"/>
          <w:tr2bl w:val="nil"/>
        </w:tcBorders>
        <w:shd w:val="clear" w:color="auto" w:fill="DFD8E8"/>
      </w:tcPr>
    </w:tblStylePr>
  </w:style>
  <w:style w:type="table" w:customStyle="1" w:styleId="3977">
    <w:name w:val="中等深浅列表 1 - 强调文字颜色 11"/>
    <w:basedOn w:val="90"/>
    <w:qFormat/>
    <w:uiPriority w:val="0"/>
    <w:rPr>
      <w:rFonts w:ascii="Calibri" w:hAnsi="Calibri"/>
      <w:color w:val="000000"/>
    </w:rPr>
    <w:tblPr>
      <w:tblBorders>
        <w:top w:val="single" w:color="4F81BD" w:sz="8" w:space="0"/>
        <w:bottom w:val="single" w:color="4F81BD" w:sz="8" w:space="0"/>
      </w:tblBorders>
    </w:tblPr>
    <w:tblStylePr w:type="firstRow">
      <w:rPr>
        <w:rFonts w:ascii="Tms Rmn" w:hAnsi="Tms Rmn" w:eastAsia="方正楷体_GBK" w:cs="Times New Roman"/>
      </w:rPr>
      <w:tcPr>
        <w:tcBorders>
          <w:top w:val="nil"/>
          <w:left w:val="single" w:color="4F81BD" w:sz="8" w:space="0"/>
          <w:bottom w:val="nil"/>
          <w:right w:val="nil"/>
          <w:insideH w:val="nil"/>
          <w:insideV w:val="nil"/>
          <w:tl2br w:val="nil"/>
          <w:tr2bl w:val="nil"/>
        </w:tcBorders>
      </w:tcPr>
    </w:tblStylePr>
    <w:tblStylePr w:type="lastRow">
      <w:rPr>
        <w:b/>
        <w:bCs/>
        <w:color w:val="1F497D"/>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cPr>
        <w:tcBorders>
          <w:top w:val="single" w:color="4F81BD" w:sz="8" w:space="0"/>
          <w:left w:val="single" w:color="4F81BD" w:sz="8" w:space="0"/>
          <w:bottom w:val="nil"/>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3978">
    <w:name w:val="网格型 13"/>
    <w:basedOn w:val="90"/>
    <w:qFormat/>
    <w:uiPriority w:val="0"/>
    <w:pPr>
      <w:widowControl w:val="0"/>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79">
    <w:name w:val="浅色底纹52"/>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80">
    <w:name w:val="毛的表格"/>
    <w:basedOn w:val="90"/>
    <w:qFormat/>
    <w:uiPriority w:val="0"/>
    <w:pPr>
      <w:jc w:val="center"/>
    </w:pPr>
    <w:rPr>
      <w:sz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table" w:customStyle="1" w:styleId="3981">
    <w:name w:val="赵英杰6"/>
    <w:basedOn w:val="91"/>
    <w:qFormat/>
    <w:uiPriority w:val="0"/>
    <w:pPr>
      <w:widowControl w:val="0"/>
      <w:spacing w:line="320" w:lineRule="exact"/>
      <w:ind w:firstLine="200" w:firstLineChars="200"/>
      <w:jc w:val="both"/>
    </w:pPr>
    <w:rPr>
      <w:kern w:val="2"/>
      <w:sz w:val="21"/>
      <w:szCs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3982">
    <w:name w:val="浅色底纹53"/>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83">
    <w:name w:val="赵英杰1"/>
    <w:basedOn w:val="91"/>
    <w:qFormat/>
    <w:uiPriority w:val="0"/>
    <w:pPr>
      <w:widowControl w:val="0"/>
      <w:spacing w:line="320" w:lineRule="exact"/>
      <w:ind w:firstLine="200" w:firstLineChars="200"/>
      <w:jc w:val="both"/>
    </w:pPr>
    <w:rPr>
      <w:kern w:val="2"/>
      <w:sz w:val="21"/>
      <w:szCs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cantSplit/>
    </w:trPr>
    <w:tcPr>
      <w:vAlign w:val="center"/>
    </w:tcPr>
  </w:style>
  <w:style w:type="table" w:customStyle="1" w:styleId="3984">
    <w:name w:val="网格型 12"/>
    <w:basedOn w:val="9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85">
    <w:name w:val="浅色底纹 - 强调文字颜色 53"/>
    <w:basedOn w:val="90"/>
    <w:qFormat/>
    <w:uiPriority w:val="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3986">
    <w:name w:val="中等深浅列表 2 - 强调文字颜色 411"/>
    <w:basedOn w:val="90"/>
    <w:unhideWhenUsed/>
    <w:qFormat/>
    <w:uiPriority w:val="0"/>
    <w:rPr>
      <w:rFonts w:ascii="Calibri Light" w:hAnsi="Calibri Light"/>
      <w:color w:val="000000"/>
    </w:rPr>
    <w:tblPr>
      <w:tblBorders>
        <w:top w:val="single" w:color="FFC000" w:sz="8" w:space="0"/>
        <w:left w:val="single" w:color="FFC000" w:sz="8" w:space="0"/>
        <w:bottom w:val="single" w:color="FFC000" w:sz="8" w:space="0"/>
        <w:right w:val="single" w:color="FFC000" w:sz="8" w:space="0"/>
      </w:tblBorders>
    </w:tblPr>
    <w:tblStylePr w:type="firstRow">
      <w:rPr>
        <w:sz w:val="24"/>
        <w:szCs w:val="24"/>
      </w:rPr>
      <w:tcPr>
        <w:tcBorders>
          <w:top w:val="nil"/>
          <w:left w:val="single" w:color="FFC000" w:sz="24" w:space="0"/>
          <w:bottom w:val="nil"/>
          <w:right w:val="nil"/>
          <w:insideH w:val="nil"/>
          <w:insideV w:val="nil"/>
          <w:tl2br w:val="nil"/>
          <w:tr2bl w:val="nil"/>
        </w:tcBorders>
        <w:shd w:val="clear" w:color="auto" w:fill="FFFFFF"/>
      </w:tcPr>
    </w:tblStylePr>
    <w:tblStylePr w:type="lastRow">
      <w:tcPr>
        <w:tcBorders>
          <w:top w:val="single" w:color="FFC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FFC000" w:sz="8" w:space="0"/>
          <w:insideH w:val="nil"/>
          <w:insideV w:val="nil"/>
          <w:tl2br w:val="nil"/>
          <w:tr2bl w:val="nil"/>
        </w:tcBorders>
        <w:shd w:val="clear" w:color="auto" w:fill="FFFFFF"/>
      </w:tcPr>
    </w:tblStylePr>
    <w:tblStylePr w:type="lastCol">
      <w:tcPr>
        <w:tcBorders>
          <w:top w:val="nil"/>
          <w:left w:val="nil"/>
          <w:bottom w:val="single" w:color="FFC000" w:sz="8" w:space="0"/>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FFEFC0"/>
      </w:tcPr>
    </w:tblStylePr>
    <w:tblStylePr w:type="band1Horz">
      <w:tcPr>
        <w:tcBorders>
          <w:top w:val="nil"/>
          <w:left w:val="nil"/>
          <w:bottom w:val="nil"/>
          <w:right w:val="nil"/>
          <w:insideH w:val="nil"/>
          <w:insideV w:val="nil"/>
          <w:tl2br w:val="nil"/>
          <w:tr2bl w:val="nil"/>
        </w:tcBorders>
        <w:shd w:val="clear" w:color="auto" w:fill="FFEFC0"/>
      </w:tcPr>
    </w:tblStylePr>
    <w:tblStylePr w:type="nwCell">
      <w:tcPr>
        <w:shd w:val="clear" w:color="auto" w:fill="FFFFFF"/>
      </w:tcPr>
    </w:tblStylePr>
    <w:tblStylePr w:type="swCell">
      <w:tcPr>
        <w:tcBorders>
          <w:top w:val="nil"/>
          <w:left w:val="nil"/>
          <w:bottom w:val="nil"/>
          <w:right w:val="nil"/>
          <w:insideH w:val="nil"/>
          <w:insideV w:val="nil"/>
          <w:tl2br w:val="nil"/>
          <w:tr2bl w:val="nil"/>
        </w:tcBorders>
      </w:tcPr>
    </w:tblStylePr>
  </w:style>
  <w:style w:type="table" w:customStyle="1" w:styleId="3987">
    <w:name w:val="浅色底纹5"/>
    <w:basedOn w:val="90"/>
    <w:qFormat/>
    <w:uiPriority w:val="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88">
    <w:name w:val="表格小五3"/>
    <w:basedOn w:val="90"/>
    <w:qFormat/>
    <w:uiPriority w:val="0"/>
    <w:pPr>
      <w:widowControl w:val="0"/>
      <w:numPr>
        <w:ilvl w:val="1"/>
        <w:numId w:val="101"/>
      </w:numPr>
      <w:jc w:val="center"/>
    </w:pPr>
    <w:rPr>
      <w:sz w:val="18"/>
      <w:szCs w:val="18"/>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tblStylePr w:type="firstRow">
      <w:rPr>
        <w:rFonts w:eastAsia="方正楷体_GBK"/>
        <w:b/>
        <w:sz w:val="18"/>
      </w:rPr>
      <w:tcPr>
        <w:tcBorders>
          <w:top w:val="single" w:color="auto" w:sz="12" w:space="0"/>
          <w:left w:val="single" w:color="auto" w:sz="12" w:space="0"/>
          <w:bottom w:val="single" w:color="auto" w:sz="12" w:space="0"/>
          <w:right w:val="single" w:color="auto" w:sz="12" w:space="0"/>
          <w:insideH w:val="nil"/>
          <w:insideV w:val="nil"/>
          <w:tl2br w:val="nil"/>
          <w:tr2bl w:val="nil"/>
        </w:tcBorders>
      </w:tcPr>
    </w:tblStylePr>
  </w:style>
  <w:style w:type="table" w:customStyle="1" w:styleId="3989">
    <w:name w:val="简明型 11"/>
    <w:basedOn w:val="90"/>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90">
    <w:name w:val="网格型 73"/>
    <w:basedOn w:val="90"/>
    <w:qFormat/>
    <w:uiPriority w:val="0"/>
    <w:pPr>
      <w:widowControl w:val="0"/>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91">
    <w:name w:val="浅色底纹 - 强调文字颜色 43"/>
    <w:basedOn w:val="90"/>
    <w:qFormat/>
    <w:uiPriority w:val="0"/>
    <w:rPr>
      <w:rFonts w:ascii="Calibri" w:hAnsi="Calibri"/>
      <w:color w:val="5F497A"/>
      <w:sz w:val="21"/>
      <w:szCs w:val="21"/>
    </w:rPr>
    <w:tblPr>
      <w:tblBorders>
        <w:top w:val="single" w:color="8064A2" w:sz="8" w:space="0"/>
        <w:bottom w:val="single" w:color="8064A2" w:sz="8" w:space="0"/>
      </w:tblBorders>
    </w:tblPr>
    <w:tblStylePr w:type="firstRow">
      <w:pPr>
        <w:spacing w:before="0" w:after="0" w:line="240" w:lineRule="auto"/>
      </w:pPr>
      <w:rPr>
        <w:b/>
        <w:bCs/>
      </w:r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FD8E8"/>
      </w:tcPr>
    </w:tblStylePr>
    <w:tblStylePr w:type="band1Horz">
      <w:tcPr>
        <w:tcBorders>
          <w:top w:val="nil"/>
          <w:left w:val="nil"/>
          <w:bottom w:val="nil"/>
          <w:right w:val="nil"/>
          <w:insideH w:val="nil"/>
          <w:insideV w:val="nil"/>
          <w:tl2br w:val="nil"/>
          <w:tr2bl w:val="nil"/>
        </w:tcBorders>
        <w:shd w:val="clear" w:color="auto" w:fill="DFD8E8"/>
      </w:tcPr>
    </w:tblStylePr>
  </w:style>
  <w:style w:type="table" w:customStyle="1" w:styleId="3992">
    <w:name w:val="简明型 12"/>
    <w:basedOn w:val="90"/>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93">
    <w:name w:val="浅色底纹 - 强调文字颜色 41"/>
    <w:basedOn w:val="90"/>
    <w:qFormat/>
    <w:uiPriority w:val="0"/>
    <w:rPr>
      <w:rFonts w:ascii="Calibri" w:hAnsi="Calibri"/>
      <w:color w:val="5F497A"/>
      <w:sz w:val="21"/>
      <w:szCs w:val="21"/>
    </w:rPr>
    <w:tblPr>
      <w:tblBorders>
        <w:top w:val="single" w:color="8064A2" w:sz="8" w:space="0"/>
        <w:bottom w:val="single" w:color="8064A2" w:sz="8" w:space="0"/>
      </w:tblBorders>
    </w:tblPr>
    <w:tblStylePr w:type="firstRow">
      <w:pPr>
        <w:spacing w:before="0" w:after="0" w:line="240" w:lineRule="auto"/>
      </w:pPr>
      <w:rPr>
        <w:b/>
        <w:bCs/>
      </w:r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FD8E8"/>
      </w:tcPr>
    </w:tblStylePr>
    <w:tblStylePr w:type="band1Horz">
      <w:tcPr>
        <w:tcBorders>
          <w:top w:val="nil"/>
          <w:left w:val="nil"/>
          <w:bottom w:val="nil"/>
          <w:right w:val="nil"/>
          <w:insideH w:val="nil"/>
          <w:insideV w:val="nil"/>
          <w:tl2br w:val="nil"/>
          <w:tr2bl w:val="nil"/>
        </w:tcBorders>
        <w:shd w:val="clear" w:color="auto" w:fill="DFD8E8"/>
      </w:tcPr>
    </w:tblStylePr>
  </w:style>
  <w:style w:type="table" w:customStyle="1" w:styleId="3994">
    <w:name w:val="网格型 77"/>
    <w:basedOn w:val="90"/>
    <w:unhideWhenUsed/>
    <w:qFormat/>
    <w:uiPriority w:val="0"/>
    <w:pPr>
      <w:widowControl w:val="0"/>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95">
    <w:name w:val="赵英杰4"/>
    <w:basedOn w:val="91"/>
    <w:qFormat/>
    <w:uiPriority w:val="0"/>
    <w:pPr>
      <w:widowControl w:val="0"/>
      <w:spacing w:line="320" w:lineRule="exact"/>
      <w:ind w:firstLine="200" w:firstLineChars="200"/>
      <w:jc w:val="both"/>
    </w:pPr>
    <w:rPr>
      <w:kern w:val="2"/>
      <w:sz w:val="21"/>
      <w:szCs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cantSplit/>
    </w:trPr>
    <w:tcPr>
      <w:vAlign w:val="center"/>
    </w:tcPr>
  </w:style>
  <w:style w:type="table" w:customStyle="1" w:styleId="3996">
    <w:name w:val="列表型 35"/>
    <w:basedOn w:val="90"/>
    <w:unhideWhenUsed/>
    <w:qFormat/>
    <w:uiPriority w:val="0"/>
    <w:pPr>
      <w:widowControl w:val="0"/>
      <w:jc w:val="both"/>
    </w:pPr>
    <w:tblPr>
      <w:tblBorders>
        <w:top w:val="single" w:color="000000" w:sz="12" w:space="0"/>
        <w:bottom w:val="single" w:color="000000" w:sz="12" w:space="0"/>
        <w:insideH w:val="single" w:color="000000" w:sz="6" w:space="0"/>
      </w:tblBorders>
    </w:tblPr>
    <w:tblStylePr w:type="firstRow">
      <w:rPr>
        <w:b/>
        <w:bCs/>
        <w:color w:val="000080"/>
      </w:rPr>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3997">
    <w:name w:val="浅色底纹 - 强调文字颜色 111"/>
    <w:basedOn w:val="90"/>
    <w:qFormat/>
    <w:uiPriority w:val="0"/>
    <w:rPr>
      <w:color w:val="365F91"/>
      <w:sz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98">
    <w:name w:val="网格型 17"/>
    <w:basedOn w:val="90"/>
    <w:unhideWhenUsed/>
    <w:qFormat/>
    <w:uiPriority w:val="0"/>
    <w:pPr>
      <w:widowControl w:val="0"/>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99">
    <w:name w:val="表格主题24"/>
    <w:basedOn w:val="90"/>
    <w:qFormat/>
    <w:uiPriority w:val="0"/>
    <w:pPr>
      <w:widowControl w:val="0"/>
      <w:jc w:val="center"/>
    </w:pPr>
    <w:rPr>
      <w:sz w:val="21"/>
      <w:szCs w:val="21"/>
    </w:rPr>
    <w:tblPr>
      <w:tblBorders>
        <w:top w:val="single" w:color="auto" w:sz="12" w:space="0"/>
        <w:bottom w:val="single" w:color="auto" w:sz="12" w:space="0"/>
        <w:insideH w:val="single" w:color="auto" w:sz="6" w:space="0"/>
        <w:insideV w:val="single" w:color="auto" w:sz="6" w:space="0"/>
      </w:tblBorders>
    </w:tblPr>
    <w:tcPr>
      <w:tcMar>
        <w:left w:w="57" w:type="dxa"/>
        <w:right w:w="57" w:type="dxa"/>
      </w:tcMar>
      <w:vAlign w:val="center"/>
    </w:tcPr>
  </w:style>
  <w:style w:type="table" w:customStyle="1" w:styleId="4000">
    <w:name w:val="表格主题5"/>
    <w:basedOn w:val="90"/>
    <w:qFormat/>
    <w:uiPriority w:val="0"/>
    <w:pPr>
      <w:widowControl w:val="0"/>
      <w:adjustRightInd w:val="0"/>
      <w:snapToGrid w:val="0"/>
      <w:spacing w:line="360" w:lineRule="auto"/>
      <w:ind w:firstLine="59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1">
    <w:name w:val="浅色底纹 - 强调文字颜色 412"/>
    <w:basedOn w:val="90"/>
    <w:unhideWhenUsed/>
    <w:qFormat/>
    <w:uiPriority w:val="0"/>
    <w:rPr>
      <w:rFonts w:ascii="Calibri" w:hAnsi="Calibri"/>
      <w:color w:val="BF8F00"/>
    </w:rPr>
    <w:tblPr>
      <w:tblBorders>
        <w:top w:val="single" w:color="FFC000" w:sz="8" w:space="0"/>
        <w:bottom w:val="single" w:color="FFC000" w:sz="8" w:space="0"/>
      </w:tblBorders>
    </w:tblPr>
    <w:tblStylePr w:type="firstRow">
      <w:pPr>
        <w:spacing w:before="0" w:after="0" w:line="240" w:lineRule="auto"/>
      </w:pPr>
      <w:rPr>
        <w:b/>
        <w:bCs/>
      </w:rPr>
      <w:tcPr>
        <w:tcBorders>
          <w:top w:val="single" w:color="FFC000" w:sz="8" w:space="0"/>
          <w:left w:val="single" w:color="FFC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FFC000" w:sz="8" w:space="0"/>
          <w:left w:val="single" w:color="FFC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FFEFC0"/>
      </w:tcPr>
    </w:tblStylePr>
    <w:tblStylePr w:type="band1Horz">
      <w:tcPr>
        <w:tcBorders>
          <w:top w:val="nil"/>
          <w:left w:val="nil"/>
          <w:bottom w:val="nil"/>
          <w:right w:val="nil"/>
          <w:insideH w:val="nil"/>
          <w:insideV w:val="nil"/>
          <w:tl2br w:val="nil"/>
          <w:tr2bl w:val="nil"/>
        </w:tcBorders>
        <w:shd w:val="clear" w:color="auto" w:fill="FFEFC0"/>
      </w:tcPr>
    </w:tblStylePr>
  </w:style>
  <w:style w:type="character" w:customStyle="1" w:styleId="4002">
    <w:name w:val="批注文字 字符"/>
    <w:qFormat/>
    <w:uiPriority w:val="0"/>
  </w:style>
  <w:style w:type="paragraph" w:customStyle="1" w:styleId="4003">
    <w:name w:val="正文 首行缩进:  2 字符"/>
    <w:basedOn w:val="1"/>
    <w:qFormat/>
    <w:uiPriority w:val="0"/>
    <w:pPr>
      <w:adjustRightInd w:val="0"/>
      <w:snapToGrid w:val="0"/>
      <w:ind w:firstLine="579" w:firstLineChars="200"/>
    </w:pPr>
    <w:rPr>
      <w:rFonts w:cs="宋体"/>
      <w:sz w:val="28"/>
      <w:szCs w:val="20"/>
    </w:rPr>
  </w:style>
  <w:style w:type="character" w:customStyle="1" w:styleId="4004">
    <w:name w:val="样式16 Char"/>
    <w:link w:val="4005"/>
    <w:qFormat/>
    <w:uiPriority w:val="0"/>
    <w:rPr>
      <w:rFonts w:eastAsia="仿宋_GB2312"/>
      <w:sz w:val="28"/>
      <w:szCs w:val="28"/>
    </w:rPr>
  </w:style>
  <w:style w:type="paragraph" w:customStyle="1" w:styleId="4005">
    <w:name w:val="样式16"/>
    <w:basedOn w:val="1"/>
    <w:link w:val="4004"/>
    <w:qFormat/>
    <w:uiPriority w:val="0"/>
    <w:pPr>
      <w:adjustRightInd w:val="0"/>
      <w:snapToGrid w:val="0"/>
      <w:spacing w:line="360" w:lineRule="auto"/>
      <w:ind w:firstLine="200" w:firstLineChars="200"/>
    </w:pPr>
    <w:rPr>
      <w:rFonts w:eastAsia="仿宋_GB2312"/>
      <w:kern w:val="0"/>
      <w:sz w:val="28"/>
      <w:szCs w:val="28"/>
    </w:rPr>
  </w:style>
  <w:style w:type="paragraph" w:customStyle="1" w:styleId="4006">
    <w:name w:val="报告表 表内标题"/>
    <w:basedOn w:val="1"/>
    <w:qFormat/>
    <w:uiPriority w:val="0"/>
    <w:pPr>
      <w:keepNext/>
      <w:spacing w:beforeLines="50" w:afterLines="50"/>
    </w:pPr>
    <w:rPr>
      <w:rFonts w:eastAsia="仿宋_GB2312"/>
      <w:b/>
      <w:sz w:val="24"/>
    </w:rPr>
  </w:style>
  <w:style w:type="table" w:customStyle="1" w:styleId="4007">
    <w:name w:val="Table Normal"/>
    <w:unhideWhenUsed/>
    <w:qFormat/>
    <w:uiPriority w:val="0"/>
    <w:tblPr>
      <w:tblCellMar>
        <w:top w:w="0" w:type="dxa"/>
        <w:left w:w="0" w:type="dxa"/>
        <w:bottom w:w="0" w:type="dxa"/>
        <w:right w:w="0" w:type="dxa"/>
      </w:tblCellMar>
    </w:tblPr>
  </w:style>
  <w:style w:type="paragraph" w:customStyle="1" w:styleId="4008">
    <w:name w:val="TB"/>
    <w:basedOn w:val="1"/>
    <w:autoRedefine/>
    <w:qFormat/>
    <w:uiPriority w:val="0"/>
    <w:pPr>
      <w:widowControl/>
      <w:spacing w:line="400" w:lineRule="exact"/>
      <w:jc w:val="center"/>
    </w:pPr>
    <w:rPr>
      <w:color w:val="000000"/>
      <w:kern w:val="0"/>
      <w:szCs w:val="21"/>
      <w:lang w:val="fr-F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788cf897-1cbd-4d6c-9b02-8d807736dc44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F96A835</paraID>
      <start>26</start>
      <end>27</end>
      <status>modified</status>
      <modifiedWord>—</modifiedWord>
      <trackRevisions>false</trackRevisions>
    </reviewItem>
    <reviewItem>
      <errorID>2a44e7fc-c753-434b-8a40-401f92ed6157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6C128E04</paraID>
      <start>33</start>
      <end>34</end>
      <status>modified</status>
      <modifiedWord>—</modifiedWord>
      <trackRevisions>false</trackRevisions>
    </reviewItem>
    <reviewItem>
      <errorID>11f3c714-7a11-41d6-9595-0873c29b3719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5B629C34</paraID>
      <start>33</start>
      <end>34</end>
      <status>modified</status>
      <modifiedWord>—</modifiedWord>
      <trackRevisions>false</trackRevisions>
    </reviewItem>
    <reviewItem>
      <errorID>8a316cda-8f39-4685-98bf-4de0a6e166fe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3B6C677F</paraID>
      <start>0</start>
      <end>2</end>
      <status>modified</status>
      <modifiedWord>1.</modifiedWord>
      <trackRevisions>false</trackRevisions>
    </reviewItem>
    <reviewItem>
      <errorID>b5731ac1-7c92-4179-a865-4f232e5b8c9b</errorID>
      <errorWord>（</errorWord>
      <group>L1_Punc</group>
      <groupName>标点问题</groupName>
      <ability>L2_Punc</ability>
      <abilityName>标点符号检查</abilityName>
      <candidateList/>
      <explain/>
      <paraID>2DE7B290</paraID>
      <start>13</start>
      <end>14</end>
      <status>unmodified</status>
      <modifiedWord/>
      <trackRevisions>false</trackRevisions>
    </reviewItem>
    <reviewItem>
      <errorID>695e8df9-4b40-4bc5-92da-dd6d57590d04</errorID>
      <errorWord>〉</errorWord>
      <group>L1_Punc</group>
      <groupName>标点问题</groupName>
      <ability>L2_Punc</ability>
      <abilityName>标点符号检查</abilityName>
      <candidateList/>
      <explain/>
      <paraID>2DE7B290</paraID>
      <start>20</start>
      <end>21</end>
      <status>unmodified</status>
      <modifiedWord/>
      <trackRevisions>false</trackRevisions>
    </reviewItem>
    <reviewItem>
      <errorID>975655ad-0512-4851-8725-c9aea182e98e</errorID>
      <errorWord>》</errorWord>
      <group>L1_Word</group>
      <groupName>字词问题</groupName>
      <ability>L2_Typo</ability>
      <abilityName>字词错误</abilityName>
      <candidateList>
        <item>》等</item>
      </candidateList>
      <explain/>
      <paraID>1414B6DB</paraID>
      <start>45</start>
      <end>47</end>
      <status>modified</status>
      <modifiedWord>》等</modifiedWord>
      <trackRevisions>false</trackRevisions>
    </reviewItem>
    <reviewItem>
      <errorID>2d871d4c-a0bb-49b4-bc70-0baa3a3c5b2e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5614F914</paraID>
      <start>0</start>
      <end>2</end>
      <status>modified</status>
      <modifiedWord>2.</modifiedWord>
      <trackRevisions>false</trackRevisions>
    </reviewItem>
    <reviewItem>
      <errorID>057d416f-90ba-4579-b2db-ed49ea92ac91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7648819B</paraID>
      <start>48</start>
      <end>49</end>
      <status>modified</status>
      <modifiedWord>—</modifiedWord>
      <trackRevisions>false</trackRevisions>
    </reviewItem>
    <reviewItem>
      <errorID>3b5e5abd-b41d-49af-8f2a-5bc197eefa4a</errorID>
      <errorWord>理</errorWord>
      <group>L1_Word</group>
      <groupName>字词问题</groupName>
      <ability>L2_Typo</ability>
      <abilityName>字词错误</abilityName>
      <candidateList>
        <item>理等</item>
      </candidateList>
      <explain/>
      <paraID>5B031275</paraID>
      <start>78</start>
      <end>80</end>
      <status>modified</status>
      <modifiedWord>理等</modifiedWord>
      <trackRevisions>false</trackRevisions>
    </reviewItem>
    <reviewItem>
      <errorID>738404d1-89db-43e3-952a-7920c83942db</errorID>
      <errorWord>II</errorWord>
      <group>L1_Knowledge</group>
      <groupName>知识性问题</groupName>
      <ability>L2_Knowledge</ability>
      <abilityName>其他知识</abilityName>
      <candidateList>
        <item>Ⅱ</item>
      </candidateList>
      <explain/>
      <paraID>5B031275</paraID>
      <start>175</start>
      <end>176</end>
      <status>modified</status>
      <modifiedWord>Ⅱ</modifiedWord>
      <trackRevisions>false</trackRevisions>
    </reviewItem>
    <reviewItem>
      <errorID>25db191f-eb53-49ef-809e-00ff238c44fc</errorID>
      <errorWord>污水厂</errorWord>
      <group>L1_Word</group>
      <groupName>字词问题</groupName>
      <ability>L2_Typo</ability>
      <abilityName>字词错误</abilityName>
      <candidateList>
        <item>污水处理厂</item>
      </candidateList>
      <explain/>
      <paraID>3052536C</paraID>
      <start>28</start>
      <end>33</end>
      <status>modified</status>
      <modifiedWord>污水处理厂</modifiedWord>
      <trackRevisions>false</trackRevisions>
    </reviewItem>
    <reviewItem>
      <errorID>a14e5d2d-386f-4453-92af-5eea2e1b3eaf</errorID>
      <errorWord>，</errorWord>
      <group>L1_Word</group>
      <groupName>字词问题</groupName>
      <ability>L2_Typo</ability>
      <abilityName>字词错误</abilityName>
      <candidateList>
        <item>，在</item>
      </candidateList>
      <explain/>
      <paraID>4D9D798C</paraID>
      <start>157</start>
      <end>159</end>
      <status>modified</status>
      <modifiedWord>，在</modifiedWord>
      <trackRevisions>false</trackRevisions>
    </reviewItem>
    <reviewItem>
      <errorID>8eb98081-5f3e-4f51-b153-1e5121438000</errorID>
      <errorWord>制造制造</errorWord>
      <group>L1_Word</group>
      <groupName>字词问题</groupName>
      <ability>L2_Typo</ability>
      <abilityName>字词错误</abilityName>
      <candidateList>
        <item>制造</item>
      </candidateList>
      <explain/>
      <paraID>3039397B</paraID>
      <start>15</start>
      <end>17</end>
      <status>modified</status>
      <modifiedWord>制造</modifiedWord>
      <trackRevisions>false</trackRevisions>
    </reviewItem>
    <reviewItem>
      <errorID>d0c8a466-5fc8-48c6-8204-6da407229bd5</errorID>
      <errorWord>[2018]32号</errorWord>
      <group>L1_Knowledge</group>
      <groupName>知识性问题</groupName>
      <ability>L2_Knowledge</ability>
      <abilityName>其他知识</abilityName>
      <candidateList>
        <item>〔2018〕32号</item>
      </candidateList>
      <explain>发文字号格式错误。</explain>
      <paraID>7E6B5A19</paraID>
      <start>27</start>
      <end>36</end>
      <status>modified</status>
      <modifiedWord>〔2018〕32号</modifiedWord>
      <trackRevisions>false</trackRevisions>
    </reviewItem>
    <reviewItem>
      <errorID>c9cc501d-bf7e-409b-8ab5-d76366ed1bb7</errorID>
      <errorWord>&lt;</errorWord>
      <group>L1_Format</group>
      <groupName>格式问题</groupName>
      <ability>L2_HalfPunc</ability>
      <abilityName>全半角检查</abilityName>
      <candidateList>
        <item>〈</item>
      </candidateList>
      <explain>文本全半角错误。</explain>
      <paraID>3683F499</paraID>
      <start>25</start>
      <end>26</end>
      <status>modified</status>
      <modifiedWord>〈</modifiedWord>
      <trackRevisions>false</trackRevisions>
    </reviewItem>
    <reviewItem>
      <errorID>92539dee-e453-4b75-9cf7-e83930b2fcfe</errorID>
      <errorWord>&gt;</errorWord>
      <group>L1_Format</group>
      <groupName>格式问题</groupName>
      <ability>L2_HalfPunc</ability>
      <abilityName>全半角检查</abilityName>
      <candidateList>
        <item>〉</item>
      </candidateList>
      <explain>文本全半角错误。</explain>
      <paraID>3683F499</paraID>
      <start>42</start>
      <end>43</end>
      <status>modified</status>
      <modifiedWord>〉</modifiedWord>
      <trackRevisions>false</trackRevisions>
    </reviewItem>
    <reviewItem>
      <errorID>047e2620-6e22-4e39-abed-fee2f6493c96</errorID>
      <errorWord>&lt;</errorWord>
      <group>L1_Format</group>
      <groupName>格式问题</groupName>
      <ability>L2_HalfPunc</ability>
      <abilityName>全半角检查</abilityName>
      <candidateList>
        <item>〈</item>
      </candidateList>
      <explain>文本全半角错误。</explain>
      <paraID>3683F499</paraID>
      <start>44</start>
      <end>45</end>
      <status>modified</status>
      <modifiedWord>〈</modifiedWord>
      <trackRevisions>false</trackRevisions>
    </reviewItem>
    <reviewItem>
      <errorID>cbb5cdd5-56f6-4c01-975a-6d0cfd20eb68</errorID>
      <errorWord>&gt;的通知》</errorWord>
      <group>L1_Punc</group>
      <groupName>标点问题</groupName>
      <ability>L2_Punc</ability>
      <abilityName>标点符号检查</abilityName>
      <candidateList>
        <item>〉的通知》</item>
      </candidateList>
      <explain/>
      <paraID>3683F499</paraID>
      <start>61</start>
      <end>66</end>
      <status>modified</status>
      <modifiedWord>〉的通知》</modifiedWord>
      <trackRevisions>false</trackRevisions>
    </reviewItem>
    <reviewItem>
      <errorID>253e767b-be98-418f-91f3-2d36b596937b</errorID>
      <errorWord>&lt;</errorWord>
      <group>L1_Format</group>
      <groupName>格式问题</groupName>
      <ability>L2_HalfPunc</ability>
      <abilityName>全半角检查</abilityName>
      <candidateList>
        <item>〈</item>
      </candidateList>
      <explain>文本全半角错误。</explain>
      <paraID>3683F499</paraID>
      <start>89</start>
      <end>90</end>
      <status>modified</status>
      <modifiedWord>〈</modifiedWord>
      <trackRevisions>false</trackRevisions>
    </reviewItem>
    <reviewItem>
      <errorID>f5d5fb42-993d-49cd-ad2f-e139cc03957e</errorID>
      <errorWord>&gt;</errorWord>
      <group>L1_Format</group>
      <groupName>格式问题</groupName>
      <ability>L2_HalfPunc</ability>
      <abilityName>全半角检查</abilityName>
      <candidateList>
        <item>〉</item>
      </candidateList>
      <explain>文本全半角错误。</explain>
      <paraID>3683F499</paraID>
      <start>109</start>
      <end>110</end>
      <status>modified</status>
      <modifiedWord>〉</modifiedWord>
      <trackRevisions>false</trackRevisions>
    </reviewItem>
    <reviewItem>
      <errorID>ae730658-2b0d-48c5-af83-0c8db4a645ba</errorID>
      <errorWord>&lt;</errorWord>
      <group>L1_Format</group>
      <groupName>格式问题</groupName>
      <ability>L2_HalfPunc</ability>
      <abilityName>全半角检查</abilityName>
      <candidateList>
        <item>〈</item>
      </candidateList>
      <explain>文本全半角错误。</explain>
      <paraID>3683F499</paraID>
      <start>111</start>
      <end>112</end>
      <status>modified</status>
      <modifiedWord>〈</modifiedWord>
      <trackRevisions>false</trackRevisions>
    </reviewItem>
    <reviewItem>
      <errorID>cb968c8e-da5b-4865-b139-c5ae2f9bb5ae</errorID>
      <errorWord>&gt;的通知》</errorWord>
      <group>L1_Punc</group>
      <groupName>标点问题</groupName>
      <ability>L2_Punc</ability>
      <abilityName>标点符号检查</abilityName>
      <candidateList>
        <item>〉的通知》</item>
      </candidateList>
      <explain/>
      <paraID>3683F499</paraID>
      <start>131</start>
      <end>136</end>
      <status>modified</status>
      <modifiedWord>〉的通知》</modifiedWord>
      <trackRevisions>false</trackRevisions>
    </reviewItem>
    <reviewItem>
      <errorID>c2451e64-823a-4f63-894d-0b5cf3abce38</errorID>
      <errorWord>工业工地</errorWord>
      <group>L1_Word</group>
      <groupName>字词问题</groupName>
      <ability>L2_Typo</ability>
      <abilityName>字词错误</abilityName>
      <candidateList>
        <item>工业用地</item>
      </candidateList>
      <explain/>
      <paraID>3683F499</paraID>
      <start>199</start>
      <end>203</end>
      <status>modified</status>
      <modifiedWord>工业用地</modifiedWord>
      <trackRevisions>false</trackRevisions>
    </reviewItem>
    <reviewItem>
      <errorID>8ee7b493-000a-44f5-90a4-10651cd2bdd9</errorID>
      <errorWord>[2016]150号</errorWord>
      <group>L1_Knowledge</group>
      <groupName>知识性问题</groupName>
      <ability>L2_Knowledge</ability>
      <abilityName>其他知识</abilityName>
      <candidateList>
        <item>〔2016〕150号</item>
      </candidateList>
      <explain>发文字号格式错误。</explain>
      <paraID>141FD97C</paraID>
      <start>37</start>
      <end>47</end>
      <status>modified</status>
      <modifiedWord>〔2016〕150号</modifiedWord>
      <trackRevisions>false</trackRevisions>
    </reviewItem>
    <reviewItem>
      <errorID>206f7de0-0f21-4303-b92f-99e34f51ba5c</errorID>
      <errorWord>[2018]74号</errorWord>
      <group>L1_Knowledge</group>
      <groupName>知识性问题</groupName>
      <ability>L2_Knowledge</ability>
      <abilityName>其他知识</abilityName>
      <candidateList>
        <item>〔2018〕74号</item>
      </candidateList>
      <explain>发文字号格式错误。</explain>
      <paraID>5091721F</paraID>
      <start>35</start>
      <end>44</end>
      <status>modified</status>
      <modifiedWord>〔2018〕74号</modifiedWord>
      <trackRevisions>false</trackRevisions>
    </reviewItem>
    <reviewItem>
      <errorID>139305a0-6b7d-4cb9-9086-376936592eac</errorID>
      <errorWord>[2018]74号</errorWord>
      <group>L1_Knowledge</group>
      <groupName>知识性问题</groupName>
      <ability>L2_Knowledge</ability>
      <abilityName>其他知识</abilityName>
      <candidateList>
        <item>〔2018〕74号</item>
      </candidateList>
      <explain>发文字号格式错误。</explain>
      <paraID>70102E97</paraID>
      <start>89</start>
      <end>98</end>
      <status>modified</status>
      <modifiedWord>〔2018〕74号</modifiedWord>
      <trackRevisions>false</trackRevisions>
    </reviewItem>
    <reviewItem>
      <errorID>65475977-84ef-4103-8411-7b0a1ff18122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783565F</paraID>
      <start>0</start>
      <end>2</end>
      <status>modified</status>
      <modifiedWord>1.</modifiedWord>
      <trackRevisions>false</trackRevisions>
    </reviewItem>
    <reviewItem>
      <errorID>2c210455-0a2e-4384-aee3-7dad03086349</errorID>
      <errorWord>延压</errorWord>
      <group>L1_Word</group>
      <groupName>字词问题</groupName>
      <ability>L2_Typo</ability>
      <abilityName>字词错误</abilityName>
      <candidateList>
        <item>压延</item>
      </candidateList>
      <explain/>
      <paraID> 783565F</paraID>
      <start>147</start>
      <end>149</end>
      <status>modified</status>
      <modifiedWord>压延</modifiedWord>
      <trackRevisions>false</trackRevisions>
    </reviewItem>
    <reviewItem>
      <errorID>b7213d68-2f7f-454e-9e2f-bc3ba9d62114</errorID>
      <errorWord>淮河流域水体污染防治暂行条例</errorWord>
      <group>L1_Knowledge</group>
      <groupName>知识性问题</groupName>
      <ability>L2_Knowledge</ability>
      <abilityName>其他知识</abilityName>
      <candidateList>
        <item>淮河流域水污染防治暂行条例</item>
      </candidateList>
      <explain>当前法律法规未收录或尚未生效，注意核查是否正确。</explain>
      <paraID>67165F43</paraID>
      <start>3</start>
      <end>16</end>
      <status>modified</status>
      <modifiedWord>淮河流域水污染防治暂行条例</modifiedWord>
      <trackRevisions>false</trackRevisions>
    </reviewItem>
    <reviewItem>
      <errorID>de7119ba-370f-4ad0-b528-3b49b62b3ba8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358CC471</paraID>
      <start>0</start>
      <end>2</end>
      <status>modified</status>
      <modifiedWord>1.</modifiedWord>
      <trackRevisions>false</trackRevisions>
    </reviewItem>
    <reviewItem>
      <errorID>7d629721-8a55-45ee-9aa3-f1abce83f912</errorID>
      <errorWord>（2023）880号</errorWord>
      <group>L1_Knowledge</group>
      <groupName>知识性问题</groupName>
      <ability>L2_Knowledge</ability>
      <abilityName>其他知识</abilityName>
      <candidateList>
        <item>〔2023〕880号</item>
      </candidateList>
      <explain>发文字号格式错误。</explain>
      <paraID>358CC471</paraID>
      <start>126</start>
      <end>136</end>
      <status>modified</status>
      <modifiedWord>〔2023〕880号</modifiedWord>
      <trackRevisions>false</trackRevisions>
    </reviewItem>
    <reviewItem>
      <errorID>06043b89-30d1-4d5d-894f-ef73441f4cd4</errorID>
      <errorWord>共抓大保护，不搞大开发</errorWord>
      <group>L1_Political</group>
      <groupName>政治性问题</groupName>
      <ability>L2_Keyword</ability>
      <abilityName>固定表述</abilityName>
      <candidateList>
        <item>共抓大保护、不搞大开发</item>
      </candidateList>
      <explain>注意检查当前固定表述标点是否使用规范。</explain>
      <paraID>358CC471</paraID>
      <start>356</start>
      <end>367</end>
      <status>modified</status>
      <modifiedWord>共抓大保护、不搞大开发</modifiedWord>
      <trackRevisions>false</trackRevisions>
    </reviewItem>
    <reviewItem>
      <errorID>f0dc29fe-afd4-4356-9907-0b6ab7a93c28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50CC7734</paraID>
      <start>0</start>
      <end>2</end>
      <status>modified</status>
      <modifiedWord>1.</modifiedWord>
      <trackRevisions>false</trackRevisions>
    </reviewItem>
    <reviewItem>
      <errorID>c921ac74-a1c2-4d96-a97a-e85ecb23d829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44431E5E</paraID>
      <start>0</start>
      <end>2</end>
      <status>modified</status>
      <modifiedWord>1.</modifiedWord>
      <trackRevisions>false</trackRevisions>
    </reviewItem>
    <reviewItem>
      <errorID>122d5083-41c7-4c0e-91d8-a6026dd8324c</errorID>
      <errorWord>区域连防联控</errorWord>
      <group>L1_Political</group>
      <groupName>政治性问题</groupName>
      <ability>L2_Keyword</ability>
      <abilityName>固定表述</abilityName>
      <candidateList>
        <item>区域联防联控</item>
      </candidateList>
      <explain>词汇“区域联防联控”在特定场景下为固定表述形式，请确认此处的“区域连防联控”是否存在不当。</explain>
      <paraID>44431E5E</paraID>
      <start>168</start>
      <end>174</end>
      <status>modified</status>
      <modifiedWord>区域联防联控</modifiedWord>
      <trackRevisions>false</trackRevisions>
    </reviewItem>
    <reviewItem>
      <errorID>4bf16ec4-2f03-4d2d-8e4c-cf0f893d21a3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3F6ACE12</paraID>
      <start>0</start>
      <end>2</end>
      <status>modified</status>
      <modifiedWord>1.</modifiedWord>
      <trackRevisions>false</trackRevisions>
    </reviewItem>
    <reviewItem>
      <errorID>94361b35-d28a-4a78-903d-6097be01a7d4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28B8B8EA</paraID>
      <start>0</start>
      <end>2</end>
      <status>modified</status>
      <modifiedWord>1.</modifiedWord>
      <trackRevisions>false</trackRevisions>
    </reviewItem>
    <reviewItem>
      <errorID>b6fe1e14-260b-45da-a192-c0dd5a2001bc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66F14CD1</paraID>
      <start>0</start>
      <end>2</end>
      <status>modified</status>
      <modifiedWord>1.</modifiedWord>
      <trackRevisions>false</trackRevisions>
    </reviewItem>
    <reviewItem>
      <errorID>139a7f18-72b1-4d0b-bce0-32888aa7f533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194ED98E</paraID>
      <start>0</start>
      <end>2</end>
      <status>modified</status>
      <modifiedWord>1.</modifiedWord>
      <trackRevisions>false</trackRevisions>
    </reviewItem>
    <reviewItem>
      <errorID>3e0b09e4-4e41-4100-a8a6-e0cb72cf50e6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22F3BB88</paraID>
      <start>0</start>
      <end>2</end>
      <status>modified</status>
      <modifiedWord>1.</modifiedWord>
      <trackRevisions>false</trackRevisions>
    </reviewItem>
    <reviewItem>
      <errorID>03019cde-908e-450f-896d-abfa929485d3</errorID>
      <errorWord>涉及到</errorWord>
      <group>L1_Word</group>
      <groupName>字词问题</groupName>
      <ability>L2_Typo</ability>
      <abilityName>字词错误</abilityName>
      <candidateList>
        <item>涉及</item>
      </candidateList>
      <explain>〈动〉牵涉到；关联到：案子～好几个人｜这个问题～面很广。</explain>
      <paraID>39E2BC2E</paraID>
      <start>55</start>
      <end>57</end>
      <status>modified</status>
      <modifiedWord>涉及</modifiedWord>
      <trackRevisions>false</trackRevisions>
    </reviewItem>
    <reviewItem>
      <errorID>94704a5e-5d96-4003-b9ca-33523a294c95</errorID>
      <errorWord>(</errorWord>
      <group>L1_Format</group>
      <groupName>格式问题</groupName>
      <ability>L2_HalfPunc</ability>
      <abilityName>全半角检查</abilityName>
      <candidateList>
        <item>（</item>
      </candidateList>
      <explain>文本全半角错误。</explain>
      <paraID>1C101B97</paraID>
      <start>12</start>
      <end>13</end>
      <status>modified</status>
      <modifiedWord>（</modifiedWord>
      <trackRevisions>false</trackRevisions>
    </reviewItem>
    <reviewItem>
      <errorID>25849fec-8097-4dfd-a755-4d5c576c9048</errorID>
      <errorWord>(</errorWord>
      <group>L1_Format</group>
      <groupName>格式问题</groupName>
      <ability>L2_HalfPunc</ability>
      <abilityName>全半角检查</abilityName>
      <candidateList>
        <item>（</item>
      </candidateList>
      <explain>文本全半角错误。</explain>
      <paraID>1C101B97</paraID>
      <start>40</start>
      <end>41</end>
      <status>modified</status>
      <modifiedWord>（</modifiedWord>
      <trackRevisions>false</trackRevisions>
    </reviewItem>
    <reviewItem>
      <errorID>6eaaaee9-689a-458d-a05e-d8ca482de382</errorID>
      <errorWord>)</errorWord>
      <group>L1_Format</group>
      <groupName>格式问题</groupName>
      <ability>L2_HalfPunc</ability>
      <abilityName>全半角检查</abilityName>
      <candidateList>
        <item>）</item>
      </candidateList>
      <explain>文本全半角错误。</explain>
      <paraID>1C101B97</paraID>
      <start>43</start>
      <end>44</end>
      <status>modified</status>
      <modifiedWord>）</modifiedWord>
      <trackRevisions>false</trackRevisions>
    </reviewItem>
    <reviewItem>
      <errorID>7d8024b8-f375-4324-a3fe-d8bcf74f5191</errorID>
      <errorWord>(</errorWord>
      <group>L1_Format</group>
      <groupName>格式问题</groupName>
      <ability>L2_HalfPunc</ability>
      <abilityName>全半角检查</abilityName>
      <candidateList>
        <item>（</item>
      </candidateList>
      <explain>文本全半角错误。</explain>
      <paraID>1C101B97</paraID>
      <start>82</start>
      <end>83</end>
      <status>modified</status>
      <modifiedWord>（</modifiedWord>
      <trackRevisions>false</trackRevisions>
    </reviewItem>
    <reviewItem>
      <errorID>dd254f28-f185-4ed6-aa24-0ef0cc671aaf</errorID>
      <errorWord>)</errorWord>
      <group>L1_Format</group>
      <groupName>格式问题</groupName>
      <ability>L2_HalfPunc</ability>
      <abilityName>全半角检查</abilityName>
      <candidateList>
        <item>）</item>
      </candidateList>
      <explain>文本全半角错误。</explain>
      <paraID>1C101B97</paraID>
      <start>85</start>
      <end>86</end>
      <status>modified</status>
      <modifiedWord>）</modifiedWord>
      <trackRevisions>false</trackRevisions>
    </reviewItem>
    <reviewItem>
      <errorID>1889bfdf-eb2a-4311-b5de-410e1b1e4e53</errorID>
      <errorWord>(</errorWord>
      <group>L1_Format</group>
      <groupName>格式问题</groupName>
      <ability>L2_HalfPunc</ability>
      <abilityName>全半角检查</abilityName>
      <candidateList>
        <item>（</item>
      </candidateList>
      <explain>文本全半角错误。</explain>
      <paraID>1C101B97</paraID>
      <start>106</start>
      <end>107</end>
      <status>modified</status>
      <modifiedWord>（</modifiedWord>
      <trackRevisions>false</trackRevisions>
    </reviewItem>
    <reviewItem>
      <errorID>b1947a5e-7bba-4fb7-928e-faf0ad1fa9f7</errorID>
      <errorWord>)</errorWord>
      <group>L1_Format</group>
      <groupName>格式问题</groupName>
      <ability>L2_HalfPunc</ability>
      <abilityName>全半角检查</abilityName>
      <candidateList>
        <item>）</item>
      </candidateList>
      <explain>文本全半角错误。</explain>
      <paraID>1C101B97</paraID>
      <start>109</start>
      <end>110</end>
      <status>modified</status>
      <modifiedWord>）</modifiedWord>
      <trackRevisions>false</trackRevisions>
    </reviewItem>
    <reviewItem>
      <errorID>226a4994-7c87-4e98-a906-9fbcb8517e1f</errorID>
      <errorWord>(</errorWord>
      <group>L1_Format</group>
      <groupName>格式问题</groupName>
      <ability>L2_HalfPunc</ability>
      <abilityName>全半角检查</abilityName>
      <candidateList>
        <item>（</item>
      </candidateList>
      <explain>文本全半角错误。</explain>
      <paraID>1C101B97</paraID>
      <start>162</start>
      <end>163</end>
      <status>modified</status>
      <modifiedWord>（</modifiedWord>
      <trackRevisions>false</trackRevisions>
    </reviewItem>
    <reviewItem>
      <errorID>02862de9-3a1a-4e2a-b876-7aac071146e9</errorID>
      <errorWord>)</errorWord>
      <group>L1_Format</group>
      <groupName>格式问题</groupName>
      <ability>L2_HalfPunc</ability>
      <abilityName>全半角检查</abilityName>
      <candidateList>
        <item>）</item>
      </candidateList>
      <explain>文本全半角错误。</explain>
      <paraID>1C101B97</paraID>
      <start>165</start>
      <end>166</end>
      <status>modified</status>
      <modifiedWord>）</modifiedWord>
      <trackRevisions>false</trackRevisions>
    </reviewItem>
    <reviewItem>
      <errorID>5ae3e3af-4446-4b4a-992b-bd3abfec2bc8</errorID>
      <errorWord>业</errorWord>
      <group>L1_Word</group>
      <groupName>字词问题</groupName>
      <ability>L2_Typo</ability>
      <abilityName>字词错误</abilityName>
      <candidateList>
        <item>业区</item>
      </candidateList>
      <explain/>
      <paraID>1C101B97</paraID>
      <start>200</start>
      <end>202</end>
      <status>modified</status>
      <modifiedWord>业区</modifiedWord>
      <trackRevisions>false</trackRevisions>
    </reviewItem>
    <reviewItem>
      <errorID>e275a01e-b551-43de-9b06-8a75d9cb1444</errorID>
      <errorWord>(</errorWord>
      <group>L1_Format</group>
      <groupName>格式问题</groupName>
      <ability>L2_HalfPunc</ability>
      <abilityName>全半角检查</abilityName>
      <candidateList>
        <item>（</item>
      </candidateList>
      <explain>文本全半角错误。</explain>
      <paraID>1C101B97</paraID>
      <start>235</start>
      <end>236</end>
      <status>modified</status>
      <modifiedWord>（</modifiedWord>
      <trackRevisions>false</trackRevisions>
    </reviewItem>
    <reviewItem>
      <errorID>0f6f999c-0e6a-460a-844b-0e587b213f42</errorID>
      <errorWord>)</errorWord>
      <group>L1_Format</group>
      <groupName>格式问题</groupName>
      <ability>L2_HalfPunc</ability>
      <abilityName>全半角检查</abilityName>
      <candidateList>
        <item>）</item>
      </candidateList>
      <explain>文本全半角错误。</explain>
      <paraID>1C101B97</paraID>
      <start>238</start>
      <end>239</end>
      <status>modified</status>
      <modifiedWord>）</modifiedWord>
      <trackRevisions>false</trackRevisions>
    </reviewItem>
    <reviewItem>
      <errorID>38eccd72-fc6c-4f07-9ce8-dd95bfefcb96</errorID>
      <errorWord>(</errorWord>
      <group>L1_Format</group>
      <groupName>格式问题</groupName>
      <ability>L2_HalfPunc</ability>
      <abilityName>全半角检查</abilityName>
      <candidateList>
        <item>（</item>
      </candidateList>
      <explain>文本全半角错误。</explain>
      <paraID>1C101B97</paraID>
      <start>248</start>
      <end>249</end>
      <status>modified</status>
      <modifiedWord>（</modifiedWord>
      <trackRevisions>false</trackRevisions>
    </reviewItem>
    <reviewItem>
      <errorID>23ffaba0-ee9a-4074-8658-bd1822a4e92a</errorID>
      <errorWord>)</errorWord>
      <group>L1_Format</group>
      <groupName>格式问题</groupName>
      <ability>L2_HalfPunc</ability>
      <abilityName>全半角检查</abilityName>
      <candidateList>
        <item>）</item>
      </candidateList>
      <explain>文本全半角错误。</explain>
      <paraID>1C101B97</paraID>
      <start>251</start>
      <end>252</end>
      <status>modified</status>
      <modifiedWord>）</modifiedWord>
      <trackRevisions>false</trackRevisions>
    </reviewItem>
    <reviewItem>
      <errorID>71516694-e7ef-4618-8840-9311aae5f1b7</errorID>
      <errorWord>)</errorWord>
      <group>L1_Format</group>
      <groupName>格式问题</groupName>
      <ability>L2_HalfPunc</ability>
      <abilityName>全半角检查</abilityName>
      <candidateList>
        <item>）</item>
      </candidateList>
      <explain>文本全半角错误。</explain>
      <paraID>1C101B97</paraID>
      <start>264</start>
      <end>265</end>
      <status>modified</status>
      <modifiedWord>）</modifiedWord>
      <trackRevisions>false</trackRevisions>
    </reviewItem>
    <reviewItem>
      <errorID>13e02cd6-03d5-4645-9067-a0c30da5ee98</errorID>
      <errorWord>(</errorWord>
      <group>L1_Format</group>
      <groupName>格式问题</groupName>
      <ability>L2_HalfPunc</ability>
      <abilityName>全半角检查</abilityName>
      <candidateList>
        <item>（</item>
      </candidateList>
      <explain>文本全半角错误。</explain>
      <paraID>1C101B97</paraID>
      <start>292</start>
      <end>293</end>
      <status>modified</status>
      <modifiedWord>（</modifiedWord>
      <trackRevisions>false</trackRevisions>
    </reviewItem>
    <reviewItem>
      <errorID>98cd34b9-23e2-4f92-a512-31c23a45d780</errorID>
      <errorWord>)</errorWord>
      <group>L1_Format</group>
      <groupName>格式问题</groupName>
      <ability>L2_HalfPunc</ability>
      <abilityName>全半角检查</abilityName>
      <candidateList>
        <item>）</item>
      </candidateList>
      <explain>文本全半角错误。</explain>
      <paraID>1C101B97</paraID>
      <start>295</start>
      <end>296</end>
      <status>modified</status>
      <modifiedWord>）</modifiedWord>
      <trackRevisions>false</trackRevisions>
    </reviewItem>
    <reviewItem>
      <errorID>50cb0e5d-c8ed-4299-91ef-805327f8dc97</errorID>
      <errorWord>(</errorWord>
      <group>L1_Format</group>
      <groupName>格式问题</groupName>
      <ability>L2_HalfPunc</ability>
      <abilityName>全半角检查</abilityName>
      <candidateList>
        <item>（</item>
      </candidateList>
      <explain>文本全半角错误。</explain>
      <paraID>1C101B97</paraID>
      <start>326</start>
      <end>327</end>
      <status>modified</status>
      <modifiedWord>（</modifiedWord>
      <trackRevisions>false</trackRevisions>
    </reviewItem>
    <reviewItem>
      <errorID>196079f8-b185-439a-8301-d779f0b5e9ac</errorID>
      <errorWord>)</errorWord>
      <group>L1_Format</group>
      <groupName>格式问题</groupName>
      <ability>L2_HalfPunc</ability>
      <abilityName>全半角检查</abilityName>
      <candidateList>
        <item>）</item>
      </candidateList>
      <explain>文本全半角错误。</explain>
      <paraID>1C101B97</paraID>
      <start>333</start>
      <end>334</end>
      <status>modified</status>
      <modifiedWord>）</modifiedWord>
      <trackRevisions>false</trackRevisions>
    </reviewItem>
    <reviewItem>
      <errorID>e31e3276-9607-4493-8eba-8772ea3c74c5</errorID>
      <errorWord>工</errorWord>
      <group>L1_Word</group>
      <groupName>字词问题</groupName>
      <ability>L2_Typo</ability>
      <abilityName>字词错误</abilityName>
      <candidateList>
        <item>工业</item>
      </candidateList>
      <explain/>
      <paraID>1C101B97</paraID>
      <start>362</start>
      <end>364</end>
      <status>modified</status>
      <modifiedWord>工业</modifiedWord>
      <trackRevisions>false</trackRevisions>
    </reviewItem>
    <reviewItem>
      <errorID>61bd10f5-84c0-471d-b6c1-b95c064df22b</errorID>
      <errorWord>)</errorWord>
      <group>L1_Format</group>
      <groupName>格式问题</groupName>
      <ability>L2_HalfPunc</ability>
      <abilityName>全半角检查</abilityName>
      <candidateList>
        <item>）</item>
      </candidateList>
      <explain>文本全半角错误。</explain>
      <paraID>1C101B97</paraID>
      <start>375</start>
      <end>376</end>
      <status>modified</status>
      <modifiedWord>）</modifiedWord>
      <trackRevisions>false</trackRevisions>
    </reviewItem>
    <reviewItem>
      <errorID>912f6a76-0b33-4931-bad3-de8e16140603</errorID>
      <errorWord>)</errorWord>
      <group>L1_Format</group>
      <groupName>格式问题</groupName>
      <ability>L2_HalfPunc</ability>
      <abilityName>全半角检查</abilityName>
      <candidateList>
        <item>）</item>
      </candidateList>
      <explain>文本全半角错误。</explain>
      <paraID>1C101B97</paraID>
      <start>389</start>
      <end>390</end>
      <status>modified</status>
      <modifiedWord>）</modifiedWord>
      <trackRevisions>false</trackRevisions>
    </reviewItem>
    <reviewItem>
      <errorID>0b5c25c3-6dda-4479-95ff-46ba4399df65</errorID>
      <errorWord>(</errorWord>
      <group>L1_Format</group>
      <groupName>格式问题</groupName>
      <ability>L2_HalfPunc</ability>
      <abilityName>全半角检查</abilityName>
      <candidateList>
        <item>（</item>
      </candidateList>
      <explain>文本全半角错误。</explain>
      <paraID>1B2A90EB</paraID>
      <start>8</start>
      <end>9</end>
      <status>modified</status>
      <modifiedWord>（</modifiedWord>
      <trackRevisions>false</trackRevisions>
    </reviewItem>
    <reviewItem>
      <errorID>78efbcab-d90d-4ade-838d-a7fd55db93e6</errorID>
      <errorWord>)</errorWord>
      <group>L1_Format</group>
      <groupName>格式问题</groupName>
      <ability>L2_HalfPunc</ability>
      <abilityName>全半角检查</abilityName>
      <candidateList>
        <item>）</item>
      </candidateList>
      <explain>文本全半角错误。</explain>
      <paraID>1B2A90EB</paraID>
      <start>13</start>
      <end>14</end>
      <status>modified</status>
      <modifiedWord>）</modifiedWord>
      <trackRevisions>false</trackRevisions>
    </reviewItem>
    <reviewItem>
      <errorID>6216e999-6328-4442-ad45-1aa9b954a456</errorID>
      <errorWord>(</errorWord>
      <group>L1_Format</group>
      <groupName>格式问题</groupName>
      <ability>L2_HalfPunc</ability>
      <abilityName>全半角检查</abilityName>
      <candidateList>
        <item>（</item>
      </candidateList>
      <explain>文本全半角错误。</explain>
      <paraID>1B2A90EB</paraID>
      <start>68</start>
      <end>69</end>
      <status>modified</status>
      <modifiedWord>（</modifiedWord>
      <trackRevisions>false</trackRevisions>
    </reviewItem>
    <reviewItem>
      <errorID>f477557d-b08b-4ff5-8cc1-f462d46799f2</errorID>
      <errorWord>)</errorWord>
      <group>L1_Format</group>
      <groupName>格式问题</groupName>
      <ability>L2_HalfPunc</ability>
      <abilityName>全半角检查</abilityName>
      <candidateList>
        <item>）</item>
      </candidateList>
      <explain>文本全半角错误。</explain>
      <paraID>1B2A90EB</paraID>
      <start>72</start>
      <end>73</end>
      <status>modified</status>
      <modifiedWord>）</modifiedWord>
      <trackRevisions>false</trackRevisions>
    </reviewItem>
    <reviewItem>
      <errorID>1da131f4-00fb-4d4a-9f4f-57762724c928</errorID>
      <errorWord>(</errorWord>
      <group>L1_Format</group>
      <groupName>格式问题</groupName>
      <ability>L2_HalfPunc</ability>
      <abilityName>全半角检查</abilityName>
      <candidateList>
        <item>（</item>
      </candidateList>
      <explain>文本全半角错误。</explain>
      <paraID>1B2A90EB</paraID>
      <start>90</start>
      <end>91</end>
      <status>modified</status>
      <modifiedWord>（</modifiedWord>
      <trackRevisions>false</trackRevisions>
    </reviewItem>
    <reviewItem>
      <errorID>1f0611f3-d52f-4dbd-b4c3-2842efe527d0</errorID>
      <errorWord>)</errorWord>
      <group>L1_Format</group>
      <groupName>格式问题</groupName>
      <ability>L2_HalfPunc</ability>
      <abilityName>全半角检查</abilityName>
      <candidateList>
        <item>）</item>
      </candidateList>
      <explain>文本全半角错误。</explain>
      <paraID>1B2A90EB</paraID>
      <start>94</start>
      <end>95</end>
      <status>modified</status>
      <modifiedWord>）</modifiedWord>
      <trackRevisions>false</trackRevisions>
    </reviewItem>
    <reviewItem>
      <errorID>d5cc0959-703f-4c1b-a080-3739446b589c</errorID>
      <errorWord>涟水县</errorWord>
      <group>L1_Word</group>
      <groupName>字词问题</groupName>
      <ability>L2_Typo</ability>
      <abilityName>字词错误</abilityName>
      <candidateList>
        <item>涟水</item>
      </candidateList>
      <explain/>
      <paraID>786523B4</paraID>
      <start>11</start>
      <end>13</end>
      <status>modified</status>
      <modifiedWord>涟水</modifiedWord>
      <trackRevisions>false</trackRevisions>
    </reviewItem>
    <reviewItem>
      <errorID>eecadcbc-6042-466a-bc00-7af70df915c5</errorID>
      <errorWord>安</errorWord>
      <group>L1_Word</group>
      <groupName>字词问题</groupName>
      <ability>L2_Typo</ability>
      <abilityName>字词错误</abilityName>
      <candidateList>
        <item>安市</item>
      </candidateList>
      <explain/>
      <paraID>786523B4</paraID>
      <start>27</start>
      <end>29</end>
      <status>modified</status>
      <modifiedWord>安市</modifiedWord>
      <trackRevisions>false</trackRevisions>
    </reviewItem>
    <reviewItem>
      <errorID>94c4c595-3570-4ce8-be86-466f3f2d6f6a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522CE8D4</paraID>
      <start>273</start>
      <end>274</end>
      <status>modified</status>
      <modifiedWord>—</modifiedWord>
      <trackRevisions>false</trackRevisions>
    </reviewItem>
    <reviewItem>
      <errorID>4e987f05-0aba-4efd-bb8e-f8afd8dd6594</errorID>
      <errorWord>供地</errorWord>
      <group>L1_Word</group>
      <groupName>字词问题</groupName>
      <ability>L2_Typo</ability>
      <abilityName>字词错误</abilityName>
      <candidateList>
        <item>工地</item>
      </candidateList>
      <explain/>
      <paraID>522CE8D4</paraID>
      <start>1048</start>
      <end>1050</end>
      <status>modified</status>
      <modifiedWord>工地</modifiedWord>
      <trackRevisions>false</trackRevisions>
    </reviewItem>
    <reviewItem>
      <errorID>85c2b6af-55e1-4df7-9ed8-fb671fda051f</errorID>
      <errorWord>(</errorWord>
      <group>L1_Punc</group>
      <groupName>标点问题</groupName>
      <ability>L2_Punc</ability>
      <abilityName>标点符号检查</abilityName>
      <candidateList/>
      <explain/>
      <paraID>2D9B9928</paraID>
      <start>18</start>
      <end>19</end>
      <status>unmodified</status>
      <modifiedWord/>
      <trackRevisions>false</trackRevisions>
    </reviewItem>
    <reviewItem>
      <errorID>4865d6ee-f48a-4655-8ace-4d3e5417297c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10EF11F1</paraID>
      <start>315</start>
      <end>316</end>
      <status>modified</status>
      <modifiedWord>—</modifiedWord>
      <trackRevisions>false</trackRevisions>
    </reviewItem>
    <reviewItem>
      <errorID>a8696fc7-9c62-4099-842a-dbf4a244339f</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23FC1BE2</paraID>
      <start>151</start>
      <end>153</end>
      <status>modified</status>
      <modifiedWord>5）</modifiedWord>
      <trackRevisions>false</trackRevisions>
    </reviewItem>
    <reviewItem>
      <errorID>6fb4eea3-6432-45e0-baec-76ec6b6aeb1a</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5673A52C</paraID>
      <start>21</start>
      <end>23</end>
      <status>modified</status>
      <modifiedWord>5)</modifiedWord>
      <trackRevisions>false</trackRevisions>
    </reviewItem>
    <reviewItem>
      <errorID>927b6dce-6d99-46f3-9403-d3b677eb4eb1</errorID>
      <errorWord>。</errorWord>
      <group>L1_Punc</group>
      <groupName>标点问题</groupName>
      <ability>L2_Punc</ability>
      <abilityName>标点符号检查</abilityName>
      <candidateList>
        <item/>
      </candidateList>
      <explain>标题文本后不使用标点符号。</explain>
      <paraID>24DC4EBA</paraID>
      <start>10</start>
      <end>10</end>
      <status>modified</status>
      <modifiedWord/>
      <trackRevisions>false</trackRevisions>
    </reviewItem>
    <reviewItem>
      <errorID>76f0ec29-ae97-46ad-876d-58bf5fbcff7a</errorID>
      <errorWord>。</errorWord>
      <group>L1_Punc</group>
      <groupName>标点问题</groupName>
      <ability>L2_Punc</ability>
      <abilityName>标点符号检查</abilityName>
      <candidateList>
        <item/>
      </candidateList>
      <explain>标题文本后不使用标点符号。</explain>
      <paraID>2024E675</paraID>
      <start>27</start>
      <end>27</end>
      <status>modified</status>
      <modifiedWord/>
      <trackRevisions>false</trackRevisions>
    </reviewItem>
    <reviewItem>
      <errorID>a53d06cd-c3b8-45b1-b4bd-8c9da2122f27</errorID>
      <errorWord>。</errorWord>
      <group>L1_Punc</group>
      <groupName>标点问题</groupName>
      <ability>L2_Punc</ability>
      <abilityName>标点符号检查</abilityName>
      <candidateList>
        <item/>
      </candidateList>
      <explain>标题文本后不使用标点符号。</explain>
      <paraID>4302EF08</paraID>
      <start>21</start>
      <end>21</end>
      <status>modified</status>
      <modifiedWord/>
      <trackRevisions>false</trackRevisions>
    </reviewItem>
    <reviewItem>
      <errorID>ed42b647-b031-4e3a-887e-e1697c3ffdf4</errorID>
      <errorWord>。</errorWord>
      <group>L1_Punc</group>
      <groupName>标点问题</groupName>
      <ability>L2_Punc</ability>
      <abilityName>标点符号检查</abilityName>
      <candidateList>
        <item/>
      </candidateList>
      <explain>标题文本后不使用标点符号。</explain>
      <paraID> 32F6C5F</paraID>
      <start>25</start>
      <end>25</end>
      <status>modified</status>
      <modifiedWord/>
      <trackRevisions>false</trackRevisions>
    </reviewItem>
    <reviewItem>
      <errorID>98153edb-5023-45ba-9360-eeaae487af1a</errorID>
      <errorWord>（</errorWord>
      <group>L1_Punc</group>
      <groupName>标点问题</groupName>
      <ability>L2_Punc</ability>
      <abilityName>标点符号检查</abilityName>
      <candidateList/>
      <explain/>
      <paraID>5683465B</paraID>
      <start>13</start>
      <end>14</end>
      <status>unmodified</status>
      <modifiedWord/>
      <trackRevisions>false</trackRevisions>
    </reviewItem>
    <reviewItem>
      <errorID>f73f8755-2901-461a-b71c-1c318edf73c4</errorID>
      <errorWord>〉</errorWord>
      <group>L1_Punc</group>
      <groupName>标点问题</groupName>
      <ability>L2_Punc</ability>
      <abilityName>标点符号检查</abilityName>
      <candidateList/>
      <explain/>
      <paraID>5683465B</paraID>
      <start>20</start>
      <end>21</end>
      <status>unmodified</status>
      <modifiedWord/>
      <trackRevisions>false</trackRevisions>
    </reviewItem>
    <reviewItem>
      <errorID>7e70dcce-65d8-43d5-93de-9ed25dee146e</errorID>
      <errorWord>息</errorWord>
      <group>L1_Word</group>
      <groupName>字词问题</groupName>
      <ability>L2_Typo</ability>
      <abilityName>字词错误</abilityName>
      <candidateList>
        <item>息化</item>
      </candidateList>
      <explain/>
      <paraID>6BEBE80B</paraID>
      <start>26</start>
      <end>28</end>
      <status>modified</status>
      <modifiedWord>息化</modifiedWord>
      <trackRevisions>false</trackRevisions>
    </reviewItem>
    <reviewItem>
      <errorID>99557aff-3eac-45da-8e6c-214ff4a36ab8</errorID>
      <errorWord>(</errorWord>
      <group>L1_Punc</group>
      <groupName>标点问题</groupName>
      <ability>L2_Punc</ability>
      <abilityName>标点符号检查</abilityName>
      <candidateList/>
      <explain/>
      <paraID>2DCC6A40</paraID>
      <start>18</start>
      <end>19</end>
      <status>unmodified</status>
      <modifiedWord/>
      <trackRevisions>false</trackRevisions>
    </reviewItem>
    <reviewItem>
      <errorID>459044b4-4cbd-45c0-bc6c-e3523c765a21</errorID>
      <errorWord>。</errorWord>
      <group>L1_Punc</group>
      <groupName>标点问题</groupName>
      <ability>L2_Punc</ability>
      <abilityName>标点符号检查</abilityName>
      <candidateList>
        <item/>
      </candidateList>
      <explain>标题文本后不使用标点符号。</explain>
      <paraID>14BF3AAA</paraID>
      <start>25</start>
      <end>25</end>
      <status>modified</status>
      <modifiedWord/>
      <trackRevisions>false</trackRevisions>
    </reviewItem>
    <reviewItem>
      <errorID>ee8e2882-7510-48a0-8103-9a7e37bbc292</errorID>
      <errorWord>》</errorWord>
      <group>L1_Word</group>
      <groupName>字词问题</groupName>
      <ability>L2_Typo</ability>
      <abilityName>字词错误</abilityName>
      <candidateList>
        <item>》等</item>
      </candidateList>
      <explain/>
      <paraID>3EB50AAD</paraID>
      <start>45</start>
      <end>47</end>
      <status>modified</status>
      <modifiedWord>》等</modifiedWord>
      <trackRevisions>false</trackRevisions>
    </reviewItem>
    <reviewItem>
      <errorID>79268719-677a-4fe7-b3a0-16cb9636ddc7</errorID>
      <errorWord>[2020]101号</errorWord>
      <group>L1_Knowledge</group>
      <groupName>知识性问题</groupName>
      <ability>L2_Knowledge</ability>
      <abilityName>其他知识</abilityName>
      <candidateList>
        <item>〔2020〕101号</item>
      </candidateList>
      <explain>发文字号格式错误。</explain>
      <paraID>44E1520B</paraID>
      <start>30</start>
      <end>40</end>
      <status>modified</status>
      <modifiedWord>〔2020〕101号</modifiedWord>
      <trackRevisions>false</trackRevisions>
    </reviewItem>
    <reviewItem>
      <errorID>53774cf1-5660-4ebe-b119-8c27ab16e73a</errorID>
      <errorWord>;</errorWord>
      <group>L1_Format</group>
      <groupName>格式问题</groupName>
      <ability>L2_HalfPunc</ability>
      <abilityName>全半角检查</abilityName>
      <candidateList>
        <item>；</item>
      </candidateList>
      <explain>文本全半角错误。</explain>
      <paraID>36A693A5</paraID>
      <start>86</start>
      <end>87</end>
      <status>modified</status>
      <modifiedWord>；</modifiedWord>
      <trackRevisions>false</trackRevisions>
    </reviewItem>
    <reviewItem>
      <errorID>ece595f2-32e9-4ff6-9332-ee2f280d38db</errorID>
      <errorWord>,</errorWord>
      <group>L1_Format</group>
      <groupName>格式问题</groupName>
      <ability>L2_HalfPunc</ability>
      <abilityName>全半角检查</abilityName>
      <candidateList>
        <item>，</item>
      </candidateList>
      <explain>文本全半角错误。</explain>
      <paraID>36A693A5</paraID>
      <start>154</start>
      <end>155</end>
      <status>modified</status>
      <modifiedWord>，</modifiedWord>
      <trackRevisions>false</trackRevisions>
    </reviewItem>
    <reviewItem>
      <errorID>6a387c57-dbdf-49f6-8af6-9f15f86c8802</errorID>
      <errorWord>,</errorWord>
      <group>L1_Format</group>
      <groupName>格式问题</groupName>
      <ability>L2_HalfPunc</ability>
      <abilityName>全半角检查</abilityName>
      <candidateList>
        <item>，</item>
      </candidateList>
      <explain>文本全半角错误。</explain>
      <paraID>75A0CC5B</paraID>
      <start>39</start>
      <end>40</end>
      <status>modified</status>
      <modifiedWord>，</modifiedWord>
      <trackRevisions>false</trackRevisions>
    </reviewItem>
    <reviewItem>
      <errorID>aaf6aa2d-7329-4e20-88b2-1d3b2b6fd525</errorID>
      <errorWord>[2015]19号</errorWord>
      <group>L1_Knowledge</group>
      <groupName>知识性问题</groupName>
      <ability>L2_Knowledge</ability>
      <abilityName>其他知识</abilityName>
      <candidateList>
        <item>〔2015〕19号</item>
      </candidateList>
      <explain>发文字号格式错误。</explain>
      <paraID>2455BD20</paraID>
      <start>25</start>
      <end>34</end>
      <status>modified</status>
      <modifiedWord>〔2015〕19号</modifiedWord>
      <trackRevisions>false</trackRevisions>
    </reviewItem>
    <reviewItem>
      <errorID>e560d766-810e-46a8-87a3-159972adaa14</errorID>
      <errorWord>-</errorWord>
      <group>L1_Format</group>
      <groupName>格式问题</groupName>
      <ability>L2_HalfPunc</ability>
      <abilityName>全半角检查</abilityName>
      <candidateList>
        <item>－</item>
      </candidateList>
      <explain>文本全半角错误。</explain>
      <paraID>507053BD</paraID>
      <start>65</start>
      <end>66</end>
      <status>modified</status>
      <modifiedWord>－</modifiedWord>
      <trackRevisions>false</trackRevisions>
    </reviewItem>
    <reviewItem>
      <errorID>bbaab69c-a8c7-4827-a786-3bed3859ba71</errorID>
      <errorWord>部</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306DDD49</paraID>
      <start>173</start>
      <end>175</end>
      <status>modified</status>
      <modifiedWord>部门</modifiedWord>
      <trackRevisions>false</trackRevisions>
    </reviewItem>
    <reviewItem>
      <errorID>82e979ff-0ba7-4548-8540-7f0552178683</errorID>
      <errorWord>污</errorWord>
      <group>L1_Word</group>
      <groupName>字词问题</groupName>
      <ability>L2_Typo</ability>
      <abilityName>字词错误</abilityName>
      <candidateList>
        <item>污染</item>
      </candidateList>
      <explain/>
      <paraID>20C50B3B</paraID>
      <start>18</start>
      <end>20</end>
      <status>modified</status>
      <modifiedWord>污染</modifiedWord>
      <trackRevisions>false</trackRevisions>
    </reviewItem>
    <reviewItem>
      <errorID>472a54cf-5c97-411f-a92d-2bb6c05b046c</errorID>
      <errorWord>业</errorWord>
      <group>L1_Word</group>
      <groupName>字词问题</groupName>
      <ability>L2_Typo</ability>
      <abilityName>字词错误</abilityName>
      <candidateList>
        <item>业排</item>
      </candidateList>
      <explain/>
      <paraID>20C50B3B</paraID>
      <start>35</start>
      <end>37</end>
      <status>modified</status>
      <modifiedWord>业排</modifiedWord>
      <trackRevisions>false</trackRevisions>
    </reviewItem>
    <reviewItem>
      <errorID>7859f032-543a-41e8-92e2-bcd5b29617a9</errorID>
      <errorWord>境</errorWord>
      <group>L1_Word</group>
      <groupName>字词问题</groupName>
      <ability>L2_Typo</ability>
      <abilityName>字词错误</abilityName>
      <candidateList>
        <item>境质</item>
      </candidateList>
      <explain/>
      <paraID>450311DD</paraID>
      <start>64</start>
      <end>66</end>
      <status>modified</status>
      <modifiedWord>境质</modifiedWord>
      <trackRevisions>false</trackRevisions>
    </reviewItem>
    <reviewItem>
      <errorID>6a28df76-6b3b-45f8-af71-0709345426e3</errorID>
      <errorWord>达</errorWord>
      <group>L1_Word</group>
      <groupName>字词问题</groupName>
      <ability>L2_Typo</ability>
      <abilityName>字词错误</abilityName>
      <candidateList>
        <item>达到</item>
      </candidateList>
      <explain>〈动〉到（多指抽象事物或程度）：达得到｜达不到｜目的没有～｜～国际水平。</explain>
      <paraID> A9819FE</paraID>
      <start>117</start>
      <end>119</end>
      <status>modified</status>
      <modifiedWord>达到</modifiedWord>
      <trackRevisions>false</trackRevisions>
    </reviewItem>
    <reviewItem>
      <errorID>117e135d-ac84-47f9-870c-f0eff66de071</errorID>
      <errorWord>-</errorWord>
      <group>L1_Format</group>
      <groupName>格式问题</groupName>
      <ability>L2_HalfPunc</ability>
      <abilityName>全半角检查</abilityName>
      <candidateList>
        <item>－</item>
      </candidateList>
      <explain>文本全半角错误。</explain>
      <paraID>45B53FA7</paraID>
      <start>28</start>
      <end>29</end>
      <status>modified</status>
      <modifiedWord>－</modifiedWord>
      <trackRevisions>false</trackRevisions>
    </reviewItem>
    <reviewItem>
      <errorID>ad42e69e-d657-47b0-950c-797e77115920</errorID>
      <errorWord>后</errorWord>
      <group>L1_Word</group>
      <groupName>字词问题</groupName>
      <ability>L2_Typo</ability>
      <abilityName>字词错误</abilityName>
      <candidateList>
        <item>后作</item>
      </candidateList>
      <explain/>
      <paraID>4DB174B4</paraID>
      <start>47</start>
      <end>49</end>
      <status>modified</status>
      <modifiedWord>后作</modifiedWord>
      <trackRevisions>false</trackRevisions>
    </reviewItem>
    <reviewItem>
      <errorID>4edbfdab-db1f-40c2-bc81-823a692ebfbc</errorID>
      <errorWord>)</errorWord>
      <group>L1_Format</group>
      <groupName>格式问题</groupName>
      <ability>L2_HalfPunc</ability>
      <abilityName>全半角检查</abilityName>
      <candidateList>
        <item>）</item>
      </candidateList>
      <explain>文本全半角错误。</explain>
      <paraID> 6EBD9F7</paraID>
      <start>22</start>
      <end>23</end>
      <status>modified</status>
      <modifiedWord>）</modifiedWord>
      <trackRevisions>false</trackRevisions>
    </reviewItem>
    <reviewItem>
      <errorID>4595acd4-eecd-433d-88e7-ce4fdd29f5f0</errorID>
      <errorWord>，</errorWord>
      <group>L1_Word</group>
      <groupName>字词问题</groupName>
      <ability>L2_Typo</ability>
      <abilityName>字词错误</abilityName>
      <candidateList>
        <item>，对</item>
      </candidateList>
      <explain/>
      <paraID>10004974</paraID>
      <start>28</start>
      <end>30</end>
      <status>modified</status>
      <modifiedWord>，对</modifiedWord>
      <trackRevisions>false</trackRevisions>
    </reviewItem>
    <reviewItem>
      <errorID>d5e5169c-5333-435c-a429-8b4b013d62ff</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44A10D21</paraID>
      <start>47</start>
      <end>48</end>
      <status>modified</status>
      <modifiedWord>且</modifiedWord>
      <trackRevisions>false</trackRevisions>
    </reviewItem>
    <reviewItem>
      <errorID>1befe2ea-19ae-457b-9620-df5e35e8517d</errorID>
      <errorWord>（</errorWord>
      <group>L1_Punc</group>
      <groupName>标点问题</groupName>
      <ability>L2_Punc</ability>
      <abilityName>标点符号检查</abilityName>
      <candidateList/>
      <explain>同一形式括号套用。</explain>
      <paraID> E3F94CC</paraID>
      <start>54</start>
      <end>55</end>
      <status>unmodified</status>
      <modifiedWord/>
      <trackRevisions>false</trackRevisions>
    </reviewItem>
    <reviewItem>
      <errorID>61410489-877b-4bd3-a0da-c057ed08cae8</errorID>
      <errorWord>）</errorWord>
      <group>L1_Punc</group>
      <groupName>标点问题</groupName>
      <ability>L2_Punc</ability>
      <abilityName>标点符号检查</abilityName>
      <candidateList/>
      <explain>同一形式括号套用。</explain>
      <paraID> E3F94CC</paraID>
      <start>57</start>
      <end>58</end>
      <status>unmodified</status>
      <modifiedWord/>
      <trackRevisions>false</trackRevisions>
    </reviewItem>
    <reviewItem>
      <errorID>7edc6d1a-6c75-4e49-8a59-5f579ff86bda</errorID>
      <errorWord>16号</errorWord>
      <group>L1_Knowledge</group>
      <groupName>知识性问题</groupName>
      <ability>L2_Time</ability>
      <abilityName>日期时间</abilityName>
      <candidateList>
        <item>16日</item>
      </candidateList>
      <explain>日期表达规范为x月x日。</explain>
      <paraID> D93BE92</paraID>
      <start>10</start>
      <end>13</end>
      <status>modified</status>
      <modifiedWord>16日</modifiedWord>
      <trackRevisions>false</trackRevisions>
    </reviewItem>
    <reviewItem>
      <errorID>c20b3cc3-fb9c-40c5-9ea4-b08251d46844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1BD0A0A7</paraID>
      <start>15</start>
      <end>17</end>
      <status>modified</status>
      <modifiedWord>》《</modifiedWord>
      <trackRevisions>false</trackRevisions>
    </reviewItem>
    <reviewItem>
      <errorID>51145d3d-3a2a-478e-9d3d-5604ce5d3d51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1BD0A0A7</paraID>
      <start>31</start>
      <end>33</end>
      <status>modified</status>
      <modifiedWord>》《</modifiedWord>
      <trackRevisions>false</trackRevisions>
    </reviewItem>
    <reviewItem>
      <errorID>7f02626c-e5c9-4df6-a82b-e221b2f40cc0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7C0BCB5</paraID>
      <start>0</start>
      <end>3</end>
      <status>modified</status>
      <modifiedWord>（1）</modifiedWord>
      <trackRevisions>false</trackRevisions>
    </reviewItem>
    <reviewItem>
      <errorID>ba121d8b-5a32-401f-baef-4ff2ecf8e21f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50DAE385</paraID>
      <start>0</start>
      <end>3</end>
      <status>modified</status>
      <modifiedWord>（2）</modifiedWord>
      <trackRevisions>false</trackRevisions>
    </reviewItem>
    <reviewItem>
      <errorID>3c81770a-d4c6-465c-a458-d7faf6c9d5fe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7E7FB2E6</paraID>
      <start>0</start>
      <end>3</end>
      <status>modified</status>
      <modifiedWord>（3）</modifiedWord>
      <trackRevisions>false</trackRevisions>
    </reviewItem>
    <reviewItem>
      <errorID>3757b550-3860-41dc-bff5-08c1cea30f1c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5ACE2C0C</paraID>
      <start>0</start>
      <end>3</end>
      <status>modified</status>
      <modifiedWord>（4）</modifiedWord>
      <trackRevisions>false</trackRevisions>
    </reviewItem>
    <reviewItem>
      <errorID>36a8ed40-0026-4a35-8714-cdaa1b4a07f7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1B15FFBF</paraID>
      <start>0</start>
      <end>3</end>
      <status>modified</status>
      <modifiedWord>（5）</modifiedWord>
      <trackRevisions>false</trackRevisions>
    </reviewItem>
    <reviewItem>
      <errorID>e9684ea2-b3f2-4c1e-8d72-4217f5e91c1b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25FFC396</paraID>
      <start>0</start>
      <end>3</end>
      <status>modified</status>
      <modifiedWord>（6）</modifiedWord>
      <trackRevisions>false</trackRevisions>
    </reviewItem>
    <reviewItem>
      <errorID>e08a2b1a-9f1e-49cd-8629-cd8692853813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42256F9E</paraID>
      <start>0</start>
      <end>3</end>
      <status>modified</status>
      <modifiedWord>（7）</modifiedWord>
      <trackRevisions>false</trackRevisions>
    </reviewItem>
    <reviewItem>
      <errorID>a81eb294-5e32-4a66-88ba-7f234fc03c96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154EABB2</paraID>
      <start>0</start>
      <end>3</end>
      <status>modified</status>
      <modifiedWord>（8）</modifiedWord>
      <trackRevisions>false</trackRevisions>
    </reviewItem>
    <reviewItem>
      <errorID>1e5bb7b2-69ff-45c4-89a7-329e31a03551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19DC7EE4</paraID>
      <start>0</start>
      <end>2</end>
      <status>modified</status>
      <modifiedWord>1.</modifiedWord>
      <trackRevisions>false</trackRevisions>
    </reviewItem>
    <reviewItem>
      <errorID>e14b5366-cccc-4f16-bfe8-421f9bcea07a</errorID>
      <errorWord>(</errorWord>
      <group>L1_Format</group>
      <groupName>格式问题</groupName>
      <ability>L2_HalfPunc</ability>
      <abilityName>全半角检查</abilityName>
      <candidateList>
        <item>（</item>
      </candidateList>
      <explain>文本全半角错误。</explain>
      <paraID>5C96FAC2</paraID>
      <start>107</start>
      <end>108</end>
      <status>modified</status>
      <modifiedWord>（</modifiedWord>
      <trackRevisions>false</trackRevisions>
    </reviewItem>
    <reviewItem>
      <errorID>b95a9977-a33d-4463-b704-468239e12a2f</errorID>
      <errorWord>)</errorWord>
      <group>L1_Format</group>
      <groupName>格式问题</groupName>
      <ability>L2_HalfPunc</ability>
      <abilityName>全半角检查</abilityName>
      <candidateList>
        <item>）</item>
      </candidateList>
      <explain>文本全半角错误。</explain>
      <paraID>5C96FAC2</paraID>
      <start>114</start>
      <end>115</end>
      <status>modified</status>
      <modifiedWord>）</modifiedWord>
      <trackRevisions>false</trackRevisions>
    </reviewItem>
    <reviewItem>
      <errorID>195d2e1e-f619-4afc-aca3-b046c438fda1</errorID>
      <errorWord>(</errorWord>
      <group>L1_Format</group>
      <groupName>格式问题</groupName>
      <ability>L2_HalfPunc</ability>
      <abilityName>全半角检查</abilityName>
      <candidateList>
        <item>（</item>
      </candidateList>
      <explain>文本全半角错误。</explain>
      <paraID>6B1C0CD7</paraID>
      <start>4</start>
      <end>5</end>
      <status>modified</status>
      <modifiedWord>（</modifiedWord>
      <trackRevisions>false</trackRevisions>
    </reviewItem>
    <reviewItem>
      <errorID>35e0a395-1bdb-46a2-87d1-70435b4c4eed</errorID>
      <errorWord>)</errorWord>
      <group>L1_Format</group>
      <groupName>格式问题</groupName>
      <ability>L2_HalfPunc</ability>
      <abilityName>全半角检查</abilityName>
      <candidateList>
        <item>）</item>
      </candidateList>
      <explain>文本全半角错误。</explain>
      <paraID>6B1C0CD7</paraID>
      <start>7</start>
      <end>8</end>
      <status>modified</status>
      <modifiedWord>）</modifiedWord>
      <trackRevisions>false</trackRevisions>
    </reviewItem>
    <reviewItem>
      <errorID>99dc2c44-b8b8-45c4-9d64-6b1a353af453</errorID>
      <errorWord>(</errorWord>
      <group>L1_Format</group>
      <groupName>格式问题</groupName>
      <ability>L2_HalfPunc</ability>
      <abilityName>全半角检查</abilityName>
      <candidateList>
        <item>（</item>
      </candidateList>
      <explain>文本全半角错误。</explain>
      <paraID>5165D57C</paraID>
      <start>4</start>
      <end>5</end>
      <status>modified</status>
      <modifiedWord>（</modifiedWord>
      <trackRevisions>false</trackRevisions>
    </reviewItem>
    <reviewItem>
      <errorID>7facf2ce-6662-49a7-b7cf-c0579b7a5f9c</errorID>
      <errorWord>)</errorWord>
      <group>L1_Format</group>
      <groupName>格式问题</groupName>
      <ability>L2_HalfPunc</ability>
      <abilityName>全半角检查</abilityName>
      <candidateList>
        <item>）</item>
      </candidateList>
      <explain>文本全半角错误。</explain>
      <paraID>5165D57C</paraID>
      <start>7</start>
      <end>8</end>
      <status>modified</status>
      <modifiedWord>）</modifiedWord>
      <trackRevisions>false</trackRevisions>
    </reviewItem>
    <reviewItem>
      <errorID>151bf95e-bb1f-4621-a87a-bd783289bc52</errorID>
      <errorWord>(</errorWord>
      <group>L1_Format</group>
      <groupName>格式问题</groupName>
      <ability>L2_HalfPunc</ability>
      <abilityName>全半角检查</abilityName>
      <candidateList>
        <item>（</item>
      </candidateList>
      <explain>文本全半角错误。</explain>
      <paraID> 63B999E</paraID>
      <start>2</start>
      <end>3</end>
      <status>modified</status>
      <modifiedWord>（</modifiedWord>
      <trackRevisions>false</trackRevisions>
    </reviewItem>
    <reviewItem>
      <errorID>500f3681-7377-448c-9a05-4838533ea844</errorID>
      <errorWord>)</errorWord>
      <group>L1_Format</group>
      <groupName>格式问题</groupName>
      <ability>L2_HalfPunc</ability>
      <abilityName>全半角检查</abilityName>
      <candidateList>
        <item>）</item>
      </candidateList>
      <explain>文本全半角错误。</explain>
      <paraID> 63B999E</paraID>
      <start>4</start>
      <end>5</end>
      <status>modified</status>
      <modifiedWord>）</modifiedWord>
      <trackRevisions>false</trackRevisions>
    </reviewItem>
    <reviewItem>
      <errorID>475e4130-e927-44af-b2d4-fca2f79c8cca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21E99786</paraID>
      <start>0</start>
      <end>2</end>
      <status>modified</status>
      <modifiedWord>2.</modifiedWord>
      <trackRevisions>false</trackRevisions>
    </reviewItem>
    <reviewItem>
      <errorID>96d89270-978e-4324-b8ca-8ca21619a08a</errorID>
      <errorWord>（</errorWord>
      <group>L1_Format</group>
      <groupName>格式问题</groupName>
      <ability>L2_HalfPunc</ability>
      <abilityName>全半角检查</abilityName>
      <candidateList>
        <item>(</item>
      </candidateList>
      <explain>文本全半角错误。</explain>
      <paraID>13649A2C</paraID>
      <start>1</start>
      <end>2</end>
      <status>modified</status>
      <modifiedWord>(</modifiedWord>
      <trackRevisions>false</trackRevisions>
    </reviewItem>
    <reviewItem>
      <errorID>709f66bf-1177-4a55-b16e-8c13ebc214c8</errorID>
      <errorWord>.</errorWord>
      <group>L1_Punc</group>
      <groupName>标点问题</groupName>
      <ability>L2_Punc</ability>
      <abilityName>标点符号检查</abilityName>
      <candidateList>
        <item/>
      </candidateList>
      <explain>标题文本后不使用标点符号。</explain>
      <paraID>13649A2C</paraID>
      <start>3</start>
      <end>3</end>
      <status>modified</status>
      <modifiedWord/>
      <trackRevisions>false</trackRevisions>
    </reviewItem>
    <reviewItem>
      <errorID>a5b094e5-35e7-4b69-ae02-9194a374dabf</errorID>
      <errorWord>（&gt;</errorWord>
      <group>L1_Punc</group>
      <groupName>标点问题</groupName>
      <ability>L2_Punc</ability>
      <abilityName>标点符号检查</abilityName>
      <candidateList>
        <item>（</item>
      </candidateList>
      <explain/>
      <paraID>4AED0B31</paraID>
      <start>7</start>
      <end>8</end>
      <status>modified</status>
      <modifiedWord>（</modifiedWord>
      <trackRevisions>false</trackRevisions>
    </reviewItem>
    <reviewItem>
      <errorID>d2db4d5e-e19a-473b-b31a-3ce83dfedb1b</errorID>
      <errorWord>；&gt;</errorWord>
      <group>L1_Punc</group>
      <groupName>标点问题</groupName>
      <ability>L2_Punc</ability>
      <abilityName>标点符号检查</abilityName>
      <candidateList>
        <item>；</item>
      </candidateList>
      <explain/>
      <paraID>4AED0B31</paraID>
      <start>24</start>
      <end>25</end>
      <status>modified</status>
      <modifiedWord>；</modifiedWord>
      <trackRevisions>false</trackRevisions>
    </reviewItem>
    <reviewItem>
      <errorID>c66a425b-d026-4290-9f20-631e2035901e</errorID>
      <errorWord>粘稠</errorWord>
      <group>L1_Word</group>
      <groupName>字词问题</groupName>
      <ability>L2_Typo</ability>
      <abilityName>字词错误</abilityName>
      <candidateList>
        <item>黏稠</item>
      </candidateList>
      <explain>存在发音相同字词的误用。</explain>
      <paraID>68A6C296</paraID>
      <start>0</start>
      <end>2</end>
      <status>modified</status>
      <modifiedWord>黏稠</modifiedWord>
      <trackRevisions>false</trackRevisions>
    </reviewItem>
    <reviewItem>
      <errorID>c35f0c34-9b32-42bd-8edd-c2191897ddf4</errorID>
      <errorWord>（&gt;</errorWord>
      <group>L1_Punc</group>
      <groupName>标点问题</groupName>
      <ability>L2_Punc</ability>
      <abilityName>标点符号检查</abilityName>
      <candidateList>
        <item>（</item>
      </candidateList>
      <explain/>
      <paraID>68A6C296</paraID>
      <start>41</start>
      <end>42</end>
      <status>modified</status>
      <modifiedWord>（</modifiedWord>
      <trackRevisions>false</trackRevisions>
    </reviewItem>
    <reviewItem>
      <errorID>79186813-b0ac-4145-82f5-3265e3929a5d</errorID>
      <errorWord>粘度</errorWord>
      <group>L1_Word</group>
      <groupName>字词问题</groupName>
      <ability>L2_Alias</ability>
      <abilityName>也作/曾用词</abilityName>
      <candidateList>
        <item>黏度</item>
      </candidateList>
      <explain>词汇[粘度]为不规范表述或旧称，其规范书面表述为[黏度]。</explain>
      <paraID>7E87FDB2</paraID>
      <start>14</start>
      <end>16</end>
      <status>modified</status>
      <modifiedWord>黏度</modifiedWord>
      <trackRevisions>false</trackRevisions>
    </reviewItem>
    <reviewItem>
      <errorID>efcdc9a1-cf24-45ac-9fa4-ce832ff3f67c</errorID>
      <errorWord>漆有</errorWord>
      <group>L1_Word</group>
      <groupName>字词问题</groupName>
      <ability>L2_Typo</ability>
      <abilityName>字词错误</abilityName>
      <candidateList>
        <item>漆</item>
      </candidateList>
      <explain/>
      <paraID>568AF62D</paraID>
      <start>22</start>
      <end>23</end>
      <status>modified</status>
      <modifiedWord>漆</modifiedWord>
      <trackRevisions>false</trackRevisions>
    </reviewItem>
    <reviewItem>
      <errorID>2b249075-3804-47c6-b926-0c8b15124b1c</errorID>
      <errorWord>百分之20%</errorWord>
      <group>L1_Knowledge</group>
      <groupName>知识性问题</groupName>
      <ability>L2_Knowledge</ability>
      <abilityName>其他知识</abilityName>
      <candidateList>
        <item>20%</item>
      </candidateList>
      <explain/>
      <paraID>568AF62D</paraID>
      <start>434</start>
      <end>437</end>
      <status>modified</status>
      <modifiedWord>20%</modifiedWord>
      <trackRevisions>false</trackRevisions>
    </reviewItem>
    <reviewItem>
      <errorID>e957930e-cdbd-4447-99b5-882e08376dca</errorID>
      <errorWord>当做</errorWord>
      <group>L1_Word</group>
      <groupName>字词问题</groupName>
      <ability>L2_Alias</ability>
      <abilityName>也作/曾用词</abilityName>
      <candidateList>
        <item>当作</item>
      </candidateList>
      <explain>词汇[当做]为不规范表述或旧称，其规范书面表述为[当作]。</explain>
      <paraID>2D18FEE8</paraID>
      <start>66</start>
      <end>68</end>
      <status>modified</status>
      <modifiedWord>当作</modifiedWord>
      <trackRevisions>false</trackRevisions>
    </reviewItem>
    <reviewItem>
      <errorID>f122788b-aa0c-49bd-a5d3-952dfb5a048c</errorID>
      <errorWord>转孔</errorWord>
      <group>L1_Word</group>
      <groupName>字词问题</groupName>
      <ability>L2_Typo</ability>
      <abilityName>字词错误</abilityName>
      <candidateList>
        <item>钻孔</item>
      </candidateList>
      <explain/>
      <paraID>55AC0BAF</paraID>
      <start>53</start>
      <end>55</end>
      <status>modified</status>
      <modifiedWord>钻孔</modifiedWord>
      <trackRevisions>false</trackRevisions>
    </reviewItem>
    <reviewItem>
      <errorID>9c4ac835-ec72-4147-b80a-4762e6b37380</errorID>
      <errorWord>成型</errorWord>
      <group>L1_Word</group>
      <groupName>字词问题</groupName>
      <ability>L2_Typo</ability>
      <abilityName>字词错误</abilityName>
      <candidateList>
        <item>成形</item>
      </candidateList>
      <explain/>
      <paraID>46D994BC</paraID>
      <start>45</start>
      <end>47</end>
      <status>modified</status>
      <modifiedWord>成形</modifiedWord>
      <trackRevisions>false</trackRevisions>
    </reviewItem>
    <reviewItem>
      <errorID>ac73d803-4ca0-4591-915b-a1af89936d0a</errorID>
      <errorWord>进厂</errorWord>
      <group>L1_Word</group>
      <groupName>字词问题</groupName>
      <ability>L2_Typo</ability>
      <abilityName>字词错误</abilityName>
      <candidateList>
        <item>进场</item>
      </candidateList>
      <explain>存在发音相同字词的误用。</explain>
      <paraID>7B5CA233</paraID>
      <start>166</start>
      <end>168</end>
      <status>modified</status>
      <modifiedWord>进场</modifiedWord>
      <trackRevisions>false</trackRevisions>
    </reviewItem>
    <reviewItem>
      <errorID>4c6da5f8-58ef-4366-87ae-5e2780eea43e</errorID>
      <errorWord>生活废水</errorWord>
      <group>L1_Knowledge</group>
      <groupName>知识性问题</groupName>
      <ability>L2_Term</ability>
      <abilityName>专业术语</abilityName>
      <candidateList>
        <item>生活污水</item>
      </candidateList>
      <explain/>
      <paraID>4DD7B7DD</paraID>
      <start>3</start>
      <end>7</end>
      <status>modified</status>
      <modifiedWord>生活污水</modifiedWord>
      <trackRevisions>false</trackRevisions>
    </reviewItem>
    <reviewItem>
      <errorID>735b1e02-eb4d-4d01-b15e-311a4ae2210e</errorID>
      <errorWord>，已</errorWord>
      <group>L1_Word</group>
      <groupName>字词问题</groupName>
      <ability>L2_Typo</ability>
      <abilityName>字词错误</abilityName>
      <candidateList>
        <item>，</item>
      </candidateList>
      <explain/>
      <paraID>24C687F0</paraID>
      <start>120</start>
      <end>121</end>
      <status>modified</status>
      <modifiedWord>，</modifiedWord>
      <trackRevisions>false</trackRevisions>
    </reviewItem>
    <reviewItem>
      <errorID>2690af90-5891-40e9-9f12-3af434da01d1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6D3BF1F4</paraID>
      <start>0</start>
      <end>2</end>
      <status>modified</status>
      <modifiedWord>1.</modifiedWord>
      <trackRevisions>false</trackRevisions>
    </reviewItem>
    <reviewItem>
      <errorID>1935ff41-4968-47f5-b3c4-3bf6cd395662</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79F2D2AE</paraID>
      <start>151</start>
      <end>153</end>
      <status>modified</status>
      <modifiedWord>5）</modifiedWord>
      <trackRevisions>false</trackRevisions>
    </reviewItem>
    <reviewItem>
      <errorID>42ca6d4c-21b0-4aa2-a8b3-168085fdf847</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690683EC</paraID>
      <start>21</start>
      <end>23</end>
      <status>modified</status>
      <modifiedWord>5）</modifiedWord>
      <trackRevisions>false</trackRevisions>
    </reviewItem>
    <reviewItem>
      <errorID>e5cd5f3a-3c35-4f07-af4a-8a13726d940e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AF5EDFD</paraID>
      <start>0</start>
      <end>2</end>
      <status>modified</status>
      <modifiedWord>2.</modifiedWord>
      <trackRevisions>false</trackRevisions>
    </reviewItem>
    <reviewItem>
      <errorID>7a62402a-5bec-4943-9528-10d634a54eb9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2C266E48</paraID>
      <start>0</start>
      <end>2</end>
      <status>modified</status>
      <modifiedWord>3.</modifiedWord>
      <trackRevisions>false</trackRevisions>
    </reviewItem>
    <reviewItem>
      <errorID>689b512a-3601-4d04-baaf-b50edc353380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68F285DA</paraID>
      <start>0</start>
      <end>2</end>
      <status>modified</status>
      <modifiedWord>4.</modifiedWord>
      <trackRevisions>false</trackRevisions>
    </reviewItem>
    <reviewItem>
      <errorID>6fdc8f2f-3b41-4b2f-91ca-eb048342f69a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4A83484F</paraID>
      <start>0</start>
      <end>2</end>
      <status>modified</status>
      <modifiedWord>5.</modifiedWord>
      <trackRevisions>false</trackRevisions>
    </reviewItem>
    <reviewItem>
      <errorID>ae335e5c-77c0-40a7-9075-f9724a8651f7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A682A71</paraID>
      <start>0</start>
      <end>2</end>
      <status>modified</status>
      <modifiedWord>6.</modifiedWord>
      <trackRevisions>false</trackRevisions>
    </reviewItem>
    <reviewItem>
      <errorID>77ec316a-9d6e-44a0-86c4-39e69009d88c</errorID>
      <errorWord>IV类</errorWord>
      <group>L1_Knowledge</group>
      <groupName>知识性问题</groupName>
      <ability>L2_Knowledge</ability>
      <abilityName>其他知识</abilityName>
      <candidateList>
        <item>Ⅳ类</item>
      </candidateList>
      <explain/>
      <paraID>6A5A9A20</paraID>
      <start>24</start>
      <end>24</end>
      <status>modified</status>
      <modifiedWord>Ⅳ类</modifiedWord>
      <trackRevisions>false</trackRevisions>
    </reviewItem>
    <reviewItem>
      <errorID>b3b78953-7810-4db6-b89b-dd5d41409860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40B53FC6</paraID>
      <start>0</start>
      <end>2</end>
      <status>modified</status>
      <modifiedWord>1.</modifiedWord>
      <trackRevisions>false</trackRevisions>
    </reviewItem>
    <reviewItem>
      <errorID>8cf3f8ae-cf91-4053-913a-e2e6dd2ff60f</errorID>
      <errorWord>（</errorWord>
      <group>L1_Format</group>
      <groupName>格式问题</groupName>
      <ability>L2_HalfPunc</ability>
      <abilityName>全半角检查</abilityName>
      <candidateList>
        <item>(</item>
      </candidateList>
      <explain>文本全半角错误。</explain>
      <paraID>716405D5</paraID>
      <start>0</start>
      <end>1</end>
      <status>modified</status>
      <modifiedWord>(</modifiedWord>
      <trackRevisions>false</trackRevisions>
    </reviewItem>
    <reviewItem>
      <errorID>5be59523-dd18-4534-aa52-e24049fa46b4</errorID>
      <errorWord>）</errorWord>
      <group>L1_Format</group>
      <groupName>格式问题</groupName>
      <ability>L2_HalfPunc</ability>
      <abilityName>全半角检查</abilityName>
      <candidateList>
        <item>)</item>
      </candidateList>
      <explain>文本全半角错误。</explain>
      <paraID>716405D5</paraID>
      <start>5</start>
      <end>6</end>
      <status>modified</status>
      <modifiedWord>)</modifiedWord>
      <trackRevisions>false</trackRevisions>
    </reviewItem>
    <reviewItem>
      <errorID>1ee5c937-2ba9-49e4-872a-ac331383d981</errorID>
      <errorWord>(</errorWord>
      <group>L1_Format</group>
      <groupName>格式问题</groupName>
      <ability>L2_HalfPunc</ability>
      <abilityName>全半角检查</abilityName>
      <candidateList>
        <item>（</item>
      </candidateList>
      <explain>文本全半角错误。</explain>
      <paraID> E3623D8</paraID>
      <start>11</start>
      <end>12</end>
      <status>modified</status>
      <modifiedWord>（</modifiedWord>
      <trackRevisions>false</trackRevisions>
    </reviewItem>
    <reviewItem>
      <errorID>6849fdce-e051-45df-b4d1-f99ebe90e1c7</errorID>
      <errorWord>)</errorWord>
      <group>L1_Format</group>
      <groupName>格式问题</groupName>
      <ability>L2_HalfPunc</ability>
      <abilityName>全半角检查</abilityName>
      <candidateList>
        <item>）</item>
      </candidateList>
      <explain>文本全半角错误。</explain>
      <paraID> E3623D8</paraID>
      <start>17</start>
      <end>18</end>
      <status>modified</status>
      <modifiedWord>）</modifiedWord>
      <trackRevisions>false</trackRevisions>
    </reviewItem>
    <reviewItem>
      <errorID>4a0815dc-8db5-4796-9373-da6d1306d51c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47541CC5</paraID>
      <start>0</start>
      <end>2</end>
      <status>modified</status>
      <modifiedWord>2.</modifiedWord>
      <trackRevisions>false</trackRevisions>
    </reviewItem>
    <reviewItem>
      <errorID>5ea64915-7049-4458-964a-1430453656bc</errorID>
      <errorWord>生活废水</errorWord>
      <group>L1_Knowledge</group>
      <groupName>知识性问题</groupName>
      <ability>L2_Term</ability>
      <abilityName>专业术语</abilityName>
      <candidateList>
        <item>生活污水</item>
      </candidateList>
      <explain/>
      <paraID>479D305D</paraID>
      <start>6</start>
      <end>10</end>
      <status>modified</status>
      <modifiedWord>生活污水</modifiedWord>
      <trackRevisions>false</trackRevisions>
    </reviewItem>
    <reviewItem>
      <errorID>fba86141-d57e-423a-99f6-773b4d338e1b</errorID>
      <errorWord>污水厂</errorWord>
      <group>L1_Word</group>
      <groupName>字词问题</groupName>
      <ability>L2_Typo</ability>
      <abilityName>字词错误</abilityName>
      <candidateList>
        <item>污水处理厂</item>
      </candidateList>
      <explain/>
      <paraID>521B4ACE</paraID>
      <start>0</start>
      <end>5</end>
      <status>modified</status>
      <modifiedWord>污水处理厂</modifiedWord>
      <trackRevisions>false</trackRevisions>
    </reviewItem>
    <reviewItem>
      <errorID>df697b4b-459e-4c87-a582-c28204e7c76e</errorID>
      <errorWord>污水厂</errorWord>
      <group>L1_Word</group>
      <groupName>字词问题</groupName>
      <ability>L2_Typo</ability>
      <abilityName>字词错误</abilityName>
      <candidateList>
        <item>污水处理厂</item>
      </candidateList>
      <explain/>
      <paraID>4FB53A69</paraID>
      <start>0</start>
      <end>5</end>
      <status>modified</status>
      <modifiedWord>污水处理厂</modifiedWord>
      <trackRevisions>false</trackRevisions>
    </reviewItem>
    <reviewItem>
      <errorID>bc102dbe-aa41-43a2-abf9-10418a0bfc1d</errorID>
      <errorWord>（</errorWord>
      <group>L1_Format</group>
      <groupName>格式问题</groupName>
      <ability>L2_HalfPunc</ability>
      <abilityName>全半角检查</abilityName>
      <candidateList>
        <item>(</item>
      </candidateList>
      <explain>文本全半角错误。</explain>
      <paraID>2F324B70</paraID>
      <start>1</start>
      <end>2</end>
      <status>modified</status>
      <modifiedWord>(</modifiedWord>
      <trackRevisions>false</trackRevisions>
    </reviewItem>
    <reviewItem>
      <errorID>c84b0cd1-fbcc-4b16-89dd-55259e93b288</errorID>
      <errorWord>）</errorWord>
      <group>L1_Format</group>
      <groupName>格式问题</groupName>
      <ability>L2_HalfPunc</ability>
      <abilityName>全半角检查</abilityName>
      <candidateList>
        <item>)</item>
      </candidateList>
      <explain>文本全半角错误。</explain>
      <paraID>2F324B70</paraID>
      <start>3</start>
      <end>4</end>
      <status>modified</status>
      <modifiedWord>)</modifiedWord>
      <trackRevisions>false</trackRevisions>
    </reviewItem>
    <reviewItem>
      <errorID>36409797-e51c-4ad5-9828-6faa951e23c9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AF89069</paraID>
      <start>0</start>
      <end>2</end>
      <status>modified</status>
      <modifiedWord>3.</modifiedWord>
      <trackRevisions>false</trackRevisions>
    </reviewItem>
    <reviewItem>
      <errorID>083d7459-7729-4609-971e-7437e6f2d3df</errorID>
      <errorWord>（</errorWord>
      <group>L1_Punc</group>
      <groupName>标点问题</groupName>
      <ability>L2_Punc</ability>
      <abilityName>标点符号检查</abilityName>
      <candidateList>
        <item/>
      </candidateList>
      <explain>同一形式括号套用。</explain>
      <paraID>6ECD45C6</paraID>
      <start>18</start>
      <end>18</end>
      <status>modified</status>
      <modifiedWord/>
      <trackRevisions>false</trackRevisions>
    </reviewItem>
    <reviewItem>
      <errorID>4256926f-3105-4e39-90a9-d08b736cd501</errorID>
      <errorWord>(</errorWord>
      <group>L1_Punc</group>
      <groupName>标点问题</groupName>
      <ability>L2_Punc</ability>
      <abilityName>标点符号检查</abilityName>
      <candidateList/>
      <explain>同一形式括号套用。</explain>
      <paraID>6ECD45C6</paraID>
      <start>23</start>
      <end>24</end>
      <status>unmodified</status>
      <modifiedWord/>
      <trackRevisions>false</trackRevisions>
    </reviewItem>
    <reviewItem>
      <errorID>b8a9a4df-f95a-4782-92b4-93828bf9ab98</errorID>
      <errorWord>)</errorWord>
      <group>L1_Punc</group>
      <groupName>标点问题</groupName>
      <ability>L2_Punc</ability>
      <abilityName>标点符号检查</abilityName>
      <candidateList/>
      <explain>同一形式括号套用。</explain>
      <paraID>6ECD45C6</paraID>
      <start>25</start>
      <end>26</end>
      <status>unmodified</status>
      <modifiedWord/>
      <trackRevisions>false</trackRevisions>
    </reviewItem>
    <reviewItem>
      <errorID>dbf848d3-8634-454e-92c1-5d1e1eb3a7a6</errorID>
      <errorWord>）</errorWord>
      <group>L1_Punc</group>
      <groupName>标点问题</groupName>
      <ability>L2_Punc</ability>
      <abilityName>标点符号检查</abilityName>
      <candidateList/>
      <explain>同一形式括号套用。</explain>
      <paraID>6ECD45C6</paraID>
      <start>26</start>
      <end>27</end>
      <status>unmodified</status>
      <modifiedWord/>
      <trackRevisions>false</trackRevisions>
    </reviewItem>
    <reviewItem>
      <errorID>e0ac5c95-6906-4613-931c-f32c5026e586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148E2551</paraID>
      <start>0</start>
      <end>2</end>
      <status>modified</status>
      <modifiedWord>4.</modifiedWord>
      <trackRevisions>false</trackRevisions>
    </reviewItem>
    <reviewItem>
      <errorID>2147cad7-2c14-472b-ad06-a673df0573f7</errorID>
      <errorWord>[2000]120号</errorWord>
      <group>L1_Knowledge</group>
      <groupName>知识性问题</groupName>
      <ability>L2_Knowledge</ability>
      <abilityName>其他知识</abilityName>
      <candidateList>
        <item>〔2000〕120号</item>
      </candidateList>
      <explain>发文字号格式错误。</explain>
      <paraID>78D941C5</paraID>
      <start>30</start>
      <end>40</end>
      <status>modified</status>
      <modifiedWord>〔2000〕120号</modifiedWord>
      <trackRevisions>false</trackRevisions>
    </reviewItem>
    <reviewItem>
      <errorID>8df23955-a923-4f4c-9b50-68bade323ae3</errorID>
      <errorWord>[2010]61号</errorWord>
      <group>L1_Knowledge</group>
      <groupName>知识性问题</groupName>
      <ability>L2_Knowledge</ability>
      <abilityName>其他知识</abilityName>
      <candidateList>
        <item>〔2010〕61号</item>
      </candidateList>
      <explain>发文字号格式错误。</explain>
      <paraID>78D941C5</paraID>
      <start>57</start>
      <end>66</end>
      <status>modified</status>
      <modifiedWord>〔2010〕61号</modifiedWord>
      <trackRevisions>false</trackRevisions>
    </reviewItem>
    <reviewItem>
      <errorID>ca087912-de96-4791-b6e0-4004cc3f2573</errorID>
      <errorWord>三本帐</errorWord>
      <group>L1_Word</group>
      <groupName>字词问题</groupName>
      <ability>L2_Alias</ability>
      <abilityName>也作/曾用词</abilityName>
      <candidateList>
        <item>三本账</item>
      </candidateList>
      <explain>词汇[三本帐]为不规范表述或旧称，其规范书面表述为[三本账]。</explain>
      <paraID>6BE92DBE</paraID>
      <start>17</start>
      <end>20</end>
      <status>modified</status>
      <modifiedWord>三本账</modifiedWord>
      <trackRevisions>false</trackRevisions>
    </reviewItem>
    <reviewItem>
      <errorID>4bfc8ee7-3c29-4328-a667-3aaed5dc56e2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4B01F02E</paraID>
      <start>15</start>
      <end>16</end>
      <status>modified</status>
      <modifiedWord>地</modifiedWord>
      <trackRevisions>false</trackRevisions>
    </reviewItem>
    <reviewItem>
      <errorID>d920bcd1-0d1c-41fc-a922-8a4c75a434ee</errorID>
      <errorWord>理</errorWord>
      <group>L1_Word</group>
      <groupName>字词问题</groupName>
      <ability>L2_Typo</ability>
      <abilityName>字词错误</abilityName>
      <candidateList>
        <item>理和</item>
      </candidateList>
      <explain/>
      <paraID>4B01F02E</paraID>
      <start>17</start>
      <end>19</end>
      <status>modified</status>
      <modifiedWord>理和</modifiedWord>
      <trackRevisions>false</trackRevisions>
    </reviewItem>
    <reviewItem>
      <errorID>00bb51d5-6996-45c6-9553-17be08467a71</errorID>
      <errorWord>项</errorWord>
      <group>L1_Word</group>
      <groupName>字词问题</groupName>
      <ability>L2_Typo</ability>
      <abilityName>字词错误</abilityName>
      <candidateList>
        <item>项目</item>
      </candidateList>
      <explain>〈名〉事物分成的门类：服务～｜体育～｜建设～。</explain>
      <paraID>3F27695A</paraID>
      <start>2</start>
      <end>4</end>
      <status>modified</status>
      <modifiedWord>项目</modifiedWord>
      <trackRevisions>false</trackRevisions>
    </reviewItem>
    <reviewItem>
      <errorID>d1138c68-896d-4aa0-b159-b5905f61df41</errorID>
      <errorWord>（</errorWord>
      <group>L1_Format</group>
      <groupName>格式问题</groupName>
      <ability>L2_HalfPunc</ability>
      <abilityName>全半角检查</abilityName>
      <candidateList>
        <item>(</item>
      </candidateList>
      <explain>文本全半角错误。</explain>
      <paraID>6E817EA4</paraID>
      <start>0</start>
      <end>1</end>
      <status>modified</status>
      <modifiedWord>(</modifiedWord>
      <trackRevisions>false</trackRevisions>
    </reviewItem>
    <reviewItem>
      <errorID>518f082f-f851-47df-871e-6d52f26e6ab1</errorID>
      <errorWord>）</errorWord>
      <group>L1_Format</group>
      <groupName>格式问题</groupName>
      <ability>L2_HalfPunc</ability>
      <abilityName>全半角检查</abilityName>
      <candidateList>
        <item>)</item>
      </candidateList>
      <explain>文本全半角错误。</explain>
      <paraID>6E817EA4</paraID>
      <start>2</start>
      <end>3</end>
      <status>modified</status>
      <modifiedWord>)</modifiedWord>
      <trackRevisions>false</trackRevisions>
    </reviewItem>
    <reviewItem>
      <errorID>b48a9b04-8602-4d4c-b6fe-b9c492899e81</errorID>
      <errorWord>（</errorWord>
      <group>L1_Format</group>
      <groupName>格式问题</groupName>
      <ability>L2_HalfPunc</ability>
      <abilityName>全半角检查</abilityName>
      <candidateList>
        <item>(</item>
      </candidateList>
      <explain>文本全半角错误。</explain>
      <paraID>  E1E1F6</paraID>
      <start>0</start>
      <end>1</end>
      <status>modified</status>
      <modifiedWord>(</modifiedWord>
      <trackRevisions>false</trackRevisions>
    </reviewItem>
    <reviewItem>
      <errorID>e12edac5-a149-4491-bf37-716fea995467</errorID>
      <errorWord>）</errorWord>
      <group>L1_Format</group>
      <groupName>格式问题</groupName>
      <ability>L2_HalfPunc</ability>
      <abilityName>全半角检查</abilityName>
      <candidateList>
        <item>)</item>
      </candidateList>
      <explain>文本全半角错误。</explain>
      <paraID>  E1E1F6</paraID>
      <start>5</start>
      <end>6</end>
      <status>modified</status>
      <modifiedWord>)</modifiedWord>
      <trackRevisions>false</trackRevisions>
    </reviewItem>
    <reviewItem>
      <errorID>59f35cdd-03af-441d-bee3-ab60321a80b9</errorID>
      <errorWord>（</errorWord>
      <group>L1_Format</group>
      <groupName>格式问题</groupName>
      <ability>L2_HalfPunc</ability>
      <abilityName>全半角检查</abilityName>
      <candidateList>
        <item>(</item>
      </candidateList>
      <explain>文本全半角错误。</explain>
      <paraID>250AD37D</paraID>
      <start>0</start>
      <end>1</end>
      <status>modified</status>
      <modifiedWord>(</modifiedWord>
      <trackRevisions>false</trackRevisions>
    </reviewItem>
    <reviewItem>
      <errorID>8a72affc-162f-4102-b62f-4f59426a1bc4</errorID>
      <errorWord>）</errorWord>
      <group>L1_Format</group>
      <groupName>格式问题</groupName>
      <ability>L2_HalfPunc</ability>
      <abilityName>全半角检查</abilityName>
      <candidateList>
        <item>)</item>
      </candidateList>
      <explain>文本全半角错误。</explain>
      <paraID>250AD37D</paraID>
      <start>4</start>
      <end>5</end>
      <status>modified</status>
      <modifiedWord>)</modifiedWord>
      <trackRevisions>false</trackRevisions>
    </reviewItem>
    <reviewItem>
      <errorID>e328b74e-3290-4afd-aff4-0060aa5a9a74</errorID>
      <errorWord>（</errorWord>
      <group>L1_Format</group>
      <groupName>格式问题</groupName>
      <ability>L2_HalfPunc</ability>
      <abilityName>全半角检查</abilityName>
      <candidateList>
        <item>(</item>
      </candidateList>
      <explain>文本全半角错误。</explain>
      <paraID>7E21493D</paraID>
      <start>0</start>
      <end>1</end>
      <status>modified</status>
      <modifiedWord>(</modifiedWord>
      <trackRevisions>false</trackRevisions>
    </reviewItem>
    <reviewItem>
      <errorID>b00877ce-cfbe-4c24-915e-df28072f42ac</errorID>
      <errorWord>）</errorWord>
      <group>L1_Format</group>
      <groupName>格式问题</groupName>
      <ability>L2_HalfPunc</ability>
      <abilityName>全半角检查</abilityName>
      <candidateList>
        <item>)</item>
      </candidateList>
      <explain>文本全半角错误。</explain>
      <paraID>7E21493D</paraID>
      <start>5</start>
      <end>6</end>
      <status>modified</status>
      <modifiedWord>)</modifiedWord>
      <trackRevisions>false</trackRevisions>
    </reviewItem>
    <reviewItem>
      <errorID>62f5a300-c766-4c66-b652-9f2ee3571b95</errorID>
      <errorWord>（</errorWord>
      <group>L1_Format</group>
      <groupName>格式问题</groupName>
      <ability>L2_HalfPunc</ability>
      <abilityName>全半角检查</abilityName>
      <candidateList>
        <item>(</item>
      </candidateList>
      <explain>文本全半角错误。</explain>
      <paraID>2A781248</paraID>
      <start>0</start>
      <end>1</end>
      <status>modified</status>
      <modifiedWord>(</modifiedWord>
      <trackRevisions>false</trackRevisions>
    </reviewItem>
    <reviewItem>
      <errorID>d844a262-aa96-480a-947c-d8823b65c1b2</errorID>
      <errorWord>）</errorWord>
      <group>L1_Format</group>
      <groupName>格式问题</groupName>
      <ability>L2_HalfPunc</ability>
      <abilityName>全半角检查</abilityName>
      <candidateList>
        <item>)</item>
      </candidateList>
      <explain>文本全半角错误。</explain>
      <paraID>2A781248</paraID>
      <start>4</start>
      <end>5</end>
      <status>modified</status>
      <modifiedWord>)</modifiedWord>
      <trackRevisions>false</trackRevisions>
    </reviewItem>
    <reviewItem>
      <errorID>9a67a5ce-f63e-4c03-888f-70b13dca37f3</errorID>
      <errorWord>（</errorWord>
      <group>L1_Format</group>
      <groupName>格式问题</groupName>
      <ability>L2_HalfPunc</ability>
      <abilityName>全半角检查</abilityName>
      <candidateList>
        <item>(</item>
      </candidateList>
      <explain>文本全半角错误。</explain>
      <paraID>5760A55C</paraID>
      <start>0</start>
      <end>1</end>
      <status>modified</status>
      <modifiedWord>(</modifiedWord>
      <trackRevisions>false</trackRevisions>
    </reviewItem>
    <reviewItem>
      <errorID>0c2e134b-1b7e-412d-aa18-85d6e464b956</errorID>
      <errorWord>）</errorWord>
      <group>L1_Format</group>
      <groupName>格式问题</groupName>
      <ability>L2_HalfPunc</ability>
      <abilityName>全半角检查</abilityName>
      <candidateList>
        <item>)</item>
      </candidateList>
      <explain>文本全半角错误。</explain>
      <paraID>5760A55C</paraID>
      <start>2</start>
      <end>3</end>
      <status>modified</status>
      <modifiedWord>)</modifiedWord>
      <trackRevisions>false</trackRevisions>
    </reviewItem>
    <reviewItem>
      <errorID>9d4e1239-7fff-4e9f-84d1-ef88ab10ffda</errorID>
      <errorWord>（</errorWord>
      <group>L1_Format</group>
      <groupName>格式问题</groupName>
      <ability>L2_HalfPunc</ability>
      <abilityName>全半角检查</abilityName>
      <candidateList>
        <item>(</item>
      </candidateList>
      <explain>文本全半角错误。</explain>
      <paraID>16349D46</paraID>
      <start>0</start>
      <end>1</end>
      <status>modified</status>
      <modifiedWord>(</modifiedWord>
      <trackRevisions>false</trackRevisions>
    </reviewItem>
    <reviewItem>
      <errorID>921643c4-7145-4867-9c89-ad47868b8d51</errorID>
      <errorWord>）</errorWord>
      <group>L1_Format</group>
      <groupName>格式问题</groupName>
      <ability>L2_HalfPunc</ability>
      <abilityName>全半角检查</abilityName>
      <candidateList>
        <item>)</item>
      </candidateList>
      <explain>文本全半角错误。</explain>
      <paraID>16349D46</paraID>
      <start>2</start>
      <end>3</end>
      <status>modified</status>
      <modifiedWord>)</modifiedWord>
      <trackRevisions>false</trackRevisions>
    </reviewItem>
    <reviewItem>
      <errorID>7942a18e-b4af-4d26-a900-c4a56e547ab5</errorID>
      <errorWord>（</errorWord>
      <group>L1_Format</group>
      <groupName>格式问题</groupName>
      <ability>L2_HalfPunc</ability>
      <abilityName>全半角检查</abilityName>
      <candidateList>
        <item>(</item>
      </candidateList>
      <explain>文本全半角错误。</explain>
      <paraID>643D51DF</paraID>
      <start>0</start>
      <end>1</end>
      <status>modified</status>
      <modifiedWord>(</modifiedWord>
      <trackRevisions>false</trackRevisions>
    </reviewItem>
    <reviewItem>
      <errorID>b7c8edf0-56ed-4327-b489-ab1cbd7f8ad6</errorID>
      <errorWord>）</errorWord>
      <group>L1_Format</group>
      <groupName>格式问题</groupName>
      <ability>L2_HalfPunc</ability>
      <abilityName>全半角检查</abilityName>
      <candidateList>
        <item>)</item>
      </candidateList>
      <explain>文本全半角错误。</explain>
      <paraID>643D51DF</paraID>
      <start>2</start>
      <end>3</end>
      <status>modified</status>
      <modifiedWord>)</modifiedWord>
      <trackRevisions>false</trackRevisions>
    </reviewItem>
    <reviewItem>
      <errorID>fc481df3-0001-4d08-adfd-a1f0b562c3a6</errorID>
      <errorWord>（</errorWord>
      <group>L1_Format</group>
      <groupName>格式问题</groupName>
      <ability>L2_HalfPunc</ability>
      <abilityName>全半角检查</abilityName>
      <candidateList>
        <item>(</item>
      </candidateList>
      <explain>文本全半角错误。</explain>
      <paraID>49EB7861</paraID>
      <start>0</start>
      <end>1</end>
      <status>modified</status>
      <modifiedWord>(</modifiedWord>
      <trackRevisions>false</trackRevisions>
    </reviewItem>
    <reviewItem>
      <errorID>54ffe5d9-3c65-43a9-8fcd-eb729a71911a</errorID>
      <errorWord>）</errorWord>
      <group>L1_Format</group>
      <groupName>格式问题</groupName>
      <ability>L2_HalfPunc</ability>
      <abilityName>全半角检查</abilityName>
      <candidateList>
        <item>)</item>
      </candidateList>
      <explain>文本全半角错误。</explain>
      <paraID>49EB7861</paraID>
      <start>2</start>
      <end>3</end>
      <status>modified</status>
      <modifiedWord>)</modifiedWord>
      <trackRevisions>false</trackRevisions>
    </reviewItem>
    <reviewItem>
      <errorID>9807d463-4942-4ff3-8500-8bb7c765a96c</errorID>
      <errorWord>（</errorWord>
      <group>L1_Format</group>
      <groupName>格式问题</groupName>
      <ability>L2_HalfPunc</ability>
      <abilityName>全半角检查</abilityName>
      <candidateList>
        <item>(</item>
      </candidateList>
      <explain>文本全半角错误。</explain>
      <paraID>1079F89A</paraID>
      <start>0</start>
      <end>1</end>
      <status>modified</status>
      <modifiedWord>(</modifiedWord>
      <trackRevisions>false</trackRevisions>
    </reviewItem>
    <reviewItem>
      <errorID>ca9e0659-7c25-41d2-92f2-dbbcbba4512c</errorID>
      <errorWord>）</errorWord>
      <group>L1_Format</group>
      <groupName>格式问题</groupName>
      <ability>L2_HalfPunc</ability>
      <abilityName>全半角检查</abilityName>
      <candidateList>
        <item>)</item>
      </candidateList>
      <explain>文本全半角错误。</explain>
      <paraID>1079F89A</paraID>
      <start>2</start>
      <end>3</end>
      <status>modified</status>
      <modifiedWord>)</modifiedWord>
      <trackRevisions>false</trackRevisions>
    </reviewItem>
    <reviewItem>
      <errorID>83f8cf07-d62c-41a1-ac53-190f43fd6a36</errorID>
      <errorWord>（</errorWord>
      <group>L1_Format</group>
      <groupName>格式问题</groupName>
      <ability>L2_HalfPunc</ability>
      <abilityName>全半角检查</abilityName>
      <candidateList>
        <item>(</item>
      </candidateList>
      <explain>文本全半角错误。</explain>
      <paraID> 766BC69</paraID>
      <start>0</start>
      <end>1</end>
      <status>modified</status>
      <modifiedWord>(</modifiedWord>
      <trackRevisions>false</trackRevisions>
    </reviewItem>
    <reviewItem>
      <errorID>f4427afa-c0f0-439d-af7d-a5fefed44e4f</errorID>
      <errorWord>）</errorWord>
      <group>L1_Format</group>
      <groupName>格式问题</groupName>
      <ability>L2_HalfPunc</ability>
      <abilityName>全半角检查</abilityName>
      <candidateList>
        <item>)</item>
      </candidateList>
      <explain>文本全半角错误。</explain>
      <paraID> 766BC69</paraID>
      <start>2</start>
      <end>3</end>
      <status>modified</status>
      <modifiedWord>)</modifiedWord>
      <trackRevisions>false</trackRevisions>
    </reviewItem>
    <reviewItem>
      <errorID>22259068-e002-4b54-b903-c9e6146e96c4</errorID>
      <errorWord>-</errorWord>
      <group>L1_Format</group>
      <groupName>格式问题</groupName>
      <ability>L2_HalfPunc</ability>
      <abilityName>全半角检查</abilityName>
      <candidateList>
        <item>－</item>
      </candidateList>
      <explain>文本全半角错误。</explain>
      <paraID>4AD9C18E</paraID>
      <start>91</start>
      <end>92</end>
      <status>modified</status>
      <modifiedWord>－</modifiedWord>
      <trackRevisions>false</trackRevisions>
    </reviewItem>
    <reviewItem>
      <errorID>6a01ba7b-a485-49b0-95f3-284d76d3c0c0</errorID>
      <errorWord>则颗粒物</errorWord>
      <group>L1_Knowledge</group>
      <groupName>知识性问题</groupName>
      <ability>L2_Term</ability>
      <abilityName>专业术语</abilityName>
      <candidateList>
        <item>细颗粒物</item>
      </candidateList>
      <explain/>
      <paraID> 74EC45D</paraID>
      <start>50</start>
      <end>54</end>
      <status>modified</status>
      <modifiedWord>细颗粒物</modifiedWord>
      <trackRevisions>false</trackRevisions>
    </reviewItem>
    <reviewItem>
      <errorID>e8b67838-06cb-43d9-bf73-73f14d4939cc</errorID>
      <errorWord>则颗粒物</errorWord>
      <group>L1_Knowledge</group>
      <groupName>知识性问题</groupName>
      <ability>L2_Term</ability>
      <abilityName>专业术语</abilityName>
      <candidateList>
        <item>细颗粒物</item>
      </candidateList>
      <explain/>
      <paraID> 43A4054</paraID>
      <start>0</start>
      <end>4</end>
      <status>modified</status>
      <modifiedWord>细颗粒物</modifiedWord>
      <trackRevisions>false</trackRevisions>
    </reviewItem>
    <reviewItem>
      <errorID>c4d69a76-281d-43de-a91b-b96b54e0841c</errorID>
      <errorWord>-</errorWord>
      <group>L1_Format</group>
      <groupName>格式问题</groupName>
      <ability>L2_HalfPunc</ability>
      <abilityName>全半角检查</abilityName>
      <candidateList>
        <item>－</item>
      </candidateList>
      <explain>文本全半角错误。</explain>
      <paraID> C918C17</paraID>
      <start>66</start>
      <end>67</end>
      <status>modified</status>
      <modifiedWord>－</modifiedWord>
      <trackRevisions>false</trackRevisions>
    </reviewItem>
    <reviewItem>
      <errorID>4dac4846-99ff-4162-a994-32db1aa98403</errorID>
      <errorWord>的颗粒物</errorWord>
      <group>L1_Knowledge</group>
      <groupName>知识性问题</groupName>
      <ability>L2_Term</ability>
      <abilityName>专业术语</abilityName>
      <candidateList>
        <item>细颗粒物</item>
      </candidateList>
      <explain/>
      <paraID> C918C17</paraID>
      <start>78</start>
      <end>82</end>
      <status>modified</status>
      <modifiedWord>细颗粒物</modifiedWord>
      <trackRevisions>false</trackRevisions>
    </reviewItem>
    <reviewItem>
      <errorID>3bdf76b4-3544-4627-923f-d8b437a11a6a</errorID>
      <errorWord>-</errorWord>
      <group>L1_Format</group>
      <groupName>格式问题</groupName>
      <ability>L2_HalfPunc</ability>
      <abilityName>全半角检查</abilityName>
      <candidateList>
        <item>－</item>
      </candidateList>
      <explain>文本全半角错误。</explain>
      <paraID> C918C17</paraID>
      <start>96</start>
      <end>97</end>
      <status>modified</status>
      <modifiedWord>－</modifiedWord>
      <trackRevisions>false</trackRevisions>
    </reviewItem>
    <reviewItem>
      <errorID>e4d9903a-9802-4464-b30c-0ba35e06c508</errorID>
      <errorWord>则颗粒物</errorWord>
      <group>L1_Knowledge</group>
      <groupName>知识性问题</groupName>
      <ability>L2_Term</ability>
      <abilityName>专业术语</abilityName>
      <candidateList>
        <item>细颗粒物</item>
      </candidateList>
      <explain/>
      <paraID>1E58806D</paraID>
      <start>0</start>
      <end>4</end>
      <status>modified</status>
      <modifiedWord>细颗粒物</modifiedWord>
      <trackRevisions>false</trackRevisions>
    </reviewItem>
    <reviewItem>
      <errorID>9c1164b1-218d-4995-a9d6-8d5bc02e0855</errorID>
      <errorWord>含有</errorWord>
      <group>L1_Word</group>
      <groupName>字词问题</groupName>
      <ability>L2_Typo</ability>
      <abilityName>字词错误</abilityName>
      <candidateList>
        <item>含</item>
      </candidateList>
      <explain/>
      <paraID>73568A49</paraID>
      <start>16</start>
      <end>17</end>
      <status>modified</status>
      <modifiedWord>含</modifiedWord>
      <trackRevisions>false</trackRevisions>
    </reviewItem>
    <reviewItem>
      <errorID>8697c8ce-15f3-425c-953b-7b099136bc78</errorID>
      <errorWord>来自于</errorWord>
      <group>L1_Word</group>
      <groupName>字词问题</groupName>
      <ability>L2_Typo</ability>
      <abilityName>字词错误</abilityName>
      <candidateList>
        <item>来自</item>
      </candidateList>
      <explain/>
      <paraID>73568A49</paraID>
      <start>94</start>
      <end>96</end>
      <status>modified</status>
      <modifiedWord>来自</modifiedWord>
      <trackRevisions>false</trackRevisions>
    </reviewItem>
    <reviewItem>
      <errorID>a3828087-0f68-46e5-8448-259151e188af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62DC32F3</paraID>
      <start>0</start>
      <end>3</end>
      <status>modified</status>
      <modifiedWord>（1）</modifiedWord>
      <trackRevisions>false</trackRevisions>
    </reviewItem>
    <reviewItem>
      <errorID>b1b9d94f-f18d-4d1e-ae9e-0db1c08c5630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13FA0DA9</paraID>
      <start>0</start>
      <end>3</end>
      <status>modified</status>
      <modifiedWord>（2）</modifiedWord>
      <trackRevisions>false</trackRevisions>
    </reviewItem>
    <reviewItem>
      <errorID>29f769f1-d50d-4806-9ef7-bca44491934b</errorID>
      <errorWord>袋式除尘和</errorWord>
      <group>L1_Knowledge</group>
      <groupName>知识性问题</groupName>
      <ability>L2_Term</ability>
      <abilityName>专业术语</abilityName>
      <candidateList>
        <item>袋式除尘器</item>
      </candidateList>
      <explain/>
      <paraID> 2547FB4</paraID>
      <start>159</start>
      <end>164</end>
      <status>modified</status>
      <modifiedWord>袋式除尘器</modifiedWord>
      <trackRevisions>false</trackRevisions>
    </reviewItem>
    <reviewItem>
      <errorID>e871d81a-de25-4d9b-9529-b78f9a319bb8</errorID>
      <errorWord>收集收集</errorWord>
      <group>L1_Word</group>
      <groupName>字词问题</groupName>
      <ability>L2_Typo</ability>
      <abilityName>字词错误</abilityName>
      <candidateList>
        <item>收集</item>
      </candidateList>
      <explain/>
      <paraID>1C5DAFFD</paraID>
      <start>25</start>
      <end>27</end>
      <status>modified</status>
      <modifiedWord>收集</modifiedWord>
      <trackRevisions>false</trackRevisions>
    </reviewItem>
    <reviewItem>
      <errorID>709ce991-7dc8-4a3c-bfc1-36198a5a52f8</errorID>
      <errorWord>《上海市工业企业挥发性有机物排放量通用计算方法》（试行）</errorWord>
      <group>L1_Knowledge</group>
      <groupName>知识性问题</groupName>
      <ability>L2_Knowledge</ability>
      <abilityName>其他知识</abilityName>
      <candidateList>
        <item>《上海市工业企业挥发性有机物排放量通用计算方法（试行）》</item>
      </candidateList>
      <explain>疑似政策文件、法律法规名称等书写不规范，请注意检查。</explain>
      <paraID>1C5DAFFD</paraID>
      <start>30</start>
      <end>58</end>
      <status>modified</status>
      <modifiedWord>《上海市工业企业挥发性有机物排放量通用计算方法（试行）》</modifiedWord>
      <trackRevisions>false</trackRevisions>
    </reviewItem>
    <reviewItem>
      <errorID>0d7b6fec-42a6-47ab-9a5d-aad437433b4e</errorID>
      <errorWord>（</errorWord>
      <group>L1_Punc</group>
      <groupName>标点问题</groupName>
      <ability>L2_Punc</ability>
      <abilityName>标点符号检查</abilityName>
      <candidateList/>
      <explain/>
      <paraID>547CE965</paraID>
      <start>87</start>
      <end>88</end>
      <status>unmodified</status>
      <modifiedWord/>
      <trackRevisions>false</trackRevisions>
    </reviewItem>
    <reviewItem>
      <errorID>44bd8ffa-3051-435d-a7ae-6776ba51eae0</errorID>
      <errorWord>制</errorWord>
      <group>L1_Word</group>
      <groupName>字词问题</groupName>
      <ability>L2_Typo</ability>
      <abilityName>字词错误</abilityName>
      <candidateList>
        <item>质</item>
      </candidateList>
      <explain>存在发音相同字词的误用。</explain>
      <paraID>4106848C</paraID>
      <start>47</start>
      <end>48</end>
      <status>modified</status>
      <modifiedWord>质</modifiedWord>
      <trackRevisions>false</trackRevisions>
    </reviewItem>
    <reviewItem>
      <errorID>78b8d5a8-ec02-4f60-9ab7-718275843ad8</errorID>
      <errorWord>＜</errorWord>
      <group>L1_Format</group>
      <groupName>格式问题</groupName>
      <ability>L2_HalfPunc</ability>
      <abilityName>全半角检查</abilityName>
      <candidateList>
        <item>&lt;</item>
      </candidateList>
      <explain>文本全半角错误。</explain>
      <paraID>2D8D4505</paraID>
      <start>0</start>
      <end>1</end>
      <status>modified</status>
      <modifiedWord>&lt;</modifiedWord>
      <trackRevisions>false</trackRevisions>
    </reviewItem>
    <reviewItem>
      <errorID>795bf7ee-ed60-47b6-88a9-b9127a2ecdda</errorID>
      <errorWord>外逸</errorWord>
      <group>L1_Word</group>
      <groupName>字词问题</groupName>
      <ability>L2_Typo</ability>
      <abilityName>字词错误</abilityName>
      <candidateList>
        <item>外溢</item>
      </candidateList>
      <explain/>
      <paraID>51DF213B</paraID>
      <start>19</start>
      <end>21</end>
      <status>modified</status>
      <modifiedWord>外溢</modifiedWord>
      <trackRevisions>false</trackRevisions>
    </reviewItem>
    <reviewItem>
      <errorID>2dd0cd39-f55d-4d55-90e8-754a2753fef9</errorID>
      <errorWord>外逸</errorWord>
      <group>L1_Word</group>
      <groupName>字词问题</groupName>
      <ability>L2_Typo</ability>
      <abilityName>字词错误</abilityName>
      <candidateList>
        <item>外溢</item>
      </candidateList>
      <explain/>
      <paraID>2D0EBCE3</paraID>
      <start>31</start>
      <end>33</end>
      <status>modified</status>
      <modifiedWord>外溢</modifiedWord>
      <trackRevisions>false</trackRevisions>
    </reviewItem>
    <reviewItem>
      <errorID>7ef8f03c-14ad-45fa-a06c-1a4f9ba1497a</errorID>
      <errorWord>(</errorWord>
      <group>L1_Format</group>
      <groupName>格式问题</groupName>
      <ability>L2_HalfPunc</ability>
      <abilityName>全半角检查</abilityName>
      <candidateList>
        <item>（</item>
      </candidateList>
      <explain>文本全半角错误。</explain>
      <paraID> 6DA077C</paraID>
      <start>69</start>
      <end>70</end>
      <status>modified</status>
      <modifiedWord>（</modifiedWord>
      <trackRevisions>false</trackRevisions>
    </reviewItem>
    <reviewItem>
      <errorID>01839f63-6036-42c9-9418-d812663c68c8</errorID>
      <errorWord>)</errorWord>
      <group>L1_Format</group>
      <groupName>格式问题</groupName>
      <ability>L2_HalfPunc</ability>
      <abilityName>全半角检查</abilityName>
      <candidateList>
        <item>）</item>
      </candidateList>
      <explain>文本全半角错误。</explain>
      <paraID> 6DA077C</paraID>
      <start>84</start>
      <end>85</end>
      <status>modified</status>
      <modifiedWord>）</modifiedWord>
      <trackRevisions>false</trackRevisions>
    </reviewItem>
    <reviewItem>
      <errorID>5f250d85-7128-48ec-8a96-ea9373a6fe4d</errorID>
      <errorWord>污染物等标排放</errorWord>
      <group>L1_Knowledge</group>
      <groupName>知识性问题</groupName>
      <ability>L2_Term</ability>
      <abilityName>专业术语</abilityName>
      <candidateList>
        <item>污染物达标排放</item>
      </candidateList>
      <explain/>
      <paraID> 6DA077C</paraID>
      <start>238</start>
      <end>245</end>
      <status>modified</status>
      <modifiedWord>污染物达标排放</modifiedWord>
      <trackRevisions>false</trackRevisions>
    </reviewItem>
    <reviewItem>
      <errorID>f4eaf67b-e59f-44b1-9e3d-f4256299bebe</errorID>
      <errorWord>(</errorWord>
      <group>L1_Format</group>
      <groupName>格式问题</groupName>
      <ability>L2_HalfPunc</ability>
      <abilityName>全半角检查</abilityName>
      <candidateList>
        <item>（</item>
      </candidateList>
      <explain>文本全半角错误。</explain>
      <paraID>131B5B11</paraID>
      <start>27</start>
      <end>28</end>
      <status>modified</status>
      <modifiedWord>（</modifiedWord>
      <trackRevisions>false</trackRevisions>
    </reviewItem>
    <reviewItem>
      <errorID>41074bf2-31a0-41e5-a02d-64d7977e9133</errorID>
      <errorWord>)</errorWord>
      <group>L1_Format</group>
      <groupName>格式问题</groupName>
      <ability>L2_HalfPunc</ability>
      <abilityName>全半角检查</abilityName>
      <candidateList>
        <item>）</item>
      </candidateList>
      <explain>文本全半角错误。</explain>
      <paraID>131B5B11</paraID>
      <start>42</start>
      <end>43</end>
      <status>modified</status>
      <modifiedWord>）</modifiedWord>
      <trackRevisions>false</trackRevisions>
    </reviewItem>
    <reviewItem>
      <errorID>70515eaa-e436-468b-a1af-9a6e544e420b</errorID>
      <errorWord>、</errorWord>
      <group>L1_Punc</group>
      <groupName>标点问题</groupName>
      <ability>L2_Punc</ability>
      <abilityName>标点符号检查</abilityName>
      <candidateList>
        <item>.</item>
      </candidateList>
      <explain/>
      <paraID> F6F3F3B</paraID>
      <start>1</start>
      <end>2</end>
      <status>modified</status>
      <modifiedWord>.</modifiedWord>
      <trackRevisions>false</trackRevisions>
    </reviewItem>
    <reviewItem>
      <errorID>949c4262-b412-41f1-925a-b05bd66e944b</errorID>
      <errorWord>(</errorWord>
      <group>L1_Format</group>
      <groupName>格式问题</groupName>
      <ability>L2_HalfPunc</ability>
      <abilityName>全半角检查</abilityName>
      <candidateList>
        <item>（</item>
      </candidateList>
      <explain>文本全半角错误。</explain>
      <paraID>77434570</paraID>
      <start>15</start>
      <end>16</end>
      <status>modified</status>
      <modifiedWord>（</modifiedWord>
      <trackRevisions>false</trackRevisions>
    </reviewItem>
    <reviewItem>
      <errorID>f5c36839-b31e-4683-af2f-230be949d2c4</errorID>
      <errorWord>)</errorWord>
      <group>L1_Format</group>
      <groupName>格式问题</groupName>
      <ability>L2_HalfPunc</ability>
      <abilityName>全半角检查</abilityName>
      <candidateList>
        <item>）</item>
      </candidateList>
      <explain>文本全半角错误。</explain>
      <paraID>77434570</paraID>
      <start>19</start>
      <end>20</end>
      <status>modified</status>
      <modifiedWord>）</modifiedWord>
      <trackRevisions>false</trackRevisions>
    </reviewItem>
    <reviewItem>
      <errorID>cad4d58f-d5f2-4570-b7ee-eefa5319f406</errorID>
      <errorWord>＜</errorWord>
      <group>L1_Format</group>
      <groupName>格式问题</groupName>
      <ability>L2_HalfPunc</ability>
      <abilityName>全半角检查</abilityName>
      <candidateList>
        <item>&lt;</item>
      </candidateList>
      <explain>文本全半角错误。</explain>
      <paraID>74D77E21</paraID>
      <start>4</start>
      <end>5</end>
      <status>modified</status>
      <modifiedWord>&lt;</modifiedWord>
      <trackRevisions>false</trackRevisions>
    </reviewItem>
    <reviewItem>
      <errorID>d4b6ec11-6f49-42e8-bbce-317a69fd8988</errorID>
      <errorWord>＞</errorWord>
      <group>L1_Format</group>
      <groupName>格式问题</groupName>
      <ability>L2_HalfPunc</ability>
      <abilityName>全半角检查</abilityName>
      <candidateList>
        <item>&gt;</item>
      </candidateList>
      <explain>文本全半角错误。</explain>
      <paraID>5033375B</paraID>
      <start>1</start>
      <end>2</end>
      <status>modified</status>
      <modifiedWord>&gt;</modifiedWord>
      <trackRevisions>false</trackRevisions>
    </reviewItem>
    <reviewItem>
      <errorID>f5ae3679-b624-47b0-8c6a-9749a09886e3</errorID>
      <errorWord>&gt;</errorWord>
      <group>L1_Punc</group>
      <groupName>标点问题</groupName>
      <ability>L2_Punc</ability>
      <abilityName>标点符号检查</abilityName>
      <candidateList/>
      <explain/>
      <paraID>105D8CD2</paraID>
      <start>0</start>
      <end>1</end>
      <status>unmodified</status>
      <modifiedWord/>
      <trackRevisions>false</trackRevisions>
    </reviewItem>
    <reviewItem>
      <errorID>91b34b26-45b8-42b0-bc15-3b0dddff7e5a</errorID>
      <errorWord>&gt;</errorWord>
      <group>L1_Punc</group>
      <groupName>标点问题</groupName>
      <ability>L2_Punc</ability>
      <abilityName>标点符号检查</abilityName>
      <candidateList/>
      <explain/>
      <paraID>153849D4</paraID>
      <start>0</start>
      <end>1</end>
      <status>unmodified</status>
      <modifiedWord/>
      <trackRevisions>false</trackRevisions>
    </reviewItem>
    <reviewItem>
      <errorID>4a1f64bf-1cc5-4792-8bd9-5202b659f188</errorID>
      <errorWord>&gt;</errorWord>
      <group>L1_Punc</group>
      <groupName>标点问题</groupName>
      <ability>L2_Punc</ability>
      <abilityName>标点符号检查</abilityName>
      <candidateList/>
      <explain/>
      <paraID>2FFCE1E2</paraID>
      <start>0</start>
      <end>1</end>
      <status>unmodified</status>
      <modifiedWord/>
      <trackRevisions>false</trackRevisions>
    </reviewItem>
    <reviewItem>
      <errorID>9d5d56f5-d833-49b5-a237-01ca9ee4f961</errorID>
      <errorWord>&gt;</errorWord>
      <group>L1_Punc</group>
      <groupName>标点问题</groupName>
      <ability>L2_Punc</ability>
      <abilityName>标点符号检查</abilityName>
      <candidateList/>
      <explain/>
      <paraID>736C831C</paraID>
      <start>0</start>
      <end>1</end>
      <status>unmodified</status>
      <modifiedWord/>
      <trackRevisions>false</trackRevisions>
    </reviewItem>
    <reviewItem>
      <errorID>9276c5af-ff5d-4703-b32b-7839ba4b2281</errorID>
      <errorWord>（</errorWord>
      <group>L1_Format</group>
      <groupName>格式问题</groupName>
      <ability>L2_HalfPunc</ability>
      <abilityName>全半角检查</abilityName>
      <candidateList>
        <item>(</item>
      </candidateList>
      <explain>文本全半角错误。</explain>
      <paraID>5C1ACD04</paraID>
      <start>0</start>
      <end>1</end>
      <status>modified</status>
      <modifiedWord>(</modifiedWord>
      <trackRevisions>false</trackRevisions>
    </reviewItem>
    <reviewItem>
      <errorID>5a48ae34-3f4c-40aa-a74f-a50de9a09794</errorID>
      <errorWord>）</errorWord>
      <group>L1_Format</group>
      <groupName>格式问题</groupName>
      <ability>L2_HalfPunc</ability>
      <abilityName>全半角检查</abilityName>
      <candidateList>
        <item>)</item>
      </candidateList>
      <explain>文本全半角错误。</explain>
      <paraID>5C1ACD04</paraID>
      <start>3</start>
      <end>4</end>
      <status>modified</status>
      <modifiedWord>)</modifiedWord>
      <trackRevisions>false</trackRevisions>
    </reviewItem>
    <reviewItem>
      <errorID>0c7ea5b3-7b37-42d6-8670-92c56bdd78d0</errorID>
      <errorWord>（</errorWord>
      <group>L1_Format</group>
      <groupName>格式问题</groupName>
      <ability>L2_HalfPunc</ability>
      <abilityName>全半角检查</abilityName>
      <candidateList>
        <item>(</item>
      </candidateList>
      <explain>文本全半角错误。</explain>
      <paraID>62DCF8A3</paraID>
      <start>0</start>
      <end>1</end>
      <status>modified</status>
      <modifiedWord>(</modifiedWord>
      <trackRevisions>false</trackRevisions>
    </reviewItem>
    <reviewItem>
      <errorID>05d4cb8c-a1da-4949-a7c0-f48fe04df4a1</errorID>
      <errorWord>）</errorWord>
      <group>L1_Format</group>
      <groupName>格式问题</groupName>
      <ability>L2_HalfPunc</ability>
      <abilityName>全半角检查</abilityName>
      <candidateList>
        <item>)</item>
      </candidateList>
      <explain>文本全半角错误。</explain>
      <paraID>62DCF8A3</paraID>
      <start>7</start>
      <end>8</end>
      <status>modified</status>
      <modifiedWord>)</modifiedWord>
      <trackRevisions>false</trackRevisions>
    </reviewItem>
    <reviewItem>
      <errorID>0de737f0-8ab4-42b9-a242-676a0be9b863</errorID>
      <errorWord>“</errorWord>
      <group>L1_Punc</group>
      <groupName>标点问题</groupName>
      <ability>L2_Punc</ability>
      <abilityName>标点符号检查</abilityName>
      <candidateList/>
      <explain/>
      <paraID>327D8D93</paraID>
      <start>38</start>
      <end>39</end>
      <status>unmodified</status>
      <modifiedWord/>
      <trackRevisions>false</trackRevisions>
    </reviewItem>
    <reviewItem>
      <errorID>4bf752a1-6ea8-4c32-93f5-01c001ac1ce5</errorID>
      <errorWord>(</errorWord>
      <group>L1_Format</group>
      <groupName>格式问题</groupName>
      <ability>L2_HalfPunc</ability>
      <abilityName>全半角检查</abilityName>
      <candidateList>
        <item>（</item>
      </candidateList>
      <explain>文本全半角错误。</explain>
      <paraID>327D8D93</paraID>
      <start>76</start>
      <end>77</end>
      <status>modified</status>
      <modifiedWord>（</modifiedWord>
      <trackRevisions>false</trackRevisions>
    </reviewItem>
    <reviewItem>
      <errorID>ff674f47-9e11-4469-99f3-d75f156462c8</errorID>
      <errorWord>)</errorWord>
      <group>L1_Format</group>
      <groupName>格式问题</groupName>
      <ability>L2_HalfPunc</ability>
      <abilityName>全半角检查</abilityName>
      <candidateList>
        <item>）</item>
      </candidateList>
      <explain>文本全半角错误。</explain>
      <paraID>327D8D93</paraID>
      <start>93</start>
      <end>94</end>
      <status>modified</status>
      <modifiedWord>）</modifiedWord>
      <trackRevisions>false</trackRevisions>
    </reviewItem>
    <reviewItem>
      <errorID>ca27d621-cfe0-4da8-92a4-8f35844a54f0</errorID>
      <errorWord>，。</errorWord>
      <group>L1_Punc</group>
      <groupName>标点问题</groupName>
      <ability>L2_Punc</ability>
      <abilityName>标点符号检查</abilityName>
      <candidateList>
        <item>，</item>
      </candidateList>
      <explain/>
      <paraID>5B438F5A</paraID>
      <start>94</start>
      <end>95</end>
      <status>modified</status>
      <modifiedWord>，</modifiedWord>
      <trackRevisions>false</trackRevisions>
    </reviewItem>
    <reviewItem>
      <errorID>ccae0278-86b4-43a5-8a67-f2f643ea835f</errorID>
      <errorWord>个</errorWord>
      <group>L1_Knowledge</group>
      <groupName>知识性问题</groupName>
      <ability>L2_Knowledge</ability>
      <abilityName>其他知识</abilityName>
      <candidateList>
        <item>栋</item>
      </candidateList>
      <explain/>
      <paraID>2F98A509</paraID>
      <start>6</start>
      <end>7</end>
      <status>modified</status>
      <modifiedWord>栋</modifiedWord>
      <trackRevisions>false</trackRevisions>
    </reviewItem>
    <reviewItem>
      <errorID>46ea8d60-703c-4d9a-8c3a-c43af384bb5e</errorID>
      <errorWord>污水厂</errorWord>
      <group>L1_Word</group>
      <groupName>字词问题</groupName>
      <ability>L2_Typo</ability>
      <abilityName>字词错误</abilityName>
      <candidateList>
        <item>污水处理厂</item>
      </candidateList>
      <explain/>
      <paraID>4A9C754A</paraID>
      <start>2</start>
      <end>7</end>
      <status>modified</status>
      <modifiedWord>污水处理厂</modifiedWord>
      <trackRevisions>false</trackRevisions>
    </reviewItem>
    <reviewItem>
      <errorID>d306620a-8a00-48b9-9a8f-d3ba12cd25b6</errorID>
      <errorWord>(</errorWord>
      <group>L1_Format</group>
      <groupName>格式问题</groupName>
      <ability>L2_HalfPunc</ability>
      <abilityName>全半角检查</abilityName>
      <candidateList>
        <item>（</item>
      </candidateList>
      <explain>文本全半角错误。</explain>
      <paraID>42747C9D</paraID>
      <start>3</start>
      <end>4</end>
      <status>modified</status>
      <modifiedWord>（</modifiedWord>
      <trackRevisions>false</trackRevisions>
    </reviewItem>
    <reviewItem>
      <errorID>510e31d1-191b-4d4c-bcbf-e96c4f9ef9b2</errorID>
      <errorWord>)</errorWord>
      <group>L1_Format</group>
      <groupName>格式问题</groupName>
      <ability>L2_HalfPunc</ability>
      <abilityName>全半角检查</abilityName>
      <candidateList>
        <item>）</item>
      </candidateList>
      <explain>文本全半角错误。</explain>
      <paraID>42747C9D</paraID>
      <start>8</start>
      <end>9</end>
      <status>modified</status>
      <modifiedWord>）</modifiedWord>
      <trackRevisions>false</trackRevisions>
    </reviewItem>
    <reviewItem>
      <errorID>95cb2783-96d6-4d83-95a1-105d60515ef0</errorID>
      <errorWord>(</errorWord>
      <group>L1_Format</group>
      <groupName>格式问题</groupName>
      <ability>L2_HalfPunc</ability>
      <abilityName>全半角检查</abilityName>
      <candidateList>
        <item>（</item>
      </candidateList>
      <explain>文本全半角错误。</explain>
      <paraID>2F2B277B</paraID>
      <start>2</start>
      <end>3</end>
      <status>modified</status>
      <modifiedWord>（</modifiedWord>
      <trackRevisions>false</trackRevisions>
    </reviewItem>
    <reviewItem>
      <errorID>e88269d4-0ff4-4545-859d-96290b0c66b1</errorID>
      <errorWord>)</errorWord>
      <group>L1_Format</group>
      <groupName>格式问题</groupName>
      <ability>L2_HalfPunc</ability>
      <abilityName>全半角检查</abilityName>
      <candidateList>
        <item>）</item>
      </candidateList>
      <explain>文本全半角错误。</explain>
      <paraID>2F2B277B</paraID>
      <start>7</start>
      <end>8</end>
      <status>modified</status>
      <modifiedWord>）</modifiedWord>
      <trackRevisions>false</trackRevisions>
    </reviewItem>
    <reviewItem>
      <errorID>99882952-693b-4fc2-9734-71af5d2caf89</errorID>
      <errorWord>(</errorWord>
      <group>L1_Format</group>
      <groupName>格式问题</groupName>
      <ability>L2_HalfPunc</ability>
      <abilityName>全半角检查</abilityName>
      <candidateList>
        <item>（</item>
      </candidateList>
      <explain>文本全半角错误。</explain>
      <paraID>710F4584</paraID>
      <start>3</start>
      <end>4</end>
      <status>modified</status>
      <modifiedWord>（</modifiedWord>
      <trackRevisions>false</trackRevisions>
    </reviewItem>
    <reviewItem>
      <errorID>88acb09e-3430-4813-a61e-3fb2e9e8a4f8</errorID>
      <errorWord>)</errorWord>
      <group>L1_Format</group>
      <groupName>格式问题</groupName>
      <ability>L2_HalfPunc</ability>
      <abilityName>全半角检查</abilityName>
      <candidateList>
        <item>）</item>
      </candidateList>
      <explain>文本全半角错误。</explain>
      <paraID>710F4584</paraID>
      <start>7</start>
      <end>8</end>
      <status>modified</status>
      <modifiedWord>）</modifiedWord>
      <trackRevisions>false</trackRevisions>
    </reviewItem>
    <reviewItem>
      <errorID>765b2d27-0638-44a0-8e8d-d751e3f3b254</errorID>
      <errorWord>(</errorWord>
      <group>L1_Format</group>
      <groupName>格式问题</groupName>
      <ability>L2_HalfPunc</ability>
      <abilityName>全半角检查</abilityName>
      <candidateList>
        <item>（</item>
      </candidateList>
      <explain>文本全半角错误。</explain>
      <paraID>2774A56E</paraID>
      <start>3</start>
      <end>4</end>
      <status>modified</status>
      <modifiedWord>（</modifiedWord>
      <trackRevisions>false</trackRevisions>
    </reviewItem>
    <reviewItem>
      <errorID>7a6e94a6-06d2-4e17-8193-78964dcb2047</errorID>
      <errorWord>)</errorWord>
      <group>L1_Format</group>
      <groupName>格式问题</groupName>
      <ability>L2_HalfPunc</ability>
      <abilityName>全半角检查</abilityName>
      <candidateList>
        <item>）</item>
      </candidateList>
      <explain>文本全半角错误。</explain>
      <paraID>2774A56E</paraID>
      <start>8</start>
      <end>9</end>
      <status>modified</status>
      <modifiedWord>）</modifiedWord>
      <trackRevisions>false</trackRevisions>
    </reviewItem>
    <reviewItem>
      <errorID>a32f8a47-4c98-472c-9cdd-7053705bf81c</errorID>
      <errorWord>(</errorWord>
      <group>L1_Format</group>
      <groupName>格式问题</groupName>
      <ability>L2_HalfPunc</ability>
      <abilityName>全半角检查</abilityName>
      <candidateList>
        <item>（</item>
      </candidateList>
      <explain>文本全半角错误。</explain>
      <paraID>730D202C</paraID>
      <start>2</start>
      <end>3</end>
      <status>modified</status>
      <modifiedWord>（</modifiedWord>
      <trackRevisions>false</trackRevisions>
    </reviewItem>
    <reviewItem>
      <errorID>d3f58358-df89-4053-bc84-27f9a9584538</errorID>
      <errorWord>)</errorWord>
      <group>L1_Format</group>
      <groupName>格式问题</groupName>
      <ability>L2_HalfPunc</ability>
      <abilityName>全半角检查</abilityName>
      <candidateList>
        <item>）</item>
      </candidateList>
      <explain>文本全半角错误。</explain>
      <paraID>730D202C</paraID>
      <start>7</start>
      <end>8</end>
      <status>modified</status>
      <modifiedWord>）</modifiedWord>
      <trackRevisions>false</trackRevisions>
    </reviewItem>
    <reviewItem>
      <errorID>52404f5d-35e1-48b6-a05c-e28cbcb1d359</errorID>
      <errorWord>(</errorWord>
      <group>L1_Format</group>
      <groupName>格式问题</groupName>
      <ability>L2_HalfPunc</ability>
      <abilityName>全半角检查</abilityName>
      <candidateList>
        <item>（</item>
      </candidateList>
      <explain>文本全半角错误。</explain>
      <paraID>1D1EB43F</paraID>
      <start>3</start>
      <end>4</end>
      <status>modified</status>
      <modifiedWord>（</modifiedWord>
      <trackRevisions>false</trackRevisions>
    </reviewItem>
    <reviewItem>
      <errorID>69dbad3f-0c0b-4f3e-a7f7-e74c5a5fe6bd</errorID>
      <errorWord>)</errorWord>
      <group>L1_Format</group>
      <groupName>格式问题</groupName>
      <ability>L2_HalfPunc</ability>
      <abilityName>全半角检查</abilityName>
      <candidateList>
        <item>）</item>
      </candidateList>
      <explain>文本全半角错误。</explain>
      <paraID>1D1EB43F</paraID>
      <start>7</start>
      <end>8</end>
      <status>modified</status>
      <modifiedWord>）</modifiedWord>
      <trackRevisions>false</trackRevisions>
    </reviewItem>
    <reviewItem>
      <errorID>4c3bb2d0-4bd5-4068-a9fa-341e1d5e426b</errorID>
      <errorWord>(</errorWord>
      <group>L1_Format</group>
      <groupName>格式问题</groupName>
      <ability>L2_HalfPunc</ability>
      <abilityName>全半角检查</abilityName>
      <candidateList>
        <item>（</item>
      </candidateList>
      <explain>文本全半角错误。</explain>
      <paraID> 93E473B</paraID>
      <start>4</start>
      <end>5</end>
      <status>modified</status>
      <modifiedWord>（</modifiedWord>
      <trackRevisions>false</trackRevisions>
    </reviewItem>
    <reviewItem>
      <errorID>6ac80d85-6ddc-40af-bcf2-38e19564973b</errorID>
      <errorWord>)</errorWord>
      <group>L1_Format</group>
      <groupName>格式问题</groupName>
      <ability>L2_HalfPunc</ability>
      <abilityName>全半角检查</abilityName>
      <candidateList>
        <item>）</item>
      </candidateList>
      <explain>文本全半角错误。</explain>
      <paraID> 93E473B</paraID>
      <start>9</start>
      <end>10</end>
      <status>modified</status>
      <modifiedWord>）</modifiedWord>
      <trackRevisions>false</trackRevisions>
    </reviewItem>
    <reviewItem>
      <errorID>827ab4b2-4b0a-4789-a4d0-6b2ded98f705</errorID>
      <errorWord>号</errorWord>
      <group>L1_Word</group>
      <groupName>字词问题</groupName>
      <ability>L2_Typo</ability>
      <abilityName>字词错误</abilityName>
      <candidateList>
        <item>##車</item>
      </candidateList>
      <explain/>
      <paraID>3A1DBC74</paraID>
      <start>1</start>
      <end>4</end>
      <status>modified</status>
      <modifiedWord>##車</modifiedWord>
      <trackRevisions>false</trackRevisions>
    </reviewItem>
    <reviewItem>
      <errorID>cd67a968-675d-43e6-8d5c-4c03e4977426</errorID>
      <errorWord>（</errorWord>
      <group>L1_Format</group>
      <groupName>格式问题</groupName>
      <ability>L2_HalfPunc</ability>
      <abilityName>全半角检查</abilityName>
      <candidateList>
        <item>(</item>
      </candidateList>
      <explain>文本全半角错误。</explain>
      <paraID>21929BE9</paraID>
      <start>0</start>
      <end>1</end>
      <status>modified</status>
      <modifiedWord>(</modifiedWord>
      <trackRevisions>false</trackRevisions>
    </reviewItem>
    <reviewItem>
      <errorID>8d716844-c438-40ff-ba4c-bdfdcecb12eb</errorID>
      <errorWord>）</errorWord>
      <group>L1_Format</group>
      <groupName>格式问题</groupName>
      <ability>L2_HalfPunc</ability>
      <abilityName>全半角检查</abilityName>
      <candidateList>
        <item>)</item>
      </candidateList>
      <explain>文本全半角错误。</explain>
      <paraID>21929BE9</paraID>
      <start>2</start>
      <end>3</end>
      <status>modified</status>
      <modifiedWord>)</modifiedWord>
      <trackRevisions>false</trackRevisions>
    </reviewItem>
    <reviewItem>
      <errorID>dcfcaa72-05b4-4ca3-978e-88b02eab0d91</errorID>
      <errorWord>~</errorWord>
      <group>L1_Format</group>
      <groupName>格式问题</groupName>
      <ability>L2_HalfPunc</ability>
      <abilityName>全半角检查</abilityName>
      <candidateList>
        <item>～</item>
      </candidateList>
      <explain>文本全半角错误。</explain>
      <paraID>5428209A</paraID>
      <start>93</start>
      <end>94</end>
      <status>modified</status>
      <modifiedWord>～</modifiedWord>
      <trackRevisions>false</trackRevisions>
    </reviewItem>
    <reviewItem>
      <errorID>58f3ef69-6557-480d-848c-2964c9c95a2f</errorID>
      <errorWord>约</errorWord>
      <group>L1_Word</group>
      <groupName>字词问题</groupName>
      <ability>L2_Typo</ability>
      <abilityName>字词错误</abilityName>
      <candidateList>
        <item>约在</item>
      </candidateList>
      <explain/>
      <paraID>5428209A</paraID>
      <start>110</start>
      <end>112</end>
      <status>modified</status>
      <modifiedWord>约在</modifiedWord>
      <trackRevisions>false</trackRevisions>
    </reviewItem>
    <reviewItem>
      <errorID>5059e5b4-9995-4823-9af5-3eb2f569b387</errorID>
      <errorWord>~</errorWord>
      <group>L1_Format</group>
      <groupName>格式问题</groupName>
      <ability>L2_HalfPunc</ability>
      <abilityName>全半角检查</abilityName>
      <candidateList>
        <item>～</item>
      </candidateList>
      <explain>文本全半角错误。</explain>
      <paraID>5428209A</paraID>
      <start>115</start>
      <end>116</end>
      <status>modified</status>
      <modifiedWord>～</modifiedWord>
      <trackRevisions>false</trackRevisions>
    </reviewItem>
    <reviewItem>
      <errorID>7f10819b-0084-46cd-992b-faa7458fd7aa</errorID>
      <errorWord>~</errorWord>
      <group>L1_Format</group>
      <groupName>格式问题</groupName>
      <ability>L2_HalfPunc</ability>
      <abilityName>全半角检查</abilityName>
      <candidateList>
        <item>～</item>
      </candidateList>
      <explain>文本全半角错误。</explain>
      <paraID>5428209A</paraID>
      <start>137</start>
      <end>138</end>
      <status>modified</status>
      <modifiedWord>～</modifiedWord>
      <trackRevisions>false</trackRevisions>
    </reviewItem>
    <reviewItem>
      <errorID>2e4fc4b7-4985-49fb-8dfb-18f0c7943360</errorID>
      <errorWord>50%~60%</errorWord>
      <group>L1_Knowledge</group>
      <groupName>知识性问题</groupName>
      <ability>L2_Knowledge</ability>
      <abilityName>其他知识</abilityName>
      <candidateList>
        <item>50%～60%</item>
      </candidateList>
      <explain>1. “50%~60%”中的单位“%”仅出现在后一个数字上，容易引起歧义；根据《现代汉语标点符号数字用法规范手册》，数字表示范围两边需要使用统一的格式。2. 根据标点国标 4.13 中的规则，数字、时间或地域连接符应使用（视觉上更长的）“—”或“～”。</explain>
      <paraID>5428209A</paraID>
      <start>148</start>
      <end>155</end>
      <status>modified</status>
      <modifiedWord>50%～60%</modifiedWord>
      <trackRevisions>false</trackRevisions>
    </reviewItem>
    <reviewItem>
      <errorID>bf94eb60-77a2-4643-a9fd-64fb792ca44a</errorID>
      <errorWord>、和</errorWord>
      <group>L1_Punc</group>
      <groupName>标点问题</groupName>
      <ability>L2_Punc</ability>
      <abilityName>标点符号检查</abilityName>
      <candidateList>
        <item>和</item>
      </candidateList>
      <explain>“及”“和”“等”连词前不宜使用顿号，建议删除（或使用逗号）。</explain>
      <paraID>2CFF4EB5</paraID>
      <start>78</start>
      <end>79</end>
      <status>modified</status>
      <modifiedWord>和</modifiedWord>
      <trackRevisions>false</trackRevisions>
    </reviewItem>
    <reviewItem>
      <errorID>69468b67-92e4-4276-8aa9-6c17d95cf6ca</errorID>
      <errorWord>采用采用</errorWord>
      <group>L1_Word</group>
      <groupName>字词问题</groupName>
      <ability>L2_Typo</ability>
      <abilityName>字词错误</abilityName>
      <candidateList>
        <item>采用</item>
      </candidateList>
      <explain>〈动〉认为合适而使用：～新工艺｜～举手表决方式｜那篇稿子已被编辑部～。</explain>
      <paraID>64641924</paraID>
      <start>56</start>
      <end>58</end>
      <status>modified</status>
      <modifiedWord>采用</modifiedWord>
      <trackRevisions>false</trackRevisions>
    </reviewItem>
    <reviewItem>
      <errorID>2b2de7ea-34a0-47f4-be3e-d3a9d9bdae31</errorID>
      <errorWord>生活废水</errorWord>
      <group>L1_Knowledge</group>
      <groupName>知识性问题</groupName>
      <ability>L2_Term</ability>
      <abilityName>专业术语</abilityName>
      <candidateList>
        <item>生活污水</item>
      </candidateList>
      <explain/>
      <paraID>111644F6</paraID>
      <start>104</start>
      <end>108</end>
      <status>modified</status>
      <modifiedWord>生活污水</modifiedWord>
      <trackRevisions>false</trackRevisions>
    </reviewItem>
    <reviewItem>
      <errorID>405559a6-b9d5-458f-ab99-4ef1f2dc7e82</errorID>
      <errorWord>生活废水处理</errorWord>
      <group>L1_Knowledge</group>
      <groupName>知识性问题</groupName>
      <ability>L2_Term</ability>
      <abilityName>专业术语</abilityName>
      <candidateList>
        <item>生活污水处理</item>
      </candidateList>
      <explain/>
      <paraID>111644F6</paraID>
      <start>123</start>
      <end>129</end>
      <status>modified</status>
      <modifiedWord>生活污水处理</modifiedWord>
      <trackRevisions>false</trackRevisions>
    </reviewItem>
    <reviewItem>
      <errorID>eb88177f-d326-4f81-9e39-85b347a16ee5</errorID>
      <errorWord>来自于</errorWord>
      <group>L1_Word</group>
      <groupName>字词问题</groupName>
      <ability>L2_Typo</ability>
      <abilityName>字词错误</abilityName>
      <candidateList>
        <item>来自</item>
      </candidateList>
      <explain/>
      <paraID>6B3C58F9</paraID>
      <start>6</start>
      <end>8</end>
      <status>modified</status>
      <modifiedWord>来自</modifiedWord>
      <trackRevisions>false</trackRevisions>
    </reviewItem>
    <reviewItem>
      <errorID>7d7ac966-ff89-4d0f-93ad-ee7409530c33</errorID>
      <errorWord>)</errorWord>
      <group>L1_Format</group>
      <groupName>格式问题</groupName>
      <ability>L2_HalfPunc</ability>
      <abilityName>全半角检查</abilityName>
      <candidateList>
        <item>）</item>
      </candidateList>
      <explain>文本全半角错误。</explain>
      <paraID>6B3C58F9</paraID>
      <start>37</start>
      <end>38</end>
      <status>modified</status>
      <modifiedWord>）</modifiedWord>
      <trackRevisions>false</trackRevisions>
    </reviewItem>
    <reviewItem>
      <errorID>2fdb85bc-8beb-42f8-bded-80f79d29a3db</errorID>
      <errorWord>(</errorWord>
      <group>L1_Format</group>
      <groupName>格式问题</groupName>
      <ability>L2_HalfPunc</ability>
      <abilityName>全半角检查</abilityName>
      <candidateList>
        <item>（</item>
      </candidateList>
      <explain>文本全半角错误。</explain>
      <paraID>6B3C58F9</paraID>
      <start>68</start>
      <end>69</end>
      <status>modified</status>
      <modifiedWord>（</modifiedWord>
      <trackRevisions>false</trackRevisions>
    </reviewItem>
    <reviewItem>
      <errorID>30891f14-7d2a-42e5-ba23-8627a39d4295</errorID>
      <errorWord>)</errorWord>
      <group>L1_Word</group>
      <groupName>字词问题</groupName>
      <ability>L2_Typo</ability>
      <abilityName>字词错误</abilityName>
      <candidateList>
        <item>)第</item>
      </candidateList>
      <explain/>
      <paraID>6B3C58F9</paraID>
      <start>80</start>
      <end>82</end>
      <status>modified</status>
      <modifiedWord>)第</modifiedWord>
      <trackRevisions>false</trackRevisions>
    </reviewItem>
    <reviewItem>
      <errorID>75701fbf-4549-4a37-9d91-21f25cdd5428</errorID>
      <errorWord>)</errorWord>
      <group>L1_Format</group>
      <groupName>格式问题</groupName>
      <ability>L2_HalfPunc</ability>
      <abilityName>全半角检查</abilityName>
      <candidateList>
        <item>）</item>
      </candidateList>
      <explain>文本全半角错误。</explain>
      <paraID>744D89A0</paraID>
      <start>27</start>
      <end>28</end>
      <status>modified</status>
      <modifiedWord>）</modifiedWord>
      <trackRevisions>false</trackRevisions>
    </reviewItem>
    <reviewItem>
      <errorID>b6c63bff-57e7-4252-b76c-b8e2080aff95</errorID>
      <errorWord>)</errorWord>
      <group>L1_Format</group>
      <groupName>格式问题</groupName>
      <ability>L2_HalfPunc</ability>
      <abilityName>全半角检查</abilityName>
      <candidateList>
        <item>）</item>
      </candidateList>
      <explain>文本全半角错误。</explain>
      <paraID> 9120A51</paraID>
      <start>23</start>
      <end>24</end>
      <status>modified</status>
      <modifiedWord>）</modifiedWord>
      <trackRevisions>false</trackRevisions>
    </reviewItem>
    <reviewItem>
      <errorID>9e5eaf1f-7a80-49a9-bdf2-0c62c7f0c6b1</errorID>
      <errorWord>)</errorWord>
      <group>L1_Format</group>
      <groupName>格式问题</groupName>
      <ability>L2_HalfPunc</ability>
      <abilityName>全半角检查</abilityName>
      <candidateList>
        <item>）</item>
      </candidateList>
      <explain>文本全半角错误。</explain>
      <paraID>46E5A339</paraID>
      <start>27</start>
      <end>28</end>
      <status>modified</status>
      <modifiedWord>）</modifiedWord>
      <trackRevisions>false</trackRevisions>
    </reviewItem>
    <reviewItem>
      <errorID>af9b6043-9ff2-4b9e-a302-340a9546bf9e</errorID>
      <errorWord>)</errorWord>
      <group>L1_Format</group>
      <groupName>格式问题</groupName>
      <ability>L2_HalfPunc</ability>
      <abilityName>全半角检查</abilityName>
      <candidateList>
        <item>）</item>
      </candidateList>
      <explain>文本全半角错误。</explain>
      <paraID>5835594D</paraID>
      <start>18</start>
      <end>19</end>
      <status>modified</status>
      <modifiedWord>）</modifiedWord>
      <trackRevisions>false</trackRevisions>
    </reviewItem>
    <reviewItem>
      <errorID>9d63e9aa-e2b6-48ff-8cef-68fcf8dcf37d</errorID>
      <errorWord>)</errorWord>
      <group>L1_Format</group>
      <groupName>格式问题</groupName>
      <ability>L2_HalfPunc</ability>
      <abilityName>全半角检查</abilityName>
      <candidateList>
        <item>）</item>
      </candidateList>
      <explain>文本全半角错误。</explain>
      <paraID>1F010139</paraID>
      <start>62</start>
      <end>63</end>
      <status>modified</status>
      <modifiedWord>）</modifiedWord>
      <trackRevisions>false</trackRevisions>
    </reviewItem>
    <reviewItem>
      <errorID>a78cfc55-b48f-4c12-a94d-62448ea96faa</errorID>
      <errorWord>)</errorWord>
      <group>L1_Format</group>
      <groupName>格式问题</groupName>
      <ability>L2_HalfPunc</ability>
      <abilityName>全半角检查</abilityName>
      <candidateList>
        <item>）</item>
      </candidateList>
      <explain>文本全半角错误。</explain>
      <paraID>1F010139</paraID>
      <start>73</start>
      <end>74</end>
      <status>modified</status>
      <modifiedWord>）</modifiedWord>
      <trackRevisions>false</trackRevisions>
    </reviewItem>
    <reviewItem>
      <errorID>a2745946-6694-48e8-8711-15c93d9b76de</errorID>
      <errorWord>（</errorWord>
      <group>L1_Format</group>
      <groupName>格式问题</groupName>
      <ability>L2_HalfPunc</ability>
      <abilityName>全半角检查</abilityName>
      <candidateList>
        <item>(</item>
      </candidateList>
      <explain>文本全半角错误。</explain>
      <paraID>3B0683F4</paraID>
      <start>6</start>
      <end>7</end>
      <status>modified</status>
      <modifiedWord>(</modifiedWord>
      <trackRevisions>false</trackRevisions>
    </reviewItem>
    <reviewItem>
      <errorID>5cebece6-6f18-472e-9c1e-9db20e16e212</errorID>
      <errorWord>）</errorWord>
      <group>L1_Format</group>
      <groupName>格式问题</groupName>
      <ability>L2_HalfPunc</ability>
      <abilityName>全半角检查</abilityName>
      <candidateList>
        <item>)</item>
      </candidateList>
      <explain>文本全半角错误。</explain>
      <paraID>3B0683F4</paraID>
      <start>17</start>
      <end>18</end>
      <status>modified</status>
      <modifiedWord>)</modifiedWord>
      <trackRevisions>false</trackRevisions>
    </reviewItem>
    <reviewItem>
      <errorID>5399804c-824b-48a5-854b-7968edbfc577</errorID>
      <errorWord>【2022】218号</errorWord>
      <group>L1_Knowledge</group>
      <groupName>知识性问题</groupName>
      <ability>L2_Knowledge</ability>
      <abilityName>其他知识</abilityName>
      <candidateList>
        <item>〔2022〕218号</item>
      </candidateList>
      <explain>发文字号格式错误。</explain>
      <paraID>1C359A13</paraID>
      <start>191</start>
      <end>201</end>
      <status>modified</status>
      <modifiedWord>〔2022〕218号</modifiedWord>
      <trackRevisions>false</trackRevisions>
    </reviewItem>
    <reviewItem>
      <errorID>cda5508a-4a81-4067-ab34-865160c2aa63</errorID>
      <errorWord>当做</errorWord>
      <group>L1_Word</group>
      <groupName>字词问题</groupName>
      <ability>L2_Alias</ability>
      <abilityName>也作/曾用词</abilityName>
      <candidateList>
        <item>当作</item>
      </candidateList>
      <explain>词汇[当做]为不规范表述或旧称，其规范书面表述为[当作]。</explain>
      <paraID>46701BE2</paraID>
      <start>66</start>
      <end>68</end>
      <status>modified</status>
      <modifiedWord>当作</modifiedWord>
      <trackRevisions>false</trackRevisions>
    </reviewItem>
    <reviewItem>
      <errorID>88011017-4b89-480e-99c1-213e6eb1441f</errorID>
      <errorWord>其它</errorWord>
      <group>L1_Word</group>
      <groupName>字词问题</groupName>
      <ability>L2_Alias</ability>
      <abilityName>也作/曾用词</abilityName>
      <candidateList>
        <item>其他</item>
      </candidateList>
      <explain>词汇[其它]为不规范表述或旧称，其规范书面表述为[其他]。</explain>
      <paraID>4E1C65FF</paraID>
      <start>178</start>
      <end>180</end>
      <status>modified</status>
      <modifiedWord>其他</modifiedWord>
      <trackRevisions>false</trackRevisions>
    </reviewItem>
    <reviewItem>
      <errorID>a17fffe6-bae4-4d66-a4e7-f927b52d24c1</errorID>
      <errorWord>（</errorWord>
      <group>L1_Punc</group>
      <groupName>标点问题</groupName>
      <ability>L2_Punc</ability>
      <abilityName>标点符号检查</abilityName>
      <candidateList/>
      <explain>同一形式括号套用。</explain>
      <paraID> 8CF8C4E</paraID>
      <start>50</start>
      <end>51</end>
      <status>unmodified</status>
      <modifiedWord/>
      <trackRevisions>false</trackRevisions>
    </reviewItem>
    <reviewItem>
      <errorID>12c46511-1e2d-450c-b8e0-7f37ba0e4187</errorID>
      <errorWord>）</errorWord>
      <group>L1_Punc</group>
      <groupName>标点问题</groupName>
      <ability>L2_Punc</ability>
      <abilityName>标点符号检查</abilityName>
      <candidateList/>
      <explain>同一形式括号套用。</explain>
      <paraID> 8CF8C4E</paraID>
      <start>52</start>
      <end>53</end>
      <status>unmodified</status>
      <modifiedWord/>
      <trackRevisions>false</trackRevisions>
    </reviewItem>
    <reviewItem>
      <errorID>1223eaf5-3afc-4d68-93a2-10009d342256</errorID>
      <errorWord>:</errorWord>
      <group>L1_Format</group>
      <groupName>格式问题</groupName>
      <ability>L2_HalfPunc</ability>
      <abilityName>全半角检查</abilityName>
      <candidateList>
        <item>：</item>
      </candidateList>
      <explain>文本全半角错误。</explain>
      <paraID> 8CF8C4E</paraID>
      <start>53</start>
      <end>54</end>
      <status>modified</status>
      <modifiedWord>：</modifiedWord>
      <trackRevisions>false</trackRevisions>
    </reviewItem>
    <reviewItem>
      <errorID>854a4c3c-5b4a-4336-828d-649b165bc2e7</errorID>
      <errorWord>)</errorWord>
      <group>L1_Format</group>
      <groupName>格式问题</groupName>
      <ability>L2_HalfPunc</ability>
      <abilityName>全半角检查</abilityName>
      <candidateList>
        <item>）</item>
      </candidateList>
      <explain>文本全半角错误。</explain>
      <paraID> 8CF8C4E</paraID>
      <start>87</start>
      <end>88</end>
      <status>modified</status>
      <modifiedWord>）</modifiedWord>
      <trackRevisions>false</trackRevisions>
    </reviewItem>
    <reviewItem>
      <errorID>85b5d33f-1e63-4701-8308-7126b55c6b35</errorID>
      <errorWord>，，</errorWord>
      <group>L1_Punc</group>
      <groupName>标点问题</groupName>
      <ability>L2_Punc</ability>
      <abilityName>标点符号检查</abilityName>
      <candidateList>
        <item>，</item>
      </candidateList>
      <explain/>
      <paraID>31060A50</paraID>
      <start>18</start>
      <end>19</end>
      <status>modified</status>
      <modifiedWord>，</modifiedWord>
      <trackRevisions>false</trackRevisions>
    </reviewItem>
    <reviewItem>
      <errorID>cd5c8a3c-a2d2-4f29-b6c0-e44b64306762</errorID>
      <errorWord>:</errorWord>
      <group>L1_Format</group>
      <groupName>格式问题</groupName>
      <ability>L2_HalfPunc</ability>
      <abilityName>全半角检查</abilityName>
      <candidateList>
        <item>：</item>
      </candidateList>
      <explain>文本全半角错误。</explain>
      <paraID>2890164A</paraID>
      <start>19</start>
      <end>20</end>
      <status>modified</status>
      <modifiedWord>：</modifiedWord>
      <trackRevisions>false</trackRevisions>
    </reviewItem>
    <reviewItem>
      <errorID>c1a6320d-63e0-4935-b374-8abff750d8e4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7EAC122E</paraID>
      <start>21</start>
      <end>23</end>
      <status>modified</status>
      <modifiedWord>》《</modifiedWord>
      <trackRevisions>false</trackRevisions>
    </reviewItem>
    <reviewItem>
      <errorID>8f7f8f50-e816-42d6-890a-bb2345032018</errorID>
      <errorWord>(</errorWord>
      <group>L1_Format</group>
      <groupName>格式问题</groupName>
      <ability>L2_HalfPunc</ability>
      <abilityName>全半角检查</abilityName>
      <candidateList>
        <item>（</item>
      </candidateList>
      <explain>文本全半角错误。</explain>
      <paraID> 7F6979E</paraID>
      <start>5</start>
      <end>6</end>
      <status>modified</status>
      <modifiedWord>（</modifiedWord>
      <trackRevisions>false</trackRevisions>
    </reviewItem>
    <reviewItem>
      <errorID>8c13cc8b-e7dd-4383-9ac1-6a70b184e689</errorID>
      <errorWord>)</errorWord>
      <group>L1_Format</group>
      <groupName>格式问题</groupName>
      <ability>L2_HalfPunc</ability>
      <abilityName>全半角检查</abilityName>
      <candidateList>
        <item>）</item>
      </candidateList>
      <explain>文本全半角错误。</explain>
      <paraID> 7F6979E</paraID>
      <start>9</start>
      <end>10</end>
      <status>modified</status>
      <modifiedWord>）</modifiedWord>
      <trackRevisions>false</trackRevisions>
    </reviewItem>
    <reviewItem>
      <errorID>af2c0d15-fb91-47cd-aab7-bf8dfa0c8a35</errorID>
      <errorWord>(</errorWord>
      <group>L1_Format</group>
      <groupName>格式问题</groupName>
      <ability>L2_HalfPunc</ability>
      <abilityName>全半角检查</abilityName>
      <candidateList>
        <item>（</item>
      </candidateList>
      <explain>文本全半角错误。</explain>
      <paraID>729F3035</paraID>
      <start>13</start>
      <end>14</end>
      <status>modified</status>
      <modifiedWord>（</modifiedWord>
      <trackRevisions>false</trackRevisions>
    </reviewItem>
    <reviewItem>
      <errorID>7eb6c7d8-ba28-4e73-8fce-52cfc1f3c201</errorID>
      <errorWord>(</errorWord>
      <group>L1_Format</group>
      <groupName>格式问题</groupName>
      <ability>L2_HalfPunc</ability>
      <abilityName>全半角检查</abilityName>
      <candidateList>
        <item>（</item>
      </candidateList>
      <explain>文本全半角错误。</explain>
      <paraID>53A6ECD0</paraID>
      <start>10</start>
      <end>11</end>
      <status>modified</status>
      <modifiedWord>（</modifiedWord>
      <trackRevisions>false</trackRevisions>
    </reviewItem>
    <reviewItem>
      <errorID>0741f60c-4138-4748-a63b-34d1105867c6</errorID>
      <errorWord>)</errorWord>
      <group>L1_Format</group>
      <groupName>格式问题</groupName>
      <ability>L2_HalfPunc</ability>
      <abilityName>全半角检查</abilityName>
      <candidateList>
        <item>）</item>
      </candidateList>
      <explain>文本全半角错误。</explain>
      <paraID>53A6ECD0</paraID>
      <start>16</start>
      <end>17</end>
      <status>modified</status>
      <modifiedWord>）</modifiedWord>
      <trackRevisions>false</trackRevisions>
    </reviewItem>
    <reviewItem>
      <errorID>e27309b1-92db-4200-894e-8739dfe1fbee</errorID>
      <errorWord>(</errorWord>
      <group>L1_Format</group>
      <groupName>格式问题</groupName>
      <ability>L2_HalfPunc</ability>
      <abilityName>全半角检查</abilityName>
      <candidateList>
        <item>（</item>
      </candidateList>
      <explain>文本全半角错误。</explain>
      <paraID>617DBFF2</paraID>
      <start>12</start>
      <end>13</end>
      <status>modified</status>
      <modifiedWord>（</modifiedWord>
      <trackRevisions>false</trackRevisions>
    </reviewItem>
    <reviewItem>
      <errorID>ca53a824-1b1e-4dcc-a279-db78e86cedf1</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617DBFF2</paraID>
      <start>20</start>
      <end>22</end>
      <status>modified</status>
      <modifiedWord>7)</modifiedWord>
      <trackRevisions>false</trackRevisions>
    </reviewItem>
    <reviewItem>
      <errorID>2704669b-5f20-4fc9-be5a-d6fbddbcd5dd</errorID>
      <errorWord>(</errorWord>
      <group>L1_Format</group>
      <groupName>格式问题</groupName>
      <ability>L2_HalfPunc</ability>
      <abilityName>全半角检查</abilityName>
      <candidateList>
        <item>（</item>
      </candidateList>
      <explain>文本全半角错误。</explain>
      <paraID>455C916F</paraID>
      <start>3</start>
      <end>4</end>
      <status>modified</status>
      <modifiedWord>（</modifiedWord>
      <trackRevisions>false</trackRevisions>
    </reviewItem>
    <reviewItem>
      <errorID>01870872-b2d7-4eed-9b24-f1665d949558</errorID>
      <errorWord>)</errorWord>
      <group>L1_Format</group>
      <groupName>格式问题</groupName>
      <ability>L2_HalfPunc</ability>
      <abilityName>全半角检查</abilityName>
      <candidateList>
        <item>）</item>
      </candidateList>
      <explain>文本全半角错误。</explain>
      <paraID>455C916F</paraID>
      <start>7</start>
      <end>8</end>
      <status>modified</status>
      <modifiedWord>）</modifiedWord>
      <trackRevisions>false</trackRevisions>
    </reviewItem>
    <reviewItem>
      <errorID>0ba78c65-432a-49ea-9f1b-dc10255716fa</errorID>
      <errorWord>泄露</errorWord>
      <group>L1_Word</group>
      <groupName>字词问题</groupName>
      <ability>L2_Typo</ability>
      <abilityName>字词错误</abilityName>
      <candidateList>
        <item>泄漏</item>
      </candidateList>
      <explain>存在发音相同字词的误用。</explain>
      <paraID>2C655A77</paraID>
      <start>6</start>
      <end>8</end>
      <status>modified</status>
      <modifiedWord>泄漏</modifiedWord>
      <trackRevisions>false</trackRevisions>
    </reviewItem>
    <reviewItem>
      <errorID>8ff752a7-8f78-4daa-ae4c-11c9cbdee5e0</errorID>
      <errorWord>截留</errorWord>
      <group>L1_Word</group>
      <groupName>字词问题</groupName>
      <ability>L2_Typo</ability>
      <abilityName>字词错误</abilityName>
      <candidateList>
        <item>截流</item>
      </candidateList>
      <explain/>
      <paraID>2C655A77</paraID>
      <start>39</start>
      <end>41</end>
      <status>modified</status>
      <modifiedWord>截流</modifiedWord>
      <trackRevisions>false</trackRevisions>
    </reviewItem>
    <reviewItem>
      <errorID>fa8750d4-d5d0-4b9b-b60f-85d0b9f956e6</errorID>
      <errorWord>画线</errorWord>
      <group>L1_Word</group>
      <groupName>字词问题</groupName>
      <ability>L2_Typo</ability>
      <abilityName>字词错误</abilityName>
      <candidateList>
        <item>划线</item>
      </candidateList>
      <explain/>
      <paraID>2A34384D</paraID>
      <start>22</start>
      <end>24</end>
      <status>modified</status>
      <modifiedWord>划线</modifiedWord>
      <trackRevisions>false</trackRevisions>
    </reviewItem>
    <reviewItem>
      <errorID>aeff0aee-1f6e-49db-bd92-92c7afb93b2b</errorID>
      <errorWord>(</errorWord>
      <group>L1_Format</group>
      <groupName>格式问题</groupName>
      <ability>L2_HalfPunc</ability>
      <abilityName>全半角检查</abilityName>
      <candidateList>
        <item>（</item>
      </candidateList>
      <explain>文本全半角错误。</explain>
      <paraID>2A34384D</paraID>
      <start>31</start>
      <end>32</end>
      <status>modified</status>
      <modifiedWord>（</modifiedWord>
      <trackRevisions>false</trackRevisions>
    </reviewItem>
    <reviewItem>
      <errorID>4d0b32cc-5b7b-4a93-83ac-b413c7095993</errorID>
      <errorWord>)</errorWord>
      <group>L1_Format</group>
      <groupName>格式问题</groupName>
      <ability>L2_HalfPunc</ability>
      <abilityName>全半角检查</abilityName>
      <candidateList>
        <item>）</item>
      </candidateList>
      <explain>文本全半角错误。</explain>
      <paraID>2A34384D</paraID>
      <start>39</start>
      <end>40</end>
      <status>modified</status>
      <modifiedWord>）</modifiedWord>
      <trackRevisions>false</trackRevisions>
    </reviewItem>
    <reviewItem>
      <errorID>75bd3741-fbd4-4bee-89fd-453bfb5da407</errorID>
      <errorWord>过道</errorWord>
      <group>L1_Word</group>
      <groupName>字词问题</groupName>
      <ability>L2_Typo</ability>
      <abilityName>字词错误</abilityName>
      <candidateList>
        <item>通道</item>
      </candidateList>
      <explain>存在字形相近字词的误用。</explain>
      <paraID>2A34384D</paraID>
      <start>59</start>
      <end>61</end>
      <status>modified</status>
      <modifiedWord>通道</modifiedWord>
      <trackRevisions>false</trackRevisions>
    </reviewItem>
    <reviewItem>
      <errorID>e83759d1-fe73-49eb-bc0b-b582791de2f1</errorID>
      <errorWord>发应</errorWord>
      <group>L1_Word</group>
      <groupName>字词问题</groupName>
      <ability>L2_Typo</ability>
      <abilityName>字词错误</abilityName>
      <candidateList>
        <item>反应</item>
      </candidateList>
      <explain>❶〈动〉机体受到体内或体外的刺激而引起相应的活动：对方射门太突然，守门员没有～过来。❷〈名〉打针或服药所引起的呕吐、发热、头痛、腹痛等症状。❸〈动〉化学反应。❹〈动〉原子核受到外力作用而发生变化：热核～。❺〈名〉事情所引起的意见、态度或行动：他的演说引起了不同的～。</explain>
      <paraID>2A34384D</paraID>
      <start>96</start>
      <end>98</end>
      <status>modified</status>
      <modifiedWord>反应</modifiedWord>
      <trackRevisions>false</trackRevisions>
    </reviewItem>
    <reviewItem>
      <errorID>c2900ec7-6772-4efa-a06e-4d672f4a1392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40F232BB</paraID>
      <start>24</start>
      <end>25</end>
      <status>modified</status>
      <modifiedWord>—</modifiedWord>
      <trackRevisions>false</trackRevisions>
    </reviewItem>
    <reviewItem>
      <errorID>655389dd-e451-4b81-aeb6-867570646cb2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40F232BB</paraID>
      <start>66</start>
      <end>67</end>
      <status>modified</status>
      <modifiedWord>—</modifiedWord>
      <trackRevisions>false</trackRevisions>
    </reviewItem>
    <reviewItem>
      <errorID>d1b16dfc-a2e3-46f6-b4c7-0bd0a2f2be6d</errorID>
      <errorWord>[2024]16号</errorWord>
      <group>L1_Knowledge</group>
      <groupName>知识性问题</groupName>
      <ability>L2_Knowledge</ability>
      <abilityName>其他知识</abilityName>
      <candidateList>
        <item>〔2024〕16号</item>
      </candidateList>
      <explain>发文字号格式错误。</explain>
      <paraID>2C2E589F</paraID>
      <start>28</start>
      <end>37</end>
      <status>modified</status>
      <modifiedWord>〔2024〕16号</modifiedWord>
      <trackRevisions>false</trackRevisions>
    </reviewItem>
    <reviewItem>
      <errorID>86a01a12-521e-4fd0-bde4-a2f7ef958b13</errorID>
      <errorWord>作好</errorWord>
      <group>L1_Word</group>
      <groupName>字词问题</groupName>
      <ability>L2_Typo</ability>
      <abilityName>字词错误</abilityName>
      <candidateList>
        <item>做好</item>
      </candidateList>
      <explain/>
      <paraID>678CA21A</paraID>
      <start>227</start>
      <end>229</end>
      <status>modified</status>
      <modifiedWord>做好</modifiedWord>
      <trackRevisions>false</trackRevisions>
    </reviewItem>
    <reviewItem>
      <errorID>1640d2d2-d284-440d-b1c7-ed601aa88109</errorID>
      <errorWord>，</errorWord>
      <group>L1_Word</group>
      <groupName>字词问题</groupName>
      <ability>L2_Typo</ability>
      <abilityName>字词错误</abilityName>
      <candidateList>
        <item>，在</item>
      </candidateList>
      <explain/>
      <paraID>678CA21A</paraID>
      <start>238</start>
      <end>240</end>
      <status>modified</status>
      <modifiedWord>，在</modifiedWord>
      <trackRevisions>false</trackRevisions>
    </reviewItem>
    <reviewItem>
      <errorID>bbd573c5-5f89-47b0-9b37-1a1d3e1712ee</errorID>
      <errorWord>项目的</errorWord>
      <group>L1_Word</group>
      <groupName>字词问题</groupName>
      <ability>L2_Typo</ability>
      <abilityName>字词错误</abilityName>
      <candidateList>
        <item>项目</item>
      </candidateList>
      <explain>〈名〉事物分成的门类：服务～｜体育～｜建设～。</explain>
      <paraID>1137DCF6</paraID>
      <start>1</start>
      <end>3</end>
      <status>modified</status>
      <modifiedWord>项目</modifiedWord>
      <trackRevisions>false</trackRevisions>
    </reviewItem>
    <reviewItem>
      <errorID>a170dd83-0228-47e2-be28-1c59f31622e3</errorID>
      <errorWord>尘灰的</errorWord>
      <group>L1_Word</group>
      <groupName>字词问题</groupName>
      <ability>L2_Typo</ability>
      <abilityName>字词错误</abilityName>
      <candidateList>
        <item>尘灰</item>
      </candidateList>
      <explain/>
      <paraID>1137DCF6</paraID>
      <start>35</start>
      <end>37</end>
      <status>modified</status>
      <modifiedWord>尘灰</modifiedWord>
      <trackRevisions>false</trackRevisions>
    </reviewItem>
    <reviewItem>
      <errorID>69d4f9a6-d18b-4293-9b57-f3af30bb68be</errorID>
      <errorWord>详实</errorWord>
      <group>L1_Word</group>
      <groupName>字词问题</groupName>
      <ability>L2_Typo</ability>
      <abilityName>字词错误</abilityName>
      <candidateList>
        <item>翔实</item>
      </candidateList>
      <explain/>
      <paraID>290580DB</paraID>
      <start>46</start>
      <end>48</end>
      <status>modified</status>
      <modifiedWord>翔实</modifiedWord>
      <trackRevisions>false</trackRevisions>
    </reviewItem>
    <reviewItem>
      <errorID>3475074c-cab2-402e-823e-3d39c65dfe3f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410DE9AE</paraID>
      <start>61</start>
      <end>62</end>
      <status>modified</status>
      <modifiedWord>—</modifiedWord>
      <trackRevisions>false</trackRevisions>
    </reviewItem>
    <reviewItem>
      <errorID>1adb0454-3928-4158-802c-1ac1d6c5a4b0</errorID>
      <errorWord>危险废物等</errorWord>
      <group>L1_Word</group>
      <groupName>字词问题</groupName>
      <ability>L2_Typo</ability>
      <abilityName>字词错误</abilityName>
      <candidateList>
        <item>危险废物</item>
      </candidateList>
      <explain/>
      <paraID>679990C2</paraID>
      <start>3</start>
      <end>7</end>
      <status>modified</status>
      <modifiedWord>危险废物</modifiedWord>
      <trackRevisions>false</trackRevisions>
    </reviewItem>
    <reviewItem>
      <errorID>326be89b-a659-4f2d-b2d9-41c089b535fb</errorID>
      <errorWord>防治</errorWord>
      <group>L1_Word</group>
      <groupName>字词问题</groupName>
      <ability>L2_Typo</ability>
      <abilityName>字词错误</abilityName>
      <candidateList>
        <item>防止</item>
      </candidateList>
      <explain>〈动〉预先设法制止（坏事发生）：～煤气中毒｜～交通事故。</explain>
      <paraID>78278FE5</paraID>
      <start>19</start>
      <end>21</end>
      <status>modified</status>
      <modifiedWord>防止</modifiedWord>
      <trackRevisions>false</trackRevisions>
    </reviewItem>
    <reviewItem>
      <errorID>4d27de92-a19e-4ca7-bb12-c785b1db2e9e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70A45E67</paraID>
      <start>22</start>
      <end>23</end>
      <status>modified</status>
      <modifiedWord>地</modifiedWord>
      <trackRevisions>false</trackRevisions>
    </reviewItem>
    <reviewItem>
      <errorID>98a1e0d0-ae8b-466f-9d6a-e41795c2d973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6468FE59</paraID>
      <start>0</start>
      <end>2</end>
      <status>modified</status>
      <modifiedWord>4.</modifiedWord>
      <trackRevisions>false</trackRevisions>
    </reviewItem>
    <reviewItem>
      <errorID>39e0c16e-8ef4-4356-b84c-aa495b89b653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450C84C</paraID>
      <start>0</start>
      <end>2</end>
      <status>modified</status>
      <modifiedWord>5.</modifiedWord>
      <trackRevisions>false</trackRevisions>
    </reviewItem>
    <reviewItem>
      <errorID>b2b2ac08-a3cd-4df5-8f2e-a988e7611271</errorID>
      <errorWord>最小程度</errorWord>
      <group>L1_Word</group>
      <groupName>字词问题</groupName>
      <ability>L2_Typo</ability>
      <abilityName>字词错误</abilityName>
      <candidateList>
        <item>最低程度</item>
      </candidateList>
      <explain/>
      <paraID> 63F90F0</paraID>
      <start>163</start>
      <end>167</end>
      <status>modified</status>
      <modifiedWord>最低程度</modifiedWord>
      <trackRevisions>false</trackRevisions>
    </reviewItem>
    <reviewItem>
      <errorID>fa93d9f7-175b-41d4-8c0f-8562f9182962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54807771</paraID>
      <start>0</start>
      <end>2</end>
      <status>modified</status>
      <modifiedWord>1.</modifiedWord>
      <trackRevisions>false</trackRevisions>
    </reviewItem>
    <reviewItem>
      <errorID>2a64372a-1872-4450-81f3-e864809ea618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73D7081E</paraID>
      <start>3</start>
      <end>4</end>
      <status>modified</status>
      <modifiedWord>地</modifiedWord>
      <trackRevisions>false</trackRevisions>
    </reviewItem>
    <reviewItem>
      <errorID>a66bf701-c01a-41b8-bbba-79243292f27c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4B3B6815</paraID>
      <start>0</start>
      <end>2</end>
      <status>modified</status>
      <modifiedWord>2.</modifiedWord>
      <trackRevisions>false</trackRevisions>
    </reviewItem>
    <reviewItem>
      <errorID>16eafd36-f6a4-4c1b-8fc5-5fc08bd513f5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3A6689F8</paraID>
      <start>0</start>
      <end>2</end>
      <status>modified</status>
      <modifiedWord>1.</modifiedWord>
      <trackRevisions>false</trackRevisions>
    </reviewItem>
    <reviewItem>
      <errorID>c22a65cd-54a9-474e-a5db-f0e67539db44</errorID>
      <errorWord>，...，</errorWord>
      <group>L1_Punc</group>
      <groupName>标点问题</groupName>
      <ability>L2_Punc</ability>
      <abilityName>标点符号检查</abilityName>
      <candidateList>
        <item>，</item>
      </candidateList>
      <explain/>
      <paraID>1F89320B</paraID>
      <start>8</start>
      <end>9</end>
      <status>modified</status>
      <modifiedWord>，</modifiedWord>
      <trackRevisions>false</trackRevisions>
    </reviewItem>
    <reviewItem>
      <errorID>c91d2c2e-9a24-40af-9e65-3d81e970a5a1</errorID>
      <errorWord>，...，</errorWord>
      <group>L1_Punc</group>
      <groupName>标点问题</groupName>
      <ability>L2_Punc</ability>
      <abilityName>标点符号检查</abilityName>
      <candidateList>
        <item>，</item>
      </candidateList>
      <explain/>
      <paraID>4813E6ED</paraID>
      <start>5</start>
      <end>6</end>
      <status>modified</status>
      <modifiedWord>，</modifiedWord>
      <trackRevisions>false</trackRevisions>
    </reviewItem>
    <reviewItem>
      <errorID>7a32c8af-fa60-4b60-a9e9-4e3f33292f34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1241CD22</paraID>
      <start>0</start>
      <end>2</end>
      <status>modified</status>
      <modifiedWord>2.</modifiedWord>
      <trackRevisions>false</trackRevisions>
    </reviewItem>
    <reviewItem>
      <errorID>6ca2bf23-1e02-4b72-9582-358c47808d97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65ED92E9</paraID>
      <start>0</start>
      <end>2</end>
      <status>modified</status>
      <modifiedWord>3.</modifiedWord>
      <trackRevisions>false</trackRevisions>
    </reviewItem>
    <reviewItem>
      <errorID>6b062f73-c3cd-497f-88d7-cd6da03a982b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FD5A3AC</paraID>
      <start>0</start>
      <end>2</end>
      <status>modified</status>
      <modifiedWord>4.</modifiedWord>
      <trackRevisions>false</trackRevisions>
    </reviewItem>
    <reviewItem>
      <errorID>6d2847de-5d21-48c4-b666-1157afcadd2e</errorID>
      <errorWord>消防沙</errorWord>
      <group>L1_Word</group>
      <groupName>字词问题</groupName>
      <ability>L2_Typo</ability>
      <abilityName>字词错误</abilityName>
      <candidateList>
        <item>消防砂</item>
      </candidateList>
      <explain/>
      <paraID>3A0D22C2</paraID>
      <start>59</start>
      <end>62</end>
      <status>modified</status>
      <modifiedWord>消防砂</modifiedWord>
      <trackRevisions>false</trackRevisions>
    </reviewItem>
    <reviewItem>
      <errorID>13bc2680-f578-4545-8dab-d0c91946d1b7</errorID>
      <errorWord>放</errorWord>
      <group>L1_Word</group>
      <groupName>字词问题</groupName>
      <ability>L2_Typo</ability>
      <abilityName>字词错误</abilityName>
      <candidateList>
        <item>放在</item>
      </candidateList>
      <explain/>
      <paraID>581F605D</paraID>
      <start>17</start>
      <end>19</end>
      <status>modified</status>
      <modifiedWord>放在</modifiedWord>
      <trackRevisions>false</trackRevisions>
    </reviewItem>
    <reviewItem>
      <errorID>14d700b4-c8a2-4524-9362-762804322d1d</errorID>
      <errorWord>曝晒</errorWord>
      <group>L1_Word</group>
      <groupName>字词问题</groupName>
      <ability>L2_Typo</ability>
      <abilityName>字词错误</abilityName>
      <candidateList>
        <item>暴晒</item>
      </candidateList>
      <explain>存在发音相同字词的误用。</explain>
      <paraID>6146A5A0</paraID>
      <start>94</start>
      <end>96</end>
      <status>modified</status>
      <modifiedWord>暴晒</modifiedWord>
      <trackRevisions>false</trackRevisions>
    </reviewItem>
    <reviewItem>
      <errorID>cd957d84-13b1-49d0-86dc-f0d7a69a6bb6</errorID>
      <errorWord>[2015]4号</errorWord>
      <group>L1_Knowledge</group>
      <groupName>知识性问题</groupName>
      <ability>L2_Knowledge</ability>
      <abilityName>其他知识</abilityName>
      <candidateList>
        <item>〔2015〕4号</item>
      </candidateList>
      <explain>发文字号格式错误。</explain>
      <paraID>74711BF4</paraID>
      <start>41</start>
      <end>49</end>
      <status>modified</status>
      <modifiedWord>〔2015〕4号</modifiedWord>
      <trackRevisions>false</trackRevisions>
    </reviewItem>
    <reviewItem>
      <errorID>cb750b38-60b5-4d02-bef8-465d103a43c9</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3509A15F</paraID>
      <start>0</start>
      <end>2</end>
      <status>modified</status>
      <modifiedWord>七、</modifiedWord>
      <trackRevisions>false</trackRevisions>
    </reviewItem>
    <reviewItem>
      <errorID>0ffa8183-6983-40ee-9f0b-99a16ff37a4f</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33167B</paraID>
      <start>0</start>
      <end>2</end>
      <status>modified</status>
      <modifiedWord>八、</modifiedWord>
      <trackRevisions>false</trackRevisions>
    </reviewItem>
    <reviewItem>
      <errorID>51bd2c69-bad2-48cb-aa6d-f68b4c52aeda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2BCEB0BC</paraID>
      <start>51</start>
      <end>52</end>
      <status>modified</status>
      <modifiedWord>地</modifiedWord>
      <trackRevisions>false</trackRevisions>
    </reviewItem>
    <reviewItem>
      <errorID>bf45de50-fba7-4f4b-af3d-066d0303b1e8</errorID>
      <errorWord>有</errorWord>
      <group>L1_Word</group>
      <groupName>字词问题</groupName>
      <ability>L2_Typo</ability>
      <abilityName>字词错误</abilityName>
      <candidateList>
        <item>由</item>
      </candidateList>
      <explain>存在发音相同字词的误用。</explain>
      <paraID>56D6C1B2</paraID>
      <start>43</start>
      <end>44</end>
      <status>modified</status>
      <modifiedWord>由</modifiedWord>
      <trackRevisions>false</trackRevisions>
    </reviewItem>
    <reviewItem>
      <errorID>2ac3d5c1-146a-4342-a3fd-8993de5e3d80</errorID>
      <errorWord>指定时</errorWord>
      <group>L1_Word</group>
      <groupName>字词问题</groupName>
      <ability>L2_Typo</ability>
      <abilityName>字词错误</abilityName>
      <candidateList>
        <item>指定</item>
      </candidateList>
      <explain/>
      <paraID> 52AAF1B</paraID>
      <start>42</start>
      <end>44</end>
      <status>modified</status>
      <modifiedWord>指定</modifiedWord>
      <trackRevisions>false</trackRevisions>
    </reviewItem>
    <reviewItem>
      <errorID>1c2e0010-eb98-4756-a849-b3238d43eab7</errorID>
      <errorWord>人</errorWord>
      <group>L1_Word</group>
      <groupName>字词问题</groupName>
      <ability>L2_Typo</ability>
      <abilityName>字词错误</abilityName>
      <candidateList>
        <item>人员</item>
      </candidateList>
      <explain>〈名〉担任某种职务的人：机关工作～｜值班～｜～配备。</explain>
      <paraID> 290F78A</paraID>
      <start>34</start>
      <end>36</end>
      <status>modified</status>
      <modifiedWord>人员</modifiedWord>
      <trackRevisions>false</trackRevisions>
    </reviewItem>
    <reviewItem>
      <errorID>7112e9f7-9240-4580-a90a-d9c479c0e96d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7954FD85</paraID>
      <start>48</start>
      <end>49</end>
      <status>modified</status>
      <modifiedWord>地</modifiedWord>
      <trackRevisions>false</trackRevisions>
    </reviewItem>
    <reviewItem>
      <errorID>9dff0d10-1af8-41a0-8348-f8113d0cda98</errorID>
      <errorWord>(</errorWord>
      <group>L1_Format</group>
      <groupName>格式问题</groupName>
      <ability>L2_HalfPunc</ability>
      <abilityName>全半角检查</abilityName>
      <candidateList>
        <item>（</item>
      </candidateList>
      <explain>文本全半角错误。</explain>
      <paraID>4B0DF319</paraID>
      <start>3</start>
      <end>4</end>
      <status>modified</status>
      <modifiedWord>（</modifiedWord>
      <trackRevisions>false</trackRevisions>
    </reviewItem>
    <reviewItem>
      <errorID>a8cb2290-9fee-4fd1-828b-bf9e2c611425</errorID>
      <errorWord>)</errorWord>
      <group>L1_Format</group>
      <groupName>格式问题</groupName>
      <ability>L2_HalfPunc</ability>
      <abilityName>全半角检查</abilityName>
      <candidateList>
        <item>）</item>
      </candidateList>
      <explain>文本全半角错误。</explain>
      <paraID>4B0DF319</paraID>
      <start>9</start>
      <end>10</end>
      <status>modified</status>
      <modifiedWord>）</modifiedWord>
      <trackRevisions>false</trackRevisions>
    </reviewItem>
    <reviewItem>
      <errorID>2925217c-a1fe-4274-aa8b-1e7974234ab4</errorID>
      <errorWord>达</errorWord>
      <group>L1_Word</group>
      <groupName>字词问题</groupName>
      <ability>L2_Typo</ability>
      <abilityName>字词错误</abilityName>
      <candidateList>
        <item>达到</item>
      </candidateList>
      <explain>〈动〉到（多指抽象事物或程度）：达得到｜达不到｜目的没有～｜～国际水平。</explain>
      <paraID>4DCD84BF</paraID>
      <start>4</start>
      <end>6</end>
      <status>modified</status>
      <modifiedWord>达到</modifiedWord>
      <trackRevisions>false</trackRevisions>
    </reviewItem>
    <reviewItem>
      <errorID>35b826ce-a98e-4721-8cae-46cc8168701c</errorID>
      <errorWord>消防沙</errorWord>
      <group>L1_Word</group>
      <groupName>字词问题</groupName>
      <ability>L2_Typo</ability>
      <abilityName>字词错误</abilityName>
      <candidateList>
        <item>消防砂</item>
      </candidateList>
      <explain/>
      <paraID>19E26FC2</paraID>
      <start>62</start>
      <end>65</end>
      <status>modified</status>
      <modifiedWord>消防砂</modifiedWord>
      <trackRevisions>false</trackRevisions>
    </reviewItem>
    <reviewItem>
      <errorID>1f8c3c6c-c3e4-43ca-bb1b-fc019922ffc2</errorID>
      <errorWord>，能</errorWord>
      <group>L1_Word</group>
      <groupName>字词问题</groupName>
      <ability>L2_Typo</ability>
      <abilityName>字词错误</abilityName>
      <candidateList>
        <item>，</item>
      </candidateList>
      <explain/>
      <paraID>3C642B08</paraID>
      <start>151</start>
      <end>152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4c6bf-ac4d-4210-b3e5-37042d96fa60}">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96</Pages>
  <Words>230</Words>
  <Characters>267</Characters>
  <Lines>1057</Lines>
  <Paragraphs>297</Paragraphs>
  <TotalTime>45</TotalTime>
  <ScaleCrop>false</ScaleCrop>
  <LinksUpToDate>false</LinksUpToDate>
  <CharactersWithSpaces>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2023-02-23T08:17:00Z</dcterms:created>
  <dc:creator>lhj</dc:creator>
  <cp:lastModifiedBy>a moon</cp:lastModifiedBy>
  <cp:lastPrinted>2025-08-25T01:21:00Z</cp:lastPrinted>
  <dcterms:modified xsi:type="dcterms:W3CDTF">2025-11-27T08:38:16Z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669DCC7BE0C048D1B8F26CC1F255A1A4_13</vt:lpwstr>
  </property>
  <property fmtid="{D5CDD505-2E9C-101B-9397-08002B2CF9AE}" pid="4" name="KSOTemplateDocerSaveRecord">
    <vt:lpwstr>eyJoZGlkIjoiNzUzZDE2YzA3NDM3Nzg1MDY1NmNiNWFjNjBmZDhiOWMiLCJ1c2VySWQiOiIyNjEyMzM3ODAifQ==</vt:lpwstr>
  </property>
</Properties>
</file>