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0DAE15" w14:textId="77777777" w:rsidR="00735E60" w:rsidRDefault="007C2499">
      <w:pPr>
        <w:wordWrap w:val="0"/>
        <w:spacing w:line="560" w:lineRule="exact"/>
        <w:jc w:val="right"/>
        <w:rPr>
          <w:rFonts w:eastAsia="仿宋_GB2312"/>
          <w:bCs/>
          <w:w w:val="80"/>
          <w:sz w:val="36"/>
          <w:szCs w:val="36"/>
        </w:rPr>
      </w:pPr>
      <w:r>
        <w:rPr>
          <w:rFonts w:eastAsia="仿宋_GB2312" w:hint="eastAsia"/>
          <w:bCs/>
          <w:w w:val="80"/>
          <w:sz w:val="36"/>
          <w:szCs w:val="36"/>
        </w:rPr>
        <w:t xml:space="preserve">A  </w:t>
      </w:r>
      <w:r>
        <w:rPr>
          <w:rFonts w:eastAsia="仿宋_GB2312"/>
          <w:bCs/>
          <w:w w:val="80"/>
          <w:sz w:val="36"/>
          <w:szCs w:val="36"/>
        </w:rPr>
        <w:t>公开</w:t>
      </w:r>
    </w:p>
    <w:p w14:paraId="370B97E8" w14:textId="77777777" w:rsidR="00A629CC" w:rsidRDefault="00A629CC" w:rsidP="00A629CC">
      <w:pPr>
        <w:spacing w:line="1400" w:lineRule="exact"/>
        <w:jc w:val="distribute"/>
        <w:rPr>
          <w:rFonts w:ascii="方正小标宋简体" w:eastAsia="方正小标宋简体"/>
          <w:color w:val="FF0000"/>
          <w:w w:val="69"/>
          <w:sz w:val="120"/>
          <w:szCs w:val="120"/>
        </w:rPr>
      </w:pPr>
      <w:r>
        <w:rPr>
          <w:rFonts w:ascii="方正小标宋简体" w:eastAsia="方正小标宋简体" w:hint="eastAsia"/>
          <w:color w:val="FF0000"/>
          <w:w w:val="69"/>
          <w:sz w:val="120"/>
          <w:szCs w:val="120"/>
        </w:rPr>
        <w:t>涟水县交通运输局文件</w:t>
      </w:r>
    </w:p>
    <w:p w14:paraId="52CF6CFB" w14:textId="77777777" w:rsidR="00A629CC" w:rsidRDefault="00A629CC" w:rsidP="00A629CC">
      <w:pPr>
        <w:spacing w:line="520" w:lineRule="exact"/>
        <w:rPr>
          <w:rFonts w:ascii="仿宋_GB2312"/>
          <w:szCs w:val="32"/>
        </w:rPr>
      </w:pPr>
    </w:p>
    <w:p w14:paraId="7A94C0E2" w14:textId="388B17C7" w:rsidR="00A629CC" w:rsidRDefault="00A629CC" w:rsidP="00A629CC"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涟</w:t>
      </w:r>
      <w:proofErr w:type="gramEnd"/>
      <w:r>
        <w:rPr>
          <w:rFonts w:ascii="仿宋_GB2312" w:eastAsia="仿宋_GB2312" w:hint="eastAsia"/>
          <w:sz w:val="32"/>
          <w:szCs w:val="32"/>
        </w:rPr>
        <w:t>交发〔2025〕51号</w:t>
      </w:r>
    </w:p>
    <w:p w14:paraId="37B886ED" w14:textId="77777777" w:rsidR="00A629CC" w:rsidRDefault="00A629CC" w:rsidP="00A629CC">
      <w:pPr>
        <w:spacing w:line="560" w:lineRule="exact"/>
        <w:rPr>
          <w:rFonts w:ascii="仿宋_GB231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D1D106F" wp14:editId="1F0C401A">
                <wp:simplePos x="0" y="0"/>
                <wp:positionH relativeFrom="column">
                  <wp:posOffset>0</wp:posOffset>
                </wp:positionH>
                <wp:positionV relativeFrom="paragraph">
                  <wp:posOffset>347979</wp:posOffset>
                </wp:positionV>
                <wp:extent cx="5600700" cy="0"/>
                <wp:effectExtent l="0" t="19050" r="0" b="19050"/>
                <wp:wrapNone/>
                <wp:docPr id="1" name="直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1750" cmpd="sng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线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7.4pt" to="441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" strokecolor="red" strokeweight="2.5pt"/>
            </w:pict>
          </mc:Fallback>
        </mc:AlternateContent>
      </w:r>
    </w:p>
    <w:p w14:paraId="28D7D8F7" w14:textId="77777777" w:rsidR="00735E60" w:rsidRPr="00A629CC" w:rsidRDefault="00735E60">
      <w:pPr>
        <w:spacing w:line="600" w:lineRule="exact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01B69327" w14:textId="77777777" w:rsidR="00A629CC" w:rsidRDefault="007C2499" w:rsidP="00A629CC">
      <w:pPr>
        <w:snapToGrid w:val="0"/>
        <w:spacing w:line="520" w:lineRule="exact"/>
        <w:jc w:val="center"/>
        <w:textAlignment w:val="baseline"/>
        <w:rPr>
          <w:rFonts w:eastAsia="方正小标宋_GBK"/>
          <w:sz w:val="44"/>
          <w:szCs w:val="44"/>
        </w:rPr>
      </w:pPr>
      <w:r w:rsidRPr="00A629CC">
        <w:rPr>
          <w:rFonts w:eastAsia="方正小标宋_GBK" w:hint="eastAsia"/>
          <w:sz w:val="44"/>
          <w:szCs w:val="44"/>
        </w:rPr>
        <w:t>对县政协十一届四次会议第</w:t>
      </w:r>
      <w:r w:rsidRPr="00A629CC">
        <w:rPr>
          <w:rFonts w:eastAsia="方正小标宋_GBK" w:hint="eastAsia"/>
          <w:sz w:val="44"/>
          <w:szCs w:val="44"/>
        </w:rPr>
        <w:t>94</w:t>
      </w:r>
      <w:r w:rsidRPr="00A629CC">
        <w:rPr>
          <w:rFonts w:eastAsia="方正小标宋_GBK" w:hint="eastAsia"/>
          <w:sz w:val="44"/>
          <w:szCs w:val="44"/>
        </w:rPr>
        <w:t>号提案的</w:t>
      </w:r>
    </w:p>
    <w:p w14:paraId="1BD2E410" w14:textId="7F031107" w:rsidR="00735E60" w:rsidRPr="00A629CC" w:rsidRDefault="007C2499" w:rsidP="00A629CC">
      <w:pPr>
        <w:snapToGrid w:val="0"/>
        <w:spacing w:line="520" w:lineRule="exact"/>
        <w:jc w:val="center"/>
        <w:textAlignment w:val="baseline"/>
        <w:rPr>
          <w:rFonts w:eastAsia="方正小标宋_GBK"/>
          <w:sz w:val="44"/>
          <w:szCs w:val="44"/>
        </w:rPr>
      </w:pPr>
      <w:r w:rsidRPr="00A629CC">
        <w:rPr>
          <w:rFonts w:eastAsia="方正小标宋_GBK" w:hint="eastAsia"/>
          <w:sz w:val="44"/>
          <w:szCs w:val="44"/>
        </w:rPr>
        <w:t>答</w:t>
      </w:r>
      <w:r w:rsidR="00A629CC">
        <w:rPr>
          <w:rFonts w:eastAsia="方正小标宋_GBK" w:hint="eastAsia"/>
          <w:sz w:val="44"/>
          <w:szCs w:val="44"/>
        </w:rPr>
        <w:t xml:space="preserve"> </w:t>
      </w:r>
      <w:r w:rsidRPr="00A629CC">
        <w:rPr>
          <w:rFonts w:eastAsia="方正小标宋_GBK" w:hint="eastAsia"/>
          <w:sz w:val="44"/>
          <w:szCs w:val="44"/>
        </w:rPr>
        <w:t>复</w:t>
      </w:r>
    </w:p>
    <w:p w14:paraId="7782076B" w14:textId="77777777" w:rsidR="00735E60" w:rsidRPr="00A629CC" w:rsidRDefault="00735E60" w:rsidP="00A629CC">
      <w:pPr>
        <w:snapToGrid w:val="0"/>
        <w:spacing w:line="520" w:lineRule="exact"/>
        <w:jc w:val="center"/>
        <w:textAlignment w:val="baseline"/>
        <w:rPr>
          <w:rFonts w:eastAsia="方正小标宋_GBK"/>
          <w:sz w:val="44"/>
          <w:szCs w:val="44"/>
        </w:rPr>
      </w:pPr>
    </w:p>
    <w:p w14:paraId="285BF651" w14:textId="77777777" w:rsidR="00735E60" w:rsidRDefault="007C2499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王云毅委员</w:t>
      </w:r>
      <w:r>
        <w:rPr>
          <w:rFonts w:eastAsia="仿宋_GB2312"/>
          <w:sz w:val="32"/>
          <w:szCs w:val="32"/>
        </w:rPr>
        <w:t>：</w:t>
      </w:r>
    </w:p>
    <w:p w14:paraId="2639AD79" w14:textId="77777777" w:rsidR="00735E60" w:rsidRDefault="007C2499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您提出《</w:t>
      </w:r>
      <w:r>
        <w:rPr>
          <w:rFonts w:eastAsia="仿宋_GB2312"/>
          <w:sz w:val="32"/>
          <w:szCs w:val="32"/>
        </w:rPr>
        <w:t>关于</w:t>
      </w:r>
      <w:r>
        <w:rPr>
          <w:rFonts w:eastAsia="仿宋_GB2312" w:hint="eastAsia"/>
          <w:sz w:val="32"/>
          <w:szCs w:val="32"/>
        </w:rPr>
        <w:t>加快推动我县物流绿色低碳转型的建议》的提案收悉，现答复如下：</w:t>
      </w:r>
    </w:p>
    <w:p w14:paraId="789F2F87" w14:textId="77777777" w:rsidR="00735E60" w:rsidRDefault="007C2499">
      <w:pPr>
        <w:pStyle w:val="2"/>
        <w:spacing w:after="0" w:line="600" w:lineRule="exact"/>
        <w:ind w:leftChars="0" w:left="0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近年来，我县</w:t>
      </w:r>
      <w:r>
        <w:rPr>
          <w:rFonts w:eastAsia="仿宋_GB2312" w:hint="eastAsia"/>
          <w:sz w:val="32"/>
          <w:szCs w:val="32"/>
        </w:rPr>
        <w:t>物流</w:t>
      </w:r>
      <w:r>
        <w:rPr>
          <w:rFonts w:eastAsia="仿宋_GB2312"/>
          <w:sz w:val="32"/>
          <w:szCs w:val="32"/>
        </w:rPr>
        <w:t>快递企业不断提升仓储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运输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配送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信息等综合管理和服务水平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邮政、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三通一达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等业务量较大的快递企业</w:t>
      </w:r>
      <w:r>
        <w:rPr>
          <w:rFonts w:eastAsia="仿宋_GB2312" w:hint="eastAsia"/>
          <w:sz w:val="32"/>
          <w:szCs w:val="32"/>
        </w:rPr>
        <w:t>均已实现</w:t>
      </w:r>
      <w:r>
        <w:rPr>
          <w:rFonts w:eastAsia="仿宋_GB2312"/>
          <w:sz w:val="32"/>
          <w:szCs w:val="32"/>
        </w:rPr>
        <w:t>快递分拣</w:t>
      </w:r>
      <w:r>
        <w:rPr>
          <w:rFonts w:eastAsia="仿宋_GB2312" w:hint="eastAsia"/>
          <w:sz w:val="32"/>
          <w:szCs w:val="32"/>
        </w:rPr>
        <w:t>自动化，物流设施智能化水平得到有效提升，目前我县物流快递企业长途运输仍主要使用箱式燃油车，县域派送依靠电动三轮车。今年以来，根据苏交运〔</w:t>
      </w:r>
      <w:r>
        <w:rPr>
          <w:rFonts w:eastAsia="仿宋_GB2312" w:hint="eastAsia"/>
          <w:sz w:val="32"/>
          <w:szCs w:val="32"/>
        </w:rPr>
        <w:t>2025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号文件精神，我局积极推进老旧营运货车报废更新，鼓励物流企业更新</w:t>
      </w:r>
      <w:proofErr w:type="gramStart"/>
      <w:r>
        <w:rPr>
          <w:rFonts w:eastAsia="仿宋_GB2312" w:hint="eastAsia"/>
          <w:sz w:val="32"/>
          <w:szCs w:val="32"/>
        </w:rPr>
        <w:t>购置国</w:t>
      </w:r>
      <w:proofErr w:type="gramEnd"/>
      <w:r>
        <w:rPr>
          <w:rFonts w:eastAsia="仿宋_GB2312" w:hint="eastAsia"/>
          <w:sz w:val="32"/>
          <w:szCs w:val="32"/>
        </w:rPr>
        <w:t>六排放标准或新能源车辆，利用短信息及电话方式通知符合报废补贴申领条件的业户，全面落实我县老旧营运货车报废更新补贴申领工作，截止目前，我县已完成补贴申领</w:t>
      </w:r>
      <w:r>
        <w:rPr>
          <w:rFonts w:eastAsia="仿宋_GB2312" w:hint="eastAsia"/>
          <w:sz w:val="32"/>
          <w:szCs w:val="32"/>
        </w:rPr>
        <w:t>99</w:t>
      </w:r>
      <w:r>
        <w:rPr>
          <w:rFonts w:eastAsia="仿宋_GB2312" w:hint="eastAsia"/>
          <w:sz w:val="32"/>
          <w:szCs w:val="32"/>
        </w:rPr>
        <w:t>辆，补贴资金</w:t>
      </w:r>
      <w:r>
        <w:rPr>
          <w:rFonts w:eastAsia="仿宋_GB2312" w:hint="eastAsia"/>
          <w:sz w:val="32"/>
          <w:szCs w:val="32"/>
        </w:rPr>
        <w:t>474</w:t>
      </w:r>
      <w:r>
        <w:rPr>
          <w:rFonts w:eastAsia="仿宋_GB2312" w:hint="eastAsia"/>
          <w:sz w:val="32"/>
          <w:szCs w:val="32"/>
        </w:rPr>
        <w:t>万元。</w:t>
      </w:r>
    </w:p>
    <w:p w14:paraId="41D9BD8A" w14:textId="77777777" w:rsidR="004C78CD" w:rsidRDefault="007C2499">
      <w:pPr>
        <w:pStyle w:val="2"/>
        <w:spacing w:after="0" w:line="600" w:lineRule="exact"/>
        <w:ind w:leftChars="0" w:left="0"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对于我县物流运输行业，我局将继续加强</w:t>
      </w:r>
      <w:r>
        <w:rPr>
          <w:rFonts w:eastAsia="仿宋_GB2312"/>
          <w:sz w:val="32"/>
          <w:szCs w:val="32"/>
        </w:rPr>
        <w:t>绿色低碳宣传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鼓励企业使用绿色化、减量化</w:t>
      </w:r>
      <w:r>
        <w:rPr>
          <w:rFonts w:eastAsia="仿宋_GB2312" w:hint="eastAsia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可循环包装材料，</w:t>
      </w:r>
      <w:r>
        <w:rPr>
          <w:rFonts w:eastAsia="仿宋_GB2312" w:hint="eastAsia"/>
          <w:sz w:val="32"/>
          <w:szCs w:val="32"/>
        </w:rPr>
        <w:t>积极推动企业置换采购新能源车辆。</w:t>
      </w:r>
    </w:p>
    <w:p w14:paraId="4B5D4CC0" w14:textId="59492CA0" w:rsidR="00735E60" w:rsidRDefault="007C2499">
      <w:pPr>
        <w:pStyle w:val="2"/>
        <w:spacing w:after="0" w:line="600" w:lineRule="exact"/>
        <w:ind w:leftChars="0" w:left="0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感谢您对涟水交通运输事业的关心与支持！</w:t>
      </w:r>
    </w:p>
    <w:p w14:paraId="1B756CF1" w14:textId="77777777" w:rsidR="00735E60" w:rsidRDefault="00735E60">
      <w:pPr>
        <w:pStyle w:val="2"/>
        <w:spacing w:after="0" w:line="600" w:lineRule="exact"/>
        <w:ind w:leftChars="0" w:left="0" w:firstLineChars="200" w:firstLine="640"/>
        <w:rPr>
          <w:rFonts w:eastAsia="仿宋_GB2312"/>
          <w:sz w:val="32"/>
          <w:szCs w:val="32"/>
        </w:rPr>
      </w:pPr>
    </w:p>
    <w:p w14:paraId="6741D9A1" w14:textId="77777777" w:rsidR="004C78CD" w:rsidRDefault="004C78CD">
      <w:pPr>
        <w:pStyle w:val="2"/>
        <w:spacing w:after="0" w:line="600" w:lineRule="exact"/>
        <w:ind w:leftChars="0" w:left="0" w:firstLineChars="200" w:firstLine="640"/>
        <w:rPr>
          <w:rFonts w:eastAsia="仿宋_GB2312"/>
          <w:sz w:val="32"/>
          <w:szCs w:val="32"/>
        </w:rPr>
      </w:pPr>
    </w:p>
    <w:p w14:paraId="6446D7B8" w14:textId="77777777" w:rsidR="004C78CD" w:rsidRPr="004C78CD" w:rsidRDefault="004C78CD">
      <w:pPr>
        <w:pStyle w:val="2"/>
        <w:spacing w:after="0" w:line="600" w:lineRule="exact"/>
        <w:ind w:leftChars="0" w:left="0" w:firstLineChars="200" w:firstLine="640"/>
        <w:rPr>
          <w:rFonts w:eastAsia="仿宋_GB2312"/>
          <w:sz w:val="32"/>
          <w:szCs w:val="32"/>
        </w:rPr>
      </w:pPr>
    </w:p>
    <w:p w14:paraId="49130247" w14:textId="77777777" w:rsidR="00735E60" w:rsidRDefault="00735E60">
      <w:pPr>
        <w:pStyle w:val="2"/>
        <w:spacing w:after="0" w:line="600" w:lineRule="exact"/>
        <w:ind w:leftChars="0" w:left="0" w:firstLineChars="200" w:firstLine="640"/>
        <w:rPr>
          <w:rFonts w:eastAsia="仿宋_GB2312"/>
          <w:sz w:val="32"/>
          <w:szCs w:val="32"/>
        </w:rPr>
      </w:pPr>
    </w:p>
    <w:p w14:paraId="6649A50C" w14:textId="566C979A" w:rsidR="00735E60" w:rsidRDefault="007C2499" w:rsidP="004C78CD">
      <w:pPr>
        <w:spacing w:line="600" w:lineRule="exact"/>
        <w:ind w:right="128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涟水县交通运输局</w:t>
      </w:r>
    </w:p>
    <w:p w14:paraId="6F16E236" w14:textId="77777777" w:rsidR="00735E60" w:rsidRDefault="007C2499" w:rsidP="004C78CD">
      <w:pPr>
        <w:spacing w:line="600" w:lineRule="exact"/>
        <w:ind w:right="128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18</w:t>
      </w:r>
      <w:r>
        <w:rPr>
          <w:rFonts w:eastAsia="仿宋_GB2312"/>
          <w:sz w:val="32"/>
          <w:szCs w:val="32"/>
        </w:rPr>
        <w:t>日</w:t>
      </w:r>
    </w:p>
    <w:p w14:paraId="33A9464C" w14:textId="77777777" w:rsidR="00735E60" w:rsidRDefault="00735E60">
      <w:pPr>
        <w:pStyle w:val="2"/>
        <w:spacing w:after="0" w:line="600" w:lineRule="exact"/>
        <w:ind w:leftChars="0" w:left="0"/>
        <w:rPr>
          <w:rFonts w:ascii="仿宋_GB2312" w:eastAsia="仿宋_GB2312" w:hAnsi="仿宋_GB2312" w:cs="仿宋_GB2312"/>
          <w:sz w:val="32"/>
          <w:szCs w:val="32"/>
        </w:rPr>
      </w:pPr>
    </w:p>
    <w:p w14:paraId="3A8C4F79" w14:textId="77777777" w:rsidR="00735E60" w:rsidRDefault="00735E60">
      <w:pPr>
        <w:pStyle w:val="2"/>
        <w:spacing w:after="0" w:line="600" w:lineRule="exact"/>
        <w:ind w:leftChars="0" w:left="0"/>
        <w:rPr>
          <w:rFonts w:ascii="仿宋_GB2312" w:eastAsia="仿宋_GB2312" w:hAnsi="仿宋_GB2312" w:cs="仿宋_GB2312"/>
          <w:sz w:val="32"/>
          <w:szCs w:val="32"/>
        </w:rPr>
      </w:pPr>
    </w:p>
    <w:p w14:paraId="4EDB84BA" w14:textId="77777777" w:rsidR="00735E60" w:rsidRDefault="00735E60">
      <w:pPr>
        <w:pStyle w:val="2"/>
        <w:spacing w:after="0" w:line="600" w:lineRule="exact"/>
        <w:ind w:leftChars="0" w:left="0"/>
        <w:rPr>
          <w:rFonts w:ascii="仿宋_GB2312" w:eastAsia="仿宋_GB2312" w:hAnsi="仿宋_GB2312" w:cs="仿宋_GB2312"/>
          <w:sz w:val="32"/>
          <w:szCs w:val="32"/>
        </w:rPr>
      </w:pPr>
    </w:p>
    <w:p w14:paraId="186801B1" w14:textId="77777777" w:rsidR="00735E60" w:rsidRDefault="00735E60">
      <w:pPr>
        <w:pStyle w:val="2"/>
        <w:spacing w:after="0" w:line="600" w:lineRule="exact"/>
        <w:ind w:leftChars="0" w:left="0"/>
        <w:rPr>
          <w:rFonts w:ascii="仿宋_GB2312" w:eastAsia="仿宋_GB2312" w:hAnsi="仿宋_GB2312" w:cs="仿宋_GB2312"/>
          <w:sz w:val="32"/>
          <w:szCs w:val="32"/>
        </w:rPr>
      </w:pPr>
    </w:p>
    <w:p w14:paraId="6E0746B2" w14:textId="77777777" w:rsidR="00735E60" w:rsidRDefault="00735E60">
      <w:pPr>
        <w:pStyle w:val="2"/>
        <w:spacing w:after="0" w:line="600" w:lineRule="exact"/>
        <w:ind w:leftChars="0" w:left="0"/>
        <w:rPr>
          <w:rFonts w:ascii="仿宋_GB2312" w:eastAsia="仿宋_GB2312" w:hAnsi="仿宋_GB2312" w:cs="仿宋_GB2312"/>
          <w:sz w:val="32"/>
          <w:szCs w:val="32"/>
        </w:rPr>
      </w:pPr>
    </w:p>
    <w:p w14:paraId="00281234" w14:textId="2570E266" w:rsidR="00735E60" w:rsidRDefault="007C2499">
      <w:pPr>
        <w:pStyle w:val="2"/>
        <w:spacing w:after="0" w:line="600" w:lineRule="exact"/>
        <w:ind w:leftChars="0" w:left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联 系 人：唐  </w:t>
      </w:r>
      <w:r w:rsidR="004E6D0F">
        <w:rPr>
          <w:rFonts w:ascii="仿宋_GB2312" w:eastAsia="仿宋_GB2312" w:hAnsi="仿宋_GB2312" w:cs="仿宋_GB2312" w:hint="eastAsia"/>
          <w:sz w:val="32"/>
          <w:szCs w:val="32"/>
        </w:rPr>
        <w:t>*</w:t>
      </w:r>
      <w:bookmarkStart w:id="0" w:name="_GoBack"/>
      <w:bookmarkEnd w:id="0"/>
    </w:p>
    <w:p w14:paraId="7C064C71" w14:textId="77777777" w:rsidR="00735E60" w:rsidRDefault="007C2499">
      <w:pPr>
        <w:pStyle w:val="2"/>
        <w:spacing w:after="0" w:line="600" w:lineRule="exact"/>
        <w:ind w:leftChars="0" w:left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联系电话：0517-82395935</w:t>
      </w:r>
    </w:p>
    <w:p w14:paraId="1FCF9A28" w14:textId="77777777" w:rsidR="00A629CC" w:rsidRDefault="00A629CC" w:rsidP="00A629CC">
      <w:pPr>
        <w:snapToGrid w:val="0"/>
        <w:spacing w:line="560" w:lineRule="exact"/>
        <w:textAlignment w:val="baseline"/>
        <w:rPr>
          <w:rFonts w:ascii="仿宋_GB2312" w:eastAsia="仿宋_GB2312"/>
          <w:sz w:val="32"/>
          <w:szCs w:val="32"/>
        </w:rPr>
      </w:pPr>
    </w:p>
    <w:p w14:paraId="0D042838" w14:textId="77777777" w:rsidR="00A629CC" w:rsidRDefault="00A629CC" w:rsidP="00A629CC">
      <w:pPr>
        <w:pStyle w:val="2"/>
      </w:pPr>
    </w:p>
    <w:p w14:paraId="2585DC00" w14:textId="77777777" w:rsidR="00A629CC" w:rsidRPr="00A629CC" w:rsidRDefault="00A629CC" w:rsidP="004C78CD">
      <w:pPr>
        <w:pStyle w:val="2"/>
        <w:ind w:leftChars="0" w:left="0"/>
      </w:pPr>
    </w:p>
    <w:p w14:paraId="7A59BA08" w14:textId="77777777" w:rsidR="00A629CC" w:rsidRDefault="00A629CC" w:rsidP="00A629CC">
      <w:pPr>
        <w:snapToGrid w:val="0"/>
        <w:spacing w:line="480" w:lineRule="exact"/>
        <w:ind w:firstLineChars="100" w:firstLine="280"/>
        <w:textAlignment w:val="baseline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0A7684D" wp14:editId="51591B40">
                <wp:simplePos x="0" y="0"/>
                <wp:positionH relativeFrom="column">
                  <wp:posOffset>-1270</wp:posOffset>
                </wp:positionH>
                <wp:positionV relativeFrom="paragraph">
                  <wp:posOffset>12699</wp:posOffset>
                </wp:positionV>
                <wp:extent cx="5562600" cy="0"/>
                <wp:effectExtent l="0" t="19050" r="0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pt,1pt" to="437.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" strokeweight="2.25pt"/>
            </w:pict>
          </mc:Fallback>
        </mc:AlternateContent>
      </w:r>
      <w:r>
        <w:rPr>
          <w:rFonts w:ascii="仿宋_GB2312" w:eastAsia="仿宋_GB2312" w:cs="仿宋_GB2312" w:hint="eastAsia"/>
          <w:sz w:val="28"/>
          <w:szCs w:val="28"/>
        </w:rPr>
        <w:t>抄送：县政府办公室，</w:t>
      </w:r>
      <w:r>
        <w:rPr>
          <w:rFonts w:ascii="仿宋_GB2312" w:eastAsia="仿宋_GB2312" w:hint="eastAsia"/>
          <w:sz w:val="28"/>
          <w:szCs w:val="28"/>
        </w:rPr>
        <w:t>县政协提案委</w:t>
      </w:r>
    </w:p>
    <w:p w14:paraId="0134D319" w14:textId="1B55BAAD" w:rsidR="00735E60" w:rsidRPr="00A629CC" w:rsidRDefault="00A629CC" w:rsidP="00A629CC">
      <w:pPr>
        <w:spacing w:line="480" w:lineRule="exact"/>
        <w:ind w:firstLineChars="100" w:firstLine="28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27758D0" wp14:editId="1797195A">
                <wp:simplePos x="0" y="0"/>
                <wp:positionH relativeFrom="column">
                  <wp:posOffset>8890</wp:posOffset>
                </wp:positionH>
                <wp:positionV relativeFrom="paragraph">
                  <wp:posOffset>340994</wp:posOffset>
                </wp:positionV>
                <wp:extent cx="5562600" cy="0"/>
                <wp:effectExtent l="0" t="0" r="19050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pt,26.85pt" to="438.7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"/>
            </w:pict>
          </mc:Fallback>
        </mc:AlternateContent>
      </w:r>
      <w:r>
        <w:rPr>
          <w:rFonts w:ascii="仿宋_GB2312" w:eastAsia="仿宋_GB2312" w:cs="仿宋_GB2312" w:hint="eastAsia"/>
          <w:sz w:val="28"/>
          <w:szCs w:val="28"/>
        </w:rPr>
        <w:t>涟水县交通运输局办公室　      　　    2025年7月18日印发</w:t>
      </w:r>
    </w:p>
    <w:sectPr w:rsidR="00735E60" w:rsidRPr="00A629CC" w:rsidSect="00A629CC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5EA66D" w14:textId="77777777" w:rsidR="00720135" w:rsidRDefault="00720135" w:rsidP="00A629CC">
      <w:r>
        <w:separator/>
      </w:r>
    </w:p>
  </w:endnote>
  <w:endnote w:type="continuationSeparator" w:id="0">
    <w:p w14:paraId="791748CA" w14:textId="77777777" w:rsidR="00720135" w:rsidRDefault="00720135" w:rsidP="00A6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1998411015"/>
      <w:docPartObj>
        <w:docPartGallery w:val="Page Numbers (Bottom of Page)"/>
        <w:docPartUnique/>
      </w:docPartObj>
    </w:sdtPr>
    <w:sdtEndPr/>
    <w:sdtContent>
      <w:p w14:paraId="3FBBEAEF" w14:textId="12C13765" w:rsidR="00A629CC" w:rsidRPr="00A629CC" w:rsidRDefault="00A629CC">
        <w:pPr>
          <w:pStyle w:val="a3"/>
          <w:jc w:val="center"/>
          <w:rPr>
            <w:sz w:val="24"/>
            <w:szCs w:val="24"/>
          </w:rPr>
        </w:pPr>
        <w:r w:rsidRPr="00A629CC">
          <w:rPr>
            <w:sz w:val="24"/>
            <w:szCs w:val="24"/>
          </w:rPr>
          <w:fldChar w:fldCharType="begin"/>
        </w:r>
        <w:r w:rsidRPr="00A629CC">
          <w:rPr>
            <w:sz w:val="24"/>
            <w:szCs w:val="24"/>
          </w:rPr>
          <w:instrText>PAGE   \* MERGEFORMAT</w:instrText>
        </w:r>
        <w:r w:rsidRPr="00A629CC">
          <w:rPr>
            <w:sz w:val="24"/>
            <w:szCs w:val="24"/>
          </w:rPr>
          <w:fldChar w:fldCharType="separate"/>
        </w:r>
        <w:r w:rsidR="004E6D0F" w:rsidRPr="004E6D0F">
          <w:rPr>
            <w:noProof/>
            <w:sz w:val="24"/>
            <w:szCs w:val="24"/>
            <w:lang w:val="zh-CN"/>
          </w:rPr>
          <w:t>-</w:t>
        </w:r>
        <w:r w:rsidR="004E6D0F">
          <w:rPr>
            <w:noProof/>
            <w:sz w:val="24"/>
            <w:szCs w:val="24"/>
          </w:rPr>
          <w:t xml:space="preserve"> 2 -</w:t>
        </w:r>
        <w:r w:rsidRPr="00A629CC">
          <w:rPr>
            <w:sz w:val="24"/>
            <w:szCs w:val="24"/>
          </w:rPr>
          <w:fldChar w:fldCharType="end"/>
        </w:r>
      </w:p>
    </w:sdtContent>
  </w:sdt>
  <w:p w14:paraId="7CE40803" w14:textId="77777777" w:rsidR="00A629CC" w:rsidRPr="00A629CC" w:rsidRDefault="00A629CC">
    <w:pPr>
      <w:pStyle w:val="a3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DB53C2" w14:textId="77777777" w:rsidR="00720135" w:rsidRDefault="00720135" w:rsidP="00A629CC">
      <w:r>
        <w:separator/>
      </w:r>
    </w:p>
  </w:footnote>
  <w:footnote w:type="continuationSeparator" w:id="0">
    <w:p w14:paraId="1D1780D6" w14:textId="77777777" w:rsidR="00720135" w:rsidRDefault="00720135" w:rsidP="00A62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E60"/>
    <w:rsid w:val="00414263"/>
    <w:rsid w:val="004C78CD"/>
    <w:rsid w:val="004E6D0F"/>
    <w:rsid w:val="00720135"/>
    <w:rsid w:val="00735E60"/>
    <w:rsid w:val="007C2499"/>
    <w:rsid w:val="00A629CC"/>
    <w:rsid w:val="00B6012C"/>
    <w:rsid w:val="108A1444"/>
    <w:rsid w:val="12FB03D7"/>
    <w:rsid w:val="145934A0"/>
    <w:rsid w:val="18C354F3"/>
    <w:rsid w:val="1D2F75FB"/>
    <w:rsid w:val="2A701253"/>
    <w:rsid w:val="2E1B7727"/>
    <w:rsid w:val="39B051C8"/>
    <w:rsid w:val="39F20C1C"/>
    <w:rsid w:val="3EDC6612"/>
    <w:rsid w:val="40324B88"/>
    <w:rsid w:val="539A7D5F"/>
    <w:rsid w:val="543071D9"/>
    <w:rsid w:val="5F2142FA"/>
    <w:rsid w:val="5F93655D"/>
    <w:rsid w:val="63AD7318"/>
    <w:rsid w:val="65B329E4"/>
    <w:rsid w:val="6962215A"/>
    <w:rsid w:val="6FEA505A"/>
    <w:rsid w:val="78781666"/>
    <w:rsid w:val="7B4C229B"/>
    <w:rsid w:val="7F08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uiPriority w:val="99"/>
    <w:unhideWhenUsed/>
    <w:qFormat/>
    <w:pPr>
      <w:widowControl w:val="0"/>
      <w:spacing w:after="120" w:line="480" w:lineRule="auto"/>
      <w:ind w:leftChars="200" w:left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3">
    <w:name w:val="footer"/>
    <w:link w:val="Char"/>
    <w:uiPriority w:val="99"/>
    <w:qFormat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A629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A629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629CC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uiPriority w:val="99"/>
    <w:unhideWhenUsed/>
    <w:qFormat/>
    <w:pPr>
      <w:widowControl w:val="0"/>
      <w:spacing w:after="120" w:line="480" w:lineRule="auto"/>
      <w:ind w:leftChars="200" w:left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3">
    <w:name w:val="footer"/>
    <w:link w:val="Char"/>
    <w:uiPriority w:val="99"/>
    <w:qFormat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A629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A629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629C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cp:lastPrinted>2025-07-22T06:32:00Z</cp:lastPrinted>
  <dcterms:created xsi:type="dcterms:W3CDTF">2025-09-23T01:55:00Z</dcterms:created>
  <dcterms:modified xsi:type="dcterms:W3CDTF">2025-09-23T04:56:00Z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eyJoZGlkIjoiOWI0ZjI1ZTQwZTg4MjkyZTM1NTIxNzA1OTc0NzMxYTgiLCJ1c2VySWQiOiI2Mzg4Njg5NTEifQ==</vt:lpwstr>
  </property>
  <property fmtid="{D5CDD505-2E9C-101B-9397-08002B2CF9AE}" pid="4" name="ICV">
    <vt:lpwstr>F6140960130A46A3AD5A24406B0A3CFC_12</vt:lpwstr>
  </property>
</Properties>
</file>