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ACB" w:rsidRDefault="00B12470">
      <w:pPr>
        <w:spacing w:line="600" w:lineRule="exact"/>
        <w:ind w:firstLineChars="2000" w:firstLine="6400"/>
        <w:jc w:val="right"/>
        <w:rPr>
          <w:rFonts w:ascii="仿宋_GB2312" w:eastAsia="仿宋_GB2312" w:hAnsi="方正小标宋简体" w:cs="华文中宋"/>
          <w:sz w:val="32"/>
          <w:szCs w:val="32"/>
        </w:rPr>
      </w:pPr>
      <w:r>
        <w:rPr>
          <w:rFonts w:ascii="仿宋_GB2312" w:eastAsia="仿宋_GB2312" w:hAnsi="方正小标宋简体" w:cs="华文中宋" w:hint="eastAsia"/>
          <w:kern w:val="1"/>
          <w:sz w:val="32"/>
          <w:szCs w:val="32"/>
        </w:rPr>
        <w:t>B</w:t>
      </w:r>
      <w:r w:rsidR="001B1F21">
        <w:rPr>
          <w:rFonts w:ascii="仿宋_GB2312" w:eastAsia="仿宋_GB2312" w:hAnsi="方正小标宋简体" w:cs="华文中宋" w:hint="eastAsia"/>
          <w:sz w:val="32"/>
          <w:szCs w:val="32"/>
        </w:rPr>
        <w:t>公开</w:t>
      </w:r>
    </w:p>
    <w:p w:rsidR="003E2ACB" w:rsidRDefault="003E2ACB">
      <w:pPr>
        <w:spacing w:line="600" w:lineRule="exact"/>
        <w:ind w:firstLineChars="2000" w:firstLine="6400"/>
        <w:jc w:val="right"/>
        <w:rPr>
          <w:rFonts w:ascii="仿宋_GB2312" w:eastAsia="仿宋_GB2312" w:hAnsi="方正小标宋简体" w:cs="华文中宋"/>
          <w:sz w:val="32"/>
          <w:szCs w:val="32"/>
        </w:rPr>
      </w:pPr>
    </w:p>
    <w:p w:rsidR="003E2ACB" w:rsidRDefault="001B1F21">
      <w:pPr>
        <w:spacing w:line="1400" w:lineRule="exact"/>
        <w:jc w:val="distribute"/>
        <w:rPr>
          <w:rFonts w:ascii="方正小标宋简体" w:eastAsia="方正小标宋简体"/>
          <w:color w:val="FF0000"/>
          <w:w w:val="69"/>
          <w:sz w:val="120"/>
          <w:szCs w:val="120"/>
        </w:rPr>
      </w:pPr>
      <w:r>
        <w:rPr>
          <w:rFonts w:ascii="方正小标宋简体" w:eastAsia="方正小标宋简体" w:hint="eastAsia"/>
          <w:color w:val="FF0000"/>
          <w:w w:val="69"/>
          <w:sz w:val="120"/>
          <w:szCs w:val="120"/>
        </w:rPr>
        <w:t>涟水县交通运输局文件</w:t>
      </w:r>
    </w:p>
    <w:p w:rsidR="003E2ACB" w:rsidRDefault="003E2ACB">
      <w:pPr>
        <w:spacing w:line="520" w:lineRule="exact"/>
        <w:rPr>
          <w:rFonts w:ascii="仿宋_GB2312"/>
          <w:szCs w:val="32"/>
        </w:rPr>
      </w:pPr>
    </w:p>
    <w:p w:rsidR="003E2ACB" w:rsidRDefault="001B1F21">
      <w:pPr>
        <w:spacing w:line="520" w:lineRule="exact"/>
        <w:jc w:val="center"/>
        <w:rPr>
          <w:rFonts w:ascii="仿宋_GB2312" w:eastAsia="仿宋_GB2312"/>
          <w:sz w:val="32"/>
          <w:szCs w:val="32"/>
        </w:rPr>
      </w:pPr>
      <w:proofErr w:type="gramStart"/>
      <w:r>
        <w:rPr>
          <w:rFonts w:ascii="仿宋_GB2312" w:eastAsia="仿宋_GB2312" w:hint="eastAsia"/>
          <w:sz w:val="32"/>
          <w:szCs w:val="32"/>
        </w:rPr>
        <w:t>涟</w:t>
      </w:r>
      <w:proofErr w:type="gramEnd"/>
      <w:r>
        <w:rPr>
          <w:rFonts w:ascii="仿宋_GB2312" w:eastAsia="仿宋_GB2312" w:hint="eastAsia"/>
          <w:sz w:val="32"/>
          <w:szCs w:val="32"/>
        </w:rPr>
        <w:t>交发〔202</w:t>
      </w:r>
      <w:r w:rsidR="00522F81">
        <w:rPr>
          <w:rFonts w:ascii="仿宋_GB2312" w:eastAsia="仿宋_GB2312" w:hint="eastAsia"/>
          <w:sz w:val="32"/>
          <w:szCs w:val="32"/>
        </w:rPr>
        <w:t>5</w:t>
      </w:r>
      <w:r>
        <w:rPr>
          <w:rFonts w:ascii="仿宋_GB2312" w:eastAsia="仿宋_GB2312" w:hint="eastAsia"/>
          <w:sz w:val="32"/>
          <w:szCs w:val="32"/>
        </w:rPr>
        <w:t>〕</w:t>
      </w:r>
      <w:r w:rsidR="00906084">
        <w:rPr>
          <w:rFonts w:ascii="仿宋_GB2312" w:eastAsia="仿宋_GB2312" w:hint="eastAsia"/>
          <w:sz w:val="32"/>
          <w:szCs w:val="32"/>
        </w:rPr>
        <w:t>4</w:t>
      </w:r>
      <w:r w:rsidR="00516A41">
        <w:rPr>
          <w:rFonts w:ascii="仿宋_GB2312" w:eastAsia="仿宋_GB2312" w:hint="eastAsia"/>
          <w:sz w:val="32"/>
          <w:szCs w:val="32"/>
        </w:rPr>
        <w:t>3</w:t>
      </w:r>
      <w:r>
        <w:rPr>
          <w:rFonts w:ascii="仿宋_GB2312" w:eastAsia="仿宋_GB2312" w:hint="eastAsia"/>
          <w:sz w:val="32"/>
          <w:szCs w:val="32"/>
        </w:rPr>
        <w:t>号</w:t>
      </w:r>
    </w:p>
    <w:p w:rsidR="003E2ACB" w:rsidRDefault="00FA5FB1">
      <w:pPr>
        <w:spacing w:line="560" w:lineRule="exact"/>
        <w:rPr>
          <w:rFonts w:ascii="仿宋_GB2312"/>
          <w:szCs w:val="32"/>
        </w:rP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0</wp:posOffset>
                </wp:positionH>
                <wp:positionV relativeFrom="paragraph">
                  <wp:posOffset>347979</wp:posOffset>
                </wp:positionV>
                <wp:extent cx="5600700" cy="0"/>
                <wp:effectExtent l="0" t="19050" r="0" b="19050"/>
                <wp:wrapNone/>
                <wp:docPr id="1" name="直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31750" cmpd="sng">
                          <a:solidFill>
                            <a:srgbClr val="FF0000"/>
                          </a:solidFill>
                          <a:round/>
                        </a:ln>
                      </wps:spPr>
                      <wps:bodyPr/>
                    </wps:wsp>
                  </a:graphicData>
                </a:graphic>
                <wp14:sizeRelH relativeFrom="page">
                  <wp14:pctWidth>0</wp14:pctWidth>
                </wp14:sizeRelH>
                <wp14:sizeRelV relativeFrom="page">
                  <wp14:pctHeight>0</wp14:pctHeight>
                </wp14:sizeRelV>
              </wp:anchor>
            </w:drawing>
          </mc:Choice>
          <mc:Fallback>
            <w:pict>
              <v:line id="直线 2"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7.4pt" to="441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" strokecolor="red" strokeweight="2.5pt"/>
            </w:pict>
          </mc:Fallback>
        </mc:AlternateContent>
      </w:r>
    </w:p>
    <w:p w:rsidR="003E2ACB" w:rsidRDefault="003E2ACB">
      <w:pPr>
        <w:snapToGrid w:val="0"/>
        <w:spacing w:line="579" w:lineRule="exact"/>
        <w:jc w:val="center"/>
        <w:textAlignment w:val="baseline"/>
        <w:rPr>
          <w:rFonts w:ascii="黑体" w:eastAsia="黑体" w:hAnsi="黑体" w:cs="黑体"/>
          <w:sz w:val="44"/>
          <w:szCs w:val="44"/>
        </w:rPr>
      </w:pPr>
    </w:p>
    <w:p w:rsidR="004278C7" w:rsidRDefault="001B1F21">
      <w:pPr>
        <w:snapToGrid w:val="0"/>
        <w:spacing w:line="520" w:lineRule="exact"/>
        <w:jc w:val="center"/>
        <w:textAlignment w:val="baseline"/>
        <w:rPr>
          <w:rFonts w:eastAsia="方正小标宋_GBK"/>
          <w:sz w:val="44"/>
          <w:szCs w:val="44"/>
        </w:rPr>
      </w:pPr>
      <w:r>
        <w:rPr>
          <w:rFonts w:eastAsia="方正小标宋_GBK"/>
          <w:sz w:val="44"/>
          <w:szCs w:val="44"/>
        </w:rPr>
        <w:t>对县政协十</w:t>
      </w:r>
      <w:r>
        <w:rPr>
          <w:rFonts w:eastAsia="方正小标宋_GBK" w:hint="eastAsia"/>
          <w:sz w:val="44"/>
          <w:szCs w:val="44"/>
        </w:rPr>
        <w:t>一</w:t>
      </w:r>
      <w:r>
        <w:rPr>
          <w:rFonts w:eastAsia="方正小标宋_GBK"/>
          <w:sz w:val="44"/>
          <w:szCs w:val="44"/>
        </w:rPr>
        <w:t>届</w:t>
      </w:r>
      <w:r w:rsidR="00522F81">
        <w:rPr>
          <w:rFonts w:eastAsia="方正小标宋_GBK" w:hint="eastAsia"/>
          <w:sz w:val="44"/>
          <w:szCs w:val="44"/>
        </w:rPr>
        <w:t>四</w:t>
      </w:r>
      <w:r>
        <w:rPr>
          <w:rFonts w:eastAsia="方正小标宋_GBK"/>
          <w:sz w:val="44"/>
          <w:szCs w:val="44"/>
        </w:rPr>
        <w:t>次会议第</w:t>
      </w:r>
      <w:r w:rsidR="00516A41">
        <w:rPr>
          <w:rFonts w:eastAsia="方正小标宋_GBK" w:hint="eastAsia"/>
          <w:sz w:val="44"/>
          <w:szCs w:val="44"/>
        </w:rPr>
        <w:t>34</w:t>
      </w:r>
      <w:r>
        <w:rPr>
          <w:rFonts w:eastAsia="方正小标宋_GBK"/>
          <w:sz w:val="44"/>
          <w:szCs w:val="44"/>
        </w:rPr>
        <w:t>号提案的</w:t>
      </w:r>
    </w:p>
    <w:p w:rsidR="003E2ACB" w:rsidRDefault="001B1F21">
      <w:pPr>
        <w:snapToGrid w:val="0"/>
        <w:spacing w:line="520" w:lineRule="exact"/>
        <w:jc w:val="center"/>
        <w:textAlignment w:val="baseline"/>
        <w:rPr>
          <w:rFonts w:ascii="方正大标宋简体" w:eastAsia="方正大标宋简体" w:hAnsi="方正大标宋简体"/>
          <w:sz w:val="44"/>
          <w:szCs w:val="44"/>
        </w:rPr>
      </w:pPr>
      <w:r>
        <w:rPr>
          <w:rFonts w:eastAsia="方正小标宋_GBK"/>
          <w:sz w:val="44"/>
          <w:szCs w:val="44"/>
        </w:rPr>
        <w:t>答</w:t>
      </w:r>
      <w:r w:rsidR="004278C7">
        <w:rPr>
          <w:rFonts w:eastAsia="方正小标宋_GBK" w:hint="eastAsia"/>
          <w:sz w:val="44"/>
          <w:szCs w:val="44"/>
        </w:rPr>
        <w:t xml:space="preserve">  </w:t>
      </w:r>
      <w:r>
        <w:rPr>
          <w:rFonts w:eastAsia="方正小标宋_GBK"/>
          <w:sz w:val="44"/>
          <w:szCs w:val="44"/>
        </w:rPr>
        <w:t>复</w:t>
      </w:r>
    </w:p>
    <w:p w:rsidR="003E2ACB" w:rsidRDefault="003E2ACB">
      <w:pPr>
        <w:snapToGrid w:val="0"/>
        <w:spacing w:line="600" w:lineRule="exact"/>
        <w:textAlignment w:val="baseline"/>
        <w:rPr>
          <w:rFonts w:ascii="仿宋_GB2312" w:eastAsia="仿宋_GB2312"/>
          <w:sz w:val="32"/>
          <w:szCs w:val="32"/>
        </w:rPr>
      </w:pPr>
    </w:p>
    <w:p w:rsidR="00516A41" w:rsidRDefault="00516A41" w:rsidP="00516A41">
      <w:pPr>
        <w:spacing w:line="560" w:lineRule="exact"/>
        <w:rPr>
          <w:rFonts w:ascii="仿宋_GB2312" w:eastAsia="仿宋_GB2312"/>
          <w:color w:val="000000"/>
          <w:sz w:val="32"/>
          <w:szCs w:val="32"/>
        </w:rPr>
      </w:pPr>
      <w:bookmarkStart w:id="0" w:name="OLE_LINK39"/>
      <w:proofErr w:type="gramStart"/>
      <w:r>
        <w:rPr>
          <w:rFonts w:ascii="仿宋_GB2312" w:eastAsia="仿宋_GB2312" w:hint="eastAsia"/>
          <w:color w:val="000000"/>
          <w:sz w:val="32"/>
          <w:szCs w:val="32"/>
        </w:rPr>
        <w:t>洪良涛</w:t>
      </w:r>
      <w:proofErr w:type="gramEnd"/>
      <w:r>
        <w:rPr>
          <w:rFonts w:ascii="仿宋_GB2312" w:eastAsia="仿宋_GB2312" w:hint="eastAsia"/>
          <w:color w:val="000000"/>
          <w:sz w:val="32"/>
          <w:szCs w:val="32"/>
        </w:rPr>
        <w:t>、王玉峰、江洪文、刘磊、顾浩委员：</w:t>
      </w:r>
    </w:p>
    <w:p w:rsidR="00516A41" w:rsidRDefault="00516A41" w:rsidP="00516A41">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您提出的关于《在327省道周集村部至保滩街头段装路灯的建议》收悉，现答复如下：</w:t>
      </w:r>
    </w:p>
    <w:p w:rsidR="00516A41" w:rsidRDefault="00516A41" w:rsidP="00516A41">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327省道淮</w:t>
      </w:r>
      <w:proofErr w:type="gramStart"/>
      <w:r>
        <w:rPr>
          <w:rFonts w:ascii="仿宋_GB2312" w:eastAsia="仿宋_GB2312" w:hint="eastAsia"/>
          <w:color w:val="000000"/>
          <w:sz w:val="32"/>
          <w:szCs w:val="32"/>
        </w:rPr>
        <w:t>涟</w:t>
      </w:r>
      <w:proofErr w:type="gramEnd"/>
      <w:r>
        <w:rPr>
          <w:rFonts w:ascii="仿宋_GB2312" w:eastAsia="仿宋_GB2312" w:hint="eastAsia"/>
          <w:color w:val="000000"/>
          <w:sz w:val="32"/>
          <w:szCs w:val="32"/>
        </w:rPr>
        <w:t>路段是我县连接淮安市区的主要通道，</w:t>
      </w:r>
      <w:r>
        <w:rPr>
          <w:rFonts w:ascii="仿宋_GB2312" w:eastAsia="仿宋_GB2312" w:hAnsi="仿宋_GB2312" w:cs="仿宋_GB2312" w:hint="eastAsia"/>
          <w:sz w:val="32"/>
          <w:szCs w:val="32"/>
        </w:rPr>
        <w:t>年均车流量达到1088万辆次、客流量约3000万人次，高峰时段日均达6万余辆。</w:t>
      </w:r>
      <w:r>
        <w:rPr>
          <w:rFonts w:ascii="仿宋_GB2312" w:eastAsia="仿宋_GB2312" w:hint="eastAsia"/>
          <w:color w:val="000000"/>
          <w:sz w:val="32"/>
          <w:szCs w:val="32"/>
        </w:rPr>
        <w:t>该路段照明设施对保障群众夜间出行安全具有重要意义，我局积极争取将周集村路口和保滩工业区路段增补路灯工作申请纳入2026年政府投资计划项目实施。</w:t>
      </w:r>
    </w:p>
    <w:p w:rsidR="00516A41" w:rsidRDefault="00516A41" w:rsidP="00516A41">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感谢您对交通运输事业的关心和支持。</w:t>
      </w:r>
    </w:p>
    <w:p w:rsidR="00CD6F87" w:rsidRPr="00516A41" w:rsidRDefault="00CD6F87" w:rsidP="00CD6F87">
      <w:pPr>
        <w:spacing w:line="590" w:lineRule="exact"/>
        <w:ind w:firstLineChars="200" w:firstLine="640"/>
        <w:rPr>
          <w:rFonts w:ascii="仿宋_GB2312" w:eastAsia="仿宋_GB2312"/>
          <w:color w:val="000000"/>
          <w:sz w:val="32"/>
          <w:szCs w:val="32"/>
        </w:rPr>
      </w:pPr>
    </w:p>
    <w:p w:rsidR="003E2ACB" w:rsidRDefault="001B1F21">
      <w:pPr>
        <w:spacing w:line="600" w:lineRule="exact"/>
        <w:ind w:firstLineChars="1550" w:firstLine="4960"/>
        <w:rPr>
          <w:rFonts w:ascii="仿宋_GB2312" w:eastAsia="仿宋_GB2312" w:hAnsi="仿宋"/>
          <w:sz w:val="32"/>
          <w:szCs w:val="32"/>
        </w:rPr>
      </w:pPr>
      <w:r>
        <w:rPr>
          <w:rFonts w:ascii="仿宋_GB2312" w:eastAsia="仿宋_GB2312" w:hAnsi="仿宋" w:hint="eastAsia"/>
          <w:sz w:val="32"/>
          <w:szCs w:val="32"/>
        </w:rPr>
        <w:t xml:space="preserve">涟水县交通运输局　　</w:t>
      </w:r>
      <w:proofErr w:type="gramStart"/>
      <w:r>
        <w:rPr>
          <w:rFonts w:ascii="仿宋_GB2312" w:eastAsia="仿宋_GB2312" w:hAnsi="仿宋" w:hint="eastAsia"/>
          <w:sz w:val="32"/>
          <w:szCs w:val="32"/>
        </w:rPr>
        <w:t xml:space="preserve">　　</w:t>
      </w:r>
      <w:proofErr w:type="gramEnd"/>
    </w:p>
    <w:p w:rsidR="003E2ACB" w:rsidRDefault="001B1F21">
      <w:pPr>
        <w:spacing w:line="600" w:lineRule="exact"/>
        <w:ind w:firstLineChars="1600" w:firstLine="5120"/>
        <w:rPr>
          <w:rFonts w:ascii="仿宋_GB2312" w:eastAsia="仿宋_GB2312" w:hAnsi="仿宋"/>
          <w:sz w:val="32"/>
          <w:szCs w:val="32"/>
        </w:rPr>
      </w:pPr>
      <w:r>
        <w:rPr>
          <w:rFonts w:ascii="仿宋_GB2312" w:eastAsia="仿宋_GB2312" w:hAnsi="仿宋" w:hint="eastAsia"/>
          <w:sz w:val="32"/>
          <w:szCs w:val="32"/>
        </w:rPr>
        <w:t>202</w:t>
      </w:r>
      <w:r w:rsidR="00522F81">
        <w:rPr>
          <w:rFonts w:ascii="仿宋_GB2312" w:eastAsia="仿宋_GB2312" w:hAnsi="仿宋" w:hint="eastAsia"/>
          <w:sz w:val="32"/>
          <w:szCs w:val="32"/>
        </w:rPr>
        <w:t>5</w:t>
      </w:r>
      <w:r>
        <w:rPr>
          <w:rFonts w:ascii="仿宋_GB2312" w:eastAsia="仿宋_GB2312" w:hAnsi="仿宋" w:hint="eastAsia"/>
          <w:sz w:val="32"/>
          <w:szCs w:val="32"/>
        </w:rPr>
        <w:t>年6月</w:t>
      </w:r>
      <w:r w:rsidR="00E82556">
        <w:rPr>
          <w:rFonts w:ascii="仿宋_GB2312" w:eastAsia="仿宋_GB2312" w:hAnsi="仿宋" w:hint="eastAsia"/>
          <w:sz w:val="32"/>
          <w:szCs w:val="32"/>
        </w:rPr>
        <w:t>25</w:t>
      </w:r>
      <w:r>
        <w:rPr>
          <w:rFonts w:ascii="仿宋_GB2312" w:eastAsia="仿宋_GB2312" w:hAnsi="仿宋" w:hint="eastAsia"/>
          <w:sz w:val="32"/>
          <w:szCs w:val="32"/>
        </w:rPr>
        <w:t>日</w:t>
      </w:r>
    </w:p>
    <w:p w:rsidR="00D47E94" w:rsidRDefault="00D47E94" w:rsidP="008D6502">
      <w:pPr>
        <w:snapToGrid w:val="0"/>
        <w:spacing w:line="530" w:lineRule="exact"/>
        <w:textAlignment w:val="baseline"/>
        <w:rPr>
          <w:rFonts w:eastAsia="仿宋_GB2312"/>
          <w:sz w:val="32"/>
          <w:szCs w:val="32"/>
        </w:rPr>
      </w:pPr>
    </w:p>
    <w:p w:rsidR="00D47E94" w:rsidRDefault="00D47E94" w:rsidP="008D6502">
      <w:pPr>
        <w:snapToGrid w:val="0"/>
        <w:spacing w:line="530" w:lineRule="exact"/>
        <w:textAlignment w:val="baseline"/>
        <w:rPr>
          <w:rFonts w:eastAsia="仿宋_GB2312"/>
          <w:sz w:val="32"/>
          <w:szCs w:val="32"/>
        </w:rPr>
      </w:pPr>
    </w:p>
    <w:p w:rsidR="00F357E2" w:rsidRDefault="00F357E2" w:rsidP="008D6502">
      <w:pPr>
        <w:snapToGrid w:val="0"/>
        <w:spacing w:line="530" w:lineRule="exact"/>
        <w:textAlignment w:val="baseline"/>
        <w:rPr>
          <w:rFonts w:eastAsia="仿宋_GB2312"/>
          <w:sz w:val="32"/>
          <w:szCs w:val="32"/>
        </w:rPr>
      </w:pPr>
    </w:p>
    <w:p w:rsidR="00F357E2" w:rsidRDefault="00F357E2" w:rsidP="008D6502">
      <w:pPr>
        <w:snapToGrid w:val="0"/>
        <w:spacing w:line="530" w:lineRule="exact"/>
        <w:textAlignment w:val="baseline"/>
        <w:rPr>
          <w:rFonts w:eastAsia="仿宋_GB2312"/>
          <w:sz w:val="32"/>
          <w:szCs w:val="32"/>
        </w:rPr>
      </w:pPr>
    </w:p>
    <w:p w:rsidR="00F357E2" w:rsidRDefault="00F357E2" w:rsidP="008D6502">
      <w:pPr>
        <w:snapToGrid w:val="0"/>
        <w:spacing w:line="530" w:lineRule="exact"/>
        <w:textAlignment w:val="baseline"/>
        <w:rPr>
          <w:rFonts w:eastAsia="仿宋_GB2312"/>
          <w:sz w:val="32"/>
          <w:szCs w:val="32"/>
        </w:rPr>
      </w:pPr>
    </w:p>
    <w:p w:rsidR="00F357E2" w:rsidRDefault="00F357E2" w:rsidP="008D6502">
      <w:pPr>
        <w:snapToGrid w:val="0"/>
        <w:spacing w:line="530" w:lineRule="exact"/>
        <w:textAlignment w:val="baseline"/>
        <w:rPr>
          <w:rFonts w:eastAsia="仿宋_GB2312"/>
          <w:sz w:val="32"/>
          <w:szCs w:val="32"/>
        </w:rPr>
      </w:pPr>
    </w:p>
    <w:p w:rsidR="00F357E2" w:rsidRDefault="00F357E2" w:rsidP="008D6502">
      <w:pPr>
        <w:snapToGrid w:val="0"/>
        <w:spacing w:line="530" w:lineRule="exact"/>
        <w:textAlignment w:val="baseline"/>
        <w:rPr>
          <w:rFonts w:eastAsia="仿宋_GB2312"/>
          <w:sz w:val="32"/>
          <w:szCs w:val="32"/>
        </w:rPr>
      </w:pPr>
    </w:p>
    <w:p w:rsidR="00CD6F87" w:rsidRDefault="00CD6F87" w:rsidP="008D6502">
      <w:pPr>
        <w:snapToGrid w:val="0"/>
        <w:spacing w:line="530" w:lineRule="exact"/>
        <w:textAlignment w:val="baseline"/>
        <w:rPr>
          <w:rFonts w:eastAsia="仿宋_GB2312"/>
          <w:sz w:val="32"/>
          <w:szCs w:val="32"/>
        </w:rPr>
      </w:pPr>
    </w:p>
    <w:p w:rsidR="00CD6F87" w:rsidRDefault="00CD6F87" w:rsidP="008D6502">
      <w:pPr>
        <w:snapToGrid w:val="0"/>
        <w:spacing w:line="530" w:lineRule="exact"/>
        <w:textAlignment w:val="baseline"/>
        <w:rPr>
          <w:rFonts w:eastAsia="仿宋_GB2312"/>
          <w:sz w:val="32"/>
          <w:szCs w:val="32"/>
        </w:rPr>
      </w:pPr>
    </w:p>
    <w:p w:rsidR="00CD6F87" w:rsidRDefault="00CD6F87" w:rsidP="008D6502">
      <w:pPr>
        <w:snapToGrid w:val="0"/>
        <w:spacing w:line="530" w:lineRule="exact"/>
        <w:textAlignment w:val="baseline"/>
        <w:rPr>
          <w:rFonts w:eastAsia="仿宋_GB2312"/>
          <w:sz w:val="32"/>
          <w:szCs w:val="32"/>
        </w:rPr>
      </w:pPr>
    </w:p>
    <w:p w:rsidR="00CD6F87" w:rsidRDefault="00CD6F87" w:rsidP="008D6502">
      <w:pPr>
        <w:snapToGrid w:val="0"/>
        <w:spacing w:line="530" w:lineRule="exact"/>
        <w:textAlignment w:val="baseline"/>
        <w:rPr>
          <w:rFonts w:eastAsia="仿宋_GB2312"/>
          <w:sz w:val="32"/>
          <w:szCs w:val="32"/>
        </w:rPr>
      </w:pPr>
    </w:p>
    <w:p w:rsidR="00CD6F87" w:rsidRDefault="00CD6F87" w:rsidP="008D6502">
      <w:pPr>
        <w:snapToGrid w:val="0"/>
        <w:spacing w:line="530" w:lineRule="exact"/>
        <w:textAlignment w:val="baseline"/>
        <w:rPr>
          <w:rFonts w:eastAsia="仿宋_GB2312"/>
          <w:sz w:val="32"/>
          <w:szCs w:val="32"/>
        </w:rPr>
      </w:pPr>
    </w:p>
    <w:p w:rsidR="00CD6F87" w:rsidRDefault="00CD6F87" w:rsidP="008D6502">
      <w:pPr>
        <w:snapToGrid w:val="0"/>
        <w:spacing w:line="530" w:lineRule="exact"/>
        <w:textAlignment w:val="baseline"/>
        <w:rPr>
          <w:rFonts w:eastAsia="仿宋_GB2312"/>
          <w:sz w:val="32"/>
          <w:szCs w:val="32"/>
        </w:rPr>
      </w:pPr>
    </w:p>
    <w:p w:rsidR="00CD6F87" w:rsidRDefault="00CD6F87" w:rsidP="008D6502">
      <w:pPr>
        <w:snapToGrid w:val="0"/>
        <w:spacing w:line="530" w:lineRule="exact"/>
        <w:textAlignment w:val="baseline"/>
        <w:rPr>
          <w:rFonts w:eastAsia="仿宋_GB2312"/>
          <w:sz w:val="32"/>
          <w:szCs w:val="32"/>
        </w:rPr>
      </w:pPr>
    </w:p>
    <w:p w:rsidR="00CD6F87" w:rsidRDefault="00CD6F87" w:rsidP="008D6502">
      <w:pPr>
        <w:snapToGrid w:val="0"/>
        <w:spacing w:line="530" w:lineRule="exact"/>
        <w:textAlignment w:val="baseline"/>
        <w:rPr>
          <w:rFonts w:eastAsia="仿宋_GB2312"/>
          <w:sz w:val="32"/>
          <w:szCs w:val="32"/>
        </w:rPr>
      </w:pPr>
    </w:p>
    <w:p w:rsidR="00CD6F87" w:rsidRDefault="00CD6F87" w:rsidP="008D6502">
      <w:pPr>
        <w:snapToGrid w:val="0"/>
        <w:spacing w:line="530" w:lineRule="exact"/>
        <w:textAlignment w:val="baseline"/>
        <w:rPr>
          <w:rFonts w:eastAsia="仿宋_GB2312"/>
          <w:sz w:val="32"/>
          <w:szCs w:val="32"/>
        </w:rPr>
      </w:pPr>
    </w:p>
    <w:p w:rsidR="00CD6F87" w:rsidRDefault="00CD6F87" w:rsidP="008D6502">
      <w:pPr>
        <w:snapToGrid w:val="0"/>
        <w:spacing w:line="530" w:lineRule="exact"/>
        <w:textAlignment w:val="baseline"/>
        <w:rPr>
          <w:rFonts w:eastAsia="仿宋_GB2312"/>
          <w:sz w:val="32"/>
          <w:szCs w:val="32"/>
        </w:rPr>
      </w:pPr>
    </w:p>
    <w:p w:rsidR="00A0790E" w:rsidRDefault="00A0790E" w:rsidP="008D6502">
      <w:pPr>
        <w:snapToGrid w:val="0"/>
        <w:spacing w:line="530" w:lineRule="exact"/>
        <w:textAlignment w:val="baseline"/>
        <w:rPr>
          <w:rFonts w:eastAsia="仿宋_GB2312"/>
          <w:sz w:val="32"/>
          <w:szCs w:val="32"/>
        </w:rPr>
      </w:pPr>
    </w:p>
    <w:p w:rsidR="00D47E94" w:rsidRDefault="00D47E94" w:rsidP="008D6502">
      <w:pPr>
        <w:snapToGrid w:val="0"/>
        <w:spacing w:line="530" w:lineRule="exact"/>
        <w:textAlignment w:val="baseline"/>
        <w:rPr>
          <w:rFonts w:eastAsia="仿宋_GB2312"/>
          <w:sz w:val="32"/>
          <w:szCs w:val="32"/>
        </w:rPr>
      </w:pPr>
    </w:p>
    <w:p w:rsidR="00516A41" w:rsidRDefault="00516A41" w:rsidP="00516A41">
      <w:pPr>
        <w:snapToGrid w:val="0"/>
        <w:spacing w:line="560" w:lineRule="exact"/>
        <w:ind w:firstLineChars="200" w:firstLine="640"/>
        <w:textAlignment w:val="baseline"/>
        <w:rPr>
          <w:rFonts w:ascii="仿宋_GB2312" w:eastAsia="仿宋_GB2312"/>
          <w:sz w:val="32"/>
          <w:szCs w:val="32"/>
        </w:rPr>
      </w:pPr>
      <w:r>
        <w:rPr>
          <w:rFonts w:ascii="仿宋_GB2312" w:eastAsia="仿宋_GB2312" w:hint="eastAsia"/>
          <w:sz w:val="32"/>
          <w:szCs w:val="32"/>
        </w:rPr>
        <w:t>联 系 人：严</w:t>
      </w:r>
      <w:r w:rsidR="00D3142F">
        <w:rPr>
          <w:rFonts w:ascii="仿宋_GB2312" w:eastAsia="仿宋_GB2312" w:hint="eastAsia"/>
          <w:sz w:val="32"/>
          <w:szCs w:val="32"/>
        </w:rPr>
        <w:t>*</w:t>
      </w:r>
      <w:bookmarkStart w:id="1" w:name="_GoBack"/>
      <w:bookmarkEnd w:id="1"/>
    </w:p>
    <w:p w:rsidR="00516A41" w:rsidRDefault="00516A41" w:rsidP="00516A41">
      <w:pPr>
        <w:snapToGrid w:val="0"/>
        <w:spacing w:line="560" w:lineRule="exact"/>
        <w:ind w:firstLineChars="200" w:firstLine="640"/>
        <w:textAlignment w:val="baseline"/>
        <w:rPr>
          <w:rFonts w:ascii="仿宋_GB2312" w:eastAsia="仿宋_GB2312" w:hAnsi="仿宋"/>
          <w:sz w:val="32"/>
          <w:szCs w:val="32"/>
        </w:rPr>
      </w:pPr>
      <w:r>
        <w:rPr>
          <w:rFonts w:ascii="仿宋_GB2312" w:eastAsia="仿宋_GB2312" w:hint="eastAsia"/>
          <w:sz w:val="32"/>
          <w:szCs w:val="32"/>
        </w:rPr>
        <w:t>联系电话：158</w:t>
      </w:r>
      <w:r w:rsidR="00047B7E">
        <w:rPr>
          <w:rFonts w:ascii="仿宋_GB2312" w:eastAsia="仿宋_GB2312" w:hint="eastAsia"/>
          <w:sz w:val="32"/>
          <w:szCs w:val="32"/>
        </w:rPr>
        <w:t>******</w:t>
      </w:r>
      <w:r>
        <w:rPr>
          <w:rFonts w:ascii="仿宋_GB2312" w:eastAsia="仿宋_GB2312" w:hint="eastAsia"/>
          <w:sz w:val="32"/>
          <w:szCs w:val="32"/>
        </w:rPr>
        <w:t>77</w:t>
      </w:r>
    </w:p>
    <w:bookmarkEnd w:id="0"/>
    <w:p w:rsidR="00906084" w:rsidRPr="00516A41" w:rsidRDefault="00906084" w:rsidP="00516A41">
      <w:pPr>
        <w:snapToGrid w:val="0"/>
        <w:spacing w:line="560" w:lineRule="exact"/>
        <w:textAlignment w:val="baseline"/>
        <w:rPr>
          <w:rFonts w:ascii="仿宋_GB2312" w:eastAsia="仿宋_GB2312"/>
          <w:sz w:val="32"/>
          <w:szCs w:val="32"/>
        </w:rPr>
      </w:pPr>
    </w:p>
    <w:p w:rsidR="00D962F2" w:rsidRPr="00906084" w:rsidRDefault="00D962F2" w:rsidP="00906084">
      <w:pPr>
        <w:snapToGrid w:val="0"/>
        <w:spacing w:line="530" w:lineRule="exact"/>
        <w:textAlignment w:val="baseline"/>
        <w:rPr>
          <w:rFonts w:eastAsia="仿宋_GB2312"/>
          <w:sz w:val="32"/>
          <w:szCs w:val="32"/>
        </w:rPr>
      </w:pPr>
    </w:p>
    <w:p w:rsidR="003E2ACB" w:rsidRPr="008D6502" w:rsidRDefault="003E2ACB">
      <w:pPr>
        <w:snapToGrid w:val="0"/>
        <w:spacing w:line="560" w:lineRule="exact"/>
        <w:textAlignment w:val="baseline"/>
        <w:rPr>
          <w:rFonts w:ascii="仿宋_GB2312" w:eastAsia="仿宋_GB2312"/>
          <w:sz w:val="32"/>
          <w:szCs w:val="32"/>
        </w:rPr>
      </w:pPr>
    </w:p>
    <w:p w:rsidR="003E2ACB" w:rsidRDefault="00FA5FB1">
      <w:pPr>
        <w:snapToGrid w:val="0"/>
        <w:spacing w:line="480" w:lineRule="exact"/>
        <w:ind w:firstLineChars="100" w:firstLine="280"/>
        <w:textAlignment w:val="baseline"/>
        <w:rPr>
          <w:rFonts w:ascii="仿宋_GB2312" w:eastAsia="仿宋_GB2312" w:cs="仿宋_GB2312"/>
          <w:sz w:val="28"/>
          <w:szCs w:val="28"/>
        </w:rPr>
      </w:pPr>
      <w:r>
        <w:rPr>
          <w:rFonts w:ascii="仿宋_GB2312" w:eastAsia="仿宋_GB2312"/>
          <w:noProof/>
          <w:sz w:val="28"/>
          <w:szCs w:val="28"/>
        </w:rPr>
        <mc:AlternateContent>
          <mc:Choice Requires="wps">
            <w:drawing>
              <wp:anchor distT="4294967295" distB="4294967295" distL="114300" distR="114300" simplePos="0" relativeHeight="251660288" behindDoc="0" locked="0" layoutInCell="1" allowOverlap="1">
                <wp:simplePos x="0" y="0"/>
                <wp:positionH relativeFrom="column">
                  <wp:posOffset>-1270</wp:posOffset>
                </wp:positionH>
                <wp:positionV relativeFrom="paragraph">
                  <wp:posOffset>12699</wp:posOffset>
                </wp:positionV>
                <wp:extent cx="5562600" cy="0"/>
                <wp:effectExtent l="0" t="19050" r="0" b="190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2857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1pt" to="437.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" strokeweight="2.25pt"/>
            </w:pict>
          </mc:Fallback>
        </mc:AlternateContent>
      </w:r>
      <w:r w:rsidR="001B1F21">
        <w:rPr>
          <w:rFonts w:ascii="仿宋_GB2312" w:eastAsia="仿宋_GB2312" w:cs="仿宋_GB2312" w:hint="eastAsia"/>
          <w:sz w:val="28"/>
          <w:szCs w:val="28"/>
        </w:rPr>
        <w:t>抄送：县政府办公室，</w:t>
      </w:r>
      <w:r w:rsidR="001B1F21">
        <w:rPr>
          <w:rFonts w:ascii="仿宋_GB2312" w:eastAsia="仿宋_GB2312" w:hint="eastAsia"/>
          <w:sz w:val="28"/>
          <w:szCs w:val="28"/>
        </w:rPr>
        <w:t>县政协提案委</w:t>
      </w:r>
    </w:p>
    <w:p w:rsidR="003E2ACB" w:rsidRDefault="00FA5FB1">
      <w:pPr>
        <w:spacing w:line="480" w:lineRule="exact"/>
        <w:ind w:firstLineChars="100" w:firstLine="280"/>
        <w:textAlignment w:val="baseline"/>
        <w:rPr>
          <w:rFonts w:ascii="仿宋_GB2312" w:eastAsia="仿宋_GB2312"/>
          <w:sz w:val="28"/>
          <w:szCs w:val="28"/>
        </w:rPr>
      </w:pPr>
      <w:r>
        <w:rPr>
          <w:rFonts w:ascii="仿宋_GB2312" w:eastAsia="仿宋_GB2312"/>
          <w:noProof/>
          <w:sz w:val="28"/>
          <w:szCs w:val="28"/>
        </w:rPr>
        <mc:AlternateContent>
          <mc:Choice Requires="wps">
            <w:drawing>
              <wp:anchor distT="4294967295" distB="4294967295" distL="114300" distR="114300" simplePos="0" relativeHeight="251661312" behindDoc="0" locked="0" layoutInCell="1" allowOverlap="1">
                <wp:simplePos x="0" y="0"/>
                <wp:positionH relativeFrom="column">
                  <wp:posOffset>8890</wp:posOffset>
                </wp:positionH>
                <wp:positionV relativeFrom="paragraph">
                  <wp:posOffset>340994</wp:posOffset>
                </wp:positionV>
                <wp:extent cx="5562600" cy="0"/>
                <wp:effectExtent l="0" t="0" r="19050"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pt,26.85pt" to="438.7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"/>
            </w:pict>
          </mc:Fallback>
        </mc:AlternateContent>
      </w:r>
      <w:r w:rsidR="001B1F21">
        <w:rPr>
          <w:rFonts w:ascii="仿宋_GB2312" w:eastAsia="仿宋_GB2312" w:cs="仿宋_GB2312" w:hint="eastAsia"/>
          <w:sz w:val="28"/>
          <w:szCs w:val="28"/>
        </w:rPr>
        <w:t>涟水县交通运输局办公室　      　　    202</w:t>
      </w:r>
      <w:r w:rsidR="00522F81">
        <w:rPr>
          <w:rFonts w:ascii="仿宋_GB2312" w:eastAsia="仿宋_GB2312" w:cs="仿宋_GB2312" w:hint="eastAsia"/>
          <w:sz w:val="28"/>
          <w:szCs w:val="28"/>
        </w:rPr>
        <w:t>5</w:t>
      </w:r>
      <w:r w:rsidR="001B1F21">
        <w:rPr>
          <w:rFonts w:ascii="仿宋_GB2312" w:eastAsia="仿宋_GB2312" w:cs="仿宋_GB2312" w:hint="eastAsia"/>
          <w:sz w:val="28"/>
          <w:szCs w:val="28"/>
        </w:rPr>
        <w:t>年6月</w:t>
      </w:r>
      <w:r w:rsidR="00E82556">
        <w:rPr>
          <w:rFonts w:ascii="仿宋_GB2312" w:eastAsia="仿宋_GB2312" w:cs="仿宋_GB2312" w:hint="eastAsia"/>
          <w:sz w:val="28"/>
          <w:szCs w:val="28"/>
        </w:rPr>
        <w:t>25</w:t>
      </w:r>
      <w:r w:rsidR="001B1F21">
        <w:rPr>
          <w:rFonts w:ascii="仿宋_GB2312" w:eastAsia="仿宋_GB2312" w:cs="仿宋_GB2312" w:hint="eastAsia"/>
          <w:sz w:val="28"/>
          <w:szCs w:val="28"/>
        </w:rPr>
        <w:t>日印发</w:t>
      </w:r>
    </w:p>
    <w:sectPr w:rsidR="003E2ACB">
      <w:footerReference w:type="default" r:id="rId8"/>
      <w:pgSz w:w="11906" w:h="16838"/>
      <w:pgMar w:top="1418" w:right="1531" w:bottom="1418" w:left="1531"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B2F" w:rsidRDefault="002B4B2F">
      <w:r>
        <w:separator/>
      </w:r>
    </w:p>
  </w:endnote>
  <w:endnote w:type="continuationSeparator" w:id="0">
    <w:p w:rsidR="002B4B2F" w:rsidRDefault="002B4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003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_GBK">
    <w:panose1 w:val="03000509000000000000"/>
    <w:charset w:val="86"/>
    <w:family w:val="script"/>
    <w:pitch w:val="fixed"/>
    <w:sig w:usb0="00000001" w:usb1="080E0000" w:usb2="00000010" w:usb3="00000000" w:csb0="00040000" w:csb1="00000000"/>
  </w:font>
  <w:font w:name="方正大标宋简体">
    <w:panose1 w:val="03000509000000000000"/>
    <w:charset w:val="86"/>
    <w:family w:val="script"/>
    <w:pitch w:val="fixed"/>
    <w:sig w:usb0="00000003" w:usb1="080E0000" w:usb2="00000010"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34653"/>
    </w:sdtPr>
    <w:sdtEndPr>
      <w:rPr>
        <w:sz w:val="24"/>
        <w:szCs w:val="24"/>
      </w:rPr>
    </w:sdtEndPr>
    <w:sdtContent>
      <w:p w:rsidR="003E2ACB" w:rsidRDefault="001B1F21">
        <w:pPr>
          <w:pStyle w:val="a4"/>
          <w:jc w:val="center"/>
          <w:rPr>
            <w:sz w:val="24"/>
            <w:szCs w:val="24"/>
          </w:rPr>
        </w:pPr>
        <w:r>
          <w:rPr>
            <w:sz w:val="24"/>
            <w:szCs w:val="24"/>
          </w:rPr>
          <w:fldChar w:fldCharType="begin"/>
        </w:r>
        <w:r>
          <w:rPr>
            <w:sz w:val="24"/>
            <w:szCs w:val="24"/>
          </w:rPr>
          <w:instrText>PAGE   \* MERGEFORMAT</w:instrText>
        </w:r>
        <w:r>
          <w:rPr>
            <w:sz w:val="24"/>
            <w:szCs w:val="24"/>
          </w:rPr>
          <w:fldChar w:fldCharType="separate"/>
        </w:r>
        <w:r w:rsidR="00D3142F" w:rsidRPr="00D3142F">
          <w:rPr>
            <w:noProof/>
            <w:sz w:val="24"/>
            <w:szCs w:val="24"/>
            <w:lang w:val="zh-CN"/>
          </w:rPr>
          <w:t>-</w:t>
        </w:r>
        <w:r w:rsidR="00D3142F">
          <w:rPr>
            <w:noProof/>
            <w:sz w:val="24"/>
            <w:szCs w:val="24"/>
          </w:rPr>
          <w:t xml:space="preserve"> 2 -</w:t>
        </w:r>
        <w:r>
          <w:rPr>
            <w:sz w:val="24"/>
            <w:szCs w:val="24"/>
          </w:rPr>
          <w:fldChar w:fldCharType="end"/>
        </w:r>
      </w:p>
    </w:sdtContent>
  </w:sdt>
  <w:p w:rsidR="003E2ACB" w:rsidRDefault="003E2AC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B2F" w:rsidRDefault="002B4B2F">
      <w:r>
        <w:separator/>
      </w:r>
    </w:p>
  </w:footnote>
  <w:footnote w:type="continuationSeparator" w:id="0">
    <w:p w:rsidR="002B4B2F" w:rsidRDefault="002B4B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hN2JkNmM0OGMzNDIwM2VhZDk0ODdmYjcxNDViNWIifQ=="/>
  </w:docVars>
  <w:rsids>
    <w:rsidRoot w:val="009E3884"/>
    <w:rsid w:val="00035990"/>
    <w:rsid w:val="00047B7E"/>
    <w:rsid w:val="0005199C"/>
    <w:rsid w:val="0006010A"/>
    <w:rsid w:val="00063280"/>
    <w:rsid w:val="00067BB4"/>
    <w:rsid w:val="00083C6B"/>
    <w:rsid w:val="0009159E"/>
    <w:rsid w:val="001A6DC7"/>
    <w:rsid w:val="001B1F21"/>
    <w:rsid w:val="001C10C8"/>
    <w:rsid w:val="00217391"/>
    <w:rsid w:val="00271FB0"/>
    <w:rsid w:val="002A17F3"/>
    <w:rsid w:val="002B4B2F"/>
    <w:rsid w:val="002C5627"/>
    <w:rsid w:val="00301A9B"/>
    <w:rsid w:val="003371F6"/>
    <w:rsid w:val="003E2ACB"/>
    <w:rsid w:val="004278C7"/>
    <w:rsid w:val="00453511"/>
    <w:rsid w:val="004562B6"/>
    <w:rsid w:val="00516A41"/>
    <w:rsid w:val="00522D30"/>
    <w:rsid w:val="00522F81"/>
    <w:rsid w:val="00536E6D"/>
    <w:rsid w:val="005711E4"/>
    <w:rsid w:val="005846CF"/>
    <w:rsid w:val="00585319"/>
    <w:rsid w:val="005C7268"/>
    <w:rsid w:val="005E1527"/>
    <w:rsid w:val="0060523E"/>
    <w:rsid w:val="00625FAB"/>
    <w:rsid w:val="006370A2"/>
    <w:rsid w:val="00673D8F"/>
    <w:rsid w:val="006767EA"/>
    <w:rsid w:val="006C4FA5"/>
    <w:rsid w:val="006C594C"/>
    <w:rsid w:val="006D5158"/>
    <w:rsid w:val="006D55F7"/>
    <w:rsid w:val="006E7E8A"/>
    <w:rsid w:val="00725638"/>
    <w:rsid w:val="00776308"/>
    <w:rsid w:val="007C0A52"/>
    <w:rsid w:val="007C5D38"/>
    <w:rsid w:val="00804748"/>
    <w:rsid w:val="008307AB"/>
    <w:rsid w:val="008C0C1D"/>
    <w:rsid w:val="008C148B"/>
    <w:rsid w:val="008C510D"/>
    <w:rsid w:val="008C765B"/>
    <w:rsid w:val="008D6502"/>
    <w:rsid w:val="008F7BD8"/>
    <w:rsid w:val="00906084"/>
    <w:rsid w:val="00917683"/>
    <w:rsid w:val="009513B5"/>
    <w:rsid w:val="0095474A"/>
    <w:rsid w:val="009D3688"/>
    <w:rsid w:val="009E3884"/>
    <w:rsid w:val="00A0790E"/>
    <w:rsid w:val="00A07B41"/>
    <w:rsid w:val="00A13777"/>
    <w:rsid w:val="00A814E7"/>
    <w:rsid w:val="00AB4211"/>
    <w:rsid w:val="00AC1044"/>
    <w:rsid w:val="00B00A56"/>
    <w:rsid w:val="00B12470"/>
    <w:rsid w:val="00B465E9"/>
    <w:rsid w:val="00B93856"/>
    <w:rsid w:val="00BD5721"/>
    <w:rsid w:val="00BF5ADB"/>
    <w:rsid w:val="00C045BF"/>
    <w:rsid w:val="00C75B03"/>
    <w:rsid w:val="00CD6F87"/>
    <w:rsid w:val="00D3142F"/>
    <w:rsid w:val="00D47E94"/>
    <w:rsid w:val="00D962F2"/>
    <w:rsid w:val="00DD1CD8"/>
    <w:rsid w:val="00E1033E"/>
    <w:rsid w:val="00E82556"/>
    <w:rsid w:val="00E86184"/>
    <w:rsid w:val="00E97643"/>
    <w:rsid w:val="00EA26FB"/>
    <w:rsid w:val="00EE741A"/>
    <w:rsid w:val="00F03CFE"/>
    <w:rsid w:val="00F050CB"/>
    <w:rsid w:val="00F357E2"/>
    <w:rsid w:val="00FA5FB1"/>
    <w:rsid w:val="00FF3D8F"/>
    <w:rsid w:val="00FF7A92"/>
    <w:rsid w:val="02B7624C"/>
    <w:rsid w:val="02DC020B"/>
    <w:rsid w:val="03BB1B6B"/>
    <w:rsid w:val="03CF6082"/>
    <w:rsid w:val="05B31869"/>
    <w:rsid w:val="060A2B37"/>
    <w:rsid w:val="07BF6498"/>
    <w:rsid w:val="0B91345F"/>
    <w:rsid w:val="0D295D3E"/>
    <w:rsid w:val="0E297275"/>
    <w:rsid w:val="161F23E8"/>
    <w:rsid w:val="162C6AF9"/>
    <w:rsid w:val="16C15493"/>
    <w:rsid w:val="1D09303E"/>
    <w:rsid w:val="253B5DE1"/>
    <w:rsid w:val="26CF59AB"/>
    <w:rsid w:val="2F871DB6"/>
    <w:rsid w:val="32420310"/>
    <w:rsid w:val="36375027"/>
    <w:rsid w:val="374D5D8C"/>
    <w:rsid w:val="38FE7A29"/>
    <w:rsid w:val="39416F03"/>
    <w:rsid w:val="3C37397E"/>
    <w:rsid w:val="3C534701"/>
    <w:rsid w:val="408F1F65"/>
    <w:rsid w:val="41DA41DC"/>
    <w:rsid w:val="4A040D5F"/>
    <w:rsid w:val="4A8E50B1"/>
    <w:rsid w:val="4B412124"/>
    <w:rsid w:val="4E6722C6"/>
    <w:rsid w:val="50DC4097"/>
    <w:rsid w:val="57E82A26"/>
    <w:rsid w:val="5BE400B6"/>
    <w:rsid w:val="5C361105"/>
    <w:rsid w:val="5C6A7000"/>
    <w:rsid w:val="5CFD1AAD"/>
    <w:rsid w:val="5D35760E"/>
    <w:rsid w:val="616B583F"/>
    <w:rsid w:val="63A90436"/>
    <w:rsid w:val="63DF1F65"/>
    <w:rsid w:val="661B1498"/>
    <w:rsid w:val="66323487"/>
    <w:rsid w:val="69751C63"/>
    <w:rsid w:val="6BEC5C84"/>
    <w:rsid w:val="73C31078"/>
    <w:rsid w:val="75AF7A44"/>
    <w:rsid w:val="791670B8"/>
    <w:rsid w:val="7A2B518E"/>
    <w:rsid w:val="7D6204BE"/>
    <w:rsid w:val="7E142CC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customStyle="1" w:styleId="Char2">
    <w:name w:val="Char"/>
    <w:basedOn w:val="a"/>
    <w:qFormat/>
  </w:style>
  <w:style w:type="character" w:customStyle="1" w:styleId="Char1">
    <w:name w:val="页眉 Char"/>
    <w:basedOn w:val="a0"/>
    <w:link w:val="a5"/>
    <w:qFormat/>
    <w:rPr>
      <w:kern w:val="2"/>
      <w:sz w:val="18"/>
      <w:szCs w:val="18"/>
    </w:rPr>
  </w:style>
  <w:style w:type="character" w:customStyle="1" w:styleId="Char0">
    <w:name w:val="页脚 Char"/>
    <w:basedOn w:val="a0"/>
    <w:link w:val="a4"/>
    <w:uiPriority w:val="99"/>
    <w:qFormat/>
    <w:rPr>
      <w:kern w:val="2"/>
      <w:sz w:val="18"/>
      <w:szCs w:val="18"/>
    </w:rPr>
  </w:style>
  <w:style w:type="character" w:customStyle="1" w:styleId="Char">
    <w:name w:val="批注框文本 Char"/>
    <w:basedOn w:val="a0"/>
    <w:link w:val="a3"/>
    <w:qFormat/>
    <w:rPr>
      <w:kern w:val="2"/>
      <w:sz w:val="18"/>
      <w:szCs w:val="18"/>
    </w:rPr>
  </w:style>
  <w:style w:type="paragraph" w:styleId="a6">
    <w:name w:val="Body Text"/>
    <w:basedOn w:val="a"/>
    <w:next w:val="a"/>
    <w:link w:val="Char3"/>
    <w:rsid w:val="008D6502"/>
    <w:pPr>
      <w:jc w:val="center"/>
    </w:pPr>
    <w:rPr>
      <w:rFonts w:ascii="Calibri" w:eastAsia="黑体" w:hAnsi="Calibri"/>
      <w:sz w:val="36"/>
    </w:rPr>
  </w:style>
  <w:style w:type="character" w:customStyle="1" w:styleId="Char3">
    <w:name w:val="正文文本 Char"/>
    <w:basedOn w:val="a0"/>
    <w:link w:val="a6"/>
    <w:rsid w:val="008D6502"/>
    <w:rPr>
      <w:rFonts w:ascii="Calibri" w:eastAsia="黑体" w:hAnsi="Calibri"/>
      <w:kern w:val="2"/>
      <w:sz w:val="3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customStyle="1" w:styleId="Char2">
    <w:name w:val="Char"/>
    <w:basedOn w:val="a"/>
    <w:qFormat/>
  </w:style>
  <w:style w:type="character" w:customStyle="1" w:styleId="Char1">
    <w:name w:val="页眉 Char"/>
    <w:basedOn w:val="a0"/>
    <w:link w:val="a5"/>
    <w:qFormat/>
    <w:rPr>
      <w:kern w:val="2"/>
      <w:sz w:val="18"/>
      <w:szCs w:val="18"/>
    </w:rPr>
  </w:style>
  <w:style w:type="character" w:customStyle="1" w:styleId="Char0">
    <w:name w:val="页脚 Char"/>
    <w:basedOn w:val="a0"/>
    <w:link w:val="a4"/>
    <w:uiPriority w:val="99"/>
    <w:qFormat/>
    <w:rPr>
      <w:kern w:val="2"/>
      <w:sz w:val="18"/>
      <w:szCs w:val="18"/>
    </w:rPr>
  </w:style>
  <w:style w:type="character" w:customStyle="1" w:styleId="Char">
    <w:name w:val="批注框文本 Char"/>
    <w:basedOn w:val="a0"/>
    <w:link w:val="a3"/>
    <w:qFormat/>
    <w:rPr>
      <w:kern w:val="2"/>
      <w:sz w:val="18"/>
      <w:szCs w:val="18"/>
    </w:rPr>
  </w:style>
  <w:style w:type="paragraph" w:styleId="a6">
    <w:name w:val="Body Text"/>
    <w:basedOn w:val="a"/>
    <w:next w:val="a"/>
    <w:link w:val="Char3"/>
    <w:rsid w:val="008D6502"/>
    <w:pPr>
      <w:jc w:val="center"/>
    </w:pPr>
    <w:rPr>
      <w:rFonts w:ascii="Calibri" w:eastAsia="黑体" w:hAnsi="Calibri"/>
      <w:sz w:val="36"/>
    </w:rPr>
  </w:style>
  <w:style w:type="character" w:customStyle="1" w:styleId="Char3">
    <w:name w:val="正文文本 Char"/>
    <w:basedOn w:val="a0"/>
    <w:link w:val="a6"/>
    <w:rsid w:val="008D6502"/>
    <w:rPr>
      <w:rFonts w:ascii="Calibri" w:eastAsia="黑体" w:hAnsi="Calibri"/>
      <w:kern w:val="2"/>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59</Words>
  <Characters>342</Characters>
  <Application>Microsoft Office Word</Application>
  <DocSecurity>0</DocSecurity>
  <Lines>2</Lines>
  <Paragraphs>1</Paragraphs>
  <ScaleCrop>false</ScaleCrop>
  <Company>微软中国</Company>
  <LinksUpToDate>false</LinksUpToDate>
  <CharactersWithSpaces>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5</cp:revision>
  <cp:lastPrinted>2025-07-14T08:00:00Z</cp:lastPrinted>
  <dcterms:created xsi:type="dcterms:W3CDTF">2025-09-23T01:52:00Z</dcterms:created>
  <dcterms:modified xsi:type="dcterms:W3CDTF">2025-09-23T04:37:00Z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DCD8D59D85D54DF89E9EA85F3BD952E5</vt:lpwstr>
  </property>
</Properties>
</file>