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2DC6D">
      <w:pPr>
        <w:wordWrap/>
        <w:adjustRightInd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color="0A0000" w:fill="FFFFFF"/>
        </w:rPr>
      </w:pPr>
    </w:p>
    <w:p w14:paraId="25667AA1">
      <w:pPr>
        <w:wordWrap/>
        <w:adjustRightInd/>
        <w:snapToGrid/>
        <w:spacing w:line="3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D50909"/>
          <w:spacing w:val="0"/>
          <w:sz w:val="32"/>
          <w:szCs w:val="32"/>
          <w:shd w:val="clear" w:color="0A0000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0A0000" w:fill="FFFFFF"/>
          <w:lang w:val="en-US" w:eastAsia="zh-CN"/>
        </w:rPr>
        <w:t>XX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0A0000" w:fill="FFFFFF"/>
          <w:lang w:val="en-US" w:eastAsia="zh-CN"/>
        </w:rPr>
        <w:t>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0A0000" w:fill="FFFFFF"/>
          <w:lang w:val="en-US" w:eastAsia="zh-CN"/>
        </w:rPr>
        <w:t>司法审计项目询价采购公告</w:t>
      </w:r>
    </w:p>
    <w:p w14:paraId="460B4B0E">
      <w:pPr>
        <w:widowControl/>
        <w:wordWrap/>
        <w:autoSpaceDE w:val="0"/>
        <w:adjustRightInd/>
        <w:snapToGrid/>
        <w:spacing w:before="0" w:beforeAutospacing="0" w:after="0" w:afterAutospacing="0" w:line="360" w:lineRule="exact"/>
        <w:ind w:left="0" w:right="0" w:firstLine="44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22"/>
          <w:szCs w:val="22"/>
          <w:lang w:val="en-US" w:eastAsia="zh-CN"/>
        </w:rPr>
        <w:t xml:space="preserve"> </w:t>
      </w:r>
    </w:p>
    <w:p w14:paraId="081902AB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36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</w:rPr>
      </w:pPr>
      <w:r>
        <w:rPr>
          <w:rStyle w:val="8"/>
          <w:rFonts w:hint="eastAsia" w:ascii="微软雅黑" w:hAnsi="微软雅黑" w:eastAsia="微软雅黑" w:cs="微软雅黑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0B0000" w:fill="FFFFFF"/>
          <w:lang w:val="en-US" w:eastAsia="zh-CN"/>
        </w:rPr>
        <w:t>一、</w:t>
      </w:r>
      <w:r>
        <w:rPr>
          <w:rStyle w:val="8"/>
          <w:rFonts w:hint="eastAsia" w:ascii="微软雅黑" w:hAnsi="微软雅黑" w:eastAsia="微软雅黑" w:cs="微软雅黑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0B0000" w:fill="FFFFFF"/>
        </w:rPr>
        <w:t>招标条件</w:t>
      </w:r>
    </w:p>
    <w:p w14:paraId="5B53A2F9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36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  <w:t>本采购项目，XX案司法审计，招标人涟水县公安局，资金来自财政资金，项目出资比例为100%，已具备招标条件，现对该项目进行询价采购。</w:t>
      </w:r>
    </w:p>
    <w:p w14:paraId="2BF1E0D2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360" w:lineRule="exact"/>
        <w:ind w:left="0" w:right="0" w:firstLine="480" w:firstLineChars="200"/>
        <w:jc w:val="left"/>
        <w:textAlignment w:val="auto"/>
        <w:rPr>
          <w:rStyle w:val="8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color="0B0000" w:fill="FFFFFF"/>
        </w:rPr>
      </w:pPr>
      <w:r>
        <w:rPr>
          <w:rStyle w:val="8"/>
          <w:rFonts w:hint="eastAsia" w:ascii="微软雅黑" w:hAnsi="微软雅黑" w:eastAsia="微软雅黑" w:cs="微软雅黑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0B0000" w:fill="FFFFFF"/>
          <w:lang w:val="en-US" w:eastAsia="zh-CN"/>
        </w:rPr>
        <w:t>二</w:t>
      </w:r>
      <w:r>
        <w:rPr>
          <w:rStyle w:val="8"/>
          <w:rFonts w:hint="eastAsia" w:ascii="微软雅黑" w:hAnsi="微软雅黑" w:eastAsia="微软雅黑" w:cs="微软雅黑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0B0000" w:fill="FFFFFF"/>
          <w:lang w:eastAsia="zh-CN"/>
        </w:rPr>
        <w:t>、</w:t>
      </w:r>
      <w:r>
        <w:rPr>
          <w:rStyle w:val="8"/>
          <w:rFonts w:hint="eastAsia" w:ascii="微软雅黑" w:hAnsi="微软雅黑" w:eastAsia="微软雅黑" w:cs="微软雅黑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0B0000" w:fill="FFFFFF"/>
        </w:rPr>
        <w:t>项目概况与招标范围</w:t>
      </w:r>
    </w:p>
    <w:p w14:paraId="5219A468">
      <w:pPr>
        <w:wordWrap/>
        <w:adjustRightInd/>
        <w:snapToGrid/>
        <w:spacing w:line="360" w:lineRule="exact"/>
        <w:ind w:firstLine="480"/>
        <w:textAlignment w:val="auto"/>
        <w:outlineLvl w:val="1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highlight w:val="none"/>
        </w:rPr>
        <w:t>（一）招标项目信息</w:t>
      </w:r>
    </w:p>
    <w:p w14:paraId="5E77E694">
      <w:pPr>
        <w:widowControl/>
        <w:shd w:val="clear" w:color="auto" w:fill="FFFFFF"/>
        <w:wordWrap/>
        <w:adjustRightInd/>
        <w:snapToGrid/>
        <w:spacing w:line="360" w:lineRule="exact"/>
        <w:ind w:firstLine="48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1.项目名称：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XX案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  <w:t>司法审计</w:t>
      </w:r>
    </w:p>
    <w:p w14:paraId="28703F77">
      <w:pPr>
        <w:widowControl/>
        <w:shd w:val="clear" w:color="auto" w:fill="FFFFFF"/>
        <w:wordWrap/>
        <w:adjustRightInd/>
        <w:snapToGrid/>
        <w:spacing w:line="360" w:lineRule="exact"/>
        <w:ind w:firstLine="48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2.项目编号：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无</w:t>
      </w:r>
    </w:p>
    <w:p w14:paraId="5AD95DFE">
      <w:pPr>
        <w:widowControl/>
        <w:shd w:val="clear" w:color="auto" w:fill="FFFFFF"/>
        <w:wordWrap/>
        <w:adjustRightInd/>
        <w:snapToGrid/>
        <w:spacing w:line="360" w:lineRule="exact"/>
        <w:ind w:firstLine="48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3.采购人：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  <w:t>涟水县公安局</w:t>
      </w:r>
    </w:p>
    <w:p w14:paraId="6883D56E">
      <w:pPr>
        <w:widowControl/>
        <w:shd w:val="clear" w:color="auto" w:fill="FFFFFF"/>
        <w:wordWrap/>
        <w:adjustRightInd/>
        <w:snapToGrid/>
        <w:spacing w:line="360" w:lineRule="exact"/>
        <w:ind w:firstLine="48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4.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采购内容：因案件侦办需要对XX案进行司法审计。</w:t>
      </w:r>
    </w:p>
    <w:p w14:paraId="55F15A9C">
      <w:pPr>
        <w:widowControl/>
        <w:shd w:val="clear" w:color="auto" w:fill="FFFFFF"/>
        <w:wordWrap/>
        <w:adjustRightInd/>
        <w:snapToGrid/>
        <w:spacing w:line="360" w:lineRule="exact"/>
        <w:ind w:firstLine="48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5.本项目预算金额：人民币30万元，超过的按无效标处理。</w:t>
      </w:r>
    </w:p>
    <w:p w14:paraId="2274CC2A">
      <w:pPr>
        <w:widowControl/>
        <w:shd w:val="clear" w:color="auto" w:fill="FFFFFF"/>
        <w:wordWrap/>
        <w:adjustRightInd/>
        <w:snapToGrid/>
        <w:spacing w:line="360" w:lineRule="exact"/>
        <w:ind w:firstLine="48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6.采购方式：询价采购</w:t>
      </w:r>
    </w:p>
    <w:p w14:paraId="1F99B37A">
      <w:pPr>
        <w:widowControl/>
        <w:shd w:val="clear" w:color="auto" w:fill="FFFFFF"/>
        <w:wordWrap/>
        <w:adjustRightInd/>
        <w:snapToGrid/>
        <w:spacing w:line="360" w:lineRule="exact"/>
        <w:ind w:firstLine="48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7.服务期：根据案件侦办时限的情况，审计完成时间控制在90个自然日内。</w:t>
      </w:r>
    </w:p>
    <w:p w14:paraId="080FA5D8">
      <w:pPr>
        <w:widowControl/>
        <w:shd w:val="clear" w:color="auto" w:fill="FFFFFF"/>
        <w:wordWrap/>
        <w:adjustRightInd/>
        <w:snapToGrid/>
        <w:spacing w:line="360" w:lineRule="exact"/>
        <w:ind w:firstLine="48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8.服务要求：满足采购人办案需求。</w:t>
      </w:r>
    </w:p>
    <w:p w14:paraId="19869120">
      <w:pPr>
        <w:widowControl/>
        <w:shd w:val="clear" w:color="auto" w:fill="FFFFFF"/>
        <w:wordWrap/>
        <w:adjustRightInd/>
        <w:snapToGrid/>
        <w:spacing w:line="360" w:lineRule="exact"/>
        <w:ind w:firstLine="48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9.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本项目是否专门面向中小企业：是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  <w:t>。</w:t>
      </w:r>
    </w:p>
    <w:p w14:paraId="2E9ACAF9">
      <w:pPr>
        <w:widowControl/>
        <w:shd w:val="clear" w:color="auto" w:fill="FFFFFF"/>
        <w:wordWrap/>
        <w:adjustRightInd/>
        <w:snapToGrid/>
        <w:spacing w:line="360" w:lineRule="exact"/>
        <w:ind w:firstLine="48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10.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zh-CN"/>
        </w:rPr>
        <w:t>本项目不接受联合体投标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。</w:t>
      </w:r>
    </w:p>
    <w:p w14:paraId="3533C707">
      <w:pPr>
        <w:widowControl/>
        <w:shd w:val="clear" w:color="auto" w:fill="FFFFFF"/>
        <w:wordWrap/>
        <w:adjustRightInd/>
        <w:snapToGrid/>
        <w:spacing w:line="360" w:lineRule="exact"/>
        <w:ind w:firstLine="48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11.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本项目标的所属行业：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highlight w:val="none"/>
        </w:rPr>
        <w:t>租赁和商务服务业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highlight w:val="none"/>
          <w:lang w:eastAsia="zh-CN"/>
        </w:rPr>
        <w:t>。</w:t>
      </w:r>
    </w:p>
    <w:p w14:paraId="0A90F17F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360" w:lineRule="exact"/>
        <w:ind w:left="0" w:right="0" w:firstLine="480" w:firstLineChars="200"/>
        <w:jc w:val="left"/>
        <w:textAlignment w:val="auto"/>
        <w:rPr>
          <w:rStyle w:val="8"/>
          <w:rFonts w:hint="eastAsia" w:ascii="微软雅黑" w:hAnsi="微软雅黑" w:eastAsia="微软雅黑" w:cs="微软雅黑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0B0000" w:fill="FFFFFF"/>
          <w:lang w:val="en-US" w:eastAsia="zh-CN"/>
        </w:rPr>
      </w:pPr>
      <w:r>
        <w:rPr>
          <w:rStyle w:val="8"/>
          <w:rFonts w:hint="eastAsia" w:ascii="微软雅黑" w:hAnsi="微软雅黑" w:eastAsia="微软雅黑" w:cs="微软雅黑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0B0000" w:fill="FFFFFF"/>
          <w:lang w:val="en-US" w:eastAsia="zh-CN"/>
        </w:rPr>
        <w:t>三、获取招标文件</w:t>
      </w:r>
    </w:p>
    <w:p w14:paraId="3FBD486C">
      <w:pPr>
        <w:pStyle w:val="5"/>
        <w:wordWrap/>
        <w:adjustRightInd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  <w:t>1、时间：2025年9月16日—2025年9月18日</w:t>
      </w:r>
    </w:p>
    <w:p w14:paraId="0999F453">
      <w:pPr>
        <w:pStyle w:val="5"/>
        <w:wordWrap/>
        <w:adjustRightInd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  <w:t>上午8:30—11:30、下午14:30—18:00（工作日）。</w:t>
      </w:r>
    </w:p>
    <w:p w14:paraId="749719D8">
      <w:pPr>
        <w:pStyle w:val="5"/>
        <w:wordWrap/>
        <w:adjustRightInd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  <w:t>2、报名方式：</w:t>
      </w:r>
    </w:p>
    <w:p w14:paraId="7D308EEF">
      <w:pPr>
        <w:pStyle w:val="5"/>
        <w:wordWrap/>
        <w:adjustRightInd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  <w:t>（1）线上报名：报名材料发送至邮箱（569067573@qq.com）。</w:t>
      </w:r>
    </w:p>
    <w:p w14:paraId="59CFDA76">
      <w:pPr>
        <w:pStyle w:val="5"/>
        <w:wordWrap/>
        <w:adjustRightInd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  <w:t>（2）线下报名：涟水县公安局新大楼(涟州路府东雅苑小区西大门对面)103办公室；联系人：刘先生，电话0517-82960076。</w:t>
      </w:r>
    </w:p>
    <w:p w14:paraId="2FDD36A9">
      <w:pPr>
        <w:pStyle w:val="5"/>
        <w:wordWrap/>
        <w:adjustRightInd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  <w:t>3、报名材料：</w:t>
      </w:r>
    </w:p>
    <w:p w14:paraId="514C527C">
      <w:pPr>
        <w:pStyle w:val="5"/>
        <w:wordWrap/>
        <w:adjustRightInd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  <w:t>供应商的法定代表人或其授权委托代理人，提供本人居民身份证原件（线下时提供）及复印件、法定代表人身份证明（或授权委托书）复印件、营业执照复印件，以上复印件需加盖公司红章。</w:t>
      </w:r>
    </w:p>
    <w:p w14:paraId="666C322F">
      <w:pPr>
        <w:pStyle w:val="5"/>
        <w:wordWrap/>
        <w:adjustRightInd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  <w:t>4、响应文件提交截止时间:</w:t>
      </w:r>
    </w:p>
    <w:p w14:paraId="7455F24D">
      <w:pPr>
        <w:pStyle w:val="5"/>
        <w:wordWrap/>
        <w:adjustRightInd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  <w:t>2025年9月26日10时00分。逾期送达、未送达指定地点或者不按照要求密封的响应文件，采购人将予以拒收。</w:t>
      </w:r>
    </w:p>
    <w:p w14:paraId="1AA435F3">
      <w:pPr>
        <w:pStyle w:val="5"/>
        <w:wordWrap/>
        <w:adjustRightInd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  <w:t>（招标文件免费提供，投标人自带拷贝优盘）</w:t>
      </w:r>
    </w:p>
    <w:p w14:paraId="466D4AEC">
      <w:pPr>
        <w:pStyle w:val="5"/>
        <w:wordWrap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5FA92EBF">
      <w:pPr>
        <w:pStyle w:val="5"/>
        <w:wordWrap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733B9DF4">
      <w:pPr>
        <w:pStyle w:val="5"/>
        <w:wordWrap/>
        <w:adjustRightInd/>
        <w:snapToGrid/>
        <w:spacing w:line="360" w:lineRule="exact"/>
        <w:ind w:left="0" w:leftChars="0" w:firstLine="480" w:firstLineChars="200"/>
        <w:jc w:val="right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  <w:t>涟水县公安局</w:t>
      </w:r>
    </w:p>
    <w:p w14:paraId="1357B137">
      <w:pPr>
        <w:pStyle w:val="5"/>
        <w:wordWrap/>
        <w:adjustRightInd/>
        <w:snapToGrid/>
        <w:spacing w:line="360" w:lineRule="exact"/>
        <w:ind w:left="0" w:leftChars="0" w:firstLine="480" w:firstLineChars="200"/>
        <w:jc w:val="right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  <w:t>2025年9月15日</w:t>
      </w:r>
    </w:p>
    <w:p w14:paraId="66B91575">
      <w:pP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（此件公开发布）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6794C07"/>
    <w:rsid w:val="1A800D19"/>
    <w:rsid w:val="350C0A6C"/>
    <w:rsid w:val="4C31127D"/>
    <w:rsid w:val="55F542FE"/>
    <w:rsid w:val="5A3A5D61"/>
    <w:rsid w:val="5F2D6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7143"/>
        <w:tab w:val="right" w:pos="14287"/>
      </w:tabs>
      <w:spacing w:after="0" w:line="240" w:lineRule="auto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5">
    <w:name w:val="Body Text First Indent 2"/>
    <w:basedOn w:val="2"/>
    <w:qFormat/>
    <w:uiPriority w:val="0"/>
    <w:pPr>
      <w:widowControl/>
      <w:spacing w:after="0"/>
      <w:ind w:left="0" w:leftChars="0" w:firstLine="420"/>
    </w:p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592</Words>
  <Characters>677</Characters>
  <Lines>0</Lines>
  <Paragraphs>0</Paragraphs>
  <TotalTime>0</TotalTime>
  <ScaleCrop>false</ScaleCrop>
  <LinksUpToDate>false</LinksUpToDate>
  <CharactersWithSpaces>678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2024-04-08T09:41:00Z</dcterms:created>
  <dc:creator>Administrator</dc:creator>
  <cp:lastModifiedBy>WPS_1647346821</cp:lastModifiedBy>
  <cp:lastPrinted>2025-09-15T03:29:00Z</cp:lastPrinted>
  <dcterms:modified xsi:type="dcterms:W3CDTF">2025-09-16T07:51:37Z</dcterms:modified>
  <dc:title>XX公司资产被职务侵占案司法审计项目询价采购公告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A0E96BB29C144E27ADF72403F3E95024_12</vt:lpwstr>
  </property>
  <property fmtid="{D5CDD505-2E9C-101B-9397-08002B2CF9AE}" pid="4" name="KSOTemplateDocerSaveRecord">
    <vt:lpwstr>eyJoZGlkIjoiN2FlYmI0NDI0MjMzNDFjZDk0NjY3YmQ3MTMyMTU2MDAiLCJ1c2VySWQiOiIxMzM5OTYxNjE3In0=</vt:lpwstr>
  </property>
</Properties>
</file>