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39DFA">
      <w:pPr>
        <w:spacing w:line="580" w:lineRule="exact"/>
        <w:rPr>
          <w:rFonts w:ascii="仿宋" w:hAnsi="仿宋" w:eastAsia="仿宋" w:cs="仿宋"/>
          <w:kern w:val="1"/>
          <w:sz w:val="32"/>
          <w:szCs w:val="32"/>
        </w:rPr>
      </w:pPr>
    </w:p>
    <w:p w14:paraId="3C071876">
      <w:pPr>
        <w:spacing w:line="580" w:lineRule="exact"/>
        <w:ind w:firstLine="160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</w:t>
      </w:r>
    </w:p>
    <w:p w14:paraId="70090208">
      <w:pPr>
        <w:spacing w:line="580" w:lineRule="exact"/>
        <w:ind w:firstLine="160"/>
        <w:rPr>
          <w:rFonts w:ascii="仿宋" w:hAnsi="仿宋" w:eastAsia="仿宋" w:cs="仿宋"/>
          <w:kern w:val="1"/>
          <w:sz w:val="32"/>
          <w:szCs w:val="32"/>
        </w:rPr>
      </w:pPr>
    </w:p>
    <w:p w14:paraId="3A601DF4">
      <w:pPr>
        <w:spacing w:line="580" w:lineRule="exact"/>
        <w:ind w:firstLine="160"/>
        <w:rPr>
          <w:rFonts w:ascii="仿宋" w:hAnsi="仿宋" w:eastAsia="仿宋" w:cs="仿宋"/>
          <w:kern w:val="1"/>
          <w:sz w:val="32"/>
          <w:szCs w:val="32"/>
        </w:rPr>
      </w:pPr>
    </w:p>
    <w:p w14:paraId="52D4DA86">
      <w:pPr>
        <w:spacing w:line="580" w:lineRule="exact"/>
        <w:ind w:firstLine="160"/>
        <w:rPr>
          <w:rFonts w:ascii="仿宋" w:hAnsi="仿宋" w:eastAsia="仿宋" w:cs="仿宋"/>
          <w:kern w:val="1"/>
          <w:sz w:val="32"/>
          <w:szCs w:val="32"/>
        </w:rPr>
      </w:pPr>
    </w:p>
    <w:p w14:paraId="28626596">
      <w:pPr>
        <w:pStyle w:val="9"/>
      </w:pPr>
    </w:p>
    <w:p w14:paraId="08EE6C65">
      <w:pPr>
        <w:spacing w:before="312" w:line="560" w:lineRule="exact"/>
        <w:jc w:val="center"/>
        <w:rPr>
          <w:rFonts w:ascii="仿宋" w:hAnsi="仿宋" w:eastAsia="仿宋" w:cs="仿宋"/>
          <w:b/>
          <w:kern w:val="1"/>
          <w:sz w:val="36"/>
          <w:szCs w:val="36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淮（涟）环表复〔202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</w:rPr>
        <w:t>〕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1"/>
          <w:sz w:val="32"/>
          <w:szCs w:val="32"/>
        </w:rPr>
        <w:t>号</w:t>
      </w:r>
    </w:p>
    <w:p w14:paraId="0205ACDD">
      <w:pPr>
        <w:spacing w:line="560" w:lineRule="exact"/>
        <w:ind w:firstLine="160"/>
        <w:rPr>
          <w:rFonts w:ascii="仿宋" w:hAnsi="仿宋" w:eastAsia="仿宋" w:cs="仿宋"/>
          <w:kern w:val="1"/>
          <w:sz w:val="32"/>
          <w:szCs w:val="32"/>
        </w:rPr>
      </w:pPr>
    </w:p>
    <w:p w14:paraId="618620B6">
      <w:pPr>
        <w:spacing w:line="560" w:lineRule="exact"/>
        <w:ind w:firstLine="160"/>
        <w:rPr>
          <w:rFonts w:ascii="仿宋" w:hAnsi="仿宋" w:eastAsia="仿宋" w:cs="仿宋"/>
          <w:b/>
          <w:kern w:val="1"/>
          <w:sz w:val="36"/>
          <w:szCs w:val="36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</w:t>
      </w:r>
    </w:p>
    <w:p w14:paraId="5D5B2962">
      <w:pPr>
        <w:spacing w:line="60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 w14:paraId="759286B9">
      <w:pPr>
        <w:spacing w:line="6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关于对江苏柯德展示道具有限公司</w:t>
      </w:r>
    </w:p>
    <w:p w14:paraId="4A1265AA">
      <w:pPr>
        <w:spacing w:line="6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年产10万套高端展示道具项目（二期）</w:t>
      </w:r>
    </w:p>
    <w:p w14:paraId="0FFA8F65">
      <w:pPr>
        <w:spacing w:line="6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环境影响报告表的批复</w:t>
      </w:r>
    </w:p>
    <w:p w14:paraId="581890C5">
      <w:pPr>
        <w:spacing w:line="60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 xml:space="preserve">    </w:t>
      </w:r>
    </w:p>
    <w:p w14:paraId="754F2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江苏柯德展示道具有限公司：</w:t>
      </w:r>
    </w:p>
    <w:p w14:paraId="3EB6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你公司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报送的由淮安市天蓝环境科技有限公司任相宁负责编写的《江苏柯德展示道具有限公司年产10万套高端展示道具项目（二期）环境影响报告表》（以下简称《报告表》）、及相关资料收悉，经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两次公示，未收到与本项目相关的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eastAsia="zh-CN"/>
        </w:rPr>
        <w:t>意见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和建议。经研究，批复如下：</w:t>
      </w:r>
    </w:p>
    <w:p w14:paraId="12AEE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一、根据《报告表》意见和结论，在严格落实《报告表》提出的各项生态保护、污染防治和风险防范措施的前提下，仅从环保角度考虑，原则同意按《报告表》中所列建设项目的性质</w:t>
      </w:r>
      <w:bookmarkStart w:id="0" w:name="_Hlk40977407"/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、</w:t>
      </w:r>
      <w:bookmarkEnd w:id="0"/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规模、地点、采用的生产工艺及采取的环境保护措施建设，不得选用国家法律、法规和《国家产业结构调整指导目录》及其他相关产业政策明令禁止、淘汰、限制的工艺和设备，本《报告表》作为该项目环境管理的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eastAsia="zh-CN"/>
        </w:rPr>
        <w:t>主要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依据。</w:t>
      </w:r>
    </w:p>
    <w:p w14:paraId="6FEF67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二、项目基本情况：</w:t>
      </w:r>
    </w:p>
    <w:p w14:paraId="4AE3A20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1、投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资项目备案：涟水发改备〔2025〕39号，项目代码：2502-320826-04-01-541787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，统一社会信用代码：91320800MA1P631C7R。</w:t>
      </w:r>
    </w:p>
    <w:p w14:paraId="4E40D56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2、项目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位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于江苏省淮安市涟水县空港产业园蒋庵东路东侧、清涟大道北侧。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北纬：33度47分22.457秒，东经:119度11分2.749秒，本项目占地面积86115平方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米。购置数控激光切割机6台、雕刻机9台、宏石板材激光机2台、数控开槽机6台、数控板料折弯机55台、冷压机5台、瑞凌TIG弧焊机40台、抛丸机1台、激光机切管机1台等生产设备，以金属材料、木板材、亚克力板材、大理石、封边胶、白乳胶、油漆、水性漆等为原辅料，</w:t>
      </w:r>
      <w:r>
        <w:rPr>
          <w:rFonts w:hint="default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建成后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形成高端展示道具10万套生产规模。</w:t>
      </w:r>
    </w:p>
    <w:p w14:paraId="2D83E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3、项目总投资42000万元，其中环保投资300万元。</w:t>
      </w:r>
    </w:p>
    <w:p w14:paraId="77791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三、你公司在项目设计、建设和运行过程中，必须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落实《报告表》中提出的各项生态保护和污染防治措施及建议，并对照以下要求做到污染防治设施与项目主体工程同时设计、同时施工、同时投入生产(使用)。</w:t>
      </w:r>
    </w:p>
    <w:p w14:paraId="39719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1、全过程贯彻清洁生产和循环经济理念，采用先进工艺和先进设备，加强生产管理和环境管理，最大程度地减少各类污染物的产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生量和排放量；单位产品物耗、能耗和污染物排放等指标须达到国内同行业清洁生产先进水平。 </w:t>
      </w:r>
    </w:p>
    <w:p w14:paraId="0FF7A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2、按“雨污分流、清污分流、一水多用”的原则设计和建设厂区给排水管网。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生产废水主要为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金属组件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加工过程中产生的废水，生产废水经污水处理站预处理后与经隔油池+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化粪池处理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的生活废水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接管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涟水县空港产业园污水处理厂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深度处理。本项目接管水质中动植物油、石油类、LAS执行《污水综合排放标准》（GB8978-1996）表4三级标准，其他因子执行涟水县空港产业园污水处理厂允许接管限值要求。污水处理厂尾水排放标准执行《城镇污水处理厂污染物排放标准》（DB32/4440-2022）A类标准限制后排入盐河。</w:t>
      </w:r>
    </w:p>
    <w:p w14:paraId="6FFEF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本项目营运期废气主要有下料粉尘、封边废气、钻孔粉尘、贴皮废气、修边粉尘、磨平粉尘、打磨粉尘、批灰废气、调漆、喷漆、烘干废气、粘接废气、压合废气、打磨抛丸粉尘、天然气燃烧废气、喷涂废气、烘烤固化废气、打标、热弯废气、倒角粉尘、丝印废气、烘干废气、洗网水废气、清洗废气、危废库废气等。其中木材下料粉尘、大理石下料粉尘、金属下料粉尘采用集气罩收集+布袋除尘处理后经15m高排气筒（DA001）排放；封边废气、贴皮废气、大理石粘接废气采用集气罩收集+二级活性炭处理后经15m高排气筒（DA001）排放；钻孔粉尘采用设备管道收集+布袋除尘处理后15m高排气筒（DA001）排放；木材修边磨平打磨粉尘、大理石修边打磨粉尘采用集气罩收集+布袋除尘处理经15m高排气筒（DA002）排放；木材批灰废气采用集气罩收集+干式过滤器+二级活性炭处理经15m高排气筒（DA003）排放；调漆、喷漆、烘干废气采用密闭负压收集+干式过滤器+二级活性炭处理+15m高排气筒（DA003）排放；危废库废气通过二级活性炭吸附装置处理后，经15米高排气筒（DA003）排放；金属下料粉尘、打磨抛丸粉尘采用集气罩收集+布袋除尘处理经15m高排气筒（DA004）排放；压合废气采用集气罩收集+二级活性炭处理经15m高排气筒（DA005）排放；天然气燃烧废气通过管道收集后经过15m高排气筒（DA005）排放；喷涂废气经过管道收集+喷粉回收处置系统处理经15m高排气筒（DA005）排出；烘烤固化废气经过管道收集+二级活性炭经15m高排气筒（DA005）排出；亚克力下料、打标、热弯废气、丝印废气、烘干废气、洗网水废气、粘接废气、清洗废气通过集气罩收集+二级活性炭经15m高排气筒（DA006）排放；倒角粉尘通过集气罩收集+布袋除尘处理经15m高排气筒（DA006）排放。本项目DA001排气筒木材下料、木材倒角、大理石下料工序产生的颗粒物以及DA002排气筒木材修边磨平打磨、大理石修边打磨工序产生的颗粒物以及DA004排气筒金属下料、打磨、抛光工序产生的颗粒物执行江苏省地方标准《大气污染物综合排放标准》（DB32/4041-2021）表1标准；DA001排气筒封边、贴皮、大理石粘接工序产生的非甲烷总烃以及DA003排气筒批灰、调漆喷漆晾干烘干工序及危废库产生的非甲烷总烃和颗粒物以及DA005排气筒金属压合、喷粉、烘烤固化工序产生的非甲烷总烃和颗粒物执行《工业涂装工序大气污染物排放标准》（DB32/4439-2022）表1标准；DA005排气筒天然气燃烧产生的二氧化硫、氮氧化物、颗粒物执行《工业炉窑大气污染物排放标准》（DB32/3728—2020）表1标准；DA006排气筒亚克力下料打标热弯、倒角、丝印烘烤洗网水、粘接、清洗工序产生的非甲烷总烃和颗粒物执行《印刷工业大气污染物排放标准》（DB32/4438-2022）表1限值及表3限值；厂界非1-2021）表3单位边界大气污染物排放监控浓度甲烷总烃、颗粒物无组织排放执行江苏省地方《大气污染物综合排放标准》（DB32/404限值；厂区内VOCs无组织排放限值执行《大气污染物综合排放标准》（DB32/4041-2021）表2排放限值。食堂油烟的排放执行《饮食业油烟排放标准（试行）》（GB18483-2001）中中型规模的限值标准。</w:t>
      </w:r>
    </w:p>
    <w:p w14:paraId="3B7F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本项目营运期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噪声主要来源于切割</w:t>
      </w:r>
      <w:r>
        <w:rPr>
          <w:rFonts w:hint="default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机、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数控开槽机、数控板料折弯机、冷压机、弧焊机、抛光机、弯管机、切管机、压铆机、数控剪板机等设备的运行噪声。须选用低噪声设备、基础减振、房屋隔声等措施降噪。运营期厂界噪声标准限值执行《工业企业厂界环境噪声排放标准》（GB12348-2008）3类标准。</w:t>
      </w:r>
    </w:p>
    <w:p w14:paraId="378F0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本项目营运期间产生固体废物主要为木材边角料、废刀头、废封边条、废木皮、废砂纸、大理石废料、废切割片、金属废边角料、碎屑、不合格品、废焊渣、废焊丝、废布轮、废包装袋、废钢丸、废活性炭、废液压油、废胶桶、废胶瓶、废灰桶、废漆桶、废漆渣、废切削液、喷涂渣、废抹布、废油墨、废油墨桶、废洗网水、废机油、废油桶、废过滤棉、喷枪清洗废液、水幕帘废液、生活垃圾、化粪池垃圾等。其中木材边角料、废刀头、废封边条、废木皮、废砂纸、大理石废料、废切割片、金属废边角料、碎屑、不合格品、废焊渣、废焊丝、废布轮、废包装袋、废钢丸属于一般工业固废，收集后外售综合利用；废活性炭、废液压油、废胶桶、废胶瓶、废灰桶、废漆桶、废漆渣、废切削液、喷涂渣、废抹布、废油墨、废油墨桶、废洗网水、废机油、废油桶、废过滤棉、喷枪清洗废液、水幕帘废液属于危险废物，须委托有资质单位安全处置；生活垃圾、化粪池垃圾委托环卫部门统一清运。一般固废执行《一般固体废物贮存和填埋污染控制标准》（GB18599-2020）和《一般固体废物分类与代码》（GB/T 39198-2020）。危险固废执行《危险废物贮存污染控制标准》（GB18597-2023）、《省生态环境厅关于做好安全生产专项整治工作实施方案》（苏环办〔2020〕16号）、《危险废物识别标志设置技术规范》（HJ1276-2022）、省生态环境厅关于印发《江苏省固体废物全过程环境监管工作意见》的通知（苏环办〔2024〕16号）。生活垃圾处理执行《城市生活垃圾处理及污染防治技术政策》（建城[2000]120号）和《生活垃圾处理技术指南》（建城[2010]61号）以及国家、省、市关于固体废物污染环境防治的法律法规。所有固废零排放。</w:t>
      </w:r>
    </w:p>
    <w:p w14:paraId="4358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6、必须高度重视安全生产，对污染防</w:t>
      </w:r>
      <w:r>
        <w:rPr>
          <w:rFonts w:hint="eastAsia" w:ascii="仿宋" w:hAnsi="仿宋" w:eastAsia="仿宋" w:cs="仿宋"/>
          <w:color w:val="000000" w:themeColor="text1"/>
          <w:kern w:val="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治设施进行安全风险辨别和强化管理，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强化事故风险环境应急措施，按环评报告表要求建设和配置防范事故风险的设施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eastAsia="zh-CN"/>
        </w:rPr>
        <w:t>并编制环境应急预案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，将环境风险防范措施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eastAsia="zh-CN"/>
        </w:rPr>
        <w:t>以及污染防治设施安全防范措施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落实情况纳入“三同时”验收内容。</w:t>
      </w:r>
    </w:p>
    <w:p w14:paraId="7F15F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7、按《江苏省排污口设置及规范化整治管理办法》的要求合理设置各类排污口和标识，按照《江苏省污染源自动监控管理暂行办法》（苏环规</w:t>
      </w:r>
      <w:r>
        <w:rPr>
          <w:rFonts w:hint="eastAsia" w:ascii="仿宋" w:hAnsi="仿宋" w:eastAsia="仿宋" w:cs="仿宋"/>
          <w:kern w:val="1"/>
          <w:sz w:val="32"/>
          <w:szCs w:val="32"/>
        </w:rPr>
        <w:t>〔20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1"/>
          <w:sz w:val="32"/>
          <w:szCs w:val="32"/>
        </w:rPr>
        <w:t>〕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1号）及相关管理要求安装自动监控设备及其配套设施，并与生态环境部门联网。</w:t>
      </w:r>
    </w:p>
    <w:p w14:paraId="389DBA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8、加强厂区绿化，在厂界四周建设绿化隔离带，以减轻废气及噪声对周围环境的影响。</w:t>
      </w:r>
    </w:p>
    <w:p w14:paraId="5FC6A5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9、按照环评报告以及相关规定要求制定并落实各项环境管理制度和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环境监测计划、方案。</w:t>
      </w:r>
    </w:p>
    <w:p w14:paraId="64C2EA7B">
      <w:pPr>
        <w:pStyle w:val="30"/>
        <w:spacing w:line="500" w:lineRule="exact"/>
        <w:ind w:firstLine="480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10、本项目</w:t>
      </w:r>
      <w:r>
        <w:rPr>
          <w:rFonts w:hint="default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以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4个厂房边界</w:t>
      </w:r>
      <w:r>
        <w:rPr>
          <w:rFonts w:hint="default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为起点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各自</w:t>
      </w:r>
      <w:r>
        <w:rPr>
          <w:rFonts w:hint="default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设置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0m卫生防护距离。本项目卫生防护距离内没有居民、学校、医院等敏感目标，能满足卫生防护距离的要求。今后在此</w:t>
      </w:r>
      <w:r>
        <w:rPr>
          <w:rFonts w:hint="default" w:ascii="仿宋" w:hAnsi="仿宋" w:eastAsia="仿宋" w:cs="仿宋"/>
          <w:kern w:val="1"/>
          <w:sz w:val="32"/>
          <w:szCs w:val="32"/>
          <w:shd w:val="clear" w:color="auto" w:fill="FFFFFF"/>
        </w:rPr>
        <w:t>范围内也不得建设居民点、学校、医院等环境敏感项目。</w:t>
      </w:r>
    </w:p>
    <w:p w14:paraId="7F613E74"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  <w:shd w:val="clear" w:color="auto" w:fill="FFFFFF"/>
          <w:lang w:val="en-US" w:eastAsia="zh-CN" w:bidi="ar-SA"/>
        </w:rPr>
        <w:t>四、本项目建成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后全厂各类污染物年排放</w:t>
      </w: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总量暂定为：</w:t>
      </w:r>
    </w:p>
    <w:p w14:paraId="7C65BFC3">
      <w:pPr>
        <w:spacing w:line="460" w:lineRule="exact"/>
        <w:ind w:firstLine="640" w:firstLineChars="200"/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1"/>
          <w:sz w:val="32"/>
          <w:szCs w:val="32"/>
          <w:shd w:val="clear" w:color="auto" w:fill="FFFFFF"/>
          <w:lang w:val="en-US" w:eastAsia="zh-CN" w:bidi="ar-SA"/>
        </w:rPr>
        <w:t>1、水污染物：废水总量≤6345吨、COD≤0.1904吨、SS≤0.0635吨、氨氮≤0.0095吨、总磷≤0.0019吨、石油类≤0.0063吨、LAS≤0.0032吨。</w:t>
      </w:r>
    </w:p>
    <w:p w14:paraId="07717069">
      <w:pPr>
        <w:spacing w:line="460" w:lineRule="exact"/>
        <w:ind w:firstLine="640" w:firstLineChars="200"/>
        <w:rPr>
          <w:rFonts w:hint="eastAsia" w:ascii="仿宋" w:hAnsi="仿宋" w:eastAsia="仿宋" w:cs="仿宋"/>
          <w:color w:val="000000"/>
          <w:kern w:val="1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1"/>
          <w:sz w:val="32"/>
          <w:szCs w:val="32"/>
          <w:shd w:val="clear" w:color="auto" w:fill="FFFFFF"/>
          <w:lang w:val="en-US" w:eastAsia="zh-CN" w:bidi="ar-SA"/>
        </w:rPr>
        <w:t>2、大气污染物：挥发性有机物≤0.28075吨、颗粒物≤0.4621吨、二氧化硫≤0.00588吨、氮氧化物≤0.27489吨。</w:t>
      </w:r>
    </w:p>
    <w:p w14:paraId="0DA760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固体废物：全部安全处置，实现“零排放”。</w:t>
      </w:r>
    </w:p>
    <w:p w14:paraId="34553B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五、本项目由淮安市涟水生态环境综合行政执法局负责组织开展“三同时”监督检查和日常监督管理工作。按照国家排污许可证有关管理规定要求，在生产前申请排污许可证，不得无证排污或不按证排污。项目建成后原则上三个月内组织建设项目环保“三同时”验收，验收合格后方可投入生产。</w:t>
      </w:r>
    </w:p>
    <w:p w14:paraId="7F2847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六、根据《建设项目竣工环境保护验收暂行办法》有关规定，与项目配套建设的环境保护设施竣工后，公开竣工日期；对建设项目配套建设的环境保护设施进行调试前，公开调试的起止日期；验收报告编制完成后5个工作日内，公开验收报告，公示期不得少于20个工作日。在公开上述信息的同时，须及时向淮安市涟水生态环境综合行政执法局报送相关信息，并接受监督检查。</w:t>
      </w:r>
    </w:p>
    <w:p w14:paraId="65FEFF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 xml:space="preserve">七、依照《中华人民共和国环境影响评价法》、国务院《建设项目环境保护管理条例》有关规定，环境影响报告表经批准后，如果本项目的性质、规模、地点或防止生态破坏的污染防治措施发生重大变动的，你公司应当重新报批该项目环境影响评价文件。建设项目环境影响报告表自批准之日起满5年，建设项目方开工建设的，其环境影响报告表应当报重新报批。建设单位在申报过程中如有瞒报、假报等情形，须承担由此产生引起的一切责任。本审批件的各项环境保护要求必须严格执行，如有违反将依法追究法律责任。                                                  </w:t>
      </w:r>
    </w:p>
    <w:p w14:paraId="6A7774A9">
      <w:pPr>
        <w:tabs>
          <w:tab w:val="left" w:pos="3138"/>
          <w:tab w:val="right" w:pos="8426"/>
        </w:tabs>
        <w:spacing w:line="560" w:lineRule="exact"/>
        <w:jc w:val="right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0FA2640F">
      <w:pPr>
        <w:tabs>
          <w:tab w:val="left" w:pos="3138"/>
          <w:tab w:val="right" w:pos="8426"/>
        </w:tabs>
        <w:spacing w:line="560" w:lineRule="exact"/>
        <w:jc w:val="right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61920074">
      <w:pPr>
        <w:tabs>
          <w:tab w:val="left" w:pos="3138"/>
          <w:tab w:val="right" w:pos="8426"/>
        </w:tabs>
        <w:spacing w:line="560" w:lineRule="exact"/>
        <w:jc w:val="both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71F30DB0">
      <w:pPr>
        <w:pStyle w:val="2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1B6B2234">
      <w:pPr>
        <w:pStyle w:val="4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3642E57C">
      <w:pPr>
        <w:pStyle w:val="2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5652178F">
      <w:pPr>
        <w:pStyle w:val="4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61302E0C">
      <w:pPr>
        <w:pStyle w:val="2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35C29D92">
      <w:pPr>
        <w:pStyle w:val="4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674ABCA0">
      <w:pPr>
        <w:pStyle w:val="2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  <w:bookmarkStart w:id="1" w:name="_GoBack"/>
      <w:bookmarkEnd w:id="1"/>
    </w:p>
    <w:p w14:paraId="29590310">
      <w:pPr>
        <w:pStyle w:val="4"/>
        <w:rPr>
          <w:rFonts w:hint="eastAsia"/>
        </w:rPr>
      </w:pPr>
    </w:p>
    <w:p w14:paraId="6FD7B595">
      <w:pPr>
        <w:tabs>
          <w:tab w:val="left" w:pos="3138"/>
          <w:tab w:val="right" w:pos="8426"/>
        </w:tabs>
        <w:spacing w:line="560" w:lineRule="exact"/>
        <w:jc w:val="right"/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</w:pPr>
    </w:p>
    <w:p w14:paraId="37FE440B">
      <w:pPr>
        <w:tabs>
          <w:tab w:val="left" w:pos="3138"/>
          <w:tab w:val="right" w:pos="8426"/>
        </w:tabs>
        <w:spacing w:line="560" w:lineRule="exact"/>
        <w:jc w:val="right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kern w:val="1"/>
          <w:sz w:val="32"/>
          <w:szCs w:val="32"/>
          <w:shd w:val="clear" w:color="auto" w:fill="FFFFFF"/>
          <w:lang w:val="en-US" w:eastAsia="zh-CN"/>
        </w:rPr>
        <w:t>20日</w:t>
      </w:r>
    </w:p>
    <w:p w14:paraId="7273E7A6">
      <w:pPr>
        <w:spacing w:line="400" w:lineRule="exact"/>
        <w:ind w:right="-382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</w:p>
    <w:p w14:paraId="2018D58D">
      <w:pPr>
        <w:spacing w:line="400" w:lineRule="exact"/>
        <w:ind w:right="-382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</w:p>
    <w:p w14:paraId="7ECFDFD5">
      <w:pPr>
        <w:spacing w:line="400" w:lineRule="exact"/>
        <w:ind w:right="-382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</w:p>
    <w:p w14:paraId="23EB8C99">
      <w:pPr>
        <w:spacing w:line="400" w:lineRule="exact"/>
        <w:ind w:right="-382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</w:p>
    <w:p w14:paraId="6F1D6863">
      <w:pPr>
        <w:spacing w:line="400" w:lineRule="exact"/>
        <w:ind w:right="-382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</w:p>
    <w:p w14:paraId="74DE33BB">
      <w:pPr>
        <w:spacing w:line="400" w:lineRule="exact"/>
        <w:ind w:right="-382"/>
        <w:rPr>
          <w:rFonts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抄送：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eastAsia="zh-CN"/>
        </w:rPr>
        <w:t>淮安市生态环境局、经开区管委会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、县市场监管局、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eastAsia="zh-CN"/>
        </w:rPr>
        <w:t>县发改委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eastAsia="zh-CN"/>
        </w:rPr>
        <w:t>县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自然资源和规划局、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eastAsia="zh-CN"/>
        </w:rPr>
        <w:t>县应急管理局、县消防大队、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涟水生态环境综合行政执法局　　　　　　　　　　　　　　　　　　         </w:t>
      </w:r>
    </w:p>
    <w:p w14:paraId="2A455A4B">
      <w:pPr>
        <w:spacing w:line="400" w:lineRule="exact"/>
        <w:ind w:left="960" w:right="-175" w:hanging="960"/>
        <w:rPr>
          <w:rFonts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淮安市（涟水）生态环境局　        202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日印   </w:t>
      </w:r>
    </w:p>
    <w:p w14:paraId="7B3EC0F3">
      <w:pPr>
        <w:spacing w:line="400" w:lineRule="exact"/>
        <w:ind w:left="6240" w:right="-175" w:hanging="624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                                     共印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1"/>
          <w:sz w:val="32"/>
          <w:szCs w:val="32"/>
        </w:rPr>
        <w:t>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AB19A">
    <w:pPr>
      <w:pStyle w:val="13"/>
      <w:framePr w:wrap="around" w:vAnchor="text" w:hAnchor="page" w:x="5863" w:y="1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\* Arabic </w:instrText>
    </w:r>
    <w:r>
      <w:rPr>
        <w:rFonts w:cs="Times New Roman"/>
      </w:rPr>
      <w:fldChar w:fldCharType="separate"/>
    </w:r>
    <w:r>
      <w:rPr>
        <w:rFonts w:cs="Times New Roman"/>
      </w:rPr>
      <w:t>4</w:t>
    </w:r>
    <w:r>
      <w:rPr>
        <w:rFonts w:cs="Times New Roman"/>
      </w:rPr>
      <w:fldChar w:fldCharType="end"/>
    </w:r>
  </w:p>
  <w:p w14:paraId="18B33024">
    <w:pPr>
      <w:pStyle w:val="1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E6A73">
    <w:pPr>
      <w:pStyle w:val="14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88F67"/>
    <w:multiLevelType w:val="singleLevel"/>
    <w:tmpl w:val="B6D88F67"/>
    <w:lvl w:ilvl="0" w:tentative="0">
      <w:start w:val="1"/>
      <w:numFmt w:val="bullet"/>
      <w:pStyle w:val="10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GQ4NTc1ZTU2NWJkOGQ5ZDU3MTMwODg1YTZjNjMifQ=="/>
  </w:docVars>
  <w:rsids>
    <w:rsidRoot w:val="009025F8"/>
    <w:rsid w:val="000066F0"/>
    <w:rsid w:val="0002069E"/>
    <w:rsid w:val="00047252"/>
    <w:rsid w:val="000637BB"/>
    <w:rsid w:val="0015270D"/>
    <w:rsid w:val="003A0BF4"/>
    <w:rsid w:val="003E694B"/>
    <w:rsid w:val="005239BD"/>
    <w:rsid w:val="005F481F"/>
    <w:rsid w:val="00600C10"/>
    <w:rsid w:val="006064EA"/>
    <w:rsid w:val="006442E5"/>
    <w:rsid w:val="007165D1"/>
    <w:rsid w:val="00796238"/>
    <w:rsid w:val="00830E89"/>
    <w:rsid w:val="00881876"/>
    <w:rsid w:val="009025F8"/>
    <w:rsid w:val="009F0096"/>
    <w:rsid w:val="00A1525C"/>
    <w:rsid w:val="00A44646"/>
    <w:rsid w:val="00A52BDC"/>
    <w:rsid w:val="00AA7F59"/>
    <w:rsid w:val="00AF03FD"/>
    <w:rsid w:val="00D16057"/>
    <w:rsid w:val="00DE7D79"/>
    <w:rsid w:val="00EA3025"/>
    <w:rsid w:val="01002406"/>
    <w:rsid w:val="01194375"/>
    <w:rsid w:val="01264686"/>
    <w:rsid w:val="01402875"/>
    <w:rsid w:val="014557C2"/>
    <w:rsid w:val="01457570"/>
    <w:rsid w:val="016A0439"/>
    <w:rsid w:val="01A7647D"/>
    <w:rsid w:val="01AA67C9"/>
    <w:rsid w:val="01C10ACA"/>
    <w:rsid w:val="01D90B32"/>
    <w:rsid w:val="01E2462E"/>
    <w:rsid w:val="021A51A5"/>
    <w:rsid w:val="02223E0D"/>
    <w:rsid w:val="02346AA7"/>
    <w:rsid w:val="024261A6"/>
    <w:rsid w:val="02444E5B"/>
    <w:rsid w:val="02600B0F"/>
    <w:rsid w:val="029F2E1F"/>
    <w:rsid w:val="02B20A25"/>
    <w:rsid w:val="02C35A8C"/>
    <w:rsid w:val="02EB14D4"/>
    <w:rsid w:val="02F6727C"/>
    <w:rsid w:val="03012A3F"/>
    <w:rsid w:val="030342BE"/>
    <w:rsid w:val="03223A5F"/>
    <w:rsid w:val="033E77E8"/>
    <w:rsid w:val="036868D0"/>
    <w:rsid w:val="03933167"/>
    <w:rsid w:val="039842CF"/>
    <w:rsid w:val="03A04F32"/>
    <w:rsid w:val="03A9636D"/>
    <w:rsid w:val="03D7095C"/>
    <w:rsid w:val="03DD4D50"/>
    <w:rsid w:val="03EA5BDB"/>
    <w:rsid w:val="03FF60FC"/>
    <w:rsid w:val="041453FF"/>
    <w:rsid w:val="04231864"/>
    <w:rsid w:val="04583A5F"/>
    <w:rsid w:val="046E2A4C"/>
    <w:rsid w:val="04917324"/>
    <w:rsid w:val="04D62FED"/>
    <w:rsid w:val="05025778"/>
    <w:rsid w:val="05235E1B"/>
    <w:rsid w:val="05365DE5"/>
    <w:rsid w:val="055F7CBB"/>
    <w:rsid w:val="05631BEA"/>
    <w:rsid w:val="057F73A7"/>
    <w:rsid w:val="05C141FC"/>
    <w:rsid w:val="05D9297D"/>
    <w:rsid w:val="05EE467B"/>
    <w:rsid w:val="05FB440D"/>
    <w:rsid w:val="05FD17C9"/>
    <w:rsid w:val="061B4D44"/>
    <w:rsid w:val="062D66A3"/>
    <w:rsid w:val="062F6A41"/>
    <w:rsid w:val="06606ACF"/>
    <w:rsid w:val="06854F23"/>
    <w:rsid w:val="06A27692"/>
    <w:rsid w:val="06AD1B15"/>
    <w:rsid w:val="06B24F3F"/>
    <w:rsid w:val="06D724C4"/>
    <w:rsid w:val="06DE17FA"/>
    <w:rsid w:val="07066645"/>
    <w:rsid w:val="07121447"/>
    <w:rsid w:val="071B5918"/>
    <w:rsid w:val="074D53D1"/>
    <w:rsid w:val="077A1300"/>
    <w:rsid w:val="07832BA1"/>
    <w:rsid w:val="078E1C4C"/>
    <w:rsid w:val="07BA6DDD"/>
    <w:rsid w:val="07F57B8E"/>
    <w:rsid w:val="08105E4A"/>
    <w:rsid w:val="081B29F6"/>
    <w:rsid w:val="081B54CF"/>
    <w:rsid w:val="082C3EBB"/>
    <w:rsid w:val="083608A9"/>
    <w:rsid w:val="083D5445"/>
    <w:rsid w:val="08524215"/>
    <w:rsid w:val="08803584"/>
    <w:rsid w:val="08996E7A"/>
    <w:rsid w:val="089C3A80"/>
    <w:rsid w:val="08A060F3"/>
    <w:rsid w:val="08A22B86"/>
    <w:rsid w:val="09183EFB"/>
    <w:rsid w:val="09187C60"/>
    <w:rsid w:val="0925415E"/>
    <w:rsid w:val="093107E7"/>
    <w:rsid w:val="093F601F"/>
    <w:rsid w:val="09420188"/>
    <w:rsid w:val="094353E9"/>
    <w:rsid w:val="0947451F"/>
    <w:rsid w:val="099B67B3"/>
    <w:rsid w:val="099F7A3A"/>
    <w:rsid w:val="09AC28AA"/>
    <w:rsid w:val="09C83ECA"/>
    <w:rsid w:val="09E6624A"/>
    <w:rsid w:val="0A014251"/>
    <w:rsid w:val="0A2763AD"/>
    <w:rsid w:val="0A3F3469"/>
    <w:rsid w:val="0A687B9A"/>
    <w:rsid w:val="0A863549"/>
    <w:rsid w:val="0A8F242E"/>
    <w:rsid w:val="0A9418A0"/>
    <w:rsid w:val="0A9859F9"/>
    <w:rsid w:val="0AB57D82"/>
    <w:rsid w:val="0AC0204B"/>
    <w:rsid w:val="0AE5046E"/>
    <w:rsid w:val="0AF142C5"/>
    <w:rsid w:val="0B001B8B"/>
    <w:rsid w:val="0B077F8D"/>
    <w:rsid w:val="0B0F299D"/>
    <w:rsid w:val="0B25158A"/>
    <w:rsid w:val="0B282BC9"/>
    <w:rsid w:val="0B3100CC"/>
    <w:rsid w:val="0B5C0970"/>
    <w:rsid w:val="0B756CA4"/>
    <w:rsid w:val="0B835865"/>
    <w:rsid w:val="0B9510F4"/>
    <w:rsid w:val="0BE34556"/>
    <w:rsid w:val="0C0136A1"/>
    <w:rsid w:val="0C3C5A14"/>
    <w:rsid w:val="0C5C1541"/>
    <w:rsid w:val="0C5E67B3"/>
    <w:rsid w:val="0C700C3A"/>
    <w:rsid w:val="0C760424"/>
    <w:rsid w:val="0C9D317F"/>
    <w:rsid w:val="0CAB163A"/>
    <w:rsid w:val="0CC000A4"/>
    <w:rsid w:val="0CD571FD"/>
    <w:rsid w:val="0CDE52DC"/>
    <w:rsid w:val="0CE104E0"/>
    <w:rsid w:val="0CF573F8"/>
    <w:rsid w:val="0D0753D1"/>
    <w:rsid w:val="0D15073F"/>
    <w:rsid w:val="0D3A4814"/>
    <w:rsid w:val="0D4D721E"/>
    <w:rsid w:val="0D556D8D"/>
    <w:rsid w:val="0D6B035F"/>
    <w:rsid w:val="0D7731A8"/>
    <w:rsid w:val="0D8A50FE"/>
    <w:rsid w:val="0D980460"/>
    <w:rsid w:val="0D985DFB"/>
    <w:rsid w:val="0DA04271"/>
    <w:rsid w:val="0DB53CD0"/>
    <w:rsid w:val="0DE41458"/>
    <w:rsid w:val="0E0802A4"/>
    <w:rsid w:val="0E1435DD"/>
    <w:rsid w:val="0E306947"/>
    <w:rsid w:val="0E3C5E8D"/>
    <w:rsid w:val="0E4447A8"/>
    <w:rsid w:val="0E6C28D8"/>
    <w:rsid w:val="0E724404"/>
    <w:rsid w:val="0E900ADA"/>
    <w:rsid w:val="0EA07167"/>
    <w:rsid w:val="0EDC2DD6"/>
    <w:rsid w:val="0EEB31BE"/>
    <w:rsid w:val="0F1A1821"/>
    <w:rsid w:val="0F276507"/>
    <w:rsid w:val="0F356344"/>
    <w:rsid w:val="0F3F1AA3"/>
    <w:rsid w:val="0F4672D5"/>
    <w:rsid w:val="0F5054CF"/>
    <w:rsid w:val="0F5E65B5"/>
    <w:rsid w:val="0F637AD6"/>
    <w:rsid w:val="0F827EC9"/>
    <w:rsid w:val="0FAB78D4"/>
    <w:rsid w:val="0FAD5DC0"/>
    <w:rsid w:val="0FBA381F"/>
    <w:rsid w:val="0FCB7334"/>
    <w:rsid w:val="0FCE2555"/>
    <w:rsid w:val="0FD74DED"/>
    <w:rsid w:val="0FF542D4"/>
    <w:rsid w:val="101B1EDF"/>
    <w:rsid w:val="103F6E03"/>
    <w:rsid w:val="104F7850"/>
    <w:rsid w:val="10611EED"/>
    <w:rsid w:val="106F49E8"/>
    <w:rsid w:val="10726B00"/>
    <w:rsid w:val="10EA0878"/>
    <w:rsid w:val="111331E7"/>
    <w:rsid w:val="11553800"/>
    <w:rsid w:val="11585BBD"/>
    <w:rsid w:val="115E1B75"/>
    <w:rsid w:val="116220E5"/>
    <w:rsid w:val="11652140"/>
    <w:rsid w:val="11B40F1F"/>
    <w:rsid w:val="11C31E52"/>
    <w:rsid w:val="11DF30C9"/>
    <w:rsid w:val="11EE6888"/>
    <w:rsid w:val="11F12DFD"/>
    <w:rsid w:val="121C431D"/>
    <w:rsid w:val="125601AF"/>
    <w:rsid w:val="12642DB5"/>
    <w:rsid w:val="12687563"/>
    <w:rsid w:val="1287577E"/>
    <w:rsid w:val="12A47DB5"/>
    <w:rsid w:val="12B419C2"/>
    <w:rsid w:val="13225964"/>
    <w:rsid w:val="132629B3"/>
    <w:rsid w:val="13527F6D"/>
    <w:rsid w:val="135A2147"/>
    <w:rsid w:val="13907FE6"/>
    <w:rsid w:val="139847C8"/>
    <w:rsid w:val="13B025B9"/>
    <w:rsid w:val="13D41D20"/>
    <w:rsid w:val="13D8503B"/>
    <w:rsid w:val="13EA459B"/>
    <w:rsid w:val="14116A17"/>
    <w:rsid w:val="141B1ED9"/>
    <w:rsid w:val="14467430"/>
    <w:rsid w:val="145E6D26"/>
    <w:rsid w:val="14686756"/>
    <w:rsid w:val="14755D4F"/>
    <w:rsid w:val="147922AC"/>
    <w:rsid w:val="14956609"/>
    <w:rsid w:val="14A668B7"/>
    <w:rsid w:val="14C173FE"/>
    <w:rsid w:val="14FE5E73"/>
    <w:rsid w:val="1500287F"/>
    <w:rsid w:val="15097F49"/>
    <w:rsid w:val="151B35E8"/>
    <w:rsid w:val="15207B3B"/>
    <w:rsid w:val="152D34A5"/>
    <w:rsid w:val="153005F9"/>
    <w:rsid w:val="153732EE"/>
    <w:rsid w:val="154657A6"/>
    <w:rsid w:val="156C2728"/>
    <w:rsid w:val="156F29B6"/>
    <w:rsid w:val="157709B0"/>
    <w:rsid w:val="15DB629E"/>
    <w:rsid w:val="15F1161D"/>
    <w:rsid w:val="160A61C8"/>
    <w:rsid w:val="161E3423"/>
    <w:rsid w:val="163D44F0"/>
    <w:rsid w:val="16586527"/>
    <w:rsid w:val="1665226C"/>
    <w:rsid w:val="16805733"/>
    <w:rsid w:val="1686445B"/>
    <w:rsid w:val="16880295"/>
    <w:rsid w:val="168F66FB"/>
    <w:rsid w:val="16CE665A"/>
    <w:rsid w:val="16D15D5A"/>
    <w:rsid w:val="16E92044"/>
    <w:rsid w:val="174F71BA"/>
    <w:rsid w:val="177A598D"/>
    <w:rsid w:val="178D1D7E"/>
    <w:rsid w:val="179B74EC"/>
    <w:rsid w:val="17C5667C"/>
    <w:rsid w:val="17F77445"/>
    <w:rsid w:val="1803068B"/>
    <w:rsid w:val="183528ED"/>
    <w:rsid w:val="184F57BA"/>
    <w:rsid w:val="185331C0"/>
    <w:rsid w:val="18627B41"/>
    <w:rsid w:val="187B2616"/>
    <w:rsid w:val="18900B50"/>
    <w:rsid w:val="18A06414"/>
    <w:rsid w:val="18C63235"/>
    <w:rsid w:val="18DB7093"/>
    <w:rsid w:val="18DC16CE"/>
    <w:rsid w:val="18E4316D"/>
    <w:rsid w:val="18EB67F8"/>
    <w:rsid w:val="18F90F15"/>
    <w:rsid w:val="1945415A"/>
    <w:rsid w:val="195439B4"/>
    <w:rsid w:val="19574FAA"/>
    <w:rsid w:val="19805192"/>
    <w:rsid w:val="198742F4"/>
    <w:rsid w:val="19991F21"/>
    <w:rsid w:val="199D3F96"/>
    <w:rsid w:val="19C26506"/>
    <w:rsid w:val="19CD414F"/>
    <w:rsid w:val="19F90C1E"/>
    <w:rsid w:val="19FF1F98"/>
    <w:rsid w:val="1A0A53A3"/>
    <w:rsid w:val="1A1242EE"/>
    <w:rsid w:val="1A192F67"/>
    <w:rsid w:val="1A445BEE"/>
    <w:rsid w:val="1A5A6122"/>
    <w:rsid w:val="1A5D3284"/>
    <w:rsid w:val="1A6363C5"/>
    <w:rsid w:val="1A7E1A1F"/>
    <w:rsid w:val="1A9058A9"/>
    <w:rsid w:val="1A98650B"/>
    <w:rsid w:val="1A9D7FC6"/>
    <w:rsid w:val="1AA720D8"/>
    <w:rsid w:val="1AAE7613"/>
    <w:rsid w:val="1AB555A3"/>
    <w:rsid w:val="1AD27C6F"/>
    <w:rsid w:val="1AF2632B"/>
    <w:rsid w:val="1B192AA5"/>
    <w:rsid w:val="1B2B3823"/>
    <w:rsid w:val="1B397CEE"/>
    <w:rsid w:val="1B8954F6"/>
    <w:rsid w:val="1B8F41B8"/>
    <w:rsid w:val="1B972078"/>
    <w:rsid w:val="1B9D7FEE"/>
    <w:rsid w:val="1B9E7E6B"/>
    <w:rsid w:val="1BA8182B"/>
    <w:rsid w:val="1BB3427C"/>
    <w:rsid w:val="1BBA66F5"/>
    <w:rsid w:val="1BC0411B"/>
    <w:rsid w:val="1BC838BC"/>
    <w:rsid w:val="1BCD21D4"/>
    <w:rsid w:val="1BD82632"/>
    <w:rsid w:val="1BF6244F"/>
    <w:rsid w:val="1C191E7A"/>
    <w:rsid w:val="1C346962"/>
    <w:rsid w:val="1C3861F8"/>
    <w:rsid w:val="1C880DC7"/>
    <w:rsid w:val="1CB17802"/>
    <w:rsid w:val="1CC30172"/>
    <w:rsid w:val="1CEE2F53"/>
    <w:rsid w:val="1CFA7A77"/>
    <w:rsid w:val="1CFC3CB5"/>
    <w:rsid w:val="1D061E52"/>
    <w:rsid w:val="1D0E6A88"/>
    <w:rsid w:val="1D183933"/>
    <w:rsid w:val="1D282AA3"/>
    <w:rsid w:val="1D2E03E6"/>
    <w:rsid w:val="1D305121"/>
    <w:rsid w:val="1D5A03F0"/>
    <w:rsid w:val="1D5D3718"/>
    <w:rsid w:val="1D6F07CA"/>
    <w:rsid w:val="1DA13929"/>
    <w:rsid w:val="1DA47C58"/>
    <w:rsid w:val="1DAF4CE8"/>
    <w:rsid w:val="1DBB6F6D"/>
    <w:rsid w:val="1DDD3D89"/>
    <w:rsid w:val="1DE764DC"/>
    <w:rsid w:val="1E07639B"/>
    <w:rsid w:val="1E17279B"/>
    <w:rsid w:val="1E1C7746"/>
    <w:rsid w:val="1E4F2C3F"/>
    <w:rsid w:val="1E707ECB"/>
    <w:rsid w:val="1E8578BB"/>
    <w:rsid w:val="1E9B42AC"/>
    <w:rsid w:val="1EC57AEB"/>
    <w:rsid w:val="1EE25C08"/>
    <w:rsid w:val="1F2B296C"/>
    <w:rsid w:val="1F2E743E"/>
    <w:rsid w:val="1F3C306D"/>
    <w:rsid w:val="1F5069C5"/>
    <w:rsid w:val="1F645246"/>
    <w:rsid w:val="1F6F3B25"/>
    <w:rsid w:val="1F8D5114"/>
    <w:rsid w:val="1F912517"/>
    <w:rsid w:val="1F92453A"/>
    <w:rsid w:val="1FA729A9"/>
    <w:rsid w:val="1FA828FD"/>
    <w:rsid w:val="1FAB4F33"/>
    <w:rsid w:val="1FFB1C0A"/>
    <w:rsid w:val="203E6F7B"/>
    <w:rsid w:val="204F11D1"/>
    <w:rsid w:val="20A53BA4"/>
    <w:rsid w:val="20B832A9"/>
    <w:rsid w:val="20C444FE"/>
    <w:rsid w:val="210C0BC6"/>
    <w:rsid w:val="21221EF6"/>
    <w:rsid w:val="212D2AA7"/>
    <w:rsid w:val="21616826"/>
    <w:rsid w:val="217638BF"/>
    <w:rsid w:val="219C02C4"/>
    <w:rsid w:val="21B23644"/>
    <w:rsid w:val="21BC05FC"/>
    <w:rsid w:val="21CD25B1"/>
    <w:rsid w:val="21CD4909"/>
    <w:rsid w:val="21E35D7F"/>
    <w:rsid w:val="21F605A6"/>
    <w:rsid w:val="2244196F"/>
    <w:rsid w:val="22C06E47"/>
    <w:rsid w:val="22D36C7A"/>
    <w:rsid w:val="23190A27"/>
    <w:rsid w:val="236E6A1F"/>
    <w:rsid w:val="23812232"/>
    <w:rsid w:val="23B85086"/>
    <w:rsid w:val="23FB1CF2"/>
    <w:rsid w:val="24005AE6"/>
    <w:rsid w:val="240C3129"/>
    <w:rsid w:val="24180719"/>
    <w:rsid w:val="241A2902"/>
    <w:rsid w:val="243F0E45"/>
    <w:rsid w:val="245629B3"/>
    <w:rsid w:val="246102B6"/>
    <w:rsid w:val="24792748"/>
    <w:rsid w:val="24A5429E"/>
    <w:rsid w:val="24AD5775"/>
    <w:rsid w:val="24C22B02"/>
    <w:rsid w:val="24C55BBD"/>
    <w:rsid w:val="24D72EEE"/>
    <w:rsid w:val="24F904EE"/>
    <w:rsid w:val="25144415"/>
    <w:rsid w:val="252523ED"/>
    <w:rsid w:val="252923AB"/>
    <w:rsid w:val="25317C88"/>
    <w:rsid w:val="254C4AC2"/>
    <w:rsid w:val="257B7155"/>
    <w:rsid w:val="258E6E89"/>
    <w:rsid w:val="2653299E"/>
    <w:rsid w:val="26652725"/>
    <w:rsid w:val="267F67D1"/>
    <w:rsid w:val="26C64DE3"/>
    <w:rsid w:val="26DF2675"/>
    <w:rsid w:val="26E975DE"/>
    <w:rsid w:val="2720158F"/>
    <w:rsid w:val="272D47B8"/>
    <w:rsid w:val="2749750B"/>
    <w:rsid w:val="275F6D2E"/>
    <w:rsid w:val="276D7DA6"/>
    <w:rsid w:val="27802801"/>
    <w:rsid w:val="2793117C"/>
    <w:rsid w:val="27946A96"/>
    <w:rsid w:val="27D972D8"/>
    <w:rsid w:val="27EC2CA7"/>
    <w:rsid w:val="27F33FCF"/>
    <w:rsid w:val="2821662C"/>
    <w:rsid w:val="286D7745"/>
    <w:rsid w:val="28773C04"/>
    <w:rsid w:val="28795BCE"/>
    <w:rsid w:val="288E79DA"/>
    <w:rsid w:val="28CD4737"/>
    <w:rsid w:val="28D21782"/>
    <w:rsid w:val="28D64DCE"/>
    <w:rsid w:val="28EE6C49"/>
    <w:rsid w:val="28F56AA6"/>
    <w:rsid w:val="291B6C85"/>
    <w:rsid w:val="293E7C9D"/>
    <w:rsid w:val="29592E45"/>
    <w:rsid w:val="297D524A"/>
    <w:rsid w:val="29A901D7"/>
    <w:rsid w:val="29B9255D"/>
    <w:rsid w:val="29EA7A13"/>
    <w:rsid w:val="29F0352C"/>
    <w:rsid w:val="29FC73C4"/>
    <w:rsid w:val="2A021BF3"/>
    <w:rsid w:val="2A037518"/>
    <w:rsid w:val="2A2C0A1E"/>
    <w:rsid w:val="2A344F53"/>
    <w:rsid w:val="2A91635A"/>
    <w:rsid w:val="2AA12618"/>
    <w:rsid w:val="2AA225CD"/>
    <w:rsid w:val="2AA75DDE"/>
    <w:rsid w:val="2AC3241B"/>
    <w:rsid w:val="2AC668E6"/>
    <w:rsid w:val="2ACA6CDE"/>
    <w:rsid w:val="2ACD4E80"/>
    <w:rsid w:val="2AD63CED"/>
    <w:rsid w:val="2AE65FA4"/>
    <w:rsid w:val="2B1379A9"/>
    <w:rsid w:val="2B1725AC"/>
    <w:rsid w:val="2B4D4487"/>
    <w:rsid w:val="2B680DE8"/>
    <w:rsid w:val="2B806286"/>
    <w:rsid w:val="2B8760F7"/>
    <w:rsid w:val="2B9F481D"/>
    <w:rsid w:val="2BA94A1C"/>
    <w:rsid w:val="2BBE52BC"/>
    <w:rsid w:val="2BF57C61"/>
    <w:rsid w:val="2BFF1336"/>
    <w:rsid w:val="2C1B0FB3"/>
    <w:rsid w:val="2C1B6F9C"/>
    <w:rsid w:val="2C646D6B"/>
    <w:rsid w:val="2CA64AB8"/>
    <w:rsid w:val="2CB25B52"/>
    <w:rsid w:val="2CBC252D"/>
    <w:rsid w:val="2CFB01B0"/>
    <w:rsid w:val="2D0A72AC"/>
    <w:rsid w:val="2D230ADF"/>
    <w:rsid w:val="2D4A2157"/>
    <w:rsid w:val="2D4F7284"/>
    <w:rsid w:val="2D6365FD"/>
    <w:rsid w:val="2DD5057D"/>
    <w:rsid w:val="2DEB23F5"/>
    <w:rsid w:val="2DF23728"/>
    <w:rsid w:val="2DF53ABA"/>
    <w:rsid w:val="2E182CA2"/>
    <w:rsid w:val="2E2760CC"/>
    <w:rsid w:val="2E2B600A"/>
    <w:rsid w:val="2E2F0AFB"/>
    <w:rsid w:val="2E6D6B17"/>
    <w:rsid w:val="2E914C59"/>
    <w:rsid w:val="2E9774DC"/>
    <w:rsid w:val="2EBD4E74"/>
    <w:rsid w:val="2EBF66E8"/>
    <w:rsid w:val="2ECF360C"/>
    <w:rsid w:val="2EE1627B"/>
    <w:rsid w:val="2F0E6B0F"/>
    <w:rsid w:val="2F234AE5"/>
    <w:rsid w:val="2F36681B"/>
    <w:rsid w:val="2F5D4002"/>
    <w:rsid w:val="2F6F7D2B"/>
    <w:rsid w:val="2F803F91"/>
    <w:rsid w:val="2F9F4BBB"/>
    <w:rsid w:val="2FAC7432"/>
    <w:rsid w:val="2FF32C94"/>
    <w:rsid w:val="301A069E"/>
    <w:rsid w:val="303004BE"/>
    <w:rsid w:val="303E1E05"/>
    <w:rsid w:val="30494873"/>
    <w:rsid w:val="30764BE7"/>
    <w:rsid w:val="307B7FDE"/>
    <w:rsid w:val="30A47560"/>
    <w:rsid w:val="30FC4936"/>
    <w:rsid w:val="313174F1"/>
    <w:rsid w:val="314E398D"/>
    <w:rsid w:val="314F1BC2"/>
    <w:rsid w:val="31511CE6"/>
    <w:rsid w:val="316025BD"/>
    <w:rsid w:val="316311C9"/>
    <w:rsid w:val="318B1E34"/>
    <w:rsid w:val="319C082D"/>
    <w:rsid w:val="31A06B46"/>
    <w:rsid w:val="31AF5FE7"/>
    <w:rsid w:val="31CF49AF"/>
    <w:rsid w:val="31D0305F"/>
    <w:rsid w:val="31D15054"/>
    <w:rsid w:val="31E219A4"/>
    <w:rsid w:val="31ED4CF3"/>
    <w:rsid w:val="31F369F1"/>
    <w:rsid w:val="321E0DBE"/>
    <w:rsid w:val="32211625"/>
    <w:rsid w:val="324E753E"/>
    <w:rsid w:val="32674CE9"/>
    <w:rsid w:val="326C7C3E"/>
    <w:rsid w:val="32880C18"/>
    <w:rsid w:val="328A6AC1"/>
    <w:rsid w:val="32902A6F"/>
    <w:rsid w:val="32933341"/>
    <w:rsid w:val="32C63C90"/>
    <w:rsid w:val="32CC2D9E"/>
    <w:rsid w:val="32E91BA2"/>
    <w:rsid w:val="32EF7D87"/>
    <w:rsid w:val="33163F6E"/>
    <w:rsid w:val="331D7A9E"/>
    <w:rsid w:val="332130EA"/>
    <w:rsid w:val="332546E3"/>
    <w:rsid w:val="332C1A8F"/>
    <w:rsid w:val="333610D6"/>
    <w:rsid w:val="336C74AE"/>
    <w:rsid w:val="337F11E9"/>
    <w:rsid w:val="33C10B8E"/>
    <w:rsid w:val="33DD47DA"/>
    <w:rsid w:val="33E3421E"/>
    <w:rsid w:val="33E8705D"/>
    <w:rsid w:val="33F23C50"/>
    <w:rsid w:val="342A6E92"/>
    <w:rsid w:val="342E6DE4"/>
    <w:rsid w:val="3430375D"/>
    <w:rsid w:val="34390907"/>
    <w:rsid w:val="34615BAE"/>
    <w:rsid w:val="34840FE9"/>
    <w:rsid w:val="34BD21B5"/>
    <w:rsid w:val="34DB145D"/>
    <w:rsid w:val="34DB376C"/>
    <w:rsid w:val="34FC3D35"/>
    <w:rsid w:val="35415896"/>
    <w:rsid w:val="355D24A0"/>
    <w:rsid w:val="35845BB2"/>
    <w:rsid w:val="358B4B91"/>
    <w:rsid w:val="35B93AAE"/>
    <w:rsid w:val="35F62E7B"/>
    <w:rsid w:val="35FE75F8"/>
    <w:rsid w:val="360C2505"/>
    <w:rsid w:val="36146F36"/>
    <w:rsid w:val="361A4A7B"/>
    <w:rsid w:val="362E1FD0"/>
    <w:rsid w:val="36483724"/>
    <w:rsid w:val="36985DB9"/>
    <w:rsid w:val="369D1489"/>
    <w:rsid w:val="36B60AB7"/>
    <w:rsid w:val="36CE3589"/>
    <w:rsid w:val="37024D78"/>
    <w:rsid w:val="371625C1"/>
    <w:rsid w:val="37296C09"/>
    <w:rsid w:val="37321515"/>
    <w:rsid w:val="37436B38"/>
    <w:rsid w:val="376932B2"/>
    <w:rsid w:val="376C68FE"/>
    <w:rsid w:val="37A2364E"/>
    <w:rsid w:val="37A3541E"/>
    <w:rsid w:val="37A64AE0"/>
    <w:rsid w:val="37B95FE7"/>
    <w:rsid w:val="37C355F3"/>
    <w:rsid w:val="37C468DF"/>
    <w:rsid w:val="37CD3840"/>
    <w:rsid w:val="37EB1F18"/>
    <w:rsid w:val="37EC09E0"/>
    <w:rsid w:val="38021181"/>
    <w:rsid w:val="382471D8"/>
    <w:rsid w:val="38276143"/>
    <w:rsid w:val="382C04F0"/>
    <w:rsid w:val="38372C82"/>
    <w:rsid w:val="383A278F"/>
    <w:rsid w:val="38673C95"/>
    <w:rsid w:val="388E1055"/>
    <w:rsid w:val="38AD17EB"/>
    <w:rsid w:val="38B65C8C"/>
    <w:rsid w:val="38BF74DB"/>
    <w:rsid w:val="38C03BB6"/>
    <w:rsid w:val="38C76E77"/>
    <w:rsid w:val="38CD7870"/>
    <w:rsid w:val="38D1296C"/>
    <w:rsid w:val="38D56570"/>
    <w:rsid w:val="39262D30"/>
    <w:rsid w:val="392A4DCE"/>
    <w:rsid w:val="393D1448"/>
    <w:rsid w:val="39461558"/>
    <w:rsid w:val="3951646F"/>
    <w:rsid w:val="396D69D1"/>
    <w:rsid w:val="398F1D33"/>
    <w:rsid w:val="39E11825"/>
    <w:rsid w:val="3A2B6094"/>
    <w:rsid w:val="3A3F6E8C"/>
    <w:rsid w:val="3A4E28D8"/>
    <w:rsid w:val="3A527429"/>
    <w:rsid w:val="3A7C4588"/>
    <w:rsid w:val="3AB5795C"/>
    <w:rsid w:val="3AF404EB"/>
    <w:rsid w:val="3B1D063B"/>
    <w:rsid w:val="3B4648CF"/>
    <w:rsid w:val="3B5D18CA"/>
    <w:rsid w:val="3B765F9D"/>
    <w:rsid w:val="3BDB76E8"/>
    <w:rsid w:val="3C0739B0"/>
    <w:rsid w:val="3C1014B7"/>
    <w:rsid w:val="3C2645BF"/>
    <w:rsid w:val="3C3E02CA"/>
    <w:rsid w:val="3C4B11D8"/>
    <w:rsid w:val="3C7071BD"/>
    <w:rsid w:val="3C771FCD"/>
    <w:rsid w:val="3C797AF3"/>
    <w:rsid w:val="3CC2289A"/>
    <w:rsid w:val="3CFD2A0A"/>
    <w:rsid w:val="3D192527"/>
    <w:rsid w:val="3D1D3CD1"/>
    <w:rsid w:val="3D1E4B3E"/>
    <w:rsid w:val="3D393726"/>
    <w:rsid w:val="3D4311FF"/>
    <w:rsid w:val="3D4A5933"/>
    <w:rsid w:val="3D5F6F75"/>
    <w:rsid w:val="3D7477C9"/>
    <w:rsid w:val="3D887B68"/>
    <w:rsid w:val="3DA45043"/>
    <w:rsid w:val="3DC73E95"/>
    <w:rsid w:val="3DC9360A"/>
    <w:rsid w:val="3DDA0CE0"/>
    <w:rsid w:val="3DDF6489"/>
    <w:rsid w:val="3DED349D"/>
    <w:rsid w:val="3DF071A0"/>
    <w:rsid w:val="3E0B1FD2"/>
    <w:rsid w:val="3E150C5D"/>
    <w:rsid w:val="3E5C2E17"/>
    <w:rsid w:val="3E5F540E"/>
    <w:rsid w:val="3E9B4698"/>
    <w:rsid w:val="3EA15089"/>
    <w:rsid w:val="3EBD5F8D"/>
    <w:rsid w:val="3EC94FA6"/>
    <w:rsid w:val="3ED27799"/>
    <w:rsid w:val="3EDE4585"/>
    <w:rsid w:val="3EE33949"/>
    <w:rsid w:val="3F5600D8"/>
    <w:rsid w:val="3F576E82"/>
    <w:rsid w:val="3F6D2185"/>
    <w:rsid w:val="3F83137F"/>
    <w:rsid w:val="3F8A3B82"/>
    <w:rsid w:val="3F977902"/>
    <w:rsid w:val="3F9A38EB"/>
    <w:rsid w:val="3F9D584C"/>
    <w:rsid w:val="3FCC475D"/>
    <w:rsid w:val="3FD030C7"/>
    <w:rsid w:val="3FFA3339"/>
    <w:rsid w:val="400C6C55"/>
    <w:rsid w:val="401272A7"/>
    <w:rsid w:val="403703F1"/>
    <w:rsid w:val="40497E85"/>
    <w:rsid w:val="40607D41"/>
    <w:rsid w:val="40696951"/>
    <w:rsid w:val="406B009A"/>
    <w:rsid w:val="4077259B"/>
    <w:rsid w:val="40CC3328"/>
    <w:rsid w:val="40D02E2F"/>
    <w:rsid w:val="40E63CCE"/>
    <w:rsid w:val="410148C9"/>
    <w:rsid w:val="410728DB"/>
    <w:rsid w:val="410F4ECA"/>
    <w:rsid w:val="41127006"/>
    <w:rsid w:val="415F6B2D"/>
    <w:rsid w:val="41682EF1"/>
    <w:rsid w:val="416E095C"/>
    <w:rsid w:val="41E974C9"/>
    <w:rsid w:val="4203620E"/>
    <w:rsid w:val="4250633C"/>
    <w:rsid w:val="42536FE0"/>
    <w:rsid w:val="429A65A0"/>
    <w:rsid w:val="429C39D4"/>
    <w:rsid w:val="42BA6AC5"/>
    <w:rsid w:val="42E63A08"/>
    <w:rsid w:val="42F56B19"/>
    <w:rsid w:val="42FA336E"/>
    <w:rsid w:val="43017E9F"/>
    <w:rsid w:val="43266633"/>
    <w:rsid w:val="435E5C94"/>
    <w:rsid w:val="435E7A42"/>
    <w:rsid w:val="4384071A"/>
    <w:rsid w:val="43883A23"/>
    <w:rsid w:val="43A7693B"/>
    <w:rsid w:val="43C75263"/>
    <w:rsid w:val="43C875B2"/>
    <w:rsid w:val="43CD6962"/>
    <w:rsid w:val="44136A7F"/>
    <w:rsid w:val="44784A2F"/>
    <w:rsid w:val="44D0697F"/>
    <w:rsid w:val="44DE708D"/>
    <w:rsid w:val="44E40AA5"/>
    <w:rsid w:val="44E919BB"/>
    <w:rsid w:val="45057DFF"/>
    <w:rsid w:val="452E775D"/>
    <w:rsid w:val="4556234C"/>
    <w:rsid w:val="45637592"/>
    <w:rsid w:val="45756540"/>
    <w:rsid w:val="458624A4"/>
    <w:rsid w:val="45886F23"/>
    <w:rsid w:val="45961498"/>
    <w:rsid w:val="45A46C77"/>
    <w:rsid w:val="45C2075D"/>
    <w:rsid w:val="45D86C63"/>
    <w:rsid w:val="45E51DB2"/>
    <w:rsid w:val="45F4643C"/>
    <w:rsid w:val="4603181D"/>
    <w:rsid w:val="46035F81"/>
    <w:rsid w:val="460F14C8"/>
    <w:rsid w:val="4631611C"/>
    <w:rsid w:val="46394DBE"/>
    <w:rsid w:val="464060FB"/>
    <w:rsid w:val="4644123D"/>
    <w:rsid w:val="464C44CA"/>
    <w:rsid w:val="46670A53"/>
    <w:rsid w:val="4682613E"/>
    <w:rsid w:val="46995335"/>
    <w:rsid w:val="469E1E5D"/>
    <w:rsid w:val="46A2058E"/>
    <w:rsid w:val="46C235F6"/>
    <w:rsid w:val="46C52B01"/>
    <w:rsid w:val="46D5626E"/>
    <w:rsid w:val="46DA3884"/>
    <w:rsid w:val="46FE438E"/>
    <w:rsid w:val="471F573B"/>
    <w:rsid w:val="473550EF"/>
    <w:rsid w:val="474402DF"/>
    <w:rsid w:val="474A6017"/>
    <w:rsid w:val="4779111E"/>
    <w:rsid w:val="477C7218"/>
    <w:rsid w:val="47A872E3"/>
    <w:rsid w:val="47A95A58"/>
    <w:rsid w:val="47B673AC"/>
    <w:rsid w:val="47B75973"/>
    <w:rsid w:val="48014387"/>
    <w:rsid w:val="482024E1"/>
    <w:rsid w:val="48861DE9"/>
    <w:rsid w:val="48A122F9"/>
    <w:rsid w:val="48C52312"/>
    <w:rsid w:val="48EF5E8E"/>
    <w:rsid w:val="49022BB4"/>
    <w:rsid w:val="492D2391"/>
    <w:rsid w:val="49492E48"/>
    <w:rsid w:val="498D1C96"/>
    <w:rsid w:val="4A182544"/>
    <w:rsid w:val="4A3868ED"/>
    <w:rsid w:val="4A437992"/>
    <w:rsid w:val="4A4F3B13"/>
    <w:rsid w:val="4A541B9F"/>
    <w:rsid w:val="4A761B16"/>
    <w:rsid w:val="4A7E005B"/>
    <w:rsid w:val="4A892FB7"/>
    <w:rsid w:val="4AA84D35"/>
    <w:rsid w:val="4ABD3CDB"/>
    <w:rsid w:val="4AC44164"/>
    <w:rsid w:val="4AD55CF6"/>
    <w:rsid w:val="4AEA3D1F"/>
    <w:rsid w:val="4AEF425A"/>
    <w:rsid w:val="4AF64A04"/>
    <w:rsid w:val="4B0E66D4"/>
    <w:rsid w:val="4B4277BB"/>
    <w:rsid w:val="4B5A4864"/>
    <w:rsid w:val="4B652D44"/>
    <w:rsid w:val="4B7D0C82"/>
    <w:rsid w:val="4B8D7117"/>
    <w:rsid w:val="4BAB2A62"/>
    <w:rsid w:val="4BB858CF"/>
    <w:rsid w:val="4BBA3C84"/>
    <w:rsid w:val="4BC32E61"/>
    <w:rsid w:val="4BC53278"/>
    <w:rsid w:val="4BDB2D1D"/>
    <w:rsid w:val="4BEA6C55"/>
    <w:rsid w:val="4BFA506D"/>
    <w:rsid w:val="4C0A0EA4"/>
    <w:rsid w:val="4C147838"/>
    <w:rsid w:val="4C1C493F"/>
    <w:rsid w:val="4C3262BB"/>
    <w:rsid w:val="4C640930"/>
    <w:rsid w:val="4C7768F1"/>
    <w:rsid w:val="4C96179F"/>
    <w:rsid w:val="4CA02851"/>
    <w:rsid w:val="4CAC7A71"/>
    <w:rsid w:val="4CB1440A"/>
    <w:rsid w:val="4CCF2034"/>
    <w:rsid w:val="4CF80F08"/>
    <w:rsid w:val="4CFD207A"/>
    <w:rsid w:val="4CFD651E"/>
    <w:rsid w:val="4D021DD5"/>
    <w:rsid w:val="4D151ABA"/>
    <w:rsid w:val="4D3522D4"/>
    <w:rsid w:val="4D381304"/>
    <w:rsid w:val="4E116CCD"/>
    <w:rsid w:val="4E375A78"/>
    <w:rsid w:val="4E3A33D0"/>
    <w:rsid w:val="4E3A6F26"/>
    <w:rsid w:val="4E412A62"/>
    <w:rsid w:val="4E5B399A"/>
    <w:rsid w:val="4E64184C"/>
    <w:rsid w:val="4E8620B2"/>
    <w:rsid w:val="4EC05A55"/>
    <w:rsid w:val="4EC97B8E"/>
    <w:rsid w:val="4EDE5BC3"/>
    <w:rsid w:val="4EED5413"/>
    <w:rsid w:val="4EFE7173"/>
    <w:rsid w:val="4F165675"/>
    <w:rsid w:val="4F1E5ED2"/>
    <w:rsid w:val="4F6F4D85"/>
    <w:rsid w:val="4FB9017E"/>
    <w:rsid w:val="4FEE1617"/>
    <w:rsid w:val="4FF971A9"/>
    <w:rsid w:val="502B1FD2"/>
    <w:rsid w:val="505F4DFA"/>
    <w:rsid w:val="506C598F"/>
    <w:rsid w:val="509777DA"/>
    <w:rsid w:val="509F1F4E"/>
    <w:rsid w:val="50C71F54"/>
    <w:rsid w:val="50C8299F"/>
    <w:rsid w:val="50CA5ED4"/>
    <w:rsid w:val="50D37CC2"/>
    <w:rsid w:val="50EA73C4"/>
    <w:rsid w:val="510B4336"/>
    <w:rsid w:val="510F05CE"/>
    <w:rsid w:val="51404BCF"/>
    <w:rsid w:val="51422BA3"/>
    <w:rsid w:val="515327E2"/>
    <w:rsid w:val="519D2F99"/>
    <w:rsid w:val="51B66656"/>
    <w:rsid w:val="51B82A14"/>
    <w:rsid w:val="51BE58C4"/>
    <w:rsid w:val="52865081"/>
    <w:rsid w:val="52C833AA"/>
    <w:rsid w:val="52E00474"/>
    <w:rsid w:val="531A4881"/>
    <w:rsid w:val="531E605E"/>
    <w:rsid w:val="532317F1"/>
    <w:rsid w:val="53325996"/>
    <w:rsid w:val="53C67591"/>
    <w:rsid w:val="53C75190"/>
    <w:rsid w:val="53CA50A0"/>
    <w:rsid w:val="53D13D83"/>
    <w:rsid w:val="53FD0980"/>
    <w:rsid w:val="53FF492A"/>
    <w:rsid w:val="54017769"/>
    <w:rsid w:val="541A7584"/>
    <w:rsid w:val="541C105F"/>
    <w:rsid w:val="54430373"/>
    <w:rsid w:val="54715C0E"/>
    <w:rsid w:val="54752E3E"/>
    <w:rsid w:val="54B75204"/>
    <w:rsid w:val="54EB1B0B"/>
    <w:rsid w:val="54EE7EA9"/>
    <w:rsid w:val="54FF2943"/>
    <w:rsid w:val="5516088F"/>
    <w:rsid w:val="552E74E9"/>
    <w:rsid w:val="55395C40"/>
    <w:rsid w:val="553E42D4"/>
    <w:rsid w:val="55446D4F"/>
    <w:rsid w:val="554D5B69"/>
    <w:rsid w:val="554F316F"/>
    <w:rsid w:val="55560472"/>
    <w:rsid w:val="55612F27"/>
    <w:rsid w:val="557F505E"/>
    <w:rsid w:val="559A1FC3"/>
    <w:rsid w:val="56497DA3"/>
    <w:rsid w:val="564D4072"/>
    <w:rsid w:val="564F0341"/>
    <w:rsid w:val="56710779"/>
    <w:rsid w:val="5676669A"/>
    <w:rsid w:val="56794E67"/>
    <w:rsid w:val="568268B2"/>
    <w:rsid w:val="568C3447"/>
    <w:rsid w:val="56995955"/>
    <w:rsid w:val="56AA3DFF"/>
    <w:rsid w:val="56D00CF4"/>
    <w:rsid w:val="57075FAC"/>
    <w:rsid w:val="572E260A"/>
    <w:rsid w:val="57430FD1"/>
    <w:rsid w:val="575E68C3"/>
    <w:rsid w:val="57677E26"/>
    <w:rsid w:val="577044C9"/>
    <w:rsid w:val="57921BE7"/>
    <w:rsid w:val="57C93BCD"/>
    <w:rsid w:val="57E52C27"/>
    <w:rsid w:val="57EF62EE"/>
    <w:rsid w:val="57F66847"/>
    <w:rsid w:val="58136BF6"/>
    <w:rsid w:val="5814071D"/>
    <w:rsid w:val="582836A2"/>
    <w:rsid w:val="582B03E3"/>
    <w:rsid w:val="582E1C82"/>
    <w:rsid w:val="58733B38"/>
    <w:rsid w:val="589376F7"/>
    <w:rsid w:val="589D1A8D"/>
    <w:rsid w:val="58C2191A"/>
    <w:rsid w:val="58D97BD3"/>
    <w:rsid w:val="594E65AD"/>
    <w:rsid w:val="5978263A"/>
    <w:rsid w:val="597977C8"/>
    <w:rsid w:val="598A617B"/>
    <w:rsid w:val="598E2EF7"/>
    <w:rsid w:val="598F38D1"/>
    <w:rsid w:val="599C04BB"/>
    <w:rsid w:val="59A32DD2"/>
    <w:rsid w:val="59B34519"/>
    <w:rsid w:val="59D6139B"/>
    <w:rsid w:val="59DC4C4A"/>
    <w:rsid w:val="59E9158F"/>
    <w:rsid w:val="59FB327B"/>
    <w:rsid w:val="5A1D3D5C"/>
    <w:rsid w:val="5A3B2434"/>
    <w:rsid w:val="5A3D7F5A"/>
    <w:rsid w:val="5A5F4374"/>
    <w:rsid w:val="5A5F5A54"/>
    <w:rsid w:val="5A6E0A5B"/>
    <w:rsid w:val="5A9304C2"/>
    <w:rsid w:val="5AA57281"/>
    <w:rsid w:val="5AA71457"/>
    <w:rsid w:val="5AD60ABB"/>
    <w:rsid w:val="5ADC2D5B"/>
    <w:rsid w:val="5ADE798F"/>
    <w:rsid w:val="5AFF2030"/>
    <w:rsid w:val="5B0171D9"/>
    <w:rsid w:val="5B0A5339"/>
    <w:rsid w:val="5B142584"/>
    <w:rsid w:val="5B4C1463"/>
    <w:rsid w:val="5B4F56E0"/>
    <w:rsid w:val="5B8D756D"/>
    <w:rsid w:val="5BCC14C5"/>
    <w:rsid w:val="5BCC3C8B"/>
    <w:rsid w:val="5BCD355F"/>
    <w:rsid w:val="5BDD7C08"/>
    <w:rsid w:val="5BEA14F2"/>
    <w:rsid w:val="5C0F2DC3"/>
    <w:rsid w:val="5C164F06"/>
    <w:rsid w:val="5C29377E"/>
    <w:rsid w:val="5C566CDA"/>
    <w:rsid w:val="5C594DF3"/>
    <w:rsid w:val="5C5B0B6B"/>
    <w:rsid w:val="5C6E0D96"/>
    <w:rsid w:val="5C741C2D"/>
    <w:rsid w:val="5C904CB9"/>
    <w:rsid w:val="5C9568F3"/>
    <w:rsid w:val="5CA15BF1"/>
    <w:rsid w:val="5CC74EB1"/>
    <w:rsid w:val="5CD12CD6"/>
    <w:rsid w:val="5D1A5DA7"/>
    <w:rsid w:val="5D6F6E90"/>
    <w:rsid w:val="5DA23243"/>
    <w:rsid w:val="5DA402B1"/>
    <w:rsid w:val="5DAF6930"/>
    <w:rsid w:val="5DF03535"/>
    <w:rsid w:val="5E05795B"/>
    <w:rsid w:val="5E131DA9"/>
    <w:rsid w:val="5E1E3B7E"/>
    <w:rsid w:val="5E1F2592"/>
    <w:rsid w:val="5E2E7822"/>
    <w:rsid w:val="5E6F4DA2"/>
    <w:rsid w:val="5E7303EE"/>
    <w:rsid w:val="5E8F7A19"/>
    <w:rsid w:val="5E935628"/>
    <w:rsid w:val="5E9C47B5"/>
    <w:rsid w:val="5EAC56AE"/>
    <w:rsid w:val="5EE010D0"/>
    <w:rsid w:val="5EF23EE5"/>
    <w:rsid w:val="5F1550E8"/>
    <w:rsid w:val="5F32077F"/>
    <w:rsid w:val="5F5D3F1C"/>
    <w:rsid w:val="5F6B3399"/>
    <w:rsid w:val="5FB300D5"/>
    <w:rsid w:val="5FB41813"/>
    <w:rsid w:val="5FC04C82"/>
    <w:rsid w:val="5FC553F9"/>
    <w:rsid w:val="5FC608F6"/>
    <w:rsid w:val="5FF612D7"/>
    <w:rsid w:val="5FF92B75"/>
    <w:rsid w:val="602C5A37"/>
    <w:rsid w:val="602E6DB1"/>
    <w:rsid w:val="60487659"/>
    <w:rsid w:val="60787F3E"/>
    <w:rsid w:val="60804E3F"/>
    <w:rsid w:val="60E3207F"/>
    <w:rsid w:val="610D7308"/>
    <w:rsid w:val="611435D1"/>
    <w:rsid w:val="6171437F"/>
    <w:rsid w:val="617526CF"/>
    <w:rsid w:val="61AA73E4"/>
    <w:rsid w:val="61BE5E24"/>
    <w:rsid w:val="61C13B66"/>
    <w:rsid w:val="61C3168D"/>
    <w:rsid w:val="61D70C94"/>
    <w:rsid w:val="61D9475D"/>
    <w:rsid w:val="61DA7CFF"/>
    <w:rsid w:val="61F607E2"/>
    <w:rsid w:val="61F6119B"/>
    <w:rsid w:val="61F61A18"/>
    <w:rsid w:val="621A29E9"/>
    <w:rsid w:val="625B6730"/>
    <w:rsid w:val="626003B8"/>
    <w:rsid w:val="627B247C"/>
    <w:rsid w:val="627B4140"/>
    <w:rsid w:val="629F6A1B"/>
    <w:rsid w:val="62A96AD4"/>
    <w:rsid w:val="62B47227"/>
    <w:rsid w:val="62BB4CE9"/>
    <w:rsid w:val="62E278F0"/>
    <w:rsid w:val="62E874F8"/>
    <w:rsid w:val="635A254C"/>
    <w:rsid w:val="63711334"/>
    <w:rsid w:val="63731FB7"/>
    <w:rsid w:val="63740850"/>
    <w:rsid w:val="63776ACD"/>
    <w:rsid w:val="63936E3D"/>
    <w:rsid w:val="63977D60"/>
    <w:rsid w:val="63A445B8"/>
    <w:rsid w:val="63B2277D"/>
    <w:rsid w:val="63BB1DB2"/>
    <w:rsid w:val="63BE0123"/>
    <w:rsid w:val="63D63372"/>
    <w:rsid w:val="63F068E5"/>
    <w:rsid w:val="64374305"/>
    <w:rsid w:val="643A1A36"/>
    <w:rsid w:val="64562849"/>
    <w:rsid w:val="646F1A49"/>
    <w:rsid w:val="649B2B65"/>
    <w:rsid w:val="64A21A2D"/>
    <w:rsid w:val="64C73242"/>
    <w:rsid w:val="64C9520C"/>
    <w:rsid w:val="64CF0348"/>
    <w:rsid w:val="64D74AF8"/>
    <w:rsid w:val="64EA33D4"/>
    <w:rsid w:val="65177F59"/>
    <w:rsid w:val="65251848"/>
    <w:rsid w:val="65284D99"/>
    <w:rsid w:val="65303897"/>
    <w:rsid w:val="654B77E7"/>
    <w:rsid w:val="65743BC3"/>
    <w:rsid w:val="657B2461"/>
    <w:rsid w:val="65AC6993"/>
    <w:rsid w:val="65CB4A73"/>
    <w:rsid w:val="65E9368C"/>
    <w:rsid w:val="66096F9B"/>
    <w:rsid w:val="660C5B63"/>
    <w:rsid w:val="66141D57"/>
    <w:rsid w:val="66396C02"/>
    <w:rsid w:val="66847AD9"/>
    <w:rsid w:val="66913324"/>
    <w:rsid w:val="66C35287"/>
    <w:rsid w:val="671E0731"/>
    <w:rsid w:val="67A75305"/>
    <w:rsid w:val="68287B36"/>
    <w:rsid w:val="68482B8F"/>
    <w:rsid w:val="685A617B"/>
    <w:rsid w:val="6871545D"/>
    <w:rsid w:val="68B725B5"/>
    <w:rsid w:val="68BD680B"/>
    <w:rsid w:val="68C32ABF"/>
    <w:rsid w:val="68ED5241"/>
    <w:rsid w:val="68FD36D6"/>
    <w:rsid w:val="690A11E7"/>
    <w:rsid w:val="692769BD"/>
    <w:rsid w:val="692E7D33"/>
    <w:rsid w:val="694251E2"/>
    <w:rsid w:val="695853E7"/>
    <w:rsid w:val="69A5373A"/>
    <w:rsid w:val="69B70141"/>
    <w:rsid w:val="69EE769E"/>
    <w:rsid w:val="6A2627B9"/>
    <w:rsid w:val="6A425452"/>
    <w:rsid w:val="6A595254"/>
    <w:rsid w:val="6A652063"/>
    <w:rsid w:val="6A6E5F0E"/>
    <w:rsid w:val="6A7E74C8"/>
    <w:rsid w:val="6A8D4C80"/>
    <w:rsid w:val="6ABC136F"/>
    <w:rsid w:val="6AC41FD2"/>
    <w:rsid w:val="6B013226"/>
    <w:rsid w:val="6B1765A5"/>
    <w:rsid w:val="6B5C7909"/>
    <w:rsid w:val="6B6317EA"/>
    <w:rsid w:val="6B6A2B49"/>
    <w:rsid w:val="6B7359AC"/>
    <w:rsid w:val="6B82622F"/>
    <w:rsid w:val="6B86353A"/>
    <w:rsid w:val="6B87372B"/>
    <w:rsid w:val="6B9F6960"/>
    <w:rsid w:val="6BA84AE2"/>
    <w:rsid w:val="6BA936A1"/>
    <w:rsid w:val="6BBB5183"/>
    <w:rsid w:val="6BF75957"/>
    <w:rsid w:val="6C156F89"/>
    <w:rsid w:val="6C494E84"/>
    <w:rsid w:val="6C4B4758"/>
    <w:rsid w:val="6C517895"/>
    <w:rsid w:val="6CA31D2B"/>
    <w:rsid w:val="6CB3110E"/>
    <w:rsid w:val="6CD247F7"/>
    <w:rsid w:val="6CEE52C1"/>
    <w:rsid w:val="6CFC3CA5"/>
    <w:rsid w:val="6D02333A"/>
    <w:rsid w:val="6D1B3E16"/>
    <w:rsid w:val="6D676070"/>
    <w:rsid w:val="6D6868F1"/>
    <w:rsid w:val="6D9F71A6"/>
    <w:rsid w:val="6DE54739"/>
    <w:rsid w:val="6DF37226"/>
    <w:rsid w:val="6E245638"/>
    <w:rsid w:val="6E5A6ED5"/>
    <w:rsid w:val="6E5D5891"/>
    <w:rsid w:val="6E625D89"/>
    <w:rsid w:val="6E662A0A"/>
    <w:rsid w:val="6E8D0FDF"/>
    <w:rsid w:val="6EA65977"/>
    <w:rsid w:val="6EB239FA"/>
    <w:rsid w:val="6EB77565"/>
    <w:rsid w:val="6EC03A0B"/>
    <w:rsid w:val="6EC15901"/>
    <w:rsid w:val="6EC6695C"/>
    <w:rsid w:val="6EFF7A7C"/>
    <w:rsid w:val="6F653D83"/>
    <w:rsid w:val="6F77284A"/>
    <w:rsid w:val="6F9603E0"/>
    <w:rsid w:val="6FB46AB9"/>
    <w:rsid w:val="6FC02D5C"/>
    <w:rsid w:val="6FC36CFC"/>
    <w:rsid w:val="6FC54822"/>
    <w:rsid w:val="6FE65646"/>
    <w:rsid w:val="700E61C9"/>
    <w:rsid w:val="70226E34"/>
    <w:rsid w:val="70351489"/>
    <w:rsid w:val="704C3D53"/>
    <w:rsid w:val="705F4E88"/>
    <w:rsid w:val="7073427E"/>
    <w:rsid w:val="70785D38"/>
    <w:rsid w:val="70BD374B"/>
    <w:rsid w:val="70CE7C7B"/>
    <w:rsid w:val="70F44DBA"/>
    <w:rsid w:val="711C14FA"/>
    <w:rsid w:val="71376229"/>
    <w:rsid w:val="714C0C76"/>
    <w:rsid w:val="71620FC4"/>
    <w:rsid w:val="717029BA"/>
    <w:rsid w:val="717B788E"/>
    <w:rsid w:val="718D32CB"/>
    <w:rsid w:val="71C225C6"/>
    <w:rsid w:val="720E4203"/>
    <w:rsid w:val="72114AAA"/>
    <w:rsid w:val="72280ED6"/>
    <w:rsid w:val="723D4EC0"/>
    <w:rsid w:val="724459FC"/>
    <w:rsid w:val="72455229"/>
    <w:rsid w:val="725C3191"/>
    <w:rsid w:val="72606A84"/>
    <w:rsid w:val="72630899"/>
    <w:rsid w:val="726E6A3A"/>
    <w:rsid w:val="7270316B"/>
    <w:rsid w:val="72AE5DD3"/>
    <w:rsid w:val="731538E5"/>
    <w:rsid w:val="731E4769"/>
    <w:rsid w:val="73217FC1"/>
    <w:rsid w:val="73665AF2"/>
    <w:rsid w:val="7384337B"/>
    <w:rsid w:val="73A55AD1"/>
    <w:rsid w:val="73AF524C"/>
    <w:rsid w:val="73B52DFF"/>
    <w:rsid w:val="73E7745D"/>
    <w:rsid w:val="74095063"/>
    <w:rsid w:val="744C466D"/>
    <w:rsid w:val="744E5D63"/>
    <w:rsid w:val="745948E8"/>
    <w:rsid w:val="746B3444"/>
    <w:rsid w:val="74E0571E"/>
    <w:rsid w:val="74E05C60"/>
    <w:rsid w:val="74E1661C"/>
    <w:rsid w:val="74E420AE"/>
    <w:rsid w:val="74E474F8"/>
    <w:rsid w:val="750A6428"/>
    <w:rsid w:val="751B43A3"/>
    <w:rsid w:val="7554305B"/>
    <w:rsid w:val="75591F38"/>
    <w:rsid w:val="755D7EEA"/>
    <w:rsid w:val="756C4712"/>
    <w:rsid w:val="75776FEE"/>
    <w:rsid w:val="75F93B96"/>
    <w:rsid w:val="76120095"/>
    <w:rsid w:val="76130107"/>
    <w:rsid w:val="767D0641"/>
    <w:rsid w:val="76820CB3"/>
    <w:rsid w:val="768C796B"/>
    <w:rsid w:val="76F450A2"/>
    <w:rsid w:val="771953B8"/>
    <w:rsid w:val="771A654D"/>
    <w:rsid w:val="771F0CBB"/>
    <w:rsid w:val="77352893"/>
    <w:rsid w:val="774845AD"/>
    <w:rsid w:val="77566229"/>
    <w:rsid w:val="77604C10"/>
    <w:rsid w:val="7761778F"/>
    <w:rsid w:val="77632264"/>
    <w:rsid w:val="776A48A8"/>
    <w:rsid w:val="77754459"/>
    <w:rsid w:val="77CB150C"/>
    <w:rsid w:val="77DD0707"/>
    <w:rsid w:val="78005161"/>
    <w:rsid w:val="78041F8D"/>
    <w:rsid w:val="78153E31"/>
    <w:rsid w:val="782A3DBC"/>
    <w:rsid w:val="78381D1A"/>
    <w:rsid w:val="78496959"/>
    <w:rsid w:val="78560890"/>
    <w:rsid w:val="78D24D40"/>
    <w:rsid w:val="78EF183C"/>
    <w:rsid w:val="794B73BB"/>
    <w:rsid w:val="79674B9C"/>
    <w:rsid w:val="797741C0"/>
    <w:rsid w:val="7980662E"/>
    <w:rsid w:val="799C34AF"/>
    <w:rsid w:val="79CB43E5"/>
    <w:rsid w:val="79DA7335"/>
    <w:rsid w:val="79EC1080"/>
    <w:rsid w:val="7A3E58FC"/>
    <w:rsid w:val="7A407587"/>
    <w:rsid w:val="7A4400F1"/>
    <w:rsid w:val="7A8102AF"/>
    <w:rsid w:val="7A821ABD"/>
    <w:rsid w:val="7AA64929"/>
    <w:rsid w:val="7AB15E04"/>
    <w:rsid w:val="7AC22AE9"/>
    <w:rsid w:val="7AC34054"/>
    <w:rsid w:val="7ACD7751"/>
    <w:rsid w:val="7AFD57B8"/>
    <w:rsid w:val="7B0711F2"/>
    <w:rsid w:val="7B2A6109"/>
    <w:rsid w:val="7B32234A"/>
    <w:rsid w:val="7B464CD6"/>
    <w:rsid w:val="7B5D0004"/>
    <w:rsid w:val="7B9331E2"/>
    <w:rsid w:val="7B95154C"/>
    <w:rsid w:val="7B9F686F"/>
    <w:rsid w:val="7BA63759"/>
    <w:rsid w:val="7BA7352D"/>
    <w:rsid w:val="7BCB7664"/>
    <w:rsid w:val="7BF2196F"/>
    <w:rsid w:val="7C203F84"/>
    <w:rsid w:val="7C3C501C"/>
    <w:rsid w:val="7C453247"/>
    <w:rsid w:val="7C7E5B0D"/>
    <w:rsid w:val="7C8F0691"/>
    <w:rsid w:val="7C913829"/>
    <w:rsid w:val="7CB7553A"/>
    <w:rsid w:val="7CC61BD9"/>
    <w:rsid w:val="7CCA5121"/>
    <w:rsid w:val="7CD36A7C"/>
    <w:rsid w:val="7CDD6705"/>
    <w:rsid w:val="7CDE6F23"/>
    <w:rsid w:val="7D472B6F"/>
    <w:rsid w:val="7D5470E9"/>
    <w:rsid w:val="7D7A7E7F"/>
    <w:rsid w:val="7D926753"/>
    <w:rsid w:val="7D9B1948"/>
    <w:rsid w:val="7DE00E2E"/>
    <w:rsid w:val="7DE70EF5"/>
    <w:rsid w:val="7E206AA9"/>
    <w:rsid w:val="7E352B05"/>
    <w:rsid w:val="7E6830E8"/>
    <w:rsid w:val="7E803351"/>
    <w:rsid w:val="7E84176A"/>
    <w:rsid w:val="7ED23F94"/>
    <w:rsid w:val="7ED95BF4"/>
    <w:rsid w:val="7EE913F1"/>
    <w:rsid w:val="7EF61812"/>
    <w:rsid w:val="7F1042A6"/>
    <w:rsid w:val="7F197170"/>
    <w:rsid w:val="7F2F289C"/>
    <w:rsid w:val="7FA84877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6" w:semiHidden="0" w:name="header"/>
    <w:lsdException w:qFormat="1" w:unhideWhenUsed="0" w:uiPriority="6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7"/>
    <w:pPr>
      <w:widowControl w:val="0"/>
    </w:pPr>
    <w:rPr>
      <w:rFonts w:ascii="宋体" w:hAnsi="宋体" w:eastAsia="宋体" w:cs="宋体"/>
      <w:color w:val="000000"/>
      <w:sz w:val="24"/>
      <w:lang w:val="en-US" w:eastAsia="zh-CN" w:bidi="ar-SA"/>
    </w:rPr>
  </w:style>
  <w:style w:type="paragraph" w:styleId="7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autoRedefine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</w:rPr>
  </w:style>
  <w:style w:type="paragraph" w:customStyle="1" w:styleId="3">
    <w:name w:val="纯文本1"/>
    <w:basedOn w:val="1"/>
    <w:autoRedefine/>
    <w:qFormat/>
    <w:uiPriority w:val="0"/>
    <w:pPr>
      <w:adjustRightInd w:val="0"/>
    </w:pPr>
    <w:rPr>
      <w:rFonts w:hAnsi="Courier New"/>
    </w:rPr>
  </w:style>
  <w:style w:type="paragraph" w:styleId="4">
    <w:name w:val="Body Text First Indent 2"/>
    <w:basedOn w:val="5"/>
    <w:next w:val="2"/>
    <w:autoRedefine/>
    <w:qFormat/>
    <w:uiPriority w:val="0"/>
    <w:pPr>
      <w:ind w:left="200" w:leftChars="200" w:firstLine="420" w:firstLineChars="200"/>
    </w:pPr>
    <w:rPr>
      <w:rFonts w:ascii="Calibri"/>
    </w:rPr>
  </w:style>
  <w:style w:type="paragraph" w:styleId="5">
    <w:name w:val="Body Text Indent"/>
    <w:basedOn w:val="1"/>
    <w:next w:val="6"/>
    <w:autoRedefine/>
    <w:qFormat/>
    <w:uiPriority w:val="6"/>
    <w:pPr>
      <w:spacing w:after="120"/>
      <w:ind w:left="420"/>
    </w:pPr>
    <w:rPr>
      <w:rFonts w:eastAsia="仿宋_GB2312"/>
    </w:rPr>
  </w:style>
  <w:style w:type="paragraph" w:styleId="6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8">
    <w:name w:val="annotation text"/>
    <w:basedOn w:val="1"/>
    <w:autoRedefine/>
    <w:semiHidden/>
    <w:qFormat/>
    <w:uiPriority w:val="0"/>
  </w:style>
  <w:style w:type="paragraph" w:styleId="9">
    <w:name w:val="Body Text"/>
    <w:basedOn w:val="1"/>
    <w:next w:val="10"/>
    <w:autoRedefine/>
    <w:qFormat/>
    <w:uiPriority w:val="0"/>
    <w:pPr>
      <w:spacing w:after="120"/>
    </w:pPr>
  </w:style>
  <w:style w:type="paragraph" w:styleId="10">
    <w:name w:val="List Bullet 5"/>
    <w:basedOn w:val="1"/>
    <w:autoRedefine/>
    <w:qFormat/>
    <w:uiPriority w:val="0"/>
    <w:pPr>
      <w:numPr>
        <w:ilvl w:val="0"/>
        <w:numId w:val="1"/>
      </w:numPr>
    </w:pPr>
  </w:style>
  <w:style w:type="paragraph" w:styleId="11">
    <w:name w:val="Block Text"/>
    <w:basedOn w:val="1"/>
    <w:autoRedefine/>
    <w:qFormat/>
    <w:uiPriority w:val="0"/>
    <w:pPr>
      <w:tabs>
        <w:tab w:val="left" w:pos="360"/>
      </w:tabs>
      <w:spacing w:line="360" w:lineRule="auto"/>
      <w:ind w:left="360" w:right="-714" w:rightChars="-340"/>
    </w:pPr>
    <w:rPr>
      <w:szCs w:val="24"/>
    </w:rPr>
  </w:style>
  <w:style w:type="paragraph" w:styleId="12">
    <w:name w:val="Body Text Indent 2"/>
    <w:basedOn w:val="1"/>
    <w:next w:val="1"/>
    <w:autoRedefine/>
    <w:qFormat/>
    <w:uiPriority w:val="0"/>
    <w:pPr>
      <w:overflowPunct w:val="0"/>
      <w:ind w:firstLine="453" w:firstLineChars="196"/>
    </w:pPr>
  </w:style>
  <w:style w:type="paragraph" w:styleId="13">
    <w:name w:val="footer"/>
    <w:basedOn w:val="1"/>
    <w:autoRedefine/>
    <w:qFormat/>
    <w:uiPriority w:val="6"/>
    <w:pPr>
      <w:tabs>
        <w:tab w:val="center" w:pos="4153"/>
        <w:tab w:val="right" w:pos="8305"/>
      </w:tabs>
    </w:pPr>
    <w:rPr>
      <w:kern w:val="1"/>
      <w:sz w:val="18"/>
      <w:szCs w:val="18"/>
    </w:rPr>
  </w:style>
  <w:style w:type="paragraph" w:styleId="14">
    <w:name w:val="header"/>
    <w:basedOn w:val="1"/>
    <w:autoRedefine/>
    <w:qFormat/>
    <w:uiPriority w:val="6"/>
    <w:pPr>
      <w:pBdr>
        <w:bottom w:val="single" w:color="000000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styleId="15">
    <w:name w:val="index heading"/>
    <w:basedOn w:val="1"/>
    <w:next w:val="16"/>
    <w:unhideWhenUsed/>
    <w:qFormat/>
    <w:uiPriority w:val="99"/>
    <w:pPr>
      <w:pBdr>
        <w:top w:val="double" w:color="auto" w:sz="6" w:space="0"/>
        <w:left w:val="double" w:color="auto" w:sz="6" w:space="0"/>
        <w:bottom w:val="double" w:color="auto" w:sz="6" w:space="0"/>
        <w:right w:val="double" w:color="auto" w:sz="6" w:space="0"/>
      </w:pBdr>
      <w:spacing w:before="240" w:after="120"/>
      <w:jc w:val="center"/>
    </w:pPr>
    <w:rPr>
      <w:rFonts w:ascii="Arial" w:hAnsi="Arial" w:cs="Arial"/>
      <w:b/>
      <w:bCs/>
      <w:spacing w:val="-8"/>
      <w:sz w:val="22"/>
      <w:szCs w:val="22"/>
    </w:rPr>
  </w:style>
  <w:style w:type="paragraph" w:styleId="16">
    <w:name w:val="index 1"/>
    <w:basedOn w:val="1"/>
    <w:next w:val="1"/>
    <w:semiHidden/>
    <w:qFormat/>
    <w:uiPriority w:val="0"/>
    <w:pPr>
      <w:ind w:firstLine="210" w:firstLineChars="100"/>
    </w:pPr>
  </w:style>
  <w:style w:type="paragraph" w:styleId="17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</w:style>
  <w:style w:type="paragraph" w:styleId="18">
    <w:name w:val="Body Text First Indent"/>
    <w:basedOn w:val="9"/>
    <w:next w:val="1"/>
    <w:autoRedefine/>
    <w:qFormat/>
    <w:uiPriority w:val="0"/>
    <w:pPr>
      <w:ind w:firstLine="420" w:firstLineChars="100"/>
    </w:pPr>
  </w:style>
  <w:style w:type="table" w:styleId="20">
    <w:name w:val="Table Grid"/>
    <w:basedOn w:val="1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autoRedefine/>
    <w:semiHidden/>
    <w:qFormat/>
    <w:uiPriority w:val="0"/>
    <w:rPr>
      <w:sz w:val="21"/>
    </w:rPr>
  </w:style>
  <w:style w:type="paragraph" w:customStyle="1" w:styleId="23">
    <w:name w:val="标题 段落4级"/>
    <w:basedOn w:val="24"/>
    <w:next w:val="8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4">
    <w:name w:val="正文 文本"/>
    <w:autoRedefine/>
    <w:qFormat/>
    <w:uiPriority w:val="0"/>
    <w:pPr>
      <w:widowControl w:val="0"/>
      <w:snapToGrid w:val="0"/>
      <w:spacing w:line="5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25">
    <w:name w:val="报告表正文"/>
    <w:basedOn w:val="1"/>
    <w:autoRedefine/>
    <w:qFormat/>
    <w:uiPriority w:val="0"/>
    <w:pPr>
      <w:adjustRightInd w:val="0"/>
      <w:spacing w:line="312" w:lineRule="auto"/>
      <w:ind w:left="113" w:right="113" w:firstLine="482"/>
      <w:textAlignment w:val="baseline"/>
    </w:pPr>
  </w:style>
  <w:style w:type="paragraph" w:customStyle="1" w:styleId="26">
    <w:name w:val="A正文"/>
    <w:basedOn w:val="1"/>
    <w:link w:val="31"/>
    <w:autoRedefine/>
    <w:qFormat/>
    <w:uiPriority w:val="0"/>
    <w:pPr>
      <w:adjustRightInd w:val="0"/>
      <w:snapToGrid w:val="0"/>
      <w:spacing w:line="288" w:lineRule="auto"/>
      <w:ind w:firstLine="420" w:firstLineChars="200"/>
    </w:pPr>
    <w:rPr>
      <w:rFonts w:eastAsia="仿宋"/>
      <w:snapToGrid w:val="0"/>
      <w:szCs w:val="21"/>
    </w:rPr>
  </w:style>
  <w:style w:type="paragraph" w:customStyle="1" w:styleId="27">
    <w:name w:val="Table Paragraph"/>
    <w:basedOn w:val="1"/>
    <w:autoRedefine/>
    <w:qFormat/>
    <w:uiPriority w:val="99"/>
    <w:pPr>
      <w:autoSpaceDE w:val="0"/>
      <w:autoSpaceDN w:val="0"/>
    </w:pPr>
    <w:rPr>
      <w:sz w:val="22"/>
      <w:szCs w:val="22"/>
      <w:lang w:val="zh-CN"/>
    </w:rPr>
  </w:style>
  <w:style w:type="paragraph" w:customStyle="1" w:styleId="28">
    <w:name w:val="表图"/>
    <w:basedOn w:val="1"/>
    <w:next w:val="1"/>
    <w:autoRedefine/>
    <w:qFormat/>
    <w:uiPriority w:val="0"/>
    <w:pPr>
      <w:adjustRightInd w:val="0"/>
      <w:snapToGrid w:val="0"/>
      <w:spacing w:after="200"/>
      <w:jc w:val="center"/>
    </w:pPr>
    <w:rPr>
      <w:szCs w:val="22"/>
    </w:rPr>
  </w:style>
  <w:style w:type="paragraph" w:customStyle="1" w:styleId="29">
    <w:name w:val="表格"/>
    <w:basedOn w:val="1"/>
    <w:autoRedefine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30">
    <w:name w:val="正文_缩进"/>
    <w:qFormat/>
    <w:uiPriority w:val="0"/>
    <w:pPr>
      <w:widowControl w:val="0"/>
      <w:spacing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31">
    <w:name w:val="A正文 Char"/>
    <w:link w:val="26"/>
    <w:autoRedefine/>
    <w:qFormat/>
    <w:uiPriority w:val="0"/>
    <w:rPr>
      <w:rFonts w:eastAsia="仿宋"/>
      <w:snapToGrid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4166</Words>
  <Characters>4630</Characters>
  <Lines>29</Lines>
  <Paragraphs>8</Paragraphs>
  <TotalTime>0</TotalTime>
  <ScaleCrop>false</ScaleCrop>
  <LinksUpToDate>false</LinksUpToDate>
  <CharactersWithSpaces>4771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2022-07-06T02:33:00Z</dcterms:created>
  <dc:creator>LSSP</dc:creator>
  <cp:lastModifiedBy>小小苏</cp:lastModifiedBy>
  <cp:lastPrinted>2025-03-13T08:14:00Z</cp:lastPrinted>
  <dcterms:modified xsi:type="dcterms:W3CDTF">2025-05-19T06:19:54Z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E0BE3A510C6C44D1BC2146023B3F2AFE_13</vt:lpwstr>
  </property>
  <property fmtid="{D5CDD505-2E9C-101B-9397-08002B2CF9AE}" pid="4" name="KSOTemplateDocerSaveRecord">
    <vt:lpwstr>eyJoZGlkIjoiNWZiZTlhMmM0NjNhOTRkOTNmMjk0YmViNDNkMTVmNDgiLCJ1c2VySWQiOiIzMjE3NzUzNjIifQ==</vt:lpwstr>
  </property>
</Properties>
</file>