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26067">
      <w:pPr>
        <w:spacing w:line="579" w:lineRule="exact"/>
        <w:ind w:right="800"/>
        <w:jc w:val="center"/>
        <w:rPr>
          <w:rFonts w:hint="eastAsia" w:ascii="Times New Roman" w:hAnsi="Times New Roman" w:eastAsia="方正小标宋_GBK"/>
          <w:color w:val="000000"/>
          <w:sz w:val="44"/>
          <w:szCs w:val="44"/>
          <w:lang w:eastAsia="zh-CN"/>
        </w:rPr>
      </w:pPr>
      <w:r>
        <w:rPr>
          <w:rFonts w:hint="default" w:ascii="Times New Roman" w:hAnsi="Times New Roman" w:eastAsia="仿宋_GB2312" w:cs="Times New Roman"/>
          <w:color w:val="000000"/>
          <w:kern w:val="0"/>
          <w:sz w:val="32"/>
          <w:szCs w:val="32"/>
        </w:rPr>
        <w:t xml:space="preserve">  </w:t>
      </w:r>
      <w:r>
        <w:rPr>
          <w:rFonts w:ascii="Times New Roman" w:hAnsi="Times New Roman" w:eastAsia="方正小标宋_GBK"/>
          <w:color w:val="000000"/>
          <w:sz w:val="44"/>
          <w:szCs w:val="44"/>
        </w:rPr>
        <w:t>202</w:t>
      </w:r>
      <w:r>
        <w:rPr>
          <w:rFonts w:hint="eastAsia" w:ascii="Times New Roman" w:hAnsi="Times New Roman" w:eastAsia="方正小标宋_GBK"/>
          <w:color w:val="000000"/>
          <w:sz w:val="44"/>
          <w:szCs w:val="44"/>
        </w:rPr>
        <w:t>5</w:t>
      </w:r>
      <w:r>
        <w:rPr>
          <w:rFonts w:ascii="Times New Roman" w:hAnsi="Times New Roman" w:eastAsia="方正小标宋_GBK"/>
          <w:color w:val="000000"/>
          <w:sz w:val="44"/>
          <w:szCs w:val="44"/>
        </w:rPr>
        <w:t>年《政府工作报告》主要目标任务分解方案</w:t>
      </w:r>
    </w:p>
    <w:p w14:paraId="4480454E">
      <w:pPr>
        <w:pStyle w:val="2"/>
        <w:spacing w:line="20" w:lineRule="exact"/>
      </w:pPr>
    </w:p>
    <w:tbl>
      <w:tblPr>
        <w:tblStyle w:val="11"/>
        <w:tblW w:w="137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4"/>
        <w:gridCol w:w="674"/>
        <w:gridCol w:w="3410"/>
        <w:gridCol w:w="1285"/>
        <w:gridCol w:w="4592"/>
        <w:gridCol w:w="1214"/>
        <w:gridCol w:w="1878"/>
      </w:tblGrid>
      <w:tr w14:paraId="0C6FF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blHeader/>
          <w:jc w:val="center"/>
        </w:trPr>
        <w:tc>
          <w:tcPr>
            <w:tcW w:w="704" w:type="dxa"/>
            <w:noWrap w:val="0"/>
            <w:vAlign w:val="center"/>
          </w:tcPr>
          <w:p w14:paraId="248E3332">
            <w:pPr>
              <w:spacing w:line="300" w:lineRule="exact"/>
              <w:jc w:val="center"/>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类别</w:t>
            </w:r>
          </w:p>
        </w:tc>
        <w:tc>
          <w:tcPr>
            <w:tcW w:w="4084" w:type="dxa"/>
            <w:gridSpan w:val="2"/>
            <w:noWrap w:val="0"/>
            <w:vAlign w:val="center"/>
          </w:tcPr>
          <w:p w14:paraId="24ACFBD3">
            <w:pPr>
              <w:spacing w:line="300" w:lineRule="exact"/>
              <w:ind w:firstLine="420" w:firstLineChars="200"/>
              <w:jc w:val="center"/>
              <w:rPr>
                <w:rFonts w:ascii="Times New Roman" w:hAnsi="Times New Roman" w:eastAsia="仿宋_GB2312"/>
                <w:color w:val="auto"/>
                <w:sz w:val="21"/>
                <w:szCs w:val="21"/>
                <w:highlight w:val="none"/>
              </w:rPr>
            </w:pPr>
            <w:r>
              <w:rPr>
                <w:rFonts w:ascii="Times New Roman" w:hAnsi="Times New Roman" w:eastAsia="黑体"/>
                <w:color w:val="auto"/>
                <w:sz w:val="21"/>
                <w:szCs w:val="21"/>
                <w:highlight w:val="none"/>
              </w:rPr>
              <w:t>重点工作目标任务</w:t>
            </w:r>
          </w:p>
        </w:tc>
        <w:tc>
          <w:tcPr>
            <w:tcW w:w="1285" w:type="dxa"/>
            <w:noWrap w:val="0"/>
            <w:vAlign w:val="center"/>
          </w:tcPr>
          <w:p w14:paraId="59CA8CEB">
            <w:pPr>
              <w:spacing w:line="300" w:lineRule="exact"/>
              <w:jc w:val="center"/>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牵头部门</w:t>
            </w:r>
          </w:p>
          <w:p w14:paraId="56BBC0D1">
            <w:pPr>
              <w:spacing w:line="300" w:lineRule="exact"/>
              <w:jc w:val="center"/>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（单位）</w:t>
            </w:r>
          </w:p>
        </w:tc>
        <w:tc>
          <w:tcPr>
            <w:tcW w:w="4592" w:type="dxa"/>
            <w:noWrap w:val="0"/>
            <w:vAlign w:val="center"/>
          </w:tcPr>
          <w:p w14:paraId="47FD40C8">
            <w:pPr>
              <w:spacing w:line="300" w:lineRule="exact"/>
              <w:jc w:val="center"/>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序时进度</w:t>
            </w:r>
          </w:p>
        </w:tc>
        <w:tc>
          <w:tcPr>
            <w:tcW w:w="1214" w:type="dxa"/>
            <w:noWrap w:val="0"/>
            <w:vAlign w:val="center"/>
          </w:tcPr>
          <w:p w14:paraId="13D33486">
            <w:pPr>
              <w:spacing w:line="300" w:lineRule="exact"/>
              <w:jc w:val="center"/>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责任</w:t>
            </w:r>
          </w:p>
          <w:p w14:paraId="4BB4DBFE">
            <w:pPr>
              <w:spacing w:line="300" w:lineRule="exact"/>
              <w:jc w:val="center"/>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领导</w:t>
            </w:r>
          </w:p>
        </w:tc>
        <w:tc>
          <w:tcPr>
            <w:tcW w:w="1878" w:type="dxa"/>
            <w:noWrap w:val="0"/>
            <w:vAlign w:val="center"/>
          </w:tcPr>
          <w:p w14:paraId="70F749D3">
            <w:pPr>
              <w:spacing w:line="300" w:lineRule="exact"/>
              <w:jc w:val="center"/>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协办部门</w:t>
            </w:r>
          </w:p>
          <w:p w14:paraId="4F0C4E49">
            <w:pPr>
              <w:spacing w:line="300" w:lineRule="exact"/>
              <w:jc w:val="center"/>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（单位）</w:t>
            </w:r>
          </w:p>
        </w:tc>
      </w:tr>
      <w:tr w14:paraId="2336E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0" w:hRule="atLeast"/>
          <w:jc w:val="center"/>
        </w:trPr>
        <w:tc>
          <w:tcPr>
            <w:tcW w:w="704" w:type="dxa"/>
            <w:vMerge w:val="restart"/>
            <w:noWrap w:val="0"/>
            <w:textDirection w:val="tbRlV"/>
            <w:vAlign w:val="center"/>
          </w:tcPr>
          <w:p w14:paraId="62DF992C">
            <w:pPr>
              <w:spacing w:line="300" w:lineRule="exact"/>
              <w:ind w:left="113" w:right="113"/>
              <w:jc w:val="center"/>
              <w:rPr>
                <w:rFonts w:ascii="Times New Roman" w:hAnsi="Times New Roman" w:eastAsia="黑体"/>
                <w:color w:val="auto"/>
                <w:sz w:val="21"/>
                <w:szCs w:val="21"/>
                <w:highlight w:val="none"/>
              </w:rPr>
            </w:pPr>
            <w:bookmarkStart w:id="0" w:name="OLE_LINK3" w:colFirst="1" w:colLast="70"/>
            <w:bookmarkStart w:id="1" w:name="OLE_LINK4" w:colFirst="1" w:colLast="70"/>
            <w:bookmarkStart w:id="2" w:name="_Hlk187494634"/>
            <w:r>
              <w:rPr>
                <w:rFonts w:ascii="Times New Roman" w:hAnsi="Times New Roman" w:eastAsia="黑体"/>
                <w:color w:val="auto"/>
                <w:sz w:val="21"/>
                <w:szCs w:val="21"/>
                <w:highlight w:val="none"/>
              </w:rPr>
              <w:t>一、全县经济社会发展主要预期目标</w:t>
            </w:r>
          </w:p>
        </w:tc>
        <w:tc>
          <w:tcPr>
            <w:tcW w:w="4084" w:type="dxa"/>
            <w:gridSpan w:val="2"/>
            <w:noWrap w:val="0"/>
            <w:vAlign w:val="center"/>
          </w:tcPr>
          <w:p w14:paraId="233CA902">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 地区生产总值增长8%以上。</w:t>
            </w:r>
          </w:p>
        </w:tc>
        <w:tc>
          <w:tcPr>
            <w:tcW w:w="1285" w:type="dxa"/>
            <w:noWrap w:val="0"/>
            <w:vAlign w:val="center"/>
          </w:tcPr>
          <w:p w14:paraId="3AD4AB67">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发改委</w:t>
            </w:r>
          </w:p>
        </w:tc>
        <w:tc>
          <w:tcPr>
            <w:tcW w:w="4592" w:type="dxa"/>
            <w:noWrap w:val="0"/>
            <w:vAlign w:val="center"/>
          </w:tcPr>
          <w:p w14:paraId="44BE2FD2">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一季度：地区生产总值增长</w:t>
            </w:r>
            <w:r>
              <w:rPr>
                <w:rFonts w:hint="eastAsia" w:ascii="Times New Roman" w:hAnsi="Times New Roman" w:eastAsia="仿宋_GB2312"/>
                <w:color w:val="auto"/>
                <w:sz w:val="21"/>
                <w:szCs w:val="21"/>
                <w:highlight w:val="none"/>
              </w:rPr>
              <w:t>8%以上</w:t>
            </w:r>
            <w:r>
              <w:rPr>
                <w:rFonts w:ascii="Times New Roman" w:hAnsi="Times New Roman" w:eastAsia="仿宋_GB2312"/>
                <w:color w:val="auto"/>
                <w:sz w:val="21"/>
                <w:szCs w:val="21"/>
                <w:highlight w:val="none"/>
              </w:rPr>
              <w:t>。</w:t>
            </w:r>
          </w:p>
          <w:p w14:paraId="771B601E">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二季度：地区生产总值增长</w:t>
            </w:r>
            <w:r>
              <w:rPr>
                <w:rFonts w:hint="eastAsia" w:ascii="Times New Roman" w:hAnsi="Times New Roman" w:eastAsia="仿宋_GB2312"/>
                <w:color w:val="auto"/>
                <w:sz w:val="21"/>
                <w:szCs w:val="21"/>
                <w:highlight w:val="none"/>
              </w:rPr>
              <w:t>8%以上</w:t>
            </w:r>
            <w:r>
              <w:rPr>
                <w:rFonts w:ascii="Times New Roman" w:hAnsi="Times New Roman" w:eastAsia="仿宋_GB2312"/>
                <w:color w:val="auto"/>
                <w:sz w:val="21"/>
                <w:szCs w:val="21"/>
                <w:highlight w:val="none"/>
              </w:rPr>
              <w:t>。</w:t>
            </w:r>
          </w:p>
          <w:p w14:paraId="08E65158">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三季度：地区生产总值增长</w:t>
            </w:r>
            <w:r>
              <w:rPr>
                <w:rFonts w:hint="eastAsia" w:ascii="Times New Roman" w:hAnsi="Times New Roman" w:eastAsia="仿宋_GB2312"/>
                <w:color w:val="auto"/>
                <w:sz w:val="21"/>
                <w:szCs w:val="21"/>
                <w:highlight w:val="none"/>
              </w:rPr>
              <w:t>8%以上</w:t>
            </w:r>
            <w:r>
              <w:rPr>
                <w:rFonts w:ascii="Times New Roman" w:hAnsi="Times New Roman" w:eastAsia="仿宋_GB2312"/>
                <w:color w:val="auto"/>
                <w:sz w:val="21"/>
                <w:szCs w:val="21"/>
                <w:highlight w:val="none"/>
              </w:rPr>
              <w:t>。</w:t>
            </w:r>
          </w:p>
          <w:p w14:paraId="13F5235F">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四季度：地区生产总值增长</w:t>
            </w:r>
            <w:r>
              <w:rPr>
                <w:rFonts w:hint="eastAsia" w:ascii="Times New Roman" w:hAnsi="Times New Roman" w:eastAsia="仿宋_GB2312"/>
                <w:color w:val="auto"/>
                <w:sz w:val="21"/>
                <w:szCs w:val="21"/>
                <w:highlight w:val="none"/>
              </w:rPr>
              <w:t>8%以上</w:t>
            </w:r>
            <w:r>
              <w:rPr>
                <w:rFonts w:ascii="Times New Roman" w:hAnsi="Times New Roman" w:eastAsia="仿宋_GB2312"/>
                <w:color w:val="auto"/>
                <w:sz w:val="21"/>
                <w:szCs w:val="21"/>
                <w:highlight w:val="none"/>
              </w:rPr>
              <w:t>。</w:t>
            </w:r>
          </w:p>
        </w:tc>
        <w:tc>
          <w:tcPr>
            <w:tcW w:w="1214" w:type="dxa"/>
            <w:noWrap w:val="0"/>
            <w:vAlign w:val="center"/>
          </w:tcPr>
          <w:p w14:paraId="63C2D6DE">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7819CD9A">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农业农村局</w:t>
            </w:r>
          </w:p>
          <w:p w14:paraId="36F01207">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工信局</w:t>
            </w:r>
          </w:p>
          <w:p w14:paraId="4F2F9B3A">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商务局</w:t>
            </w:r>
          </w:p>
          <w:p w14:paraId="43C1171C">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住建局</w:t>
            </w:r>
          </w:p>
          <w:p w14:paraId="7869980D">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国调队</w:t>
            </w:r>
          </w:p>
        </w:tc>
      </w:tr>
      <w:tr w14:paraId="2DF0A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8" w:hRule="atLeast"/>
          <w:jc w:val="center"/>
        </w:trPr>
        <w:tc>
          <w:tcPr>
            <w:tcW w:w="704" w:type="dxa"/>
            <w:vMerge w:val="continue"/>
            <w:noWrap w:val="0"/>
            <w:textDirection w:val="tbRlV"/>
            <w:vAlign w:val="center"/>
          </w:tcPr>
          <w:p w14:paraId="33600216">
            <w:pPr>
              <w:spacing w:line="300" w:lineRule="exact"/>
              <w:ind w:left="113" w:right="113"/>
              <w:jc w:val="center"/>
              <w:rPr>
                <w:rFonts w:ascii="Times New Roman" w:hAnsi="Times New Roman" w:eastAsia="黑体"/>
                <w:color w:val="auto"/>
                <w:sz w:val="21"/>
                <w:szCs w:val="21"/>
                <w:highlight w:val="none"/>
              </w:rPr>
            </w:pPr>
          </w:p>
        </w:tc>
        <w:tc>
          <w:tcPr>
            <w:tcW w:w="4084" w:type="dxa"/>
            <w:gridSpan w:val="2"/>
            <w:noWrap w:val="0"/>
            <w:vAlign w:val="center"/>
          </w:tcPr>
          <w:p w14:paraId="00CFD667">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s="Times New Roman"/>
                <w:color w:val="auto"/>
                <w:sz w:val="21"/>
                <w:szCs w:val="21"/>
                <w:highlight w:val="none"/>
              </w:rPr>
              <w:t>2. 一般公共预算收入增长5%以上。</w:t>
            </w:r>
          </w:p>
        </w:tc>
        <w:tc>
          <w:tcPr>
            <w:tcW w:w="1285" w:type="dxa"/>
            <w:noWrap w:val="0"/>
            <w:vAlign w:val="center"/>
          </w:tcPr>
          <w:p w14:paraId="632FFA48">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财政局</w:t>
            </w:r>
          </w:p>
        </w:tc>
        <w:tc>
          <w:tcPr>
            <w:tcW w:w="4592" w:type="dxa"/>
            <w:noWrap w:val="0"/>
            <w:vAlign w:val="center"/>
          </w:tcPr>
          <w:p w14:paraId="5DF564CE">
            <w:pPr>
              <w:spacing w:line="300" w:lineRule="exact"/>
              <w:rPr>
                <w:rFonts w:hint="default" w:ascii="Times New Roman" w:hAnsi="Times New Roman" w:eastAsia="仿宋_GB2312"/>
                <w:color w:val="auto"/>
                <w:sz w:val="21"/>
                <w:szCs w:val="21"/>
                <w:highlight w:val="none"/>
              </w:rPr>
            </w:pPr>
            <w:r>
              <w:rPr>
                <w:rFonts w:hint="default" w:ascii="Times New Roman" w:hAnsi="Times New Roman" w:eastAsia="仿宋_GB2312"/>
                <w:color w:val="auto"/>
                <w:sz w:val="21"/>
                <w:szCs w:val="21"/>
                <w:highlight w:val="none"/>
              </w:rPr>
              <w:t>一季度：预计完成</w:t>
            </w:r>
            <w:r>
              <w:rPr>
                <w:rFonts w:hint="default" w:ascii="Times New Roman" w:hAnsi="Times New Roman" w:eastAsia="仿宋_GB2312"/>
                <w:color w:val="auto"/>
                <w:sz w:val="21"/>
                <w:szCs w:val="21"/>
                <w:highlight w:val="none"/>
                <w:lang w:val="en-US" w:eastAsia="zh-CN"/>
              </w:rPr>
              <w:t>9</w:t>
            </w:r>
            <w:r>
              <w:rPr>
                <w:rFonts w:hint="default" w:ascii="Times New Roman" w:hAnsi="Times New Roman" w:eastAsia="仿宋_GB2312"/>
                <w:color w:val="auto"/>
                <w:sz w:val="21"/>
                <w:szCs w:val="21"/>
                <w:highlight w:val="none"/>
              </w:rPr>
              <w:t>亿元</w:t>
            </w:r>
            <w:r>
              <w:rPr>
                <w:rFonts w:hint="eastAsia" w:ascii="Times New Roman" w:hAnsi="Times New Roman" w:eastAsia="仿宋_GB2312"/>
                <w:color w:val="auto"/>
                <w:sz w:val="21"/>
                <w:szCs w:val="21"/>
                <w:highlight w:val="none"/>
                <w:lang w:val="en-US" w:eastAsia="zh-CN"/>
              </w:rPr>
              <w:t>以上</w:t>
            </w:r>
            <w:r>
              <w:rPr>
                <w:rFonts w:hint="default" w:ascii="Times New Roman" w:hAnsi="Times New Roman" w:eastAsia="仿宋_GB2312"/>
                <w:color w:val="auto"/>
                <w:sz w:val="21"/>
                <w:szCs w:val="21"/>
                <w:highlight w:val="none"/>
              </w:rPr>
              <w:t>。</w:t>
            </w:r>
          </w:p>
          <w:p w14:paraId="66ABA747">
            <w:pPr>
              <w:spacing w:line="300" w:lineRule="exact"/>
              <w:rPr>
                <w:rFonts w:hint="default" w:ascii="Times New Roman" w:hAnsi="Times New Roman" w:eastAsia="仿宋_GB2312"/>
                <w:color w:val="auto"/>
                <w:sz w:val="21"/>
                <w:szCs w:val="21"/>
                <w:highlight w:val="none"/>
              </w:rPr>
            </w:pPr>
            <w:r>
              <w:rPr>
                <w:rFonts w:hint="default" w:ascii="Times New Roman" w:hAnsi="Times New Roman" w:eastAsia="仿宋_GB2312"/>
                <w:color w:val="auto"/>
                <w:sz w:val="21"/>
                <w:szCs w:val="21"/>
                <w:highlight w:val="none"/>
              </w:rPr>
              <w:t>二季度：预计完成18亿元</w:t>
            </w:r>
            <w:r>
              <w:rPr>
                <w:rFonts w:hint="eastAsia" w:ascii="Times New Roman" w:hAnsi="Times New Roman" w:eastAsia="仿宋_GB2312"/>
                <w:color w:val="auto"/>
                <w:sz w:val="21"/>
                <w:szCs w:val="21"/>
                <w:highlight w:val="none"/>
                <w:lang w:val="en-US" w:eastAsia="zh-CN"/>
              </w:rPr>
              <w:t>以上</w:t>
            </w:r>
            <w:r>
              <w:rPr>
                <w:rFonts w:hint="default" w:ascii="Times New Roman" w:hAnsi="Times New Roman" w:eastAsia="仿宋_GB2312"/>
                <w:color w:val="auto"/>
                <w:sz w:val="21"/>
                <w:szCs w:val="21"/>
                <w:highlight w:val="none"/>
              </w:rPr>
              <w:t>。</w:t>
            </w:r>
          </w:p>
          <w:p w14:paraId="6D8D7125">
            <w:pPr>
              <w:spacing w:line="300" w:lineRule="exact"/>
              <w:rPr>
                <w:rFonts w:hint="default" w:ascii="Times New Roman" w:hAnsi="Times New Roman" w:eastAsia="仿宋_GB2312"/>
                <w:color w:val="auto"/>
                <w:sz w:val="21"/>
                <w:szCs w:val="21"/>
                <w:highlight w:val="none"/>
              </w:rPr>
            </w:pPr>
            <w:r>
              <w:rPr>
                <w:rFonts w:hint="default" w:ascii="Times New Roman" w:hAnsi="Times New Roman" w:eastAsia="仿宋_GB2312"/>
                <w:color w:val="auto"/>
                <w:sz w:val="21"/>
                <w:szCs w:val="21"/>
                <w:highlight w:val="none"/>
              </w:rPr>
              <w:t>三季度：预计完成2</w:t>
            </w:r>
            <w:r>
              <w:rPr>
                <w:rFonts w:hint="default" w:ascii="Times New Roman" w:hAnsi="Times New Roman" w:eastAsia="仿宋_GB2312"/>
                <w:color w:val="auto"/>
                <w:sz w:val="21"/>
                <w:szCs w:val="21"/>
                <w:highlight w:val="none"/>
                <w:lang w:val="en-US" w:eastAsia="zh-CN"/>
              </w:rPr>
              <w:t>7</w:t>
            </w:r>
            <w:r>
              <w:rPr>
                <w:rFonts w:hint="default" w:ascii="Times New Roman" w:hAnsi="Times New Roman" w:eastAsia="仿宋_GB2312"/>
                <w:color w:val="auto"/>
                <w:sz w:val="21"/>
                <w:szCs w:val="21"/>
                <w:highlight w:val="none"/>
              </w:rPr>
              <w:t>亿元</w:t>
            </w:r>
            <w:r>
              <w:rPr>
                <w:rFonts w:hint="eastAsia" w:ascii="Times New Roman" w:hAnsi="Times New Roman" w:eastAsia="仿宋_GB2312"/>
                <w:color w:val="auto"/>
                <w:sz w:val="21"/>
                <w:szCs w:val="21"/>
                <w:highlight w:val="none"/>
                <w:lang w:val="en-US" w:eastAsia="zh-CN"/>
              </w:rPr>
              <w:t>以上</w:t>
            </w:r>
            <w:r>
              <w:rPr>
                <w:rFonts w:hint="default" w:ascii="Times New Roman" w:hAnsi="Times New Roman" w:eastAsia="仿宋_GB2312"/>
                <w:color w:val="auto"/>
                <w:sz w:val="21"/>
                <w:szCs w:val="21"/>
                <w:highlight w:val="none"/>
              </w:rPr>
              <w:t>。</w:t>
            </w:r>
          </w:p>
          <w:p w14:paraId="0D436F8F">
            <w:pPr>
              <w:spacing w:line="300" w:lineRule="exact"/>
              <w:rPr>
                <w:rFonts w:ascii="Times New Roman" w:hAnsi="Times New Roman" w:eastAsia="仿宋_GB2312"/>
                <w:color w:val="auto"/>
                <w:sz w:val="21"/>
                <w:szCs w:val="21"/>
                <w:highlight w:val="none"/>
              </w:rPr>
            </w:pPr>
            <w:r>
              <w:rPr>
                <w:rFonts w:hint="default" w:ascii="Times New Roman" w:hAnsi="Times New Roman" w:eastAsia="仿宋_GB2312"/>
                <w:color w:val="auto"/>
                <w:sz w:val="21"/>
                <w:szCs w:val="21"/>
                <w:highlight w:val="none"/>
              </w:rPr>
              <w:t>四季度：预计完成3</w:t>
            </w:r>
            <w:r>
              <w:rPr>
                <w:rFonts w:hint="default" w:ascii="Times New Roman" w:hAnsi="Times New Roman" w:eastAsia="仿宋_GB2312"/>
                <w:color w:val="auto"/>
                <w:sz w:val="21"/>
                <w:szCs w:val="21"/>
                <w:highlight w:val="none"/>
                <w:lang w:val="en-US" w:eastAsia="zh-CN"/>
              </w:rPr>
              <w:t>6</w:t>
            </w:r>
            <w:r>
              <w:rPr>
                <w:rFonts w:hint="default" w:ascii="Times New Roman" w:hAnsi="Times New Roman" w:eastAsia="仿宋_GB2312"/>
                <w:color w:val="auto"/>
                <w:sz w:val="21"/>
                <w:szCs w:val="21"/>
                <w:highlight w:val="none"/>
              </w:rPr>
              <w:t>亿元</w:t>
            </w:r>
            <w:r>
              <w:rPr>
                <w:rFonts w:hint="eastAsia" w:ascii="Times New Roman" w:hAnsi="Times New Roman" w:eastAsia="仿宋_GB2312"/>
                <w:color w:val="auto"/>
                <w:sz w:val="21"/>
                <w:szCs w:val="21"/>
                <w:highlight w:val="none"/>
                <w:lang w:val="en-US" w:eastAsia="zh-CN"/>
              </w:rPr>
              <w:t>以上</w:t>
            </w:r>
            <w:r>
              <w:rPr>
                <w:rFonts w:hint="eastAsia" w:ascii="Times New Roman" w:hAnsi="Times New Roman" w:eastAsia="仿宋_GB2312"/>
                <w:color w:val="auto"/>
                <w:sz w:val="21"/>
                <w:szCs w:val="21"/>
                <w:highlight w:val="none"/>
                <w:lang w:eastAsia="zh-CN"/>
              </w:rPr>
              <w:t>，</w:t>
            </w:r>
            <w:r>
              <w:rPr>
                <w:rFonts w:hint="eastAsia" w:ascii="Times New Roman" w:hAnsi="Times New Roman" w:eastAsia="仿宋_GB2312"/>
                <w:color w:val="auto"/>
                <w:sz w:val="21"/>
                <w:szCs w:val="21"/>
                <w:highlight w:val="none"/>
                <w:lang w:val="en-US" w:eastAsia="zh-CN"/>
              </w:rPr>
              <w:t>同比增长5%以上</w:t>
            </w:r>
            <w:r>
              <w:rPr>
                <w:rFonts w:hint="default" w:ascii="Times New Roman" w:hAnsi="Times New Roman" w:eastAsia="仿宋_GB2312"/>
                <w:color w:val="auto"/>
                <w:sz w:val="21"/>
                <w:szCs w:val="21"/>
                <w:highlight w:val="none"/>
              </w:rPr>
              <w:t>。</w:t>
            </w:r>
          </w:p>
        </w:tc>
        <w:tc>
          <w:tcPr>
            <w:tcW w:w="1214" w:type="dxa"/>
            <w:noWrap w:val="0"/>
            <w:vAlign w:val="center"/>
          </w:tcPr>
          <w:p w14:paraId="5AFC51D1">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3DF5F798">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税务局</w:t>
            </w:r>
          </w:p>
        </w:tc>
      </w:tr>
      <w:tr w14:paraId="60B8E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6" w:hRule="atLeast"/>
          <w:jc w:val="center"/>
        </w:trPr>
        <w:tc>
          <w:tcPr>
            <w:tcW w:w="704" w:type="dxa"/>
            <w:vMerge w:val="continue"/>
            <w:noWrap w:val="0"/>
            <w:textDirection w:val="tbRlV"/>
            <w:vAlign w:val="center"/>
          </w:tcPr>
          <w:p w14:paraId="45CBFF4E">
            <w:pPr>
              <w:spacing w:line="300" w:lineRule="exact"/>
              <w:ind w:left="113" w:right="113"/>
              <w:jc w:val="center"/>
              <w:rPr>
                <w:rFonts w:ascii="Times New Roman" w:hAnsi="Times New Roman" w:eastAsia="黑体"/>
                <w:color w:val="auto"/>
                <w:sz w:val="21"/>
                <w:szCs w:val="21"/>
                <w:highlight w:val="none"/>
              </w:rPr>
            </w:pPr>
          </w:p>
        </w:tc>
        <w:tc>
          <w:tcPr>
            <w:tcW w:w="4084" w:type="dxa"/>
            <w:gridSpan w:val="2"/>
            <w:noWrap w:val="0"/>
            <w:vAlign w:val="center"/>
          </w:tcPr>
          <w:p w14:paraId="670F9679">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 规上固定资产投资增长13%以上。</w:t>
            </w:r>
          </w:p>
        </w:tc>
        <w:tc>
          <w:tcPr>
            <w:tcW w:w="1285" w:type="dxa"/>
            <w:noWrap w:val="0"/>
            <w:vAlign w:val="center"/>
          </w:tcPr>
          <w:p w14:paraId="1D1C56D9">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发改委</w:t>
            </w:r>
          </w:p>
        </w:tc>
        <w:tc>
          <w:tcPr>
            <w:tcW w:w="4592" w:type="dxa"/>
            <w:noWrap w:val="0"/>
            <w:vAlign w:val="center"/>
          </w:tcPr>
          <w:p w14:paraId="157E30A0">
            <w:pPr>
              <w:spacing w:line="300" w:lineRule="exact"/>
              <w:rPr>
                <w:rFonts w:ascii="Times New Roman" w:hAnsi="Times New Roman" w:eastAsia="仿宋_GB2312"/>
                <w:color w:val="auto"/>
                <w:spacing w:val="-6"/>
                <w:sz w:val="21"/>
                <w:szCs w:val="21"/>
                <w:highlight w:val="none"/>
              </w:rPr>
            </w:pPr>
            <w:r>
              <w:rPr>
                <w:rFonts w:ascii="Times New Roman" w:hAnsi="Times New Roman" w:eastAsia="仿宋_GB2312"/>
                <w:color w:val="auto"/>
                <w:spacing w:val="-6"/>
                <w:sz w:val="21"/>
                <w:szCs w:val="21"/>
                <w:highlight w:val="none"/>
              </w:rPr>
              <w:t>一季度：规上固定资产投资增长13%</w:t>
            </w:r>
            <w:r>
              <w:rPr>
                <w:rFonts w:hint="eastAsia" w:ascii="Times New Roman" w:hAnsi="Times New Roman" w:eastAsia="仿宋_GB2312"/>
                <w:color w:val="auto"/>
                <w:spacing w:val="-6"/>
                <w:sz w:val="21"/>
                <w:szCs w:val="21"/>
                <w:highlight w:val="none"/>
              </w:rPr>
              <w:t>以上</w:t>
            </w:r>
            <w:r>
              <w:rPr>
                <w:rFonts w:ascii="Times New Roman" w:hAnsi="Times New Roman" w:eastAsia="仿宋_GB2312"/>
                <w:color w:val="auto"/>
                <w:spacing w:val="-6"/>
                <w:sz w:val="21"/>
                <w:szCs w:val="21"/>
                <w:highlight w:val="none"/>
              </w:rPr>
              <w:t>。</w:t>
            </w:r>
          </w:p>
          <w:p w14:paraId="535CFB6B">
            <w:pPr>
              <w:spacing w:line="300" w:lineRule="exact"/>
              <w:rPr>
                <w:rFonts w:ascii="Times New Roman" w:hAnsi="Times New Roman" w:eastAsia="仿宋_GB2312"/>
                <w:color w:val="auto"/>
                <w:spacing w:val="-6"/>
                <w:sz w:val="21"/>
                <w:szCs w:val="21"/>
                <w:highlight w:val="none"/>
              </w:rPr>
            </w:pPr>
            <w:r>
              <w:rPr>
                <w:rFonts w:ascii="Times New Roman" w:hAnsi="Times New Roman" w:eastAsia="仿宋_GB2312"/>
                <w:color w:val="auto"/>
                <w:spacing w:val="-6"/>
                <w:sz w:val="21"/>
                <w:szCs w:val="21"/>
                <w:highlight w:val="none"/>
              </w:rPr>
              <w:t>二季度：规上固定资产投资增长13%</w:t>
            </w:r>
            <w:r>
              <w:rPr>
                <w:rFonts w:hint="eastAsia" w:ascii="Times New Roman" w:hAnsi="Times New Roman" w:eastAsia="仿宋_GB2312"/>
                <w:color w:val="auto"/>
                <w:spacing w:val="-6"/>
                <w:sz w:val="21"/>
                <w:szCs w:val="21"/>
                <w:highlight w:val="none"/>
              </w:rPr>
              <w:t>以上</w:t>
            </w:r>
            <w:r>
              <w:rPr>
                <w:rFonts w:ascii="Times New Roman" w:hAnsi="Times New Roman" w:eastAsia="仿宋_GB2312"/>
                <w:color w:val="auto"/>
                <w:spacing w:val="-6"/>
                <w:sz w:val="21"/>
                <w:szCs w:val="21"/>
                <w:highlight w:val="none"/>
              </w:rPr>
              <w:t>。</w:t>
            </w:r>
          </w:p>
          <w:p w14:paraId="459B5490">
            <w:pPr>
              <w:spacing w:line="300" w:lineRule="exact"/>
              <w:rPr>
                <w:rFonts w:ascii="Times New Roman" w:hAnsi="Times New Roman" w:eastAsia="仿宋_GB2312"/>
                <w:color w:val="auto"/>
                <w:spacing w:val="-6"/>
                <w:sz w:val="21"/>
                <w:szCs w:val="21"/>
                <w:highlight w:val="none"/>
              </w:rPr>
            </w:pPr>
            <w:r>
              <w:rPr>
                <w:rFonts w:ascii="Times New Roman" w:hAnsi="Times New Roman" w:eastAsia="仿宋_GB2312"/>
                <w:color w:val="auto"/>
                <w:spacing w:val="-6"/>
                <w:sz w:val="21"/>
                <w:szCs w:val="21"/>
                <w:highlight w:val="none"/>
              </w:rPr>
              <w:t>三季度：规上固定资产投资增长13%</w:t>
            </w:r>
            <w:r>
              <w:rPr>
                <w:rFonts w:hint="eastAsia" w:ascii="Times New Roman" w:hAnsi="Times New Roman" w:eastAsia="仿宋_GB2312"/>
                <w:color w:val="auto"/>
                <w:spacing w:val="-6"/>
                <w:sz w:val="21"/>
                <w:szCs w:val="21"/>
                <w:highlight w:val="none"/>
              </w:rPr>
              <w:t>以上</w:t>
            </w:r>
            <w:r>
              <w:rPr>
                <w:rFonts w:ascii="Times New Roman" w:hAnsi="Times New Roman" w:eastAsia="仿宋_GB2312"/>
                <w:color w:val="auto"/>
                <w:spacing w:val="-6"/>
                <w:sz w:val="21"/>
                <w:szCs w:val="21"/>
                <w:highlight w:val="none"/>
              </w:rPr>
              <w:t>。</w:t>
            </w:r>
          </w:p>
          <w:p w14:paraId="1B6371A0">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pacing w:val="-6"/>
                <w:sz w:val="21"/>
                <w:szCs w:val="21"/>
                <w:highlight w:val="none"/>
              </w:rPr>
              <w:t>四季度：规上固定资产投资增长13%</w:t>
            </w:r>
            <w:r>
              <w:rPr>
                <w:rFonts w:hint="eastAsia" w:ascii="Times New Roman" w:hAnsi="Times New Roman" w:eastAsia="仿宋_GB2312"/>
                <w:color w:val="auto"/>
                <w:spacing w:val="-6"/>
                <w:sz w:val="21"/>
                <w:szCs w:val="21"/>
                <w:highlight w:val="none"/>
              </w:rPr>
              <w:t>以上</w:t>
            </w:r>
            <w:r>
              <w:rPr>
                <w:rFonts w:ascii="Times New Roman" w:hAnsi="Times New Roman" w:eastAsia="仿宋_GB2312"/>
                <w:color w:val="auto"/>
                <w:spacing w:val="-6"/>
                <w:sz w:val="21"/>
                <w:szCs w:val="21"/>
                <w:highlight w:val="none"/>
              </w:rPr>
              <w:t>。</w:t>
            </w:r>
          </w:p>
        </w:tc>
        <w:tc>
          <w:tcPr>
            <w:tcW w:w="1214" w:type="dxa"/>
            <w:noWrap w:val="0"/>
            <w:vAlign w:val="center"/>
          </w:tcPr>
          <w:p w14:paraId="2F04FE2E">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01B0FDCA">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农业农村局</w:t>
            </w:r>
          </w:p>
          <w:p w14:paraId="64FD518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工信局</w:t>
            </w:r>
          </w:p>
          <w:p w14:paraId="12501EF8">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住建局</w:t>
            </w:r>
          </w:p>
        </w:tc>
      </w:tr>
      <w:tr w14:paraId="3EAD3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60" w:hRule="atLeast"/>
          <w:jc w:val="center"/>
        </w:trPr>
        <w:tc>
          <w:tcPr>
            <w:tcW w:w="704" w:type="dxa"/>
            <w:vMerge w:val="restart"/>
            <w:noWrap w:val="0"/>
            <w:textDirection w:val="tbRlV"/>
            <w:vAlign w:val="center"/>
          </w:tcPr>
          <w:p w14:paraId="402CA147">
            <w:pPr>
              <w:spacing w:line="300" w:lineRule="exact"/>
              <w:ind w:left="113" w:right="113"/>
              <w:jc w:val="center"/>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一、全县经济社会发展主要预期目标</w:t>
            </w:r>
          </w:p>
        </w:tc>
        <w:tc>
          <w:tcPr>
            <w:tcW w:w="4084" w:type="dxa"/>
            <w:gridSpan w:val="2"/>
            <w:noWrap w:val="0"/>
            <w:vAlign w:val="center"/>
          </w:tcPr>
          <w:p w14:paraId="2D960419">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4. 社会消费品零售总额增长6.5%以上。</w:t>
            </w:r>
          </w:p>
        </w:tc>
        <w:tc>
          <w:tcPr>
            <w:tcW w:w="1285" w:type="dxa"/>
            <w:noWrap w:val="0"/>
            <w:vAlign w:val="center"/>
          </w:tcPr>
          <w:p w14:paraId="3FE6560C">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商务局</w:t>
            </w:r>
          </w:p>
        </w:tc>
        <w:tc>
          <w:tcPr>
            <w:tcW w:w="4592" w:type="dxa"/>
            <w:noWrap w:val="0"/>
            <w:vAlign w:val="center"/>
          </w:tcPr>
          <w:p w14:paraId="6C29ECBF">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一季度：社会消费品零售总额增长</w:t>
            </w:r>
            <w:r>
              <w:rPr>
                <w:rFonts w:hint="eastAsia" w:ascii="Times New Roman" w:hAnsi="Times New Roman" w:eastAsia="仿宋_GB2312"/>
                <w:color w:val="auto"/>
                <w:sz w:val="21"/>
                <w:szCs w:val="21"/>
                <w:highlight w:val="none"/>
              </w:rPr>
              <w:t>7</w:t>
            </w:r>
            <w:r>
              <w:rPr>
                <w:rFonts w:ascii="Times New Roman" w:hAnsi="Times New Roman" w:eastAsia="仿宋_GB2312"/>
                <w:color w:val="auto"/>
                <w:sz w:val="21"/>
                <w:szCs w:val="21"/>
                <w:highlight w:val="none"/>
              </w:rPr>
              <w:t>%。</w:t>
            </w:r>
          </w:p>
          <w:p w14:paraId="7E90FB65">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二季度：社会消费品零售总额增长6%。</w:t>
            </w:r>
          </w:p>
          <w:p w14:paraId="6911FAC6">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三季度：社会消费品零售总额增长6%。</w:t>
            </w:r>
          </w:p>
          <w:p w14:paraId="1F7EBCB6">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四季度：社会消费品零售总额增长</w:t>
            </w:r>
            <w:r>
              <w:rPr>
                <w:rFonts w:hint="eastAsia" w:ascii="Times New Roman" w:hAnsi="Times New Roman" w:eastAsia="仿宋_GB2312"/>
                <w:color w:val="auto"/>
                <w:sz w:val="21"/>
                <w:szCs w:val="21"/>
                <w:highlight w:val="none"/>
              </w:rPr>
              <w:t>7</w:t>
            </w:r>
            <w:r>
              <w:rPr>
                <w:rFonts w:ascii="Times New Roman" w:hAnsi="Times New Roman" w:eastAsia="仿宋_GB2312"/>
                <w:color w:val="auto"/>
                <w:sz w:val="21"/>
                <w:szCs w:val="21"/>
                <w:highlight w:val="none"/>
              </w:rPr>
              <w:t>%。</w:t>
            </w:r>
          </w:p>
        </w:tc>
        <w:tc>
          <w:tcPr>
            <w:tcW w:w="1214" w:type="dxa"/>
            <w:noWrap w:val="0"/>
            <w:vAlign w:val="center"/>
          </w:tcPr>
          <w:p w14:paraId="396C8EAC">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程  亮</w:t>
            </w:r>
          </w:p>
        </w:tc>
        <w:tc>
          <w:tcPr>
            <w:tcW w:w="1878" w:type="dxa"/>
            <w:noWrap w:val="0"/>
            <w:vAlign w:val="center"/>
          </w:tcPr>
          <w:p w14:paraId="7B45CBBF">
            <w:pPr>
              <w:spacing w:line="300" w:lineRule="exact"/>
              <w:jc w:val="center"/>
              <w:rPr>
                <w:rFonts w:ascii="Times New Roman" w:hAnsi="Times New Roman" w:eastAsia="仿宋_GB2312"/>
                <w:color w:val="auto"/>
                <w:sz w:val="21"/>
                <w:szCs w:val="21"/>
                <w:highlight w:val="none"/>
              </w:rPr>
            </w:pPr>
          </w:p>
        </w:tc>
      </w:tr>
      <w:tr w14:paraId="07B00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9" w:hRule="atLeast"/>
          <w:jc w:val="center"/>
        </w:trPr>
        <w:tc>
          <w:tcPr>
            <w:tcW w:w="704" w:type="dxa"/>
            <w:vMerge w:val="continue"/>
            <w:noWrap w:val="0"/>
            <w:textDirection w:val="tbRlV"/>
            <w:vAlign w:val="center"/>
          </w:tcPr>
          <w:p w14:paraId="0B8CFADF">
            <w:pPr>
              <w:spacing w:line="300" w:lineRule="exact"/>
              <w:ind w:left="113" w:right="113"/>
              <w:jc w:val="center"/>
              <w:rPr>
                <w:rFonts w:ascii="Times New Roman" w:hAnsi="Times New Roman" w:eastAsia="黑体"/>
                <w:color w:val="auto"/>
                <w:sz w:val="21"/>
                <w:szCs w:val="21"/>
                <w:highlight w:val="none"/>
              </w:rPr>
            </w:pPr>
          </w:p>
        </w:tc>
        <w:tc>
          <w:tcPr>
            <w:tcW w:w="4084" w:type="dxa"/>
            <w:gridSpan w:val="2"/>
            <w:noWrap w:val="0"/>
            <w:vAlign w:val="center"/>
          </w:tcPr>
          <w:p w14:paraId="3ACA3E4E">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5. 全体居民人均可支配收入与经济增长基本同步。</w:t>
            </w:r>
          </w:p>
        </w:tc>
        <w:tc>
          <w:tcPr>
            <w:tcW w:w="1285" w:type="dxa"/>
            <w:noWrap w:val="0"/>
            <w:vAlign w:val="center"/>
          </w:tcPr>
          <w:p w14:paraId="0D207219">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发改委</w:t>
            </w:r>
          </w:p>
        </w:tc>
        <w:tc>
          <w:tcPr>
            <w:tcW w:w="4592" w:type="dxa"/>
            <w:noWrap w:val="0"/>
            <w:vAlign w:val="center"/>
          </w:tcPr>
          <w:p w14:paraId="79740A0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一季度：全体居民人均可支配收入与经济增长基本同步。</w:t>
            </w:r>
          </w:p>
          <w:p w14:paraId="67180075">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 xml:space="preserve">二季度：全体居民人均可支配收入与经济增长基本同步。 </w:t>
            </w:r>
          </w:p>
          <w:p w14:paraId="3C882D1B">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 xml:space="preserve">三季度：全体居民人均可支配收入与经济增长基本同步。  </w:t>
            </w:r>
          </w:p>
          <w:p w14:paraId="6D5FF51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四季度：全体居民人均可支配收入与经济增长基本同步。</w:t>
            </w:r>
          </w:p>
        </w:tc>
        <w:tc>
          <w:tcPr>
            <w:tcW w:w="1214" w:type="dxa"/>
            <w:noWrap w:val="0"/>
            <w:vAlign w:val="center"/>
          </w:tcPr>
          <w:p w14:paraId="4591B65A">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2CBA4B90">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国调队</w:t>
            </w:r>
          </w:p>
        </w:tc>
      </w:tr>
      <w:tr w14:paraId="1B2F4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29" w:hRule="atLeast"/>
          <w:jc w:val="center"/>
        </w:trPr>
        <w:tc>
          <w:tcPr>
            <w:tcW w:w="704" w:type="dxa"/>
            <w:noWrap w:val="0"/>
            <w:textDirection w:val="tbRlV"/>
            <w:vAlign w:val="center"/>
          </w:tcPr>
          <w:p w14:paraId="0184691C">
            <w:pPr>
              <w:spacing w:line="300" w:lineRule="exact"/>
              <w:ind w:left="113" w:right="113"/>
              <w:jc w:val="center"/>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一、全县经济社会发展主要预期目标</w:t>
            </w:r>
          </w:p>
        </w:tc>
        <w:tc>
          <w:tcPr>
            <w:tcW w:w="4084" w:type="dxa"/>
            <w:gridSpan w:val="2"/>
            <w:noWrap w:val="0"/>
            <w:vAlign w:val="center"/>
          </w:tcPr>
          <w:p w14:paraId="33181142">
            <w:pPr>
              <w:spacing w:line="300" w:lineRule="exact"/>
              <w:ind w:firstLine="420" w:firstLineChars="200"/>
              <w:rPr>
                <w:rFonts w:hint="eastAsia" w:eastAsia="仿宋_GB2312"/>
                <w:color w:val="auto"/>
                <w:sz w:val="21"/>
                <w:szCs w:val="21"/>
                <w:highlight w:val="none"/>
              </w:rPr>
            </w:pPr>
            <w:r>
              <w:rPr>
                <w:rFonts w:ascii="Times New Roman" w:hAnsi="Times New Roman" w:eastAsia="仿宋_GB2312"/>
                <w:color w:val="auto"/>
                <w:sz w:val="21"/>
                <w:szCs w:val="21"/>
                <w:highlight w:val="none"/>
              </w:rPr>
              <w:t>6. 约束性指标完成省市下达目标。</w:t>
            </w:r>
          </w:p>
        </w:tc>
        <w:tc>
          <w:tcPr>
            <w:tcW w:w="1285" w:type="dxa"/>
            <w:noWrap w:val="0"/>
            <w:vAlign w:val="center"/>
          </w:tcPr>
          <w:p w14:paraId="4B03D9F2">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发改委</w:t>
            </w:r>
          </w:p>
          <w:p w14:paraId="72EC07DB">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生态环境局</w:t>
            </w:r>
          </w:p>
        </w:tc>
        <w:tc>
          <w:tcPr>
            <w:tcW w:w="4592" w:type="dxa"/>
            <w:noWrap w:val="0"/>
            <w:vAlign w:val="center"/>
          </w:tcPr>
          <w:p w14:paraId="3BE01D9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发改委</w:t>
            </w:r>
          </w:p>
          <w:p w14:paraId="50CE997C">
            <w:pPr>
              <w:pStyle w:val="10"/>
              <w:keepNext w:val="0"/>
              <w:keepLines w:val="0"/>
              <w:pageBreakBefore w:val="0"/>
              <w:widowControl w:val="0"/>
              <w:kinsoku/>
              <w:wordWrap/>
              <w:overflowPunct/>
              <w:topLinePunct w:val="0"/>
              <w:autoSpaceDE/>
              <w:autoSpaceDN/>
              <w:bidi w:val="0"/>
              <w:adjustRightInd/>
              <w:snapToGrid/>
              <w:spacing w:after="0" w:line="260" w:lineRule="exact"/>
              <w:ind w:firstLine="0" w:firstLineChars="0"/>
              <w:textAlignment w:val="auto"/>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按照全县节能减排计划完成省市下达目标。</w:t>
            </w:r>
          </w:p>
          <w:p w14:paraId="11322443">
            <w:pPr>
              <w:keepNext w:val="0"/>
              <w:keepLines w:val="0"/>
              <w:pageBreakBefore w:val="0"/>
              <w:widowControl w:val="0"/>
              <w:kinsoku/>
              <w:wordWrap/>
              <w:overflowPunct/>
              <w:topLinePunct w:val="0"/>
              <w:autoSpaceDE/>
              <w:autoSpaceDN/>
              <w:bidi w:val="0"/>
              <w:adjustRightInd/>
              <w:snapToGrid/>
              <w:spacing w:before="157" w:beforeLines="50" w:line="260" w:lineRule="exac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生态环境局</w:t>
            </w:r>
          </w:p>
          <w:p w14:paraId="3C58822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auto"/>
                <w:sz w:val="21"/>
                <w:szCs w:val="21"/>
                <w:highlight w:val="none"/>
                <w:lang w:eastAsia="zh"/>
              </w:rPr>
            </w:pPr>
            <w:r>
              <w:rPr>
                <w:rFonts w:ascii="Times New Roman" w:hAnsi="Times New Roman" w:eastAsia="仿宋_GB2312" w:cs="Times New Roman"/>
                <w:color w:val="auto"/>
                <w:sz w:val="21"/>
                <w:szCs w:val="21"/>
                <w:highlight w:val="none"/>
              </w:rPr>
              <w:t>一季度：根据年度水污染防治计划，加强对6个国省考断面溯源排查及监测</w:t>
            </w:r>
            <w:r>
              <w:rPr>
                <w:rFonts w:hint="eastAsia" w:ascii="Times New Roman" w:hAnsi="Times New Roman" w:eastAsia="仿宋_GB2312" w:cs="Times New Roman"/>
                <w:color w:val="auto"/>
                <w:sz w:val="21"/>
                <w:szCs w:val="21"/>
                <w:highlight w:val="none"/>
                <w:lang w:eastAsia="zh"/>
              </w:rPr>
              <w:t>，确保一季度地表水环境质量优</w:t>
            </w:r>
            <w:r>
              <w:rPr>
                <w:rFonts w:hint="default" w:ascii="Times New Roman" w:hAnsi="Times New Roman" w:eastAsia="仿宋_GB2312" w:cs="Times New Roman"/>
                <w:color w:val="auto"/>
                <w:sz w:val="21"/>
                <w:szCs w:val="21"/>
                <w:highlight w:val="none"/>
                <w:lang w:eastAsia="zh"/>
              </w:rPr>
              <w:t>Ⅲ</w:t>
            </w:r>
            <w:r>
              <w:rPr>
                <w:rFonts w:hint="eastAsia" w:ascii="Times New Roman" w:hAnsi="Times New Roman" w:eastAsia="仿宋_GB2312" w:cs="Times New Roman"/>
                <w:color w:val="auto"/>
                <w:sz w:val="21"/>
                <w:szCs w:val="21"/>
                <w:highlight w:val="none"/>
                <w:lang w:eastAsia="zh"/>
              </w:rPr>
              <w:t>比例达标</w:t>
            </w:r>
            <w:r>
              <w:rPr>
                <w:rFonts w:ascii="Times New Roman" w:hAnsi="Times New Roman" w:eastAsia="仿宋_GB2312" w:cs="Times New Roman"/>
                <w:color w:val="auto"/>
                <w:sz w:val="21"/>
                <w:szCs w:val="21"/>
                <w:highlight w:val="none"/>
              </w:rPr>
              <w:t>。</w:t>
            </w:r>
            <w:r>
              <w:rPr>
                <w:rFonts w:hint="eastAsia" w:ascii="Times New Roman" w:hAnsi="Times New Roman" w:eastAsia="仿宋_GB2312" w:cs="Times New Roman"/>
                <w:color w:val="auto"/>
                <w:sz w:val="21"/>
                <w:szCs w:val="21"/>
                <w:highlight w:val="none"/>
                <w:lang w:eastAsia="zh"/>
              </w:rPr>
              <w:t>加强大气环境治理，重点强化扬尘源管控，督促建材企业、建筑工地落实“六个百分百”要求。</w:t>
            </w:r>
          </w:p>
          <w:p w14:paraId="2985FDC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auto"/>
                <w:sz w:val="21"/>
                <w:szCs w:val="21"/>
                <w:highlight w:val="none"/>
                <w:lang w:eastAsia="zh"/>
              </w:rPr>
            </w:pPr>
            <w:r>
              <w:rPr>
                <w:rFonts w:ascii="Times New Roman" w:hAnsi="Times New Roman" w:eastAsia="仿宋_GB2312" w:cs="Times New Roman"/>
                <w:color w:val="auto"/>
                <w:sz w:val="21"/>
                <w:szCs w:val="21"/>
                <w:highlight w:val="none"/>
              </w:rPr>
              <w:t>二季度：开展专项执法行动，加强对考核断面沿线河流巡查，加强常态化水质监测，密切跟踪水质变化。</w:t>
            </w:r>
            <w:r>
              <w:rPr>
                <w:rFonts w:hint="eastAsia" w:ascii="Times New Roman" w:hAnsi="Times New Roman" w:eastAsia="仿宋_GB2312" w:cs="Times New Roman"/>
                <w:color w:val="auto"/>
                <w:sz w:val="21"/>
                <w:szCs w:val="21"/>
                <w:highlight w:val="none"/>
                <w:lang w:eastAsia="zh"/>
              </w:rPr>
              <w:t>加强臭氧管控，重点对</w:t>
            </w:r>
            <w:r>
              <w:rPr>
                <w:rFonts w:hint="eastAsia" w:ascii="Times New Roman" w:hAnsi="Times New Roman" w:eastAsia="仿宋_GB2312" w:cs="Times New Roman"/>
                <w:color w:val="auto"/>
                <w:sz w:val="21"/>
                <w:szCs w:val="21"/>
                <w:highlight w:val="none"/>
              </w:rPr>
              <w:t>新材料产业园</w:t>
            </w:r>
            <w:r>
              <w:rPr>
                <w:rFonts w:hint="eastAsia" w:ascii="Times New Roman" w:hAnsi="Times New Roman" w:eastAsia="仿宋_GB2312" w:cs="Times New Roman"/>
                <w:color w:val="auto"/>
                <w:sz w:val="21"/>
                <w:szCs w:val="21"/>
                <w:highlight w:val="none"/>
                <w:lang w:eastAsia="zh"/>
              </w:rPr>
              <w:t>开展VOCS走航工作。</w:t>
            </w:r>
          </w:p>
          <w:p w14:paraId="291705A0">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三季度：</w:t>
            </w:r>
            <w:r>
              <w:rPr>
                <w:rFonts w:hint="eastAsia" w:ascii="Times New Roman" w:hAnsi="Times New Roman" w:eastAsia="仿宋_GB2312" w:cs="Times New Roman"/>
                <w:color w:val="auto"/>
                <w:sz w:val="21"/>
                <w:szCs w:val="21"/>
                <w:highlight w:val="none"/>
                <w:lang w:eastAsia="zh"/>
              </w:rPr>
              <w:t>及时调度基础设施建设进度，</w:t>
            </w:r>
            <w:r>
              <w:rPr>
                <w:rFonts w:ascii="Times New Roman" w:hAnsi="Times New Roman" w:eastAsia="仿宋_GB2312" w:cs="Times New Roman"/>
                <w:color w:val="auto"/>
                <w:sz w:val="21"/>
                <w:szCs w:val="21"/>
                <w:highlight w:val="none"/>
              </w:rPr>
              <w:t>推进整改汛期农田退水等问题；围绕国省考断面水质异常现象进行溯源分析，并加强对沿线河流的巡查。开展臭氧</w:t>
            </w:r>
            <w:r>
              <w:rPr>
                <w:rFonts w:hint="eastAsia" w:ascii="Times New Roman" w:hAnsi="Times New Roman" w:eastAsia="仿宋_GB2312" w:cs="Times New Roman"/>
                <w:color w:val="auto"/>
                <w:sz w:val="21"/>
                <w:szCs w:val="21"/>
                <w:highlight w:val="none"/>
                <w:lang w:eastAsia="zh"/>
              </w:rPr>
              <w:t>、</w:t>
            </w:r>
            <w:r>
              <w:rPr>
                <w:rFonts w:ascii="Times New Roman" w:hAnsi="Times New Roman" w:eastAsia="仿宋_GB2312" w:cs="Times New Roman"/>
                <w:color w:val="auto"/>
                <w:sz w:val="21"/>
                <w:szCs w:val="21"/>
                <w:highlight w:val="none"/>
              </w:rPr>
              <w:t>PM2.5管控工作</w:t>
            </w:r>
            <w:r>
              <w:rPr>
                <w:rFonts w:hint="eastAsia" w:ascii="Times New Roman" w:hAnsi="Times New Roman" w:eastAsia="仿宋_GB2312" w:cs="Times New Roman"/>
                <w:color w:val="auto"/>
                <w:sz w:val="21"/>
                <w:szCs w:val="21"/>
                <w:highlight w:val="none"/>
                <w:lang w:eastAsia="zh"/>
              </w:rPr>
              <w:t>，重点强化扬尘源管控，开展秸秆禁烧巡查，发现高值，及时处理</w:t>
            </w:r>
            <w:r>
              <w:rPr>
                <w:rFonts w:ascii="Times New Roman" w:hAnsi="Times New Roman" w:eastAsia="仿宋_GB2312" w:cs="Times New Roman"/>
                <w:color w:val="auto"/>
                <w:sz w:val="21"/>
                <w:szCs w:val="21"/>
                <w:highlight w:val="none"/>
              </w:rPr>
              <w:t>。</w:t>
            </w:r>
          </w:p>
          <w:p w14:paraId="13C81262">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color w:val="auto"/>
                <w:sz w:val="21"/>
                <w:szCs w:val="21"/>
                <w:highlight w:val="none"/>
              </w:rPr>
            </w:pPr>
            <w:r>
              <w:rPr>
                <w:rFonts w:ascii="Times New Roman" w:hAnsi="Times New Roman" w:eastAsia="仿宋_GB2312" w:cs="Times New Roman"/>
                <w:color w:val="auto"/>
                <w:sz w:val="21"/>
                <w:szCs w:val="21"/>
                <w:highlight w:val="none"/>
              </w:rPr>
              <w:t>四季度：开展生态补水，确保平水期、枯水期水质保障；收集项目台账资料按时上报，做好验收考核迎检。</w:t>
            </w:r>
            <w:r>
              <w:rPr>
                <w:rFonts w:hint="eastAsia" w:ascii="Times New Roman" w:hAnsi="Times New Roman" w:eastAsia="仿宋_GB2312" w:cs="Times New Roman"/>
                <w:color w:val="auto"/>
                <w:sz w:val="21"/>
                <w:szCs w:val="21"/>
                <w:highlight w:val="none"/>
                <w:lang w:eastAsia="zh"/>
              </w:rPr>
              <w:t>加强重污染天气应急响应，开展工业企业重污染天气应急管控落实情况检查，开展秸秆禁烧巡查检查，加</w:t>
            </w:r>
            <w:r>
              <w:rPr>
                <w:rFonts w:hint="eastAsia" w:ascii="仿宋_GB2312" w:hAnsi="Times New Roman" w:eastAsia="仿宋_GB2312" w:cs="仿宋_GB2312"/>
                <w:color w:val="auto"/>
                <w:sz w:val="21"/>
                <w:szCs w:val="21"/>
                <w:highlight w:val="none"/>
                <w:lang w:eastAsia="zh" w:bidi="ar"/>
              </w:rPr>
              <w:t>强烟花爆竹禁燃禁放巡查工作。</w:t>
            </w:r>
          </w:p>
        </w:tc>
        <w:tc>
          <w:tcPr>
            <w:tcW w:w="1214" w:type="dxa"/>
            <w:noWrap w:val="0"/>
            <w:vAlign w:val="center"/>
          </w:tcPr>
          <w:p w14:paraId="57822A94">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p w14:paraId="07E8E4F5">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23D6CA12">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农业农村局</w:t>
            </w:r>
          </w:p>
          <w:p w14:paraId="19454F0F">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各有关镇街</w:t>
            </w:r>
          </w:p>
          <w:p w14:paraId="2864630C">
            <w:pPr>
              <w:spacing w:line="300" w:lineRule="exact"/>
              <w:jc w:val="center"/>
              <w:rPr>
                <w:rFonts w:hint="default"/>
                <w:sz w:val="21"/>
                <w:szCs w:val="21"/>
                <w:lang w:val="en-US" w:eastAsia="zh-CN"/>
              </w:rPr>
            </w:pPr>
            <w:r>
              <w:rPr>
                <w:rFonts w:hint="eastAsia" w:ascii="Times New Roman" w:hAnsi="Times New Roman" w:eastAsia="仿宋_GB2312" w:cs="Times New Roman"/>
                <w:color w:val="auto"/>
                <w:sz w:val="21"/>
                <w:szCs w:val="21"/>
                <w:highlight w:val="none"/>
                <w:lang w:val="en-US" w:eastAsia="zh-CN"/>
              </w:rPr>
              <w:t>经济开发区</w:t>
            </w:r>
          </w:p>
        </w:tc>
      </w:tr>
      <w:tr w14:paraId="7122C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31" w:hRule="atLeast"/>
          <w:jc w:val="center"/>
        </w:trPr>
        <w:tc>
          <w:tcPr>
            <w:tcW w:w="704" w:type="dxa"/>
            <w:noWrap w:val="0"/>
            <w:textDirection w:val="tbRlV"/>
            <w:vAlign w:val="center"/>
          </w:tcPr>
          <w:p w14:paraId="5DCD2D94">
            <w:pPr>
              <w:ind w:left="113" w:right="113"/>
              <w:jc w:val="center"/>
              <w:rPr>
                <w:rFonts w:ascii="Times New Roman" w:hAnsi="Times New Roman" w:eastAsia="黑体"/>
                <w:color w:val="auto"/>
                <w:sz w:val="21"/>
                <w:szCs w:val="21"/>
                <w:highlight w:val="none"/>
              </w:rPr>
            </w:pPr>
            <w:r>
              <w:rPr>
                <w:rFonts w:ascii="Times New Roman" w:hAnsi="Times New Roman" w:eastAsia="黑体"/>
                <w:bCs/>
                <w:color w:val="auto"/>
                <w:sz w:val="21"/>
                <w:szCs w:val="21"/>
                <w:highlight w:val="none"/>
              </w:rPr>
              <w:t>二、</w:t>
            </w:r>
            <w:r>
              <w:rPr>
                <w:rFonts w:eastAsia="黑体"/>
                <w:color w:val="auto"/>
                <w:sz w:val="21"/>
                <w:szCs w:val="21"/>
                <w:highlight w:val="none"/>
              </w:rPr>
              <w:t>坚持扩量提质、建群强链，更大力度建设工业强县</w:t>
            </w:r>
          </w:p>
        </w:tc>
        <w:tc>
          <w:tcPr>
            <w:tcW w:w="674" w:type="dxa"/>
            <w:noWrap w:val="0"/>
            <w:textDirection w:val="tbRlV"/>
            <w:vAlign w:val="center"/>
          </w:tcPr>
          <w:p w14:paraId="2AA5EC43">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（一）全力以赴推动招商选资</w:t>
            </w:r>
          </w:p>
        </w:tc>
        <w:tc>
          <w:tcPr>
            <w:tcW w:w="3410" w:type="dxa"/>
            <w:noWrap w:val="0"/>
            <w:vAlign w:val="center"/>
          </w:tcPr>
          <w:p w14:paraId="59656AF5">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7.实施招商选资“5166”行动，围绕四大先进制造业产业集群，发挥四个百亿链主企业引领作用，选优配强招商队伍，持续深耕长三角、大湾区等重点区域，综合运用以商引商、场景招商、基金招商等方式，全力攻坚产业链链主项目、上下游配套项目、“小而美”科技项目。</w:t>
            </w:r>
          </w:p>
        </w:tc>
        <w:tc>
          <w:tcPr>
            <w:tcW w:w="1285" w:type="dxa"/>
            <w:noWrap w:val="0"/>
            <w:vAlign w:val="center"/>
          </w:tcPr>
          <w:p w14:paraId="5612DB25">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招商办</w:t>
            </w:r>
          </w:p>
        </w:tc>
        <w:tc>
          <w:tcPr>
            <w:tcW w:w="4592" w:type="dxa"/>
            <w:noWrap w:val="0"/>
            <w:vAlign w:val="center"/>
          </w:tcPr>
          <w:p w14:paraId="6D758C47">
            <w:pPr>
              <w:spacing w:line="300" w:lineRule="exact"/>
              <w:rPr>
                <w:rFonts w:hint="default" w:ascii="Times New Roman" w:hAnsi="Times New Roman" w:eastAsia="仿宋_GB2312" w:cs="Times New Roman"/>
                <w:color w:val="000000"/>
                <w:sz w:val="21"/>
                <w:szCs w:val="21"/>
                <w:highlight w:val="none"/>
                <w:shd w:val="clear" w:color="auto" w:fill="auto"/>
              </w:rPr>
            </w:pPr>
            <w:r>
              <w:rPr>
                <w:rFonts w:hint="default" w:ascii="Times New Roman" w:hAnsi="Times New Roman" w:eastAsia="仿宋_GB2312" w:cs="Times New Roman"/>
                <w:color w:val="000000"/>
                <w:sz w:val="21"/>
                <w:szCs w:val="21"/>
                <w:highlight w:val="none"/>
                <w:shd w:val="clear" w:color="auto" w:fill="auto"/>
              </w:rPr>
              <w:t>一季度：组织</w:t>
            </w:r>
            <w:r>
              <w:rPr>
                <w:rFonts w:hint="eastAsia" w:ascii="Times New Roman" w:hAnsi="Times New Roman" w:eastAsia="仿宋_GB2312" w:cs="Times New Roman"/>
                <w:color w:val="000000"/>
                <w:sz w:val="21"/>
                <w:szCs w:val="21"/>
                <w:highlight w:val="none"/>
                <w:shd w:val="clear" w:color="auto" w:fill="auto"/>
                <w:lang w:val="en-US" w:eastAsia="zh-CN"/>
              </w:rPr>
              <w:t>3</w:t>
            </w:r>
            <w:r>
              <w:rPr>
                <w:rFonts w:hint="default" w:ascii="Times New Roman" w:hAnsi="Times New Roman" w:eastAsia="仿宋_GB2312" w:cs="Times New Roman"/>
                <w:color w:val="000000"/>
                <w:sz w:val="21"/>
                <w:szCs w:val="21"/>
                <w:highlight w:val="none"/>
                <w:shd w:val="clear" w:color="auto" w:fill="auto"/>
              </w:rPr>
              <w:t>场招商推介活动，</w:t>
            </w:r>
            <w:r>
              <w:rPr>
                <w:rFonts w:hint="default" w:ascii="Times New Roman" w:hAnsi="Times New Roman" w:eastAsia="仿宋_GB2312" w:cs="Times New Roman"/>
                <w:color w:val="000000"/>
                <w:sz w:val="21"/>
                <w:szCs w:val="21"/>
                <w:highlight w:val="none"/>
                <w:shd w:val="clear" w:color="auto" w:fill="auto"/>
                <w:lang w:val="en-US" w:eastAsia="zh-CN"/>
              </w:rPr>
              <w:t>其中</w:t>
            </w:r>
            <w:r>
              <w:rPr>
                <w:rFonts w:hint="default" w:ascii="Times New Roman" w:hAnsi="Times New Roman" w:eastAsia="仿宋_GB2312" w:cs="Times New Roman"/>
                <w:color w:val="000000"/>
                <w:sz w:val="21"/>
                <w:szCs w:val="21"/>
                <w:highlight w:val="none"/>
                <w:shd w:val="clear" w:color="auto" w:fill="auto"/>
              </w:rPr>
              <w:t>1场综合性城市推介、</w:t>
            </w:r>
            <w:r>
              <w:rPr>
                <w:rFonts w:hint="eastAsia" w:ascii="Times New Roman" w:hAnsi="Times New Roman" w:eastAsia="仿宋_GB2312" w:cs="Times New Roman"/>
                <w:color w:val="000000"/>
                <w:sz w:val="21"/>
                <w:szCs w:val="21"/>
                <w:highlight w:val="none"/>
                <w:shd w:val="clear" w:color="auto" w:fill="auto"/>
                <w:lang w:val="en-US" w:eastAsia="zh-CN"/>
              </w:rPr>
              <w:t>2场小型精准专题推介</w:t>
            </w:r>
            <w:r>
              <w:rPr>
                <w:rFonts w:hint="default" w:ascii="Times New Roman" w:hAnsi="Times New Roman" w:eastAsia="仿宋_GB2312" w:cs="Times New Roman"/>
                <w:color w:val="000000"/>
                <w:sz w:val="21"/>
                <w:szCs w:val="21"/>
                <w:highlight w:val="none"/>
                <w:shd w:val="clear" w:color="auto" w:fill="auto"/>
              </w:rPr>
              <w:t>组织</w:t>
            </w:r>
            <w:r>
              <w:rPr>
                <w:rFonts w:hint="eastAsia" w:ascii="Times New Roman" w:hAnsi="Times New Roman" w:eastAsia="仿宋_GB2312" w:cs="Times New Roman"/>
                <w:color w:val="000000"/>
                <w:sz w:val="21"/>
                <w:szCs w:val="21"/>
                <w:highlight w:val="none"/>
                <w:shd w:val="clear" w:color="auto" w:fill="auto"/>
                <w:lang w:eastAsia="zh-CN"/>
              </w:rPr>
              <w:t>；</w:t>
            </w:r>
            <w:r>
              <w:rPr>
                <w:rFonts w:hint="eastAsia" w:ascii="Times New Roman" w:hAnsi="Times New Roman" w:eastAsia="仿宋_GB2312" w:cs="Times New Roman"/>
                <w:color w:val="000000"/>
                <w:sz w:val="21"/>
                <w:szCs w:val="21"/>
                <w:highlight w:val="none"/>
                <w:shd w:val="clear" w:color="auto" w:fill="auto"/>
                <w:lang w:val="en-US" w:eastAsia="zh-CN"/>
              </w:rPr>
              <w:t>组织</w:t>
            </w:r>
            <w:r>
              <w:rPr>
                <w:rFonts w:hint="default" w:ascii="Times New Roman" w:hAnsi="Times New Roman" w:eastAsia="仿宋_GB2312" w:cs="Times New Roman"/>
                <w:color w:val="000000"/>
                <w:sz w:val="21"/>
                <w:szCs w:val="21"/>
                <w:highlight w:val="none"/>
                <w:shd w:val="clear" w:color="auto" w:fill="auto"/>
              </w:rPr>
              <w:t>1场专题招商培训会。</w:t>
            </w:r>
          </w:p>
          <w:p w14:paraId="734D44E8">
            <w:pPr>
              <w:spacing w:line="300" w:lineRule="exact"/>
              <w:rPr>
                <w:rFonts w:hint="default" w:ascii="Times New Roman" w:hAnsi="Times New Roman" w:eastAsia="仿宋_GB2312" w:cs="Times New Roman"/>
                <w:color w:val="000000"/>
                <w:sz w:val="21"/>
                <w:szCs w:val="21"/>
                <w:highlight w:val="none"/>
                <w:shd w:val="clear" w:color="auto" w:fill="auto"/>
              </w:rPr>
            </w:pPr>
            <w:r>
              <w:rPr>
                <w:rFonts w:hint="default" w:ascii="Times New Roman" w:hAnsi="Times New Roman" w:eastAsia="仿宋_GB2312" w:cs="Times New Roman"/>
                <w:color w:val="000000"/>
                <w:sz w:val="21"/>
                <w:szCs w:val="21"/>
                <w:highlight w:val="none"/>
                <w:shd w:val="clear" w:color="auto" w:fill="auto"/>
              </w:rPr>
              <w:t>二季度：组织</w:t>
            </w:r>
            <w:r>
              <w:rPr>
                <w:rFonts w:hint="eastAsia" w:ascii="Times New Roman" w:hAnsi="Times New Roman" w:eastAsia="仿宋_GB2312" w:cs="Times New Roman"/>
                <w:color w:val="000000"/>
                <w:sz w:val="21"/>
                <w:szCs w:val="21"/>
                <w:highlight w:val="none"/>
                <w:shd w:val="clear" w:color="auto" w:fill="auto"/>
                <w:lang w:val="en-US" w:eastAsia="zh-CN"/>
              </w:rPr>
              <w:t>3</w:t>
            </w:r>
            <w:r>
              <w:rPr>
                <w:rFonts w:hint="default" w:ascii="Times New Roman" w:hAnsi="Times New Roman" w:eastAsia="仿宋_GB2312" w:cs="Times New Roman"/>
                <w:color w:val="000000"/>
                <w:sz w:val="21"/>
                <w:szCs w:val="21"/>
                <w:highlight w:val="none"/>
                <w:shd w:val="clear" w:color="auto" w:fill="auto"/>
              </w:rPr>
              <w:t>场招商推介活动，</w:t>
            </w:r>
            <w:r>
              <w:rPr>
                <w:rFonts w:hint="default" w:ascii="Times New Roman" w:hAnsi="Times New Roman" w:eastAsia="仿宋_GB2312" w:cs="Times New Roman"/>
                <w:color w:val="000000"/>
                <w:sz w:val="21"/>
                <w:szCs w:val="21"/>
                <w:highlight w:val="none"/>
                <w:shd w:val="clear" w:color="auto" w:fill="auto"/>
                <w:lang w:val="en-US" w:eastAsia="zh-CN"/>
              </w:rPr>
              <w:t>其中</w:t>
            </w:r>
            <w:r>
              <w:rPr>
                <w:rFonts w:hint="default" w:ascii="Times New Roman" w:hAnsi="Times New Roman" w:eastAsia="仿宋_GB2312" w:cs="Times New Roman"/>
                <w:color w:val="000000"/>
                <w:sz w:val="21"/>
                <w:szCs w:val="21"/>
                <w:highlight w:val="none"/>
                <w:shd w:val="clear" w:color="auto" w:fill="auto"/>
              </w:rPr>
              <w:t>1场综合性城市推介、</w:t>
            </w:r>
            <w:r>
              <w:rPr>
                <w:rFonts w:hint="eastAsia" w:ascii="Times New Roman" w:hAnsi="Times New Roman" w:eastAsia="仿宋_GB2312" w:cs="Times New Roman"/>
                <w:color w:val="000000"/>
                <w:sz w:val="21"/>
                <w:szCs w:val="21"/>
                <w:highlight w:val="none"/>
                <w:shd w:val="clear" w:color="auto" w:fill="auto"/>
                <w:lang w:val="en-US" w:eastAsia="zh-CN"/>
              </w:rPr>
              <w:t>1场科技人才专场推介、1</w:t>
            </w:r>
            <w:r>
              <w:rPr>
                <w:rFonts w:hint="default" w:ascii="Times New Roman" w:hAnsi="Times New Roman" w:eastAsia="仿宋_GB2312" w:cs="Times New Roman"/>
                <w:color w:val="000000"/>
                <w:sz w:val="21"/>
                <w:szCs w:val="21"/>
                <w:highlight w:val="none"/>
                <w:shd w:val="clear" w:color="auto" w:fill="auto"/>
              </w:rPr>
              <w:t>场</w:t>
            </w:r>
            <w:r>
              <w:rPr>
                <w:rFonts w:hint="eastAsia" w:ascii="Times New Roman" w:hAnsi="Times New Roman" w:eastAsia="仿宋_GB2312" w:cs="Times New Roman"/>
                <w:color w:val="000000"/>
                <w:sz w:val="21"/>
                <w:szCs w:val="21"/>
                <w:highlight w:val="none"/>
                <w:shd w:val="clear" w:color="auto" w:fill="auto"/>
                <w:lang w:val="en-US" w:eastAsia="zh-CN"/>
              </w:rPr>
              <w:t>小型精准</w:t>
            </w:r>
            <w:r>
              <w:rPr>
                <w:rFonts w:hint="default" w:ascii="Times New Roman" w:hAnsi="Times New Roman" w:eastAsia="仿宋_GB2312" w:cs="Times New Roman"/>
                <w:color w:val="000000"/>
                <w:sz w:val="21"/>
                <w:szCs w:val="21"/>
                <w:highlight w:val="none"/>
                <w:shd w:val="clear" w:color="auto" w:fill="auto"/>
              </w:rPr>
              <w:t>专题推介</w:t>
            </w:r>
            <w:r>
              <w:rPr>
                <w:rFonts w:hint="eastAsia" w:ascii="Times New Roman" w:hAnsi="Times New Roman" w:eastAsia="仿宋_GB2312" w:cs="Times New Roman"/>
                <w:color w:val="000000"/>
                <w:sz w:val="21"/>
                <w:szCs w:val="21"/>
                <w:highlight w:val="none"/>
                <w:shd w:val="clear" w:color="auto" w:fill="auto"/>
                <w:lang w:eastAsia="zh-CN"/>
              </w:rPr>
              <w:t>；</w:t>
            </w:r>
            <w:r>
              <w:rPr>
                <w:rFonts w:hint="default" w:ascii="Times New Roman" w:hAnsi="Times New Roman" w:eastAsia="仿宋_GB2312" w:cs="Times New Roman"/>
                <w:color w:val="000000"/>
                <w:sz w:val="21"/>
                <w:szCs w:val="21"/>
                <w:highlight w:val="none"/>
                <w:shd w:val="clear" w:color="auto" w:fill="auto"/>
              </w:rPr>
              <w:t>组织1场专题招商培训会。</w:t>
            </w:r>
          </w:p>
          <w:p w14:paraId="1C13F403">
            <w:pPr>
              <w:spacing w:line="300" w:lineRule="exact"/>
              <w:rPr>
                <w:rFonts w:hint="default" w:ascii="Times New Roman" w:hAnsi="Times New Roman" w:eastAsia="仿宋_GB2312" w:cs="Times New Roman"/>
                <w:color w:val="000000"/>
                <w:sz w:val="21"/>
                <w:szCs w:val="21"/>
                <w:highlight w:val="none"/>
                <w:shd w:val="clear" w:color="auto" w:fill="auto"/>
              </w:rPr>
            </w:pPr>
            <w:r>
              <w:rPr>
                <w:rFonts w:hint="default" w:ascii="Times New Roman" w:hAnsi="Times New Roman" w:eastAsia="仿宋_GB2312" w:cs="Times New Roman"/>
                <w:color w:val="000000"/>
                <w:sz w:val="21"/>
                <w:szCs w:val="21"/>
                <w:highlight w:val="none"/>
                <w:shd w:val="clear" w:color="auto" w:fill="auto"/>
              </w:rPr>
              <w:t>三季度：组织</w:t>
            </w:r>
            <w:r>
              <w:rPr>
                <w:rFonts w:hint="eastAsia" w:ascii="Times New Roman" w:hAnsi="Times New Roman" w:eastAsia="仿宋_GB2312" w:cs="Times New Roman"/>
                <w:color w:val="000000"/>
                <w:sz w:val="21"/>
                <w:szCs w:val="21"/>
                <w:highlight w:val="none"/>
                <w:shd w:val="clear" w:color="auto" w:fill="auto"/>
                <w:lang w:val="en-US" w:eastAsia="zh-CN"/>
              </w:rPr>
              <w:t>3</w:t>
            </w:r>
            <w:r>
              <w:rPr>
                <w:rFonts w:hint="default" w:ascii="Times New Roman" w:hAnsi="Times New Roman" w:eastAsia="仿宋_GB2312" w:cs="Times New Roman"/>
                <w:color w:val="000000"/>
                <w:sz w:val="21"/>
                <w:szCs w:val="21"/>
                <w:highlight w:val="none"/>
                <w:shd w:val="clear" w:color="auto" w:fill="auto"/>
              </w:rPr>
              <w:t>场招商推介活动，</w:t>
            </w:r>
            <w:r>
              <w:rPr>
                <w:rFonts w:hint="default" w:ascii="Times New Roman" w:hAnsi="Times New Roman" w:eastAsia="仿宋_GB2312" w:cs="Times New Roman"/>
                <w:color w:val="000000"/>
                <w:sz w:val="21"/>
                <w:szCs w:val="21"/>
                <w:highlight w:val="none"/>
                <w:shd w:val="clear" w:color="auto" w:fill="auto"/>
                <w:lang w:val="en-US" w:eastAsia="zh-CN"/>
              </w:rPr>
              <w:t>其中</w:t>
            </w:r>
            <w:r>
              <w:rPr>
                <w:rFonts w:hint="default" w:ascii="Times New Roman" w:hAnsi="Times New Roman" w:eastAsia="仿宋_GB2312" w:cs="Times New Roman"/>
                <w:color w:val="000000"/>
                <w:sz w:val="21"/>
                <w:szCs w:val="21"/>
                <w:highlight w:val="none"/>
                <w:shd w:val="clear" w:color="auto" w:fill="auto"/>
              </w:rPr>
              <w:t>1场综合性城市推介、</w:t>
            </w:r>
            <w:r>
              <w:rPr>
                <w:rFonts w:hint="eastAsia" w:ascii="Times New Roman" w:hAnsi="Times New Roman" w:eastAsia="仿宋_GB2312" w:cs="Times New Roman"/>
                <w:color w:val="000000"/>
                <w:sz w:val="21"/>
                <w:szCs w:val="21"/>
                <w:highlight w:val="none"/>
                <w:shd w:val="clear" w:color="auto" w:fill="auto"/>
                <w:lang w:val="en-US" w:eastAsia="zh-CN"/>
              </w:rPr>
              <w:t>1场绿色食品产业推介、1场新材料产业推介</w:t>
            </w:r>
            <w:r>
              <w:rPr>
                <w:rFonts w:hint="eastAsia" w:ascii="Times New Roman" w:hAnsi="Times New Roman" w:eastAsia="仿宋_GB2312" w:cs="Times New Roman"/>
                <w:color w:val="000000"/>
                <w:sz w:val="21"/>
                <w:szCs w:val="21"/>
                <w:highlight w:val="none"/>
                <w:shd w:val="clear" w:color="auto" w:fill="auto"/>
                <w:lang w:eastAsia="zh-CN"/>
              </w:rPr>
              <w:t>；</w:t>
            </w:r>
            <w:r>
              <w:rPr>
                <w:rFonts w:hint="default" w:ascii="Times New Roman" w:hAnsi="Times New Roman" w:eastAsia="仿宋_GB2312" w:cs="Times New Roman"/>
                <w:color w:val="000000"/>
                <w:sz w:val="21"/>
                <w:szCs w:val="21"/>
                <w:highlight w:val="none"/>
                <w:shd w:val="clear" w:color="auto" w:fill="auto"/>
              </w:rPr>
              <w:t>组织1场专题招商培训会。</w:t>
            </w:r>
          </w:p>
          <w:p w14:paraId="1CA95821">
            <w:pPr>
              <w:spacing w:line="300" w:lineRule="exact"/>
              <w:rPr>
                <w:rFonts w:ascii="Times New Roman" w:hAnsi="Times New Roman" w:eastAsia="仿宋_GB2312"/>
                <w:color w:val="auto"/>
                <w:sz w:val="21"/>
                <w:szCs w:val="21"/>
                <w:highlight w:val="none"/>
              </w:rPr>
            </w:pPr>
            <w:r>
              <w:rPr>
                <w:rFonts w:hint="default" w:ascii="Times New Roman" w:hAnsi="Times New Roman" w:eastAsia="仿宋_GB2312" w:cs="Times New Roman"/>
                <w:color w:val="000000"/>
                <w:sz w:val="21"/>
                <w:szCs w:val="21"/>
                <w:highlight w:val="none"/>
                <w:shd w:val="clear" w:color="auto" w:fill="auto"/>
              </w:rPr>
              <w:t>四季度：组织3场专题推介活动，</w:t>
            </w:r>
            <w:r>
              <w:rPr>
                <w:rFonts w:hint="default" w:ascii="Times New Roman" w:hAnsi="Times New Roman" w:eastAsia="仿宋_GB2312" w:cs="Times New Roman"/>
                <w:color w:val="000000"/>
                <w:sz w:val="21"/>
                <w:szCs w:val="21"/>
                <w:highlight w:val="none"/>
                <w:shd w:val="clear" w:color="auto" w:fill="auto"/>
                <w:lang w:val="en-US" w:eastAsia="zh-CN"/>
              </w:rPr>
              <w:t>其中</w:t>
            </w:r>
            <w:r>
              <w:rPr>
                <w:rFonts w:hint="default" w:ascii="Times New Roman" w:hAnsi="Times New Roman" w:eastAsia="仿宋_GB2312" w:cs="Times New Roman"/>
                <w:color w:val="000000"/>
                <w:sz w:val="21"/>
                <w:szCs w:val="21"/>
                <w:highlight w:val="none"/>
                <w:shd w:val="clear" w:color="auto" w:fill="auto"/>
              </w:rPr>
              <w:t>1场综合性城市推介、</w:t>
            </w:r>
            <w:r>
              <w:rPr>
                <w:rFonts w:hint="eastAsia" w:ascii="Times New Roman" w:hAnsi="Times New Roman" w:eastAsia="仿宋_GB2312" w:cs="Times New Roman"/>
                <w:color w:val="000000"/>
                <w:sz w:val="21"/>
                <w:szCs w:val="21"/>
                <w:highlight w:val="none"/>
                <w:shd w:val="clear" w:color="auto" w:fill="auto"/>
                <w:lang w:val="en-US" w:eastAsia="zh-CN"/>
              </w:rPr>
              <w:t>1场新一代电子信息产业推介、1场智能制造产业推介</w:t>
            </w:r>
            <w:r>
              <w:rPr>
                <w:rFonts w:hint="eastAsia" w:ascii="Times New Roman" w:hAnsi="Times New Roman" w:eastAsia="仿宋_GB2312" w:cs="Times New Roman"/>
                <w:color w:val="000000"/>
                <w:sz w:val="21"/>
                <w:szCs w:val="21"/>
                <w:highlight w:val="none"/>
                <w:shd w:val="clear" w:color="auto" w:fill="auto"/>
                <w:lang w:eastAsia="zh-CN"/>
              </w:rPr>
              <w:t>；</w:t>
            </w:r>
            <w:r>
              <w:rPr>
                <w:rFonts w:hint="default" w:ascii="Times New Roman" w:hAnsi="Times New Roman" w:eastAsia="仿宋_GB2312" w:cs="Times New Roman"/>
                <w:color w:val="000000"/>
                <w:sz w:val="21"/>
                <w:szCs w:val="21"/>
                <w:highlight w:val="none"/>
                <w:shd w:val="clear" w:color="auto" w:fill="auto"/>
              </w:rPr>
              <w:t>组织1场专题招商培训会。</w:t>
            </w:r>
            <w:r>
              <w:rPr>
                <w:rFonts w:hint="eastAsia" w:ascii="Times New Roman" w:hAnsi="Times New Roman" w:eastAsia="仿宋_GB2312" w:cs="Times New Roman"/>
                <w:color w:val="000000"/>
                <w:sz w:val="21"/>
                <w:szCs w:val="21"/>
                <w:highlight w:val="none"/>
                <w:shd w:val="clear" w:color="auto" w:fill="auto"/>
                <w:lang w:val="en-US" w:eastAsia="zh-CN"/>
              </w:rPr>
              <w:t>运用好</w:t>
            </w:r>
            <w:r>
              <w:rPr>
                <w:rFonts w:hint="default" w:ascii="Times New Roman" w:hAnsi="Times New Roman" w:eastAsia="仿宋_GB2312" w:cs="Times New Roman"/>
                <w:color w:val="auto"/>
                <w:sz w:val="21"/>
                <w:szCs w:val="21"/>
                <w:highlight w:val="none"/>
                <w:shd w:val="clear" w:color="auto" w:fill="auto"/>
              </w:rPr>
              <w:t>以商引商、场景招商、基金招商等方式，全力</w:t>
            </w:r>
            <w:r>
              <w:rPr>
                <w:rFonts w:hint="eastAsia" w:ascii="Times New Roman" w:hAnsi="Times New Roman" w:eastAsia="仿宋_GB2312" w:cs="Times New Roman"/>
                <w:color w:val="auto"/>
                <w:sz w:val="21"/>
                <w:szCs w:val="21"/>
                <w:highlight w:val="none"/>
                <w:shd w:val="clear" w:color="auto" w:fill="auto"/>
                <w:lang w:val="en-US" w:eastAsia="zh-CN"/>
              </w:rPr>
              <w:t>攻坚招引四大主导产业、</w:t>
            </w:r>
            <w:r>
              <w:rPr>
                <w:rFonts w:hint="default" w:ascii="Times New Roman" w:hAnsi="Times New Roman" w:eastAsia="仿宋_GB2312" w:cs="Times New Roman"/>
                <w:color w:val="auto"/>
                <w:sz w:val="21"/>
                <w:szCs w:val="21"/>
                <w:highlight w:val="none"/>
                <w:shd w:val="clear" w:color="auto" w:fill="auto"/>
              </w:rPr>
              <w:t>上下游配套项目</w:t>
            </w:r>
            <w:r>
              <w:rPr>
                <w:rFonts w:hint="eastAsia" w:ascii="Times New Roman" w:hAnsi="Times New Roman" w:eastAsia="仿宋_GB2312" w:cs="Times New Roman"/>
                <w:color w:val="auto"/>
                <w:sz w:val="21"/>
                <w:szCs w:val="21"/>
                <w:highlight w:val="none"/>
                <w:shd w:val="clear" w:color="auto" w:fill="auto"/>
                <w:lang w:val="en-US" w:eastAsia="zh-CN"/>
              </w:rPr>
              <w:t>及</w:t>
            </w:r>
            <w:r>
              <w:rPr>
                <w:rFonts w:hint="default" w:ascii="Times New Roman" w:hAnsi="Times New Roman" w:eastAsia="仿宋_GB2312" w:cs="Times New Roman"/>
                <w:color w:val="auto"/>
                <w:sz w:val="21"/>
                <w:szCs w:val="21"/>
                <w:highlight w:val="none"/>
                <w:shd w:val="clear" w:color="auto" w:fill="auto"/>
              </w:rPr>
              <w:t>“小而美”科技项目。</w:t>
            </w:r>
          </w:p>
        </w:tc>
        <w:tc>
          <w:tcPr>
            <w:tcW w:w="1214" w:type="dxa"/>
            <w:noWrap w:val="0"/>
            <w:vAlign w:val="center"/>
          </w:tcPr>
          <w:p w14:paraId="3ACB1199">
            <w:pPr>
              <w:spacing w:line="300" w:lineRule="exact"/>
              <w:jc w:val="center"/>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朱金文</w:t>
            </w:r>
          </w:p>
          <w:p w14:paraId="68961174">
            <w:pPr>
              <w:spacing w:line="300" w:lineRule="exact"/>
              <w:jc w:val="center"/>
              <w:rPr>
                <w:rFonts w:hint="default" w:eastAsia="宋体"/>
                <w:sz w:val="21"/>
                <w:szCs w:val="21"/>
                <w:lang w:val="en-US" w:eastAsia="zh-CN"/>
              </w:rPr>
            </w:pPr>
            <w:r>
              <w:rPr>
                <w:rFonts w:hint="eastAsia" w:ascii="Times New Roman" w:hAnsi="Times New Roman" w:eastAsia="仿宋_GB2312" w:cs="Times New Roman"/>
                <w:color w:val="auto"/>
                <w:sz w:val="21"/>
                <w:szCs w:val="21"/>
                <w:highlight w:val="none"/>
                <w:lang w:val="en-US" w:eastAsia="zh-CN"/>
              </w:rPr>
              <w:t>禹成余</w:t>
            </w:r>
          </w:p>
        </w:tc>
        <w:tc>
          <w:tcPr>
            <w:tcW w:w="1878" w:type="dxa"/>
            <w:noWrap w:val="0"/>
            <w:vAlign w:val="center"/>
          </w:tcPr>
          <w:p w14:paraId="3E61A7C9">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工信局</w:t>
            </w:r>
          </w:p>
          <w:p w14:paraId="136CC13C">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科技局</w:t>
            </w:r>
          </w:p>
          <w:p w14:paraId="4562C3C7">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各镇街</w:t>
            </w:r>
          </w:p>
          <w:p w14:paraId="06F6B2B2">
            <w:pPr>
              <w:spacing w:line="300" w:lineRule="exact"/>
              <w:jc w:val="center"/>
              <w:rPr>
                <w:rFonts w:hint="default"/>
                <w:sz w:val="21"/>
                <w:szCs w:val="21"/>
                <w:lang w:val="en-US" w:eastAsia="zh-CN"/>
              </w:rPr>
            </w:pPr>
            <w:r>
              <w:rPr>
                <w:rFonts w:hint="eastAsia" w:ascii="Times New Roman" w:hAnsi="Times New Roman" w:eastAsia="仿宋_GB2312" w:cs="Times New Roman"/>
                <w:color w:val="auto"/>
                <w:sz w:val="21"/>
                <w:szCs w:val="21"/>
                <w:highlight w:val="none"/>
                <w:lang w:val="en-US" w:eastAsia="zh-CN"/>
              </w:rPr>
              <w:t>经济开发区</w:t>
            </w:r>
          </w:p>
        </w:tc>
      </w:tr>
      <w:tr w14:paraId="5A560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3" w:hRule="atLeast"/>
          <w:jc w:val="center"/>
        </w:trPr>
        <w:tc>
          <w:tcPr>
            <w:tcW w:w="704" w:type="dxa"/>
            <w:noWrap w:val="0"/>
            <w:textDirection w:val="tbRlV"/>
            <w:vAlign w:val="center"/>
          </w:tcPr>
          <w:p w14:paraId="2C259B50">
            <w:pPr>
              <w:ind w:left="113" w:right="113"/>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二、</w:t>
            </w:r>
            <w:r>
              <w:rPr>
                <w:rFonts w:eastAsia="黑体"/>
                <w:color w:val="auto"/>
                <w:sz w:val="21"/>
                <w:szCs w:val="21"/>
                <w:highlight w:val="none"/>
              </w:rPr>
              <w:t>坚持扩量提质、建群强链，更大力度建设工业强县</w:t>
            </w:r>
          </w:p>
        </w:tc>
        <w:tc>
          <w:tcPr>
            <w:tcW w:w="674" w:type="dxa"/>
            <w:noWrap w:val="0"/>
            <w:textDirection w:val="tbRlV"/>
            <w:vAlign w:val="center"/>
          </w:tcPr>
          <w:p w14:paraId="07282AB3">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（一）全力以赴推动招商选资</w:t>
            </w:r>
          </w:p>
        </w:tc>
        <w:tc>
          <w:tcPr>
            <w:tcW w:w="3410" w:type="dxa"/>
            <w:noWrap w:val="0"/>
            <w:vAlign w:val="center"/>
          </w:tcPr>
          <w:p w14:paraId="66025EEF">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8.全年实现协议引资额超500亿元，新签约亿元以上工业项目150个以上、30亿元工业项目6个以上，当年签约当年开工亿元以上工业项目60个以上。</w:t>
            </w:r>
          </w:p>
        </w:tc>
        <w:tc>
          <w:tcPr>
            <w:tcW w:w="1285" w:type="dxa"/>
            <w:noWrap w:val="0"/>
            <w:vAlign w:val="center"/>
          </w:tcPr>
          <w:p w14:paraId="7F63EA24">
            <w:pPr>
              <w:spacing w:line="300" w:lineRule="exact"/>
              <w:jc w:val="center"/>
              <w:rPr>
                <w:color w:val="auto"/>
                <w:sz w:val="21"/>
                <w:szCs w:val="21"/>
                <w:highlight w:val="none"/>
              </w:rPr>
            </w:pPr>
            <w:r>
              <w:rPr>
                <w:rFonts w:hint="eastAsia" w:ascii="Times New Roman" w:hAnsi="Times New Roman" w:eastAsia="仿宋_GB2312"/>
                <w:color w:val="auto"/>
                <w:sz w:val="21"/>
                <w:szCs w:val="21"/>
                <w:highlight w:val="none"/>
              </w:rPr>
              <w:t>招商办</w:t>
            </w:r>
          </w:p>
        </w:tc>
        <w:tc>
          <w:tcPr>
            <w:tcW w:w="4592" w:type="dxa"/>
            <w:noWrap w:val="0"/>
            <w:vAlign w:val="center"/>
          </w:tcPr>
          <w:p w14:paraId="70B1B7F1">
            <w:pPr>
              <w:spacing w:line="300" w:lineRule="exact"/>
              <w:rPr>
                <w:rFonts w:hint="default" w:ascii="Times New Roman" w:hAnsi="Times New Roman" w:eastAsia="仿宋_GB2312" w:cs="Times New Roman"/>
                <w:color w:val="000000"/>
                <w:sz w:val="21"/>
                <w:szCs w:val="21"/>
                <w:highlight w:val="none"/>
                <w:shd w:val="clear" w:color="auto" w:fill="auto"/>
              </w:rPr>
            </w:pPr>
            <w:r>
              <w:rPr>
                <w:rFonts w:hint="default" w:ascii="Times New Roman" w:hAnsi="Times New Roman" w:eastAsia="仿宋_GB2312" w:cs="Times New Roman"/>
                <w:color w:val="000000"/>
                <w:sz w:val="21"/>
                <w:szCs w:val="21"/>
                <w:highlight w:val="none"/>
                <w:shd w:val="clear" w:color="auto" w:fill="auto"/>
              </w:rPr>
              <w:t>一季度：出台202</w:t>
            </w:r>
            <w:r>
              <w:rPr>
                <w:rFonts w:hint="eastAsia" w:ascii="Times New Roman" w:hAnsi="Times New Roman" w:eastAsia="仿宋_GB2312" w:cs="Times New Roman"/>
                <w:color w:val="000000"/>
                <w:sz w:val="21"/>
                <w:szCs w:val="21"/>
                <w:highlight w:val="none"/>
                <w:shd w:val="clear" w:color="auto" w:fill="auto"/>
                <w:lang w:val="en-US" w:eastAsia="zh-CN"/>
              </w:rPr>
              <w:t>5</w:t>
            </w:r>
            <w:r>
              <w:rPr>
                <w:rFonts w:hint="default" w:ascii="Times New Roman" w:hAnsi="Times New Roman" w:eastAsia="仿宋_GB2312" w:cs="Times New Roman"/>
                <w:color w:val="000000"/>
                <w:sz w:val="21"/>
                <w:szCs w:val="21"/>
                <w:highlight w:val="none"/>
                <w:shd w:val="clear" w:color="auto" w:fill="auto"/>
              </w:rPr>
              <w:t>年招商</w:t>
            </w:r>
            <w:r>
              <w:rPr>
                <w:rFonts w:hint="eastAsia" w:ascii="Times New Roman" w:hAnsi="Times New Roman" w:eastAsia="仿宋_GB2312" w:cs="Times New Roman"/>
                <w:color w:val="000000"/>
                <w:sz w:val="21"/>
                <w:szCs w:val="21"/>
                <w:highlight w:val="none"/>
                <w:shd w:val="clear" w:color="auto" w:fill="auto"/>
                <w:lang w:val="en-US" w:eastAsia="zh-CN"/>
              </w:rPr>
              <w:t>选</w:t>
            </w:r>
            <w:r>
              <w:rPr>
                <w:rFonts w:hint="default" w:ascii="Times New Roman" w:hAnsi="Times New Roman" w:eastAsia="仿宋_GB2312" w:cs="Times New Roman"/>
                <w:color w:val="000000"/>
                <w:sz w:val="21"/>
                <w:szCs w:val="21"/>
                <w:highlight w:val="none"/>
                <w:shd w:val="clear" w:color="auto" w:fill="auto"/>
              </w:rPr>
              <w:t>资工作方案；新签亿元以上项目</w:t>
            </w:r>
            <w:r>
              <w:rPr>
                <w:rFonts w:hint="eastAsia" w:ascii="Times New Roman" w:hAnsi="Times New Roman" w:eastAsia="仿宋_GB2312" w:cs="Times New Roman"/>
                <w:color w:val="000000"/>
                <w:sz w:val="21"/>
                <w:szCs w:val="21"/>
                <w:highlight w:val="none"/>
                <w:shd w:val="clear" w:color="auto" w:fill="auto"/>
                <w:lang w:val="en-US" w:eastAsia="zh-CN"/>
              </w:rPr>
              <w:t>35</w:t>
            </w:r>
            <w:r>
              <w:rPr>
                <w:rFonts w:hint="default" w:ascii="Times New Roman" w:hAnsi="Times New Roman" w:eastAsia="仿宋_GB2312" w:cs="Times New Roman"/>
                <w:color w:val="000000"/>
                <w:sz w:val="21"/>
                <w:szCs w:val="21"/>
                <w:highlight w:val="none"/>
                <w:shd w:val="clear" w:color="auto" w:fill="auto"/>
              </w:rPr>
              <w:t>个</w:t>
            </w:r>
            <w:r>
              <w:rPr>
                <w:rFonts w:hint="default" w:ascii="Times New Roman" w:hAnsi="Times New Roman" w:eastAsia="仿宋_GB2312" w:cs="Times New Roman"/>
                <w:color w:val="000000"/>
                <w:sz w:val="21"/>
                <w:szCs w:val="21"/>
                <w:highlight w:val="none"/>
                <w:shd w:val="clear" w:color="auto" w:fill="auto"/>
                <w:lang w:eastAsia="zh-CN"/>
              </w:rPr>
              <w:t>，</w:t>
            </w:r>
            <w:r>
              <w:rPr>
                <w:rFonts w:hint="default" w:ascii="Times New Roman" w:hAnsi="Times New Roman" w:eastAsia="仿宋_GB2312" w:cs="Times New Roman"/>
                <w:color w:val="000000"/>
                <w:sz w:val="21"/>
                <w:szCs w:val="21"/>
                <w:highlight w:val="none"/>
                <w:shd w:val="clear" w:color="auto" w:fill="auto"/>
              </w:rPr>
              <w:t>其中</w:t>
            </w:r>
            <w:r>
              <w:rPr>
                <w:rFonts w:hint="eastAsia" w:ascii="Times New Roman" w:hAnsi="Times New Roman" w:eastAsia="仿宋_GB2312" w:cs="Times New Roman"/>
                <w:color w:val="000000"/>
                <w:sz w:val="21"/>
                <w:szCs w:val="21"/>
                <w:highlight w:val="none"/>
                <w:shd w:val="clear" w:color="auto" w:fill="auto"/>
                <w:lang w:val="en-US" w:eastAsia="zh-CN"/>
              </w:rPr>
              <w:t>3</w:t>
            </w:r>
            <w:r>
              <w:rPr>
                <w:rFonts w:hint="default" w:ascii="Times New Roman" w:hAnsi="Times New Roman" w:eastAsia="仿宋_GB2312" w:cs="Times New Roman"/>
                <w:color w:val="000000"/>
                <w:sz w:val="21"/>
                <w:szCs w:val="21"/>
                <w:highlight w:val="none"/>
                <w:shd w:val="clear" w:color="auto" w:fill="auto"/>
              </w:rPr>
              <w:t>0亿元以上项目</w:t>
            </w:r>
            <w:r>
              <w:rPr>
                <w:rFonts w:hint="eastAsia" w:ascii="Times New Roman" w:hAnsi="Times New Roman" w:eastAsia="仿宋_GB2312" w:cs="Times New Roman"/>
                <w:color w:val="000000"/>
                <w:sz w:val="21"/>
                <w:szCs w:val="21"/>
                <w:highlight w:val="none"/>
                <w:shd w:val="clear" w:color="auto" w:fill="auto"/>
                <w:lang w:val="en-US" w:eastAsia="zh-CN"/>
              </w:rPr>
              <w:t>2</w:t>
            </w:r>
            <w:r>
              <w:rPr>
                <w:rFonts w:hint="default" w:ascii="Times New Roman" w:hAnsi="Times New Roman" w:eastAsia="仿宋_GB2312" w:cs="Times New Roman"/>
                <w:color w:val="000000"/>
                <w:sz w:val="21"/>
                <w:szCs w:val="21"/>
                <w:highlight w:val="none"/>
                <w:shd w:val="clear" w:color="auto" w:fill="auto"/>
              </w:rPr>
              <w:t>个。</w:t>
            </w:r>
            <w:r>
              <w:rPr>
                <w:rFonts w:hint="eastAsia" w:ascii="Times New Roman" w:hAnsi="Times New Roman" w:eastAsia="仿宋_GB2312" w:cs="Times New Roman"/>
                <w:color w:val="000000"/>
                <w:sz w:val="21"/>
                <w:szCs w:val="21"/>
                <w:highlight w:val="none"/>
                <w:shd w:val="clear" w:color="auto" w:fill="auto"/>
                <w:lang w:val="en-US" w:eastAsia="zh-CN"/>
              </w:rPr>
              <w:t>完成协议引资额100亿元以上，工业项目开工5个。</w:t>
            </w:r>
          </w:p>
          <w:p w14:paraId="4A24D506">
            <w:pPr>
              <w:spacing w:line="300" w:lineRule="exact"/>
              <w:rPr>
                <w:rFonts w:hint="default" w:ascii="Times New Roman" w:hAnsi="Times New Roman" w:eastAsia="仿宋_GB2312" w:cs="Times New Roman"/>
                <w:color w:val="000000"/>
                <w:sz w:val="21"/>
                <w:szCs w:val="21"/>
                <w:highlight w:val="none"/>
                <w:shd w:val="clear" w:color="auto" w:fill="auto"/>
                <w:lang w:val="en-US" w:eastAsia="zh-CN"/>
              </w:rPr>
            </w:pPr>
            <w:r>
              <w:rPr>
                <w:rFonts w:hint="default" w:ascii="Times New Roman" w:hAnsi="Times New Roman" w:eastAsia="仿宋_GB2312" w:cs="Times New Roman"/>
                <w:color w:val="000000"/>
                <w:sz w:val="21"/>
                <w:szCs w:val="21"/>
                <w:highlight w:val="none"/>
                <w:shd w:val="clear" w:color="auto" w:fill="auto"/>
              </w:rPr>
              <w:t>二季度：新签约亿元以上项目</w:t>
            </w:r>
            <w:r>
              <w:rPr>
                <w:rFonts w:hint="eastAsia" w:ascii="Times New Roman" w:hAnsi="Times New Roman" w:eastAsia="仿宋_GB2312" w:cs="Times New Roman"/>
                <w:color w:val="000000"/>
                <w:sz w:val="21"/>
                <w:szCs w:val="21"/>
                <w:highlight w:val="none"/>
                <w:shd w:val="clear" w:color="auto" w:fill="auto"/>
                <w:lang w:val="en-US" w:eastAsia="zh-CN"/>
              </w:rPr>
              <w:t>40</w:t>
            </w:r>
            <w:r>
              <w:rPr>
                <w:rFonts w:hint="default" w:ascii="Times New Roman" w:hAnsi="Times New Roman" w:eastAsia="仿宋_GB2312" w:cs="Times New Roman"/>
                <w:color w:val="000000"/>
                <w:sz w:val="21"/>
                <w:szCs w:val="21"/>
                <w:highlight w:val="none"/>
                <w:shd w:val="clear" w:color="auto" w:fill="auto"/>
              </w:rPr>
              <w:t>个，其中</w:t>
            </w:r>
            <w:r>
              <w:rPr>
                <w:rFonts w:hint="eastAsia" w:ascii="Times New Roman" w:hAnsi="Times New Roman" w:eastAsia="仿宋_GB2312" w:cs="Times New Roman"/>
                <w:color w:val="000000"/>
                <w:sz w:val="21"/>
                <w:szCs w:val="21"/>
                <w:highlight w:val="none"/>
                <w:shd w:val="clear" w:color="auto" w:fill="auto"/>
                <w:lang w:val="en-US" w:eastAsia="zh-CN"/>
              </w:rPr>
              <w:t>3</w:t>
            </w:r>
            <w:r>
              <w:rPr>
                <w:rFonts w:hint="default" w:ascii="Times New Roman" w:hAnsi="Times New Roman" w:eastAsia="仿宋_GB2312" w:cs="Times New Roman"/>
                <w:color w:val="000000"/>
                <w:sz w:val="21"/>
                <w:szCs w:val="21"/>
                <w:highlight w:val="none"/>
                <w:shd w:val="clear" w:color="auto" w:fill="auto"/>
              </w:rPr>
              <w:t>0亿元以上项目</w:t>
            </w:r>
            <w:r>
              <w:rPr>
                <w:rFonts w:hint="eastAsia" w:ascii="Times New Roman" w:hAnsi="Times New Roman" w:eastAsia="仿宋_GB2312" w:cs="Times New Roman"/>
                <w:color w:val="000000"/>
                <w:sz w:val="21"/>
                <w:szCs w:val="21"/>
                <w:highlight w:val="none"/>
                <w:shd w:val="clear" w:color="auto" w:fill="auto"/>
                <w:lang w:val="en-US" w:eastAsia="zh-CN"/>
              </w:rPr>
              <w:t>2</w:t>
            </w:r>
            <w:r>
              <w:rPr>
                <w:rFonts w:hint="default" w:ascii="Times New Roman" w:hAnsi="Times New Roman" w:eastAsia="仿宋_GB2312" w:cs="Times New Roman"/>
                <w:color w:val="000000"/>
                <w:sz w:val="21"/>
                <w:szCs w:val="21"/>
                <w:highlight w:val="none"/>
                <w:shd w:val="clear" w:color="auto" w:fill="auto"/>
              </w:rPr>
              <w:t>个。</w:t>
            </w:r>
            <w:r>
              <w:rPr>
                <w:rFonts w:hint="eastAsia" w:ascii="Times New Roman" w:hAnsi="Times New Roman" w:eastAsia="仿宋_GB2312" w:cs="Times New Roman"/>
                <w:color w:val="000000"/>
                <w:sz w:val="21"/>
                <w:szCs w:val="21"/>
                <w:highlight w:val="none"/>
                <w:shd w:val="clear" w:color="auto" w:fill="auto"/>
                <w:lang w:val="en-US" w:eastAsia="zh-CN"/>
              </w:rPr>
              <w:t>完成协议引资额150亿元以上，工业项目开工15个。</w:t>
            </w:r>
          </w:p>
          <w:p w14:paraId="3B23112C">
            <w:pPr>
              <w:spacing w:line="300" w:lineRule="exact"/>
              <w:rPr>
                <w:rFonts w:hint="default" w:ascii="Times New Roman" w:hAnsi="Times New Roman" w:eastAsia="仿宋_GB2312" w:cs="Times New Roman"/>
                <w:color w:val="000000"/>
                <w:sz w:val="21"/>
                <w:szCs w:val="21"/>
                <w:highlight w:val="none"/>
                <w:shd w:val="clear" w:color="auto" w:fill="auto"/>
              </w:rPr>
            </w:pPr>
            <w:r>
              <w:rPr>
                <w:rFonts w:hint="default" w:ascii="Times New Roman" w:hAnsi="Times New Roman" w:eastAsia="仿宋_GB2312" w:cs="Times New Roman"/>
                <w:color w:val="000000"/>
                <w:sz w:val="21"/>
                <w:szCs w:val="21"/>
                <w:highlight w:val="none"/>
                <w:shd w:val="clear" w:color="auto" w:fill="auto"/>
              </w:rPr>
              <w:t>三季度：新签约亿元以上项目</w:t>
            </w:r>
            <w:r>
              <w:rPr>
                <w:rFonts w:hint="eastAsia" w:ascii="Times New Roman" w:hAnsi="Times New Roman" w:eastAsia="仿宋_GB2312" w:cs="Times New Roman"/>
                <w:color w:val="000000"/>
                <w:sz w:val="21"/>
                <w:szCs w:val="21"/>
                <w:highlight w:val="none"/>
                <w:shd w:val="clear" w:color="auto" w:fill="auto"/>
                <w:lang w:val="en-US" w:eastAsia="zh-CN"/>
              </w:rPr>
              <w:t>40</w:t>
            </w:r>
            <w:r>
              <w:rPr>
                <w:rFonts w:hint="default" w:ascii="Times New Roman" w:hAnsi="Times New Roman" w:eastAsia="仿宋_GB2312" w:cs="Times New Roman"/>
                <w:color w:val="000000"/>
                <w:sz w:val="21"/>
                <w:szCs w:val="21"/>
                <w:highlight w:val="none"/>
                <w:shd w:val="clear" w:color="auto" w:fill="auto"/>
              </w:rPr>
              <w:t>个，其中</w:t>
            </w:r>
            <w:r>
              <w:rPr>
                <w:rFonts w:hint="eastAsia" w:ascii="Times New Roman" w:hAnsi="Times New Roman" w:eastAsia="仿宋_GB2312" w:cs="Times New Roman"/>
                <w:color w:val="000000"/>
                <w:sz w:val="21"/>
                <w:szCs w:val="21"/>
                <w:highlight w:val="none"/>
                <w:shd w:val="clear" w:color="auto" w:fill="auto"/>
                <w:lang w:val="en-US" w:eastAsia="zh-CN"/>
              </w:rPr>
              <w:t>3</w:t>
            </w:r>
            <w:r>
              <w:rPr>
                <w:rFonts w:hint="default" w:ascii="Times New Roman" w:hAnsi="Times New Roman" w:eastAsia="仿宋_GB2312" w:cs="Times New Roman"/>
                <w:color w:val="000000"/>
                <w:sz w:val="21"/>
                <w:szCs w:val="21"/>
                <w:highlight w:val="none"/>
                <w:shd w:val="clear" w:color="auto" w:fill="auto"/>
              </w:rPr>
              <w:t>0亿元以上项目</w:t>
            </w:r>
            <w:r>
              <w:rPr>
                <w:rFonts w:hint="eastAsia" w:ascii="Times New Roman" w:hAnsi="Times New Roman" w:eastAsia="仿宋_GB2312" w:cs="Times New Roman"/>
                <w:color w:val="000000"/>
                <w:sz w:val="21"/>
                <w:szCs w:val="21"/>
                <w:highlight w:val="none"/>
                <w:shd w:val="clear" w:color="auto" w:fill="auto"/>
                <w:lang w:val="en-US" w:eastAsia="zh-CN"/>
              </w:rPr>
              <w:t>1</w:t>
            </w:r>
            <w:r>
              <w:rPr>
                <w:rFonts w:hint="default" w:ascii="Times New Roman" w:hAnsi="Times New Roman" w:eastAsia="仿宋_GB2312" w:cs="Times New Roman"/>
                <w:color w:val="000000"/>
                <w:sz w:val="21"/>
                <w:szCs w:val="21"/>
                <w:highlight w:val="none"/>
                <w:shd w:val="clear" w:color="auto" w:fill="auto"/>
              </w:rPr>
              <w:t>个。</w:t>
            </w:r>
            <w:r>
              <w:rPr>
                <w:rFonts w:hint="eastAsia" w:ascii="Times New Roman" w:hAnsi="Times New Roman" w:eastAsia="仿宋_GB2312" w:cs="Times New Roman"/>
                <w:color w:val="000000"/>
                <w:sz w:val="21"/>
                <w:szCs w:val="21"/>
                <w:highlight w:val="none"/>
                <w:shd w:val="clear" w:color="auto" w:fill="auto"/>
                <w:lang w:val="en-US" w:eastAsia="zh-CN"/>
              </w:rPr>
              <w:t>完成协议引资额150亿元以上，工业项目开工20个。</w:t>
            </w:r>
          </w:p>
          <w:p w14:paraId="3DDDD28E">
            <w:pPr>
              <w:spacing w:line="300" w:lineRule="exact"/>
              <w:rPr>
                <w:rFonts w:ascii="Times New Roman" w:hAnsi="Times New Roman" w:eastAsia="仿宋_GB2312"/>
                <w:color w:val="auto"/>
                <w:sz w:val="21"/>
                <w:szCs w:val="21"/>
                <w:highlight w:val="none"/>
              </w:rPr>
            </w:pPr>
            <w:r>
              <w:rPr>
                <w:rFonts w:hint="default" w:ascii="Times New Roman" w:hAnsi="Times New Roman" w:eastAsia="仿宋_GB2312" w:cs="Times New Roman"/>
                <w:color w:val="000000"/>
                <w:sz w:val="21"/>
                <w:szCs w:val="21"/>
                <w:highlight w:val="none"/>
                <w:shd w:val="clear" w:color="auto" w:fill="auto"/>
              </w:rPr>
              <w:t>四季度：新签约亿元以上项目</w:t>
            </w:r>
            <w:r>
              <w:rPr>
                <w:rFonts w:hint="eastAsia" w:ascii="Times New Roman" w:hAnsi="Times New Roman" w:eastAsia="仿宋_GB2312" w:cs="Times New Roman"/>
                <w:color w:val="000000"/>
                <w:sz w:val="21"/>
                <w:szCs w:val="21"/>
                <w:highlight w:val="none"/>
                <w:shd w:val="clear" w:color="auto" w:fill="auto"/>
                <w:lang w:val="en-US" w:eastAsia="zh-CN"/>
              </w:rPr>
              <w:t>35</w:t>
            </w:r>
            <w:r>
              <w:rPr>
                <w:rFonts w:hint="default" w:ascii="Times New Roman" w:hAnsi="Times New Roman" w:eastAsia="仿宋_GB2312" w:cs="Times New Roman"/>
                <w:color w:val="000000"/>
                <w:sz w:val="21"/>
                <w:szCs w:val="21"/>
                <w:highlight w:val="none"/>
                <w:shd w:val="clear" w:color="auto" w:fill="auto"/>
              </w:rPr>
              <w:t>个，其中</w:t>
            </w:r>
            <w:r>
              <w:rPr>
                <w:rFonts w:hint="eastAsia" w:ascii="Times New Roman" w:hAnsi="Times New Roman" w:eastAsia="仿宋_GB2312" w:cs="Times New Roman"/>
                <w:color w:val="000000"/>
                <w:sz w:val="21"/>
                <w:szCs w:val="21"/>
                <w:highlight w:val="none"/>
                <w:shd w:val="clear" w:color="auto" w:fill="auto"/>
                <w:lang w:val="en-US" w:eastAsia="zh-CN"/>
              </w:rPr>
              <w:t>3</w:t>
            </w:r>
            <w:r>
              <w:rPr>
                <w:rFonts w:hint="default" w:ascii="Times New Roman" w:hAnsi="Times New Roman" w:eastAsia="仿宋_GB2312" w:cs="Times New Roman"/>
                <w:color w:val="000000"/>
                <w:sz w:val="21"/>
                <w:szCs w:val="21"/>
                <w:highlight w:val="none"/>
                <w:shd w:val="clear" w:color="auto" w:fill="auto"/>
              </w:rPr>
              <w:t>0亿元以上项目</w:t>
            </w:r>
            <w:r>
              <w:rPr>
                <w:rFonts w:hint="eastAsia" w:ascii="Times New Roman" w:hAnsi="Times New Roman" w:eastAsia="仿宋_GB2312" w:cs="Times New Roman"/>
                <w:color w:val="000000"/>
                <w:sz w:val="21"/>
                <w:szCs w:val="21"/>
                <w:highlight w:val="none"/>
                <w:shd w:val="clear" w:color="auto" w:fill="auto"/>
                <w:lang w:val="en-US" w:eastAsia="zh-CN"/>
              </w:rPr>
              <w:t>1</w:t>
            </w:r>
            <w:r>
              <w:rPr>
                <w:rFonts w:hint="default" w:ascii="Times New Roman" w:hAnsi="Times New Roman" w:eastAsia="仿宋_GB2312" w:cs="Times New Roman"/>
                <w:color w:val="000000"/>
                <w:sz w:val="21"/>
                <w:szCs w:val="21"/>
                <w:highlight w:val="none"/>
                <w:shd w:val="clear" w:color="auto" w:fill="auto"/>
              </w:rPr>
              <w:t>个</w:t>
            </w:r>
            <w:r>
              <w:rPr>
                <w:rFonts w:hint="eastAsia" w:ascii="Times New Roman" w:hAnsi="Times New Roman" w:eastAsia="仿宋_GB2312" w:cs="Times New Roman"/>
                <w:color w:val="000000"/>
                <w:sz w:val="21"/>
                <w:szCs w:val="21"/>
                <w:highlight w:val="none"/>
                <w:shd w:val="clear" w:color="auto" w:fill="auto"/>
                <w:lang w:eastAsia="zh-CN"/>
              </w:rPr>
              <w:t>，</w:t>
            </w:r>
            <w:r>
              <w:rPr>
                <w:rFonts w:hint="eastAsia" w:ascii="Times New Roman" w:hAnsi="Times New Roman" w:eastAsia="仿宋_GB2312" w:cs="Times New Roman"/>
                <w:color w:val="000000"/>
                <w:sz w:val="21"/>
                <w:szCs w:val="21"/>
                <w:highlight w:val="none"/>
                <w:shd w:val="clear" w:color="auto" w:fill="auto"/>
                <w:lang w:val="en-US" w:eastAsia="zh-CN"/>
              </w:rPr>
              <w:t>完成协议引资额100亿元以上，工业项目开工20个。</w:t>
            </w:r>
          </w:p>
        </w:tc>
        <w:tc>
          <w:tcPr>
            <w:tcW w:w="1214" w:type="dxa"/>
            <w:noWrap w:val="0"/>
            <w:vAlign w:val="center"/>
          </w:tcPr>
          <w:p w14:paraId="562520C3">
            <w:pPr>
              <w:spacing w:line="300" w:lineRule="exact"/>
              <w:jc w:val="center"/>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朱金文</w:t>
            </w:r>
          </w:p>
          <w:p w14:paraId="5F7D0948">
            <w:pPr>
              <w:spacing w:line="300" w:lineRule="exact"/>
              <w:jc w:val="center"/>
              <w:rPr>
                <w:rFonts w:hint="default" w:eastAsia="仿宋_GB2312"/>
                <w:sz w:val="21"/>
                <w:szCs w:val="21"/>
                <w:lang w:val="en-US" w:eastAsia="zh-CN"/>
              </w:rPr>
            </w:pPr>
            <w:r>
              <w:rPr>
                <w:rFonts w:hint="eastAsia" w:ascii="Times New Roman" w:hAnsi="Times New Roman" w:eastAsia="仿宋_GB2312" w:cs="Times New Roman"/>
                <w:color w:val="auto"/>
                <w:sz w:val="21"/>
                <w:szCs w:val="21"/>
                <w:highlight w:val="none"/>
                <w:lang w:val="en-US" w:eastAsia="zh-CN"/>
              </w:rPr>
              <w:t>禹成余</w:t>
            </w:r>
          </w:p>
        </w:tc>
        <w:tc>
          <w:tcPr>
            <w:tcW w:w="1878" w:type="dxa"/>
            <w:noWrap w:val="0"/>
            <w:vAlign w:val="center"/>
          </w:tcPr>
          <w:p w14:paraId="619E9DA8">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工信局</w:t>
            </w:r>
          </w:p>
          <w:p w14:paraId="29177CDD">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科技局</w:t>
            </w:r>
          </w:p>
          <w:p w14:paraId="693D3027">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各镇街</w:t>
            </w:r>
          </w:p>
          <w:p w14:paraId="3706D264">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经济开发区</w:t>
            </w:r>
          </w:p>
        </w:tc>
      </w:tr>
      <w:tr w14:paraId="1A0BC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38FF8368">
            <w:pPr>
              <w:ind w:left="113" w:right="113"/>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二、</w:t>
            </w:r>
            <w:r>
              <w:rPr>
                <w:rFonts w:eastAsia="黑体"/>
                <w:color w:val="auto"/>
                <w:sz w:val="21"/>
                <w:szCs w:val="21"/>
                <w:highlight w:val="none"/>
              </w:rPr>
              <w:t>坚持扩量提质、建群强链，更大力度建设工业强县</w:t>
            </w:r>
          </w:p>
        </w:tc>
        <w:tc>
          <w:tcPr>
            <w:tcW w:w="674" w:type="dxa"/>
            <w:noWrap w:val="0"/>
            <w:textDirection w:val="tbRlV"/>
            <w:vAlign w:val="center"/>
          </w:tcPr>
          <w:p w14:paraId="11607A74">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）争分夺秒推动项目建设</w:t>
            </w:r>
          </w:p>
        </w:tc>
        <w:tc>
          <w:tcPr>
            <w:tcW w:w="3410" w:type="dxa"/>
            <w:noWrap w:val="0"/>
            <w:vAlign w:val="center"/>
          </w:tcPr>
          <w:p w14:paraId="69099546">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9.实施工业项目建设“3855”行动，强化项目“五新”全生命周期管理，用好“周六研判日”“固定项目日”机制，紧盯实物量，推动巨石电子级玻纤、兰钧新能源、众兴菌业、宏瑞兴覆铜板等重点项目加快建设，力争完成工业投资300亿元，新开工亿元以上工业项目80个以上，新竣工亿元以上工业项目50个以上，竣工转列统项目50个以上</w:t>
            </w:r>
            <w:r>
              <w:rPr>
                <w:rFonts w:hint="eastAsia" w:ascii="Times New Roman" w:hAnsi="Times New Roman" w:eastAsia="仿宋_GB2312"/>
                <w:color w:val="auto"/>
                <w:sz w:val="21"/>
                <w:szCs w:val="21"/>
                <w:highlight w:val="none"/>
              </w:rPr>
              <w:t>。</w:t>
            </w:r>
          </w:p>
        </w:tc>
        <w:tc>
          <w:tcPr>
            <w:tcW w:w="1285" w:type="dxa"/>
            <w:noWrap w:val="0"/>
            <w:vAlign w:val="center"/>
          </w:tcPr>
          <w:p w14:paraId="7F9B3635">
            <w:pPr>
              <w:spacing w:line="300" w:lineRule="exact"/>
              <w:jc w:val="center"/>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工信局</w:t>
            </w:r>
          </w:p>
          <w:p w14:paraId="5F302D2F">
            <w:pPr>
              <w:spacing w:line="300" w:lineRule="exact"/>
              <w:jc w:val="center"/>
              <w:rPr>
                <w:sz w:val="21"/>
                <w:szCs w:val="21"/>
              </w:rPr>
            </w:pPr>
            <w:r>
              <w:rPr>
                <w:rFonts w:hint="eastAsia" w:ascii="Times New Roman" w:hAnsi="Times New Roman" w:eastAsia="仿宋_GB2312" w:cs="Times New Roman"/>
                <w:color w:val="auto"/>
                <w:sz w:val="21"/>
                <w:szCs w:val="21"/>
                <w:highlight w:val="none"/>
                <w:lang w:val="en-US" w:eastAsia="zh-CN"/>
              </w:rPr>
              <w:t>经济开发区</w:t>
            </w:r>
          </w:p>
        </w:tc>
        <w:tc>
          <w:tcPr>
            <w:tcW w:w="4592" w:type="dxa"/>
            <w:noWrap w:val="0"/>
            <w:vAlign w:val="center"/>
          </w:tcPr>
          <w:p w14:paraId="0B9A20AF">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一季度：新开工亿元以上工业项目10个，新竣工亿元以上工业项目8个，工业投资累计完成60亿元，竣工项目转列统2个。</w:t>
            </w:r>
          </w:p>
          <w:p w14:paraId="6B2B0CEB">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二季度：新开工亿元以上工业项目10个，新竣工亿元以上工业项目12个，工业投资累计完成120亿元，竣工项目转列统5个。</w:t>
            </w:r>
          </w:p>
          <w:p w14:paraId="3E202022">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三季度：新开工亿元以上工业项目25个，新竣工亿元以上工业项目15个，工业投资累计完成200亿元，竣工项目转列统8个。</w:t>
            </w:r>
          </w:p>
          <w:p w14:paraId="06A3CF9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四季度：新开工亿元以上工业项目35个，新竣工亿元以上工业项目15个，工业投资累计完成300亿元，竣工项目转列统35个。</w:t>
            </w:r>
          </w:p>
        </w:tc>
        <w:tc>
          <w:tcPr>
            <w:tcW w:w="1214" w:type="dxa"/>
            <w:noWrap w:val="0"/>
            <w:vAlign w:val="center"/>
          </w:tcPr>
          <w:p w14:paraId="1D706E24">
            <w:pPr>
              <w:spacing w:line="300" w:lineRule="exact"/>
              <w:jc w:val="center"/>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朱金文</w:t>
            </w:r>
          </w:p>
          <w:p w14:paraId="22B20739">
            <w:pPr>
              <w:spacing w:line="300" w:lineRule="exact"/>
              <w:jc w:val="center"/>
              <w:rPr>
                <w:rFonts w:hint="default" w:eastAsia="仿宋_GB2312"/>
                <w:sz w:val="21"/>
                <w:szCs w:val="21"/>
                <w:lang w:val="en-US" w:eastAsia="zh-CN"/>
              </w:rPr>
            </w:pPr>
            <w:r>
              <w:rPr>
                <w:rFonts w:hint="eastAsia" w:ascii="Times New Roman" w:hAnsi="Times New Roman" w:eastAsia="仿宋_GB2312" w:cs="Times New Roman"/>
                <w:color w:val="auto"/>
                <w:sz w:val="21"/>
                <w:szCs w:val="21"/>
                <w:highlight w:val="none"/>
                <w:lang w:val="en-US" w:eastAsia="zh-CN"/>
              </w:rPr>
              <w:t>禹成余</w:t>
            </w:r>
          </w:p>
        </w:tc>
        <w:tc>
          <w:tcPr>
            <w:tcW w:w="1878" w:type="dxa"/>
            <w:noWrap w:val="0"/>
            <w:vAlign w:val="center"/>
          </w:tcPr>
          <w:p w14:paraId="5F4474A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招商办</w:t>
            </w:r>
          </w:p>
          <w:p w14:paraId="0582AAD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考核办</w:t>
            </w:r>
          </w:p>
          <w:p w14:paraId="47C2FBDF">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农业农村局</w:t>
            </w:r>
          </w:p>
          <w:p w14:paraId="31A77BF5">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科技局</w:t>
            </w:r>
          </w:p>
          <w:p w14:paraId="33E61ED3">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各镇街</w:t>
            </w:r>
          </w:p>
          <w:p w14:paraId="5AA36BEA">
            <w:pPr>
              <w:pStyle w:val="10"/>
              <w:rPr>
                <w:sz w:val="21"/>
                <w:szCs w:val="21"/>
              </w:rPr>
            </w:pPr>
          </w:p>
        </w:tc>
      </w:tr>
      <w:tr w14:paraId="7A633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0AA05126">
            <w:pPr>
              <w:ind w:left="113" w:right="113"/>
              <w:jc w:val="center"/>
              <w:rPr>
                <w:rFonts w:ascii="Times New Roman" w:hAnsi="Times New Roman" w:eastAsia="黑体"/>
                <w:color w:val="auto"/>
                <w:sz w:val="21"/>
                <w:szCs w:val="21"/>
                <w:highlight w:val="none"/>
              </w:rPr>
            </w:pPr>
            <w:r>
              <w:rPr>
                <w:rFonts w:ascii="Times New Roman" w:hAnsi="Times New Roman" w:eastAsia="黑体"/>
                <w:bCs/>
                <w:color w:val="auto"/>
                <w:sz w:val="21"/>
                <w:szCs w:val="21"/>
                <w:highlight w:val="none"/>
              </w:rPr>
              <w:t>二、</w:t>
            </w:r>
            <w:r>
              <w:rPr>
                <w:rFonts w:eastAsia="黑体"/>
                <w:color w:val="auto"/>
                <w:sz w:val="21"/>
                <w:szCs w:val="21"/>
                <w:highlight w:val="none"/>
              </w:rPr>
              <w:t>坚持扩量提质、建群强链，更大力度建设工业强县</w:t>
            </w:r>
          </w:p>
        </w:tc>
        <w:tc>
          <w:tcPr>
            <w:tcW w:w="674" w:type="dxa"/>
            <w:noWrap w:val="0"/>
            <w:textDirection w:val="tbRlV"/>
            <w:vAlign w:val="center"/>
          </w:tcPr>
          <w:p w14:paraId="5FDE9B5C">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）争分夺秒推动项目建设</w:t>
            </w:r>
          </w:p>
        </w:tc>
        <w:tc>
          <w:tcPr>
            <w:tcW w:w="3410" w:type="dxa"/>
            <w:noWrap w:val="0"/>
            <w:vAlign w:val="center"/>
          </w:tcPr>
          <w:p w14:paraId="6564A9C8">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10.确保48个省市重大产业项目在上半年开工建设。</w:t>
            </w:r>
          </w:p>
        </w:tc>
        <w:tc>
          <w:tcPr>
            <w:tcW w:w="1285" w:type="dxa"/>
            <w:noWrap w:val="0"/>
            <w:vAlign w:val="center"/>
          </w:tcPr>
          <w:p w14:paraId="347704A9">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发改委</w:t>
            </w:r>
          </w:p>
        </w:tc>
        <w:tc>
          <w:tcPr>
            <w:tcW w:w="4592" w:type="dxa"/>
            <w:noWrap w:val="0"/>
            <w:vAlign w:val="center"/>
          </w:tcPr>
          <w:p w14:paraId="4D9BE4EE">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一季度：靠前服务，深入现场协调解决项目推进中遇到的困难和问题，推动新列项目尽早开工、续建项目尽快投产达效。</w:t>
            </w:r>
          </w:p>
          <w:p w14:paraId="09B55C7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二季度：全面推进项目开工建设，配合项目帮办单位密切跟踪项目进度，对未达序时项目深入剖析原因，查找症结，采取针对性措施有力有序推进，确保48个省市重大产业项目全部开工建设。</w:t>
            </w:r>
          </w:p>
          <w:p w14:paraId="6778187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三季度：按照“无事不扰、有求必应”的原则，进一步畅通渠道，切实提升问题办理效率，确保九月底前基本完成全年计划投资任务。</w:t>
            </w:r>
          </w:p>
          <w:p w14:paraId="68CA4B65">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配合项目帮办单位进一步提高项目建设的规范化水平，将项目开工率、入库率、投产率、达效率贯穿项目推进全过程，健全完善重大项目督查推进机制，确保所有省市重大产业项目全部完成年度投资目标任务。</w:t>
            </w:r>
          </w:p>
        </w:tc>
        <w:tc>
          <w:tcPr>
            <w:tcW w:w="1214" w:type="dxa"/>
            <w:noWrap w:val="0"/>
            <w:vAlign w:val="center"/>
          </w:tcPr>
          <w:p w14:paraId="478AC55C">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44B596F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自然资源局</w:t>
            </w:r>
          </w:p>
          <w:p w14:paraId="5FDF5BBB">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生态环境局</w:t>
            </w:r>
          </w:p>
          <w:p w14:paraId="70E58568">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住建局</w:t>
            </w:r>
          </w:p>
          <w:p w14:paraId="10C1C2E5">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数据局</w:t>
            </w:r>
          </w:p>
          <w:p w14:paraId="3453CE07">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工信局</w:t>
            </w:r>
          </w:p>
          <w:p w14:paraId="64CBA39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农业农村局</w:t>
            </w:r>
          </w:p>
          <w:p w14:paraId="3AE8FF3E">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安东控股</w:t>
            </w:r>
          </w:p>
          <w:p w14:paraId="4218160F">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val="en-US" w:eastAsia="zh-CN"/>
              </w:rPr>
              <w:t>各有关</w:t>
            </w:r>
            <w:r>
              <w:rPr>
                <w:rFonts w:hint="eastAsia" w:ascii="Times New Roman" w:hAnsi="Times New Roman" w:eastAsia="仿宋_GB2312"/>
                <w:color w:val="auto"/>
                <w:sz w:val="21"/>
                <w:szCs w:val="21"/>
                <w:highlight w:val="none"/>
              </w:rPr>
              <w:t>镇街</w:t>
            </w:r>
          </w:p>
          <w:p w14:paraId="0202191E">
            <w:pPr>
              <w:pStyle w:val="10"/>
              <w:ind w:left="0" w:leftChars="0" w:firstLine="0" w:firstLineChars="0"/>
              <w:jc w:val="center"/>
              <w:rPr>
                <w:color w:val="auto"/>
                <w:sz w:val="21"/>
                <w:szCs w:val="21"/>
                <w:highlight w:val="none"/>
              </w:rPr>
            </w:pPr>
            <w:r>
              <w:rPr>
                <w:rFonts w:hint="eastAsia" w:ascii="Times New Roman" w:hAnsi="Times New Roman" w:eastAsia="仿宋_GB2312" w:cstheme="minorBidi"/>
                <w:color w:val="auto"/>
                <w:kern w:val="2"/>
                <w:sz w:val="21"/>
                <w:szCs w:val="21"/>
                <w:highlight w:val="none"/>
                <w:lang w:val="en-US" w:eastAsia="zh-CN" w:bidi="ar-SA"/>
              </w:rPr>
              <w:t>经济开发区</w:t>
            </w:r>
          </w:p>
        </w:tc>
      </w:tr>
      <w:tr w14:paraId="7AB3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4AECFC49">
            <w:pPr>
              <w:ind w:left="113" w:right="113"/>
              <w:jc w:val="center"/>
              <w:rPr>
                <w:rFonts w:ascii="Times New Roman" w:hAnsi="Times New Roman" w:eastAsia="黑体"/>
                <w:color w:val="auto"/>
                <w:sz w:val="21"/>
                <w:szCs w:val="21"/>
                <w:highlight w:val="none"/>
              </w:rPr>
            </w:pPr>
            <w:r>
              <w:rPr>
                <w:rFonts w:ascii="Times New Roman" w:hAnsi="Times New Roman" w:eastAsia="黑体"/>
                <w:bCs/>
                <w:color w:val="auto"/>
                <w:sz w:val="21"/>
                <w:szCs w:val="21"/>
                <w:highlight w:val="none"/>
              </w:rPr>
              <w:t>二、</w:t>
            </w:r>
            <w:r>
              <w:rPr>
                <w:rFonts w:eastAsia="黑体"/>
                <w:color w:val="auto"/>
                <w:sz w:val="21"/>
                <w:szCs w:val="21"/>
                <w:highlight w:val="none"/>
              </w:rPr>
              <w:t>坚持扩量提质、建群强链，更大力度建设工业强县</w:t>
            </w:r>
          </w:p>
        </w:tc>
        <w:tc>
          <w:tcPr>
            <w:tcW w:w="674" w:type="dxa"/>
            <w:noWrap w:val="0"/>
            <w:textDirection w:val="tbRlV"/>
            <w:vAlign w:val="center"/>
          </w:tcPr>
          <w:p w14:paraId="4BB8840A">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）坚定不移推动产业集群</w:t>
            </w:r>
          </w:p>
        </w:tc>
        <w:tc>
          <w:tcPr>
            <w:tcW w:w="3410" w:type="dxa"/>
            <w:noWrap w:val="0"/>
            <w:vAlign w:val="center"/>
          </w:tcPr>
          <w:p w14:paraId="6E7D0106">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11.坚持“点、线、面”协同发力，支持今世缘酒业、捷泰新能源、巨石玻纤等重点企业持续向上攀登。</w:t>
            </w:r>
          </w:p>
        </w:tc>
        <w:tc>
          <w:tcPr>
            <w:tcW w:w="1285" w:type="dxa"/>
            <w:noWrap w:val="0"/>
            <w:vAlign w:val="center"/>
          </w:tcPr>
          <w:p w14:paraId="63B14C8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工信局</w:t>
            </w:r>
          </w:p>
        </w:tc>
        <w:tc>
          <w:tcPr>
            <w:tcW w:w="4592" w:type="dxa"/>
            <w:noWrap w:val="0"/>
            <w:vAlign w:val="center"/>
          </w:tcPr>
          <w:p w14:paraId="27900F57">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一季度：今世缘酒业、捷泰新能源、巨石玻纤等重点企业</w:t>
            </w:r>
            <w:r>
              <w:rPr>
                <w:rFonts w:hint="eastAsia" w:ascii="Times New Roman" w:hAnsi="Times New Roman" w:eastAsia="仿宋_GB2312"/>
                <w:color w:val="auto"/>
                <w:sz w:val="21"/>
                <w:szCs w:val="21"/>
                <w:highlight w:val="none"/>
              </w:rPr>
              <w:t>产值分别达50亿元、10亿元1亿元</w:t>
            </w:r>
            <w:r>
              <w:rPr>
                <w:rFonts w:ascii="Times New Roman" w:hAnsi="Times New Roman" w:eastAsia="仿宋_GB2312"/>
                <w:color w:val="auto"/>
                <w:sz w:val="21"/>
                <w:szCs w:val="21"/>
                <w:highlight w:val="none"/>
              </w:rPr>
              <w:t>。</w:t>
            </w:r>
          </w:p>
          <w:p w14:paraId="053E70F0">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二季度：今世缘酒业、捷泰新能源、巨石玻纤等重点企业</w:t>
            </w:r>
            <w:r>
              <w:rPr>
                <w:rFonts w:hint="eastAsia" w:ascii="Times New Roman" w:hAnsi="Times New Roman" w:eastAsia="仿宋_GB2312"/>
                <w:color w:val="auto"/>
                <w:sz w:val="21"/>
                <w:szCs w:val="21"/>
                <w:highlight w:val="none"/>
              </w:rPr>
              <w:t>产值分别达80亿元、20亿元、2.2亿元</w:t>
            </w:r>
            <w:r>
              <w:rPr>
                <w:rFonts w:ascii="Times New Roman" w:hAnsi="Times New Roman" w:eastAsia="仿宋_GB2312"/>
                <w:color w:val="auto"/>
                <w:sz w:val="21"/>
                <w:szCs w:val="21"/>
                <w:highlight w:val="none"/>
              </w:rPr>
              <w:t>。</w:t>
            </w:r>
          </w:p>
          <w:p w14:paraId="509C90F7">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三季度：今世缘酒业、捷泰新能源、巨石玻纤等重点企业</w:t>
            </w:r>
            <w:r>
              <w:rPr>
                <w:rFonts w:hint="eastAsia" w:ascii="Times New Roman" w:hAnsi="Times New Roman" w:eastAsia="仿宋_GB2312"/>
                <w:color w:val="auto"/>
                <w:sz w:val="21"/>
                <w:szCs w:val="21"/>
                <w:highlight w:val="none"/>
              </w:rPr>
              <w:t>产值分别达110亿元、30亿元、3.5亿元</w:t>
            </w:r>
            <w:r>
              <w:rPr>
                <w:rFonts w:ascii="Times New Roman" w:hAnsi="Times New Roman" w:eastAsia="仿宋_GB2312"/>
                <w:color w:val="auto"/>
                <w:sz w:val="21"/>
                <w:szCs w:val="21"/>
                <w:highlight w:val="none"/>
              </w:rPr>
              <w:t>。</w:t>
            </w:r>
          </w:p>
          <w:p w14:paraId="6089068C">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四季度：今世缘酒业、捷泰新能源、巨石玻纤等重点企业</w:t>
            </w:r>
            <w:r>
              <w:rPr>
                <w:rFonts w:hint="eastAsia" w:ascii="Times New Roman" w:hAnsi="Times New Roman" w:eastAsia="仿宋_GB2312"/>
                <w:color w:val="auto"/>
                <w:sz w:val="21"/>
                <w:szCs w:val="21"/>
                <w:highlight w:val="none"/>
              </w:rPr>
              <w:t>产值分别达140亿元、40亿元、5亿元</w:t>
            </w:r>
            <w:r>
              <w:rPr>
                <w:rFonts w:ascii="Times New Roman" w:hAnsi="Times New Roman" w:eastAsia="仿宋_GB2312"/>
                <w:color w:val="auto"/>
                <w:sz w:val="21"/>
                <w:szCs w:val="21"/>
                <w:highlight w:val="none"/>
              </w:rPr>
              <w:t>。</w:t>
            </w:r>
          </w:p>
        </w:tc>
        <w:tc>
          <w:tcPr>
            <w:tcW w:w="1214" w:type="dxa"/>
            <w:noWrap w:val="0"/>
            <w:vAlign w:val="center"/>
          </w:tcPr>
          <w:p w14:paraId="222AF192">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朱金文</w:t>
            </w:r>
          </w:p>
        </w:tc>
        <w:tc>
          <w:tcPr>
            <w:tcW w:w="1878" w:type="dxa"/>
            <w:noWrap w:val="0"/>
            <w:vAlign w:val="center"/>
          </w:tcPr>
          <w:p w14:paraId="27FDB470">
            <w:pPr>
              <w:spacing w:line="300" w:lineRule="exact"/>
              <w:jc w:val="center"/>
              <w:rPr>
                <w:rFonts w:hint="eastAsia"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各镇街</w:t>
            </w:r>
          </w:p>
          <w:p w14:paraId="77165713">
            <w:pPr>
              <w:spacing w:line="300" w:lineRule="exact"/>
              <w:jc w:val="center"/>
              <w:rPr>
                <w:rFonts w:hint="default"/>
                <w:sz w:val="21"/>
                <w:szCs w:val="21"/>
                <w:lang w:val="en-US" w:eastAsia="zh-CN"/>
              </w:rPr>
            </w:pPr>
            <w:r>
              <w:rPr>
                <w:rFonts w:hint="eastAsia" w:ascii="Times New Roman" w:hAnsi="Times New Roman" w:eastAsia="仿宋_GB2312"/>
                <w:color w:val="auto"/>
                <w:sz w:val="21"/>
                <w:szCs w:val="21"/>
                <w:highlight w:val="none"/>
                <w:lang w:val="en-US" w:eastAsia="zh-CN"/>
              </w:rPr>
              <w:t>经济开发区</w:t>
            </w:r>
          </w:p>
        </w:tc>
      </w:tr>
      <w:tr w14:paraId="1E7E0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26D9D171">
            <w:pPr>
              <w:ind w:left="113" w:right="113"/>
              <w:jc w:val="center"/>
              <w:rPr>
                <w:rFonts w:ascii="Times New Roman" w:hAnsi="Times New Roman" w:eastAsia="黑体"/>
                <w:color w:val="auto"/>
                <w:sz w:val="21"/>
                <w:szCs w:val="21"/>
                <w:highlight w:val="none"/>
              </w:rPr>
            </w:pPr>
            <w:r>
              <w:rPr>
                <w:rFonts w:ascii="Times New Roman" w:hAnsi="Times New Roman" w:eastAsia="黑体"/>
                <w:bCs/>
                <w:color w:val="auto"/>
                <w:sz w:val="21"/>
                <w:szCs w:val="21"/>
                <w:highlight w:val="none"/>
              </w:rPr>
              <w:t>二、</w:t>
            </w:r>
            <w:r>
              <w:rPr>
                <w:rFonts w:eastAsia="黑体"/>
                <w:color w:val="auto"/>
                <w:sz w:val="21"/>
                <w:szCs w:val="21"/>
                <w:highlight w:val="none"/>
              </w:rPr>
              <w:t>坚持扩量提质、建群强链，更大力度建设工业强县</w:t>
            </w:r>
          </w:p>
        </w:tc>
        <w:tc>
          <w:tcPr>
            <w:tcW w:w="674" w:type="dxa"/>
            <w:noWrap w:val="0"/>
            <w:textDirection w:val="tbRlV"/>
            <w:vAlign w:val="center"/>
          </w:tcPr>
          <w:p w14:paraId="54438168">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）坚定不移推动产业集群</w:t>
            </w:r>
          </w:p>
        </w:tc>
        <w:tc>
          <w:tcPr>
            <w:tcW w:w="3410" w:type="dxa"/>
            <w:noWrap w:val="0"/>
            <w:vAlign w:val="center"/>
          </w:tcPr>
          <w:p w14:paraId="72E780C8">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12.积极举办产业链对接活动，搭建中小企业与龙头企业供需链条，推动四大先进制造业产业集群实现产值430亿元。</w:t>
            </w:r>
          </w:p>
        </w:tc>
        <w:tc>
          <w:tcPr>
            <w:tcW w:w="1285" w:type="dxa"/>
            <w:noWrap w:val="0"/>
            <w:vAlign w:val="center"/>
          </w:tcPr>
          <w:p w14:paraId="1BC1EB4C">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工信局</w:t>
            </w:r>
          </w:p>
        </w:tc>
        <w:tc>
          <w:tcPr>
            <w:tcW w:w="4592" w:type="dxa"/>
            <w:noWrap w:val="0"/>
            <w:vAlign w:val="center"/>
          </w:tcPr>
          <w:p w14:paraId="5B140B72">
            <w:pPr>
              <w:spacing w:line="300" w:lineRule="exact"/>
              <w:rPr>
                <w:rFonts w:ascii="Times New Roman" w:hAnsi="Times New Roman" w:eastAsia="仿宋_GB2312"/>
                <w:color w:val="auto"/>
                <w:spacing w:val="-11"/>
                <w:sz w:val="21"/>
                <w:szCs w:val="21"/>
                <w:highlight w:val="none"/>
              </w:rPr>
            </w:pPr>
            <w:r>
              <w:rPr>
                <w:rFonts w:ascii="Times New Roman" w:hAnsi="Times New Roman" w:eastAsia="仿宋_GB2312"/>
                <w:color w:val="auto"/>
                <w:spacing w:val="-11"/>
                <w:sz w:val="21"/>
                <w:szCs w:val="21"/>
                <w:highlight w:val="none"/>
              </w:rPr>
              <w:t>一季度：四大先进制造业产业集群实现产值</w:t>
            </w:r>
            <w:r>
              <w:rPr>
                <w:rFonts w:hint="eastAsia" w:ascii="Times New Roman" w:hAnsi="Times New Roman" w:eastAsia="仿宋_GB2312"/>
                <w:color w:val="auto"/>
                <w:spacing w:val="-11"/>
                <w:sz w:val="21"/>
                <w:szCs w:val="21"/>
                <w:highlight w:val="none"/>
              </w:rPr>
              <w:t>100</w:t>
            </w:r>
            <w:r>
              <w:rPr>
                <w:rFonts w:ascii="Times New Roman" w:hAnsi="Times New Roman" w:eastAsia="仿宋_GB2312"/>
                <w:color w:val="auto"/>
                <w:spacing w:val="-11"/>
                <w:sz w:val="21"/>
                <w:szCs w:val="21"/>
                <w:highlight w:val="none"/>
              </w:rPr>
              <w:t>亿元。</w:t>
            </w:r>
          </w:p>
          <w:p w14:paraId="09F6F150">
            <w:pPr>
              <w:spacing w:line="300" w:lineRule="exact"/>
              <w:rPr>
                <w:rFonts w:ascii="Times New Roman" w:hAnsi="Times New Roman" w:eastAsia="仿宋_GB2312"/>
                <w:color w:val="auto"/>
                <w:spacing w:val="-11"/>
                <w:sz w:val="21"/>
                <w:szCs w:val="21"/>
                <w:highlight w:val="none"/>
              </w:rPr>
            </w:pPr>
            <w:r>
              <w:rPr>
                <w:rFonts w:ascii="Times New Roman" w:hAnsi="Times New Roman" w:eastAsia="仿宋_GB2312"/>
                <w:color w:val="auto"/>
                <w:spacing w:val="-11"/>
                <w:sz w:val="21"/>
                <w:szCs w:val="21"/>
                <w:highlight w:val="none"/>
              </w:rPr>
              <w:t>二季度：四大先进制造业产业集群实现产值</w:t>
            </w:r>
            <w:r>
              <w:rPr>
                <w:rFonts w:hint="eastAsia" w:ascii="Times New Roman" w:hAnsi="Times New Roman" w:eastAsia="仿宋_GB2312"/>
                <w:color w:val="auto"/>
                <w:spacing w:val="-11"/>
                <w:sz w:val="21"/>
                <w:szCs w:val="21"/>
                <w:highlight w:val="none"/>
              </w:rPr>
              <w:t>200</w:t>
            </w:r>
            <w:r>
              <w:rPr>
                <w:rFonts w:ascii="Times New Roman" w:hAnsi="Times New Roman" w:eastAsia="仿宋_GB2312"/>
                <w:color w:val="auto"/>
                <w:spacing w:val="-11"/>
                <w:sz w:val="21"/>
                <w:szCs w:val="21"/>
                <w:highlight w:val="none"/>
              </w:rPr>
              <w:t>亿元。</w:t>
            </w:r>
          </w:p>
          <w:p w14:paraId="56486C7B">
            <w:pPr>
              <w:spacing w:line="300" w:lineRule="exact"/>
              <w:rPr>
                <w:rFonts w:ascii="Times New Roman" w:hAnsi="Times New Roman" w:eastAsia="仿宋_GB2312"/>
                <w:color w:val="auto"/>
                <w:spacing w:val="-11"/>
                <w:sz w:val="21"/>
                <w:szCs w:val="21"/>
                <w:highlight w:val="none"/>
              </w:rPr>
            </w:pPr>
            <w:r>
              <w:rPr>
                <w:rFonts w:ascii="Times New Roman" w:hAnsi="Times New Roman" w:eastAsia="仿宋_GB2312"/>
                <w:color w:val="auto"/>
                <w:spacing w:val="-11"/>
                <w:sz w:val="21"/>
                <w:szCs w:val="21"/>
                <w:highlight w:val="none"/>
              </w:rPr>
              <w:t>三季度：四大先进制造业产业集群实现产值</w:t>
            </w:r>
            <w:r>
              <w:rPr>
                <w:rFonts w:hint="eastAsia" w:ascii="Times New Roman" w:hAnsi="Times New Roman" w:eastAsia="仿宋_GB2312"/>
                <w:color w:val="auto"/>
                <w:spacing w:val="-11"/>
                <w:sz w:val="21"/>
                <w:szCs w:val="21"/>
                <w:highlight w:val="none"/>
              </w:rPr>
              <w:t>300</w:t>
            </w:r>
            <w:r>
              <w:rPr>
                <w:rFonts w:ascii="Times New Roman" w:hAnsi="Times New Roman" w:eastAsia="仿宋_GB2312"/>
                <w:color w:val="auto"/>
                <w:spacing w:val="-11"/>
                <w:sz w:val="21"/>
                <w:szCs w:val="21"/>
                <w:highlight w:val="none"/>
              </w:rPr>
              <w:t>亿元。</w:t>
            </w:r>
          </w:p>
          <w:p w14:paraId="2038A556">
            <w:pPr>
              <w:spacing w:line="300" w:lineRule="exact"/>
              <w:rPr>
                <w:rFonts w:ascii="Times New Roman" w:hAnsi="Times New Roman" w:eastAsia="仿宋_GB2312"/>
                <w:color w:val="auto"/>
                <w:spacing w:val="-11"/>
                <w:sz w:val="21"/>
                <w:szCs w:val="21"/>
                <w:highlight w:val="none"/>
              </w:rPr>
            </w:pPr>
            <w:r>
              <w:rPr>
                <w:rFonts w:ascii="Times New Roman" w:hAnsi="Times New Roman" w:eastAsia="仿宋_GB2312"/>
                <w:color w:val="auto"/>
                <w:spacing w:val="-11"/>
                <w:sz w:val="21"/>
                <w:szCs w:val="21"/>
                <w:highlight w:val="none"/>
              </w:rPr>
              <w:t>四季度：四大先进制造业产业集群实现产值</w:t>
            </w:r>
            <w:r>
              <w:rPr>
                <w:rFonts w:hint="eastAsia" w:ascii="Times New Roman" w:hAnsi="Times New Roman" w:eastAsia="仿宋_GB2312"/>
                <w:color w:val="auto"/>
                <w:spacing w:val="-11"/>
                <w:sz w:val="21"/>
                <w:szCs w:val="21"/>
                <w:highlight w:val="none"/>
              </w:rPr>
              <w:t>430</w:t>
            </w:r>
            <w:r>
              <w:rPr>
                <w:rFonts w:ascii="Times New Roman" w:hAnsi="Times New Roman" w:eastAsia="仿宋_GB2312"/>
                <w:color w:val="auto"/>
                <w:spacing w:val="-11"/>
                <w:sz w:val="21"/>
                <w:szCs w:val="21"/>
                <w:highlight w:val="none"/>
              </w:rPr>
              <w:t>亿元。</w:t>
            </w:r>
          </w:p>
        </w:tc>
        <w:tc>
          <w:tcPr>
            <w:tcW w:w="1214" w:type="dxa"/>
            <w:noWrap w:val="0"/>
            <w:vAlign w:val="center"/>
          </w:tcPr>
          <w:p w14:paraId="1A89324B">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朱金文</w:t>
            </w:r>
          </w:p>
        </w:tc>
        <w:tc>
          <w:tcPr>
            <w:tcW w:w="1878" w:type="dxa"/>
            <w:noWrap w:val="0"/>
            <w:vAlign w:val="center"/>
          </w:tcPr>
          <w:p w14:paraId="2F119B83">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招商办</w:t>
            </w:r>
          </w:p>
          <w:p w14:paraId="308AA420">
            <w:pPr>
              <w:spacing w:line="300" w:lineRule="exact"/>
              <w:jc w:val="center"/>
              <w:rPr>
                <w:rFonts w:hint="default"/>
                <w:sz w:val="21"/>
                <w:szCs w:val="21"/>
                <w:lang w:val="en-US" w:eastAsia="zh-CN"/>
              </w:rPr>
            </w:pPr>
            <w:r>
              <w:rPr>
                <w:rFonts w:hint="eastAsia" w:ascii="Times New Roman" w:hAnsi="Times New Roman" w:eastAsia="仿宋_GB2312" w:cs="Times New Roman"/>
                <w:color w:val="auto"/>
                <w:sz w:val="21"/>
                <w:szCs w:val="21"/>
                <w:highlight w:val="none"/>
                <w:lang w:val="en-US" w:eastAsia="zh-CN"/>
              </w:rPr>
              <w:t>经济开发区</w:t>
            </w:r>
          </w:p>
        </w:tc>
      </w:tr>
      <w:tr w14:paraId="7FA4B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0" w:hRule="atLeast"/>
          <w:jc w:val="center"/>
        </w:trPr>
        <w:tc>
          <w:tcPr>
            <w:tcW w:w="704" w:type="dxa"/>
            <w:noWrap w:val="0"/>
            <w:textDirection w:val="tbRlV"/>
            <w:vAlign w:val="center"/>
          </w:tcPr>
          <w:p w14:paraId="593D7228">
            <w:pPr>
              <w:ind w:left="113" w:right="113"/>
              <w:jc w:val="center"/>
              <w:rPr>
                <w:rFonts w:ascii="Times New Roman" w:hAnsi="Times New Roman" w:eastAsia="黑体"/>
                <w:color w:val="auto"/>
                <w:sz w:val="21"/>
                <w:szCs w:val="21"/>
                <w:highlight w:val="none"/>
              </w:rPr>
            </w:pP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w:t>
            </w:r>
            <w:r>
              <w:rPr>
                <w:rFonts w:eastAsia="黑体"/>
                <w:color w:val="auto"/>
                <w:sz w:val="21"/>
                <w:szCs w:val="21"/>
                <w:highlight w:val="none"/>
              </w:rPr>
              <w:t>坚持质量为先、特色发展，更实举措推动教育强县</w:t>
            </w:r>
          </w:p>
        </w:tc>
        <w:tc>
          <w:tcPr>
            <w:tcW w:w="674" w:type="dxa"/>
            <w:noWrap w:val="0"/>
            <w:textDirection w:val="tbRlV"/>
            <w:vAlign w:val="center"/>
          </w:tcPr>
          <w:p w14:paraId="34586F0B">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）持续提优教师队伍</w:t>
            </w:r>
          </w:p>
        </w:tc>
        <w:tc>
          <w:tcPr>
            <w:tcW w:w="3410" w:type="dxa"/>
            <w:noWrap w:val="0"/>
            <w:vAlign w:val="center"/>
          </w:tcPr>
          <w:p w14:paraId="4E3C5C37">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13.坚持师德师风第一标准，落实“县管校聘”，试点普通高中自主招聘，加大“名校优生”招聘力度，持续引进名校长、名师和名教学团队，推动“走教制”和“银龄”计划走深走实；深入实施“涟尚名师”培育工程，常态化开展基本功大赛等大比武活动，全面落实关爱激励教师九条措施，发挥好高中教育发展基金激励作用，进一步激发教师队伍积极性，努力培养造就一支高素质专业化教师队伍。</w:t>
            </w:r>
          </w:p>
        </w:tc>
        <w:tc>
          <w:tcPr>
            <w:tcW w:w="1285" w:type="dxa"/>
            <w:noWrap w:val="0"/>
            <w:vAlign w:val="center"/>
          </w:tcPr>
          <w:p w14:paraId="5FC7BB59">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教体局</w:t>
            </w:r>
          </w:p>
        </w:tc>
        <w:tc>
          <w:tcPr>
            <w:tcW w:w="4592" w:type="dxa"/>
            <w:noWrap w:val="0"/>
            <w:vAlign w:val="center"/>
          </w:tcPr>
          <w:p w14:paraId="33FD4BE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完成“名校优生”招录。开展“青苗培育”“未来校长”专项能力提升活动。做好第二批“涟尚名师”培养对象遴选；开展小学第三批名师工作室考核，组建第四批名师工作室；开展部分学科基本功竞赛或优质课展评活动；开展初中新入职教师业务培训。</w:t>
            </w:r>
          </w:p>
          <w:p w14:paraId="4157AD0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有序开展2025年教师招聘。开展师德师风主题活动。落实关爱激励教师九条措施，开展2025年职称聘任。开展第二批“涟尚名师”培训、跟岗研修等活动。小学第四批名师工作室开班。举行初中基本功大赛活动；备课组长、骨干教师跟岗学习活动。开展高中融学水韵优质课展评活动。</w:t>
            </w:r>
          </w:p>
          <w:p w14:paraId="1E30A25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落实关爱激励教师九条措施，开展新入职教师培训活动。用好高中教育发展基金，遴选认定一批优秀教师、优秀教育工作者、优秀班主任。实施“银龄”计划。开展第二批“涟尚名师”教学研讨系列活动。组织2025年暑期教师学科培训。组织初中备课组长、骨干教师跟岗学习活动。</w:t>
            </w:r>
          </w:p>
          <w:p w14:paraId="4311101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落实关爱激励教师九条措施，开展2025年岗位等级晋升工作。核定各学校教育教学质量奖。核定各学校奖励性绩效工资总量，保证教师待遇得到有效保障。开展第二批“涟尚名师”期终考核。开展部分学科基本功竞赛或优质课展评活动。开展初中优质课大赛活动。</w:t>
            </w:r>
          </w:p>
        </w:tc>
        <w:tc>
          <w:tcPr>
            <w:tcW w:w="1214" w:type="dxa"/>
            <w:noWrap w:val="0"/>
            <w:vAlign w:val="center"/>
          </w:tcPr>
          <w:p w14:paraId="79E8226D">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1D840B45">
            <w:pPr>
              <w:spacing w:line="300" w:lineRule="exact"/>
              <w:jc w:val="center"/>
              <w:rPr>
                <w:rFonts w:ascii="Times New Roman" w:hAnsi="Times New Roman" w:eastAsia="仿宋_GB2312"/>
                <w:color w:val="auto"/>
                <w:spacing w:val="-10"/>
                <w:sz w:val="21"/>
                <w:szCs w:val="21"/>
                <w:highlight w:val="none"/>
              </w:rPr>
            </w:pPr>
          </w:p>
        </w:tc>
      </w:tr>
      <w:tr w14:paraId="2502D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73" w:hRule="atLeast"/>
          <w:jc w:val="center"/>
        </w:trPr>
        <w:tc>
          <w:tcPr>
            <w:tcW w:w="704" w:type="dxa"/>
            <w:noWrap w:val="0"/>
            <w:textDirection w:val="tbRlV"/>
            <w:vAlign w:val="center"/>
          </w:tcPr>
          <w:p w14:paraId="429A525C">
            <w:pPr>
              <w:ind w:left="113" w:right="113"/>
              <w:jc w:val="center"/>
              <w:rPr>
                <w:rFonts w:ascii="Times New Roman" w:hAnsi="Times New Roman" w:eastAsia="黑体"/>
                <w:color w:val="auto"/>
                <w:sz w:val="21"/>
                <w:szCs w:val="21"/>
                <w:highlight w:val="none"/>
              </w:rPr>
            </w:pP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w:t>
            </w:r>
            <w:r>
              <w:rPr>
                <w:rFonts w:eastAsia="黑体"/>
                <w:color w:val="auto"/>
                <w:sz w:val="21"/>
                <w:szCs w:val="21"/>
                <w:highlight w:val="none"/>
              </w:rPr>
              <w:t>坚持质量为先、特色发展，更实举措推动教育强县</w:t>
            </w:r>
          </w:p>
        </w:tc>
        <w:tc>
          <w:tcPr>
            <w:tcW w:w="674" w:type="dxa"/>
            <w:noWrap w:val="0"/>
            <w:textDirection w:val="tbRlV"/>
            <w:vAlign w:val="center"/>
          </w:tcPr>
          <w:p w14:paraId="250C4C5A">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）持续提高教研水平</w:t>
            </w:r>
          </w:p>
        </w:tc>
        <w:tc>
          <w:tcPr>
            <w:tcW w:w="3410" w:type="dxa"/>
            <w:noWrap w:val="0"/>
            <w:vAlign w:val="center"/>
          </w:tcPr>
          <w:p w14:paraId="03A93390">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14.加强教师发展中心教、科、研、训“四位一体”规范化建设，建强学科研训员队伍，深入学校开展常态化教研、复习研讨、质量调研等活动。</w:t>
            </w:r>
          </w:p>
        </w:tc>
        <w:tc>
          <w:tcPr>
            <w:tcW w:w="1285" w:type="dxa"/>
            <w:noWrap w:val="0"/>
            <w:vAlign w:val="center"/>
          </w:tcPr>
          <w:p w14:paraId="5D079C19">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教体局</w:t>
            </w:r>
          </w:p>
        </w:tc>
        <w:tc>
          <w:tcPr>
            <w:tcW w:w="4592" w:type="dxa"/>
            <w:noWrap w:val="0"/>
            <w:vAlign w:val="center"/>
          </w:tcPr>
          <w:p w14:paraId="5DE36D61">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一季度：做好开学工作。开展初高中学校教学调研，组织研训员深入备课组交流、指导。举行新教材培训活动。</w:t>
            </w:r>
          </w:p>
          <w:p w14:paraId="48DD357E">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二季度：常态化组织教学调研；举行区域教研共同体活动；组织初三复习工作研讨会。开展2025届高三二轮复习研讨会，邀请市内外名师开展同课异构，提高高三备考质量。</w:t>
            </w:r>
          </w:p>
          <w:p w14:paraId="4AEAFF32">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三季度：举行区域教研共同体活动；开展中考薄弱学科、学校解剖性调研活动；开展暑期教师全员培训。做好2025届高考成绩分析。</w:t>
            </w:r>
          </w:p>
          <w:p w14:paraId="2175C482">
            <w:pPr>
              <w:spacing w:line="300" w:lineRule="exact"/>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四季度：举行区域教研共同体活动；开展学校教学调研活动；开展2026届高三一轮复习研讨会，邀请市内外专家作专题讲座，提高高三复习备考的有效性、针对性。</w:t>
            </w:r>
          </w:p>
        </w:tc>
        <w:tc>
          <w:tcPr>
            <w:tcW w:w="1214" w:type="dxa"/>
            <w:noWrap w:val="0"/>
            <w:vAlign w:val="center"/>
          </w:tcPr>
          <w:p w14:paraId="6BC36B3C">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685F95DD">
            <w:pPr>
              <w:spacing w:line="300" w:lineRule="exact"/>
              <w:jc w:val="center"/>
              <w:rPr>
                <w:rFonts w:ascii="Times New Roman" w:hAnsi="Times New Roman" w:eastAsia="仿宋_GB2312"/>
                <w:color w:val="auto"/>
                <w:sz w:val="21"/>
                <w:szCs w:val="21"/>
                <w:highlight w:val="none"/>
              </w:rPr>
            </w:pPr>
          </w:p>
        </w:tc>
      </w:tr>
      <w:tr w14:paraId="37BCB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9" w:hRule="atLeast"/>
          <w:jc w:val="center"/>
        </w:trPr>
        <w:tc>
          <w:tcPr>
            <w:tcW w:w="704" w:type="dxa"/>
            <w:noWrap w:val="0"/>
            <w:textDirection w:val="tbRlV"/>
            <w:vAlign w:val="center"/>
          </w:tcPr>
          <w:p w14:paraId="7AEA64AE">
            <w:pPr>
              <w:ind w:left="113" w:right="113"/>
              <w:jc w:val="center"/>
              <w:rPr>
                <w:rFonts w:ascii="Times New Roman" w:hAnsi="Times New Roman" w:eastAsia="黑体"/>
                <w:color w:val="auto"/>
                <w:sz w:val="21"/>
                <w:szCs w:val="21"/>
                <w:highlight w:val="none"/>
              </w:rPr>
            </w:pP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w:t>
            </w:r>
            <w:r>
              <w:rPr>
                <w:rFonts w:eastAsia="黑体"/>
                <w:color w:val="auto"/>
                <w:sz w:val="21"/>
                <w:szCs w:val="21"/>
                <w:highlight w:val="none"/>
              </w:rPr>
              <w:t>坚持质量为先、特色发展，更实举措推动教育强县</w:t>
            </w:r>
          </w:p>
        </w:tc>
        <w:tc>
          <w:tcPr>
            <w:tcW w:w="674" w:type="dxa"/>
            <w:noWrap w:val="0"/>
            <w:textDirection w:val="tbRlV"/>
            <w:vAlign w:val="center"/>
          </w:tcPr>
          <w:p w14:paraId="4D2188E9">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）持续提高教研水平</w:t>
            </w:r>
          </w:p>
        </w:tc>
        <w:tc>
          <w:tcPr>
            <w:tcW w:w="3410" w:type="dxa"/>
            <w:noWrap w:val="0"/>
            <w:vAlign w:val="center"/>
          </w:tcPr>
          <w:p w14:paraId="014F7537">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15.深化“融学·水韵”课堂教学改革，推进普通高中学科研究中心建设，鼓励高中开展校际结对合作，推进区域化、集团化联合教研，加强新课标、新教材、新高考“三新”研究，定期开展集体备课、同课异构等活动，推动形成更多教研成果。</w:t>
            </w:r>
          </w:p>
        </w:tc>
        <w:tc>
          <w:tcPr>
            <w:tcW w:w="1285" w:type="dxa"/>
            <w:noWrap w:val="0"/>
            <w:vAlign w:val="center"/>
          </w:tcPr>
          <w:p w14:paraId="41EC5D2D">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教体局</w:t>
            </w:r>
          </w:p>
        </w:tc>
        <w:tc>
          <w:tcPr>
            <w:tcW w:w="4592" w:type="dxa"/>
            <w:noWrap w:val="0"/>
            <w:vAlign w:val="center"/>
          </w:tcPr>
          <w:p w14:paraId="31CB1014">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一季度：举行区域教研共同体活动；开展融学水韵课堂同课异构研讨活动；开展高中青年教师课堂展示活动。开展高中校际结对合作。</w:t>
            </w:r>
          </w:p>
          <w:p w14:paraId="4CC6DB80">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二季度：举行区域教研共同体活动；开展融学水韵课堂展示活动；开展高中教学研讨、集体备课活动。开展高中校际结对合作。</w:t>
            </w:r>
          </w:p>
          <w:p w14:paraId="63F102D7">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三季度：举行区域教研共同体活动；开展融学水韵课堂研讨活动；开展暑期教师培训。开展高中校际结对合作。</w:t>
            </w:r>
          </w:p>
          <w:p w14:paraId="078023A5">
            <w:pPr>
              <w:spacing w:line="300" w:lineRule="exact"/>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四季度：举行区域教研共同体活动；开展融学水韵课堂成果展示活动；召开各学科骨干教师、备课组长“三新”高考复习备考交流研讨会。开展高中校际结对合作。</w:t>
            </w:r>
          </w:p>
        </w:tc>
        <w:tc>
          <w:tcPr>
            <w:tcW w:w="1214" w:type="dxa"/>
            <w:noWrap w:val="0"/>
            <w:vAlign w:val="center"/>
          </w:tcPr>
          <w:p w14:paraId="08484FA3">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0C23A260">
            <w:pPr>
              <w:spacing w:line="300" w:lineRule="exact"/>
              <w:jc w:val="center"/>
              <w:rPr>
                <w:rFonts w:ascii="Times New Roman" w:hAnsi="Times New Roman" w:eastAsia="仿宋_GB2312"/>
                <w:color w:val="auto"/>
                <w:sz w:val="21"/>
                <w:szCs w:val="21"/>
                <w:highlight w:val="none"/>
              </w:rPr>
            </w:pPr>
          </w:p>
        </w:tc>
      </w:tr>
      <w:tr w14:paraId="635A5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9" w:hRule="atLeast"/>
          <w:jc w:val="center"/>
        </w:trPr>
        <w:tc>
          <w:tcPr>
            <w:tcW w:w="704" w:type="dxa"/>
            <w:noWrap w:val="0"/>
            <w:textDirection w:val="tbRlV"/>
            <w:vAlign w:val="center"/>
          </w:tcPr>
          <w:p w14:paraId="490AE08D">
            <w:pPr>
              <w:ind w:left="113" w:right="113"/>
              <w:jc w:val="center"/>
              <w:rPr>
                <w:rFonts w:ascii="Times New Roman" w:hAnsi="Times New Roman" w:eastAsia="黑体"/>
                <w:color w:val="auto"/>
                <w:sz w:val="21"/>
                <w:szCs w:val="21"/>
                <w:highlight w:val="none"/>
              </w:rPr>
            </w:pP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w:t>
            </w:r>
            <w:r>
              <w:rPr>
                <w:rFonts w:eastAsia="黑体"/>
                <w:color w:val="auto"/>
                <w:sz w:val="21"/>
                <w:szCs w:val="21"/>
                <w:highlight w:val="none"/>
              </w:rPr>
              <w:t>坚持质量为先、特色发展，更实举措推动教育强县</w:t>
            </w:r>
          </w:p>
        </w:tc>
        <w:tc>
          <w:tcPr>
            <w:tcW w:w="674" w:type="dxa"/>
            <w:noWrap w:val="0"/>
            <w:textDirection w:val="tbRlV"/>
            <w:vAlign w:val="center"/>
          </w:tcPr>
          <w:p w14:paraId="16B0A7D9">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）持续提升教学质量</w:t>
            </w:r>
          </w:p>
        </w:tc>
        <w:tc>
          <w:tcPr>
            <w:tcW w:w="3410" w:type="dxa"/>
            <w:noWrap w:val="0"/>
            <w:vAlign w:val="center"/>
          </w:tcPr>
          <w:p w14:paraId="4115C7D0">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16.深化集团化办学，推动管理、教研、资源共建共享，加快托幼一体化发展，推动学前教育普及普惠，持续擦亮“涟校连家”品牌，进一步加大寄宿制学校建设力度，完善“小初高”一体贯通培养体系，推动今年中考高分段人数位居全市前列。</w:t>
            </w:r>
          </w:p>
        </w:tc>
        <w:tc>
          <w:tcPr>
            <w:tcW w:w="1285" w:type="dxa"/>
            <w:noWrap w:val="0"/>
            <w:vAlign w:val="center"/>
          </w:tcPr>
          <w:p w14:paraId="71967434">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教体局</w:t>
            </w:r>
          </w:p>
        </w:tc>
        <w:tc>
          <w:tcPr>
            <w:tcW w:w="4592" w:type="dxa"/>
            <w:noWrap w:val="0"/>
            <w:vAlign w:val="center"/>
          </w:tcPr>
          <w:p w14:paraId="0DB9703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完善优化集团化办学工作方案。完成托育市场调研。做好“涟校连家”学校宣传，动态更新留守困境学生名录；完成“涟校连家”特色内涵项目的论证、定稿；推进红日小学创建“全国温馨校园”。开展初高中学校竞赛集训、常训。</w:t>
            </w:r>
          </w:p>
          <w:p w14:paraId="45F907D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常态化开展各教育集团月度点评、集体备课、教学研讨、质量监测、“涟享学”送教等活动。协调解决普及普惠指标问题；制定托幼一体化改造计划。申报“涟校连家”学校特色内涵建设项目；提升“涟校连家”学校课后服务水平；开展“涟校连家”学校研学活动。开展初高中学校竞赛集训、常训。</w:t>
            </w:r>
          </w:p>
          <w:p w14:paraId="5CE0F09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三季度：优化集团化办学，撤并小规模学校。做好区域课程游戏化项目验收准备工作，做好相关幼儿园托育中心标准化</w:t>
            </w:r>
            <w:r>
              <w:rPr>
                <w:rFonts w:hint="eastAsia" w:ascii="Times New Roman" w:hAnsi="Times New Roman" w:eastAsia="仿宋_GB2312"/>
                <w:color w:val="auto"/>
                <w:sz w:val="21"/>
                <w:szCs w:val="21"/>
                <w:highlight w:val="none"/>
                <w:lang w:eastAsia="zh-CN"/>
              </w:rPr>
              <w:t>改造</w:t>
            </w:r>
            <w:r>
              <w:rPr>
                <w:rFonts w:hint="eastAsia" w:ascii="Times New Roman" w:hAnsi="Times New Roman" w:eastAsia="仿宋_GB2312"/>
                <w:color w:val="auto"/>
                <w:sz w:val="21"/>
                <w:szCs w:val="21"/>
                <w:highlight w:val="none"/>
              </w:rPr>
              <w:t>、扩建工作。开展“涟校连家”学校特色项目调研、观摩活动；开展留守困境儿童暑托服务、落实“涟校连家”学校招生工作；新建“涟校连家”融合教育资源中心。开展初高中学校竞赛集训、常训。</w:t>
            </w:r>
          </w:p>
          <w:p w14:paraId="5D2F92C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开展集团校读书交流研讨活动，组织集团校教育教学视导评估工作。召开学前教育普及普惠现场会；完成托幼一体化改造工作，完成相关幼儿园备案。完成“涟校连家”学校精细化管理、特色项目建设总结工作；持续推进“涟校连家”学校留守困境儿童学习、生活关爱等工作。开展初高中学校竞赛集训、常训。</w:t>
            </w:r>
          </w:p>
        </w:tc>
        <w:tc>
          <w:tcPr>
            <w:tcW w:w="1214" w:type="dxa"/>
            <w:noWrap w:val="0"/>
            <w:vAlign w:val="center"/>
          </w:tcPr>
          <w:p w14:paraId="5F87D588">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3640DE8E">
            <w:pPr>
              <w:spacing w:line="300" w:lineRule="exact"/>
              <w:jc w:val="center"/>
              <w:rPr>
                <w:rFonts w:ascii="Times New Roman" w:hAnsi="Times New Roman" w:eastAsia="仿宋_GB2312"/>
                <w:color w:val="auto"/>
                <w:sz w:val="21"/>
                <w:szCs w:val="21"/>
                <w:highlight w:val="none"/>
              </w:rPr>
            </w:pPr>
          </w:p>
        </w:tc>
      </w:tr>
      <w:tr w14:paraId="29B4B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9" w:hRule="atLeast"/>
          <w:jc w:val="center"/>
        </w:trPr>
        <w:tc>
          <w:tcPr>
            <w:tcW w:w="704" w:type="dxa"/>
            <w:noWrap w:val="0"/>
            <w:textDirection w:val="tbRlV"/>
            <w:vAlign w:val="center"/>
          </w:tcPr>
          <w:p w14:paraId="24D11381">
            <w:pPr>
              <w:ind w:left="113" w:right="113"/>
              <w:jc w:val="center"/>
              <w:rPr>
                <w:rFonts w:ascii="Times New Roman" w:hAnsi="Times New Roman" w:eastAsia="黑体"/>
                <w:color w:val="auto"/>
                <w:sz w:val="21"/>
                <w:szCs w:val="21"/>
                <w:highlight w:val="none"/>
              </w:rPr>
            </w:pP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w:t>
            </w:r>
            <w:r>
              <w:rPr>
                <w:rFonts w:eastAsia="黑体"/>
                <w:color w:val="auto"/>
                <w:sz w:val="21"/>
                <w:szCs w:val="21"/>
                <w:highlight w:val="none"/>
              </w:rPr>
              <w:t>坚持质量为先、特色发展，更实举措推动教育强县</w:t>
            </w:r>
          </w:p>
        </w:tc>
        <w:tc>
          <w:tcPr>
            <w:tcW w:w="674" w:type="dxa"/>
            <w:noWrap w:val="0"/>
            <w:textDirection w:val="tbRlV"/>
            <w:vAlign w:val="center"/>
          </w:tcPr>
          <w:p w14:paraId="791F09E6">
            <w:pPr>
              <w:spacing w:line="300" w:lineRule="exact"/>
              <w:ind w:firstLine="420" w:firstLineChars="200"/>
              <w:jc w:val="center"/>
              <w:rPr>
                <w:rFonts w:ascii="Times New Roman" w:hAnsi="Times New Roman" w:eastAsia="黑体"/>
                <w:bCs/>
                <w:color w:val="auto"/>
                <w:kern w:val="10"/>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）持续提升教学质量</w:t>
            </w:r>
          </w:p>
        </w:tc>
        <w:tc>
          <w:tcPr>
            <w:tcW w:w="3410" w:type="dxa"/>
            <w:noWrap w:val="0"/>
            <w:vAlign w:val="center"/>
          </w:tcPr>
          <w:p w14:paraId="0F5497B6">
            <w:pPr>
              <w:overflowPunct w:val="0"/>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17.注重学生全面发展，积极引导县内6所高中实现各具特色的品牌化发展，办好涟州高中普职融通试点班，拓宽体艺、高职单招等多元升学路径，深化与北京燕园集团合作，创新普通高中拔尖人才和特长人才培养模式，推动今年高考再创佳绩，清北实现突破。</w:t>
            </w:r>
          </w:p>
          <w:p w14:paraId="3FFF9F01">
            <w:pPr>
              <w:spacing w:line="300" w:lineRule="exact"/>
              <w:ind w:firstLine="420" w:firstLineChars="200"/>
              <w:rPr>
                <w:rFonts w:ascii="Times New Roman" w:hAnsi="Times New Roman" w:eastAsia="仿宋_GB2312"/>
                <w:color w:val="auto"/>
                <w:sz w:val="21"/>
                <w:szCs w:val="21"/>
                <w:highlight w:val="none"/>
              </w:rPr>
            </w:pPr>
          </w:p>
        </w:tc>
        <w:tc>
          <w:tcPr>
            <w:tcW w:w="1285" w:type="dxa"/>
            <w:noWrap w:val="0"/>
            <w:vAlign w:val="center"/>
          </w:tcPr>
          <w:p w14:paraId="7247348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教体局</w:t>
            </w:r>
          </w:p>
        </w:tc>
        <w:tc>
          <w:tcPr>
            <w:tcW w:w="4592" w:type="dxa"/>
            <w:noWrap w:val="0"/>
            <w:vAlign w:val="center"/>
          </w:tcPr>
          <w:p w14:paraId="5EF671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lang w:eastAsia="zh-CN"/>
              </w:rPr>
              <w:t>：</w:t>
            </w:r>
            <w:r>
              <w:rPr>
                <w:rFonts w:hint="eastAsia" w:ascii="Times New Roman" w:hAnsi="Times New Roman" w:eastAsia="仿宋_GB2312"/>
                <w:color w:val="auto"/>
                <w:sz w:val="21"/>
                <w:szCs w:val="21"/>
                <w:highlight w:val="none"/>
              </w:rPr>
              <w:t>做好市高中统测组织、分析工作，开展高三年级二轮复习研讨活动。组织高中学校申报特色项目，邀请专家“一对一”指导；深化与北京燕园集团合作，做好高三尖子生跟踪培养。做好涟州高中、县中专2024级普职融通班学生分流工作，选录县高中校2024级普职融通班学生。开展线下高考培优课及每月诊断分析课。</w:t>
            </w:r>
          </w:p>
          <w:p w14:paraId="42E4C10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lang w:eastAsia="zh-CN"/>
              </w:rPr>
              <w:t>：</w:t>
            </w:r>
            <w:r>
              <w:rPr>
                <w:rFonts w:hint="eastAsia" w:ascii="Times New Roman" w:hAnsi="Times New Roman" w:eastAsia="仿宋_GB2312"/>
                <w:color w:val="auto"/>
                <w:sz w:val="21"/>
                <w:szCs w:val="21"/>
                <w:highlight w:val="none"/>
              </w:rPr>
              <w:t>组织学生申报综合素质评价、强基计划、农村专项等升学渠道。做好2025年普职融通班招生工作；开展两届普职融通班教育教学情况及师生管理调研工作。</w:t>
            </w:r>
          </w:p>
          <w:p w14:paraId="0D3B7E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lang w:eastAsia="zh-CN"/>
              </w:rPr>
              <w:t>：</w:t>
            </w:r>
            <w:r>
              <w:rPr>
                <w:rFonts w:hint="eastAsia" w:ascii="Times New Roman" w:hAnsi="Times New Roman" w:eastAsia="仿宋_GB2312"/>
                <w:color w:val="auto"/>
                <w:sz w:val="21"/>
                <w:szCs w:val="21"/>
                <w:highlight w:val="none"/>
              </w:rPr>
              <w:t>分析总结2025年高考情况。开展暑期教师培训，组织部分优生参加竞赛辅导及暑期实践活动。做好2025年普职融通班招生工作。开展线上强基集训及每月诊断分析课。</w:t>
            </w:r>
          </w:p>
          <w:p w14:paraId="2325E6AE">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lang w:eastAsia="zh-CN"/>
              </w:rPr>
              <w:t>：</w:t>
            </w:r>
            <w:r>
              <w:rPr>
                <w:rFonts w:hint="eastAsia" w:ascii="Times New Roman" w:hAnsi="Times New Roman" w:eastAsia="仿宋_GB2312"/>
                <w:color w:val="auto"/>
                <w:sz w:val="21"/>
                <w:szCs w:val="21"/>
                <w:highlight w:val="none"/>
              </w:rPr>
              <w:t>开展高中学校特色建设调研活动；组织2026届高三年级一轮复习研讨活动；选拔优生开展新一轮初高中贯通培养。做好2025级普职融通班分流准备工作；做好三届普职融通班经验总结工作。</w:t>
            </w:r>
          </w:p>
        </w:tc>
        <w:tc>
          <w:tcPr>
            <w:tcW w:w="1214" w:type="dxa"/>
            <w:noWrap w:val="0"/>
            <w:vAlign w:val="center"/>
          </w:tcPr>
          <w:p w14:paraId="4CAD8982">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143DF3B3">
            <w:pPr>
              <w:spacing w:line="300" w:lineRule="exact"/>
              <w:jc w:val="center"/>
              <w:rPr>
                <w:rFonts w:ascii="Times New Roman" w:hAnsi="Times New Roman" w:eastAsia="仿宋_GB2312"/>
                <w:color w:val="auto"/>
                <w:sz w:val="21"/>
                <w:szCs w:val="21"/>
                <w:highlight w:val="none"/>
              </w:rPr>
            </w:pPr>
          </w:p>
        </w:tc>
      </w:tr>
      <w:tr w14:paraId="4CB0C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9" w:hRule="atLeast"/>
          <w:jc w:val="center"/>
        </w:trPr>
        <w:tc>
          <w:tcPr>
            <w:tcW w:w="704" w:type="dxa"/>
            <w:noWrap w:val="0"/>
            <w:textDirection w:val="tbRlV"/>
            <w:vAlign w:val="center"/>
          </w:tcPr>
          <w:p w14:paraId="06BCB585">
            <w:pPr>
              <w:ind w:left="113" w:right="113"/>
              <w:jc w:val="center"/>
              <w:rPr>
                <w:rFonts w:ascii="Times New Roman" w:hAnsi="Times New Roman" w:eastAsia="黑体"/>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6235AF64">
            <w:pPr>
              <w:spacing w:line="300" w:lineRule="exact"/>
              <w:ind w:firstLine="420" w:firstLineChars="200"/>
              <w:jc w:val="center"/>
              <w:rPr>
                <w:rFonts w:ascii="Times New Roman" w:hAnsi="Times New Roman" w:eastAsia="黑体"/>
                <w:bCs/>
                <w:color w:val="auto"/>
                <w:kern w:val="10"/>
                <w:sz w:val="21"/>
                <w:szCs w:val="21"/>
                <w:highlight w:val="none"/>
              </w:rPr>
            </w:pPr>
            <w:r>
              <w:rPr>
                <w:rFonts w:ascii="Times New Roman" w:hAnsi="Times New Roman" w:eastAsia="黑体"/>
                <w:bCs/>
                <w:color w:val="auto"/>
                <w:sz w:val="21"/>
                <w:szCs w:val="21"/>
                <w:highlight w:val="none"/>
              </w:rPr>
              <w:t>（一）建强开发园区主阵地</w:t>
            </w:r>
          </w:p>
        </w:tc>
        <w:tc>
          <w:tcPr>
            <w:tcW w:w="3410" w:type="dxa"/>
            <w:noWrap w:val="0"/>
            <w:vAlign w:val="center"/>
          </w:tcPr>
          <w:p w14:paraId="38E76B3E">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18.围绕“苏北第一，全省前十”目标，持续加大开发园区改革力度，紧扣《涟水经济开发区2024—2025年深化改革行动方案》，更深层次推进“管委会+公司”运作提升。</w:t>
            </w:r>
          </w:p>
        </w:tc>
        <w:tc>
          <w:tcPr>
            <w:tcW w:w="1285" w:type="dxa"/>
            <w:noWrap w:val="0"/>
            <w:vAlign w:val="center"/>
          </w:tcPr>
          <w:p w14:paraId="071DD8F8">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经济开发区</w:t>
            </w:r>
          </w:p>
        </w:tc>
        <w:tc>
          <w:tcPr>
            <w:tcW w:w="4592" w:type="dxa"/>
            <w:noWrap w:val="0"/>
            <w:vAlign w:val="center"/>
          </w:tcPr>
          <w:p w14:paraId="3E700B9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imes New Roman" w:hAnsi="Times New Roman" w:eastAsia="仿宋_GB2312"/>
                <w:color w:val="auto"/>
                <w:sz w:val="21"/>
                <w:szCs w:val="21"/>
                <w:highlight w:val="none"/>
              </w:rPr>
            </w:pPr>
            <w:bookmarkStart w:id="3" w:name="OLE_LINK2"/>
            <w:r>
              <w:rPr>
                <w:rFonts w:ascii="Times New Roman" w:hAnsi="Times New Roman" w:eastAsia="仿宋_GB2312"/>
                <w:color w:val="auto"/>
                <w:sz w:val="21"/>
                <w:szCs w:val="21"/>
                <w:highlight w:val="none"/>
              </w:rPr>
              <w:t>一季度：</w:t>
            </w:r>
            <w:bookmarkStart w:id="4" w:name="OLE_LINK1"/>
            <w:r>
              <w:rPr>
                <w:rFonts w:ascii="Times New Roman" w:hAnsi="Times New Roman" w:eastAsia="仿宋_GB2312"/>
                <w:color w:val="auto"/>
                <w:sz w:val="21"/>
                <w:szCs w:val="21"/>
                <w:highlight w:val="none"/>
              </w:rPr>
              <w:t>出台《2025年深化涟水经济开发区改革行动方案》</w:t>
            </w:r>
            <w:bookmarkStart w:id="5" w:name="OLE_LINK16"/>
            <w:r>
              <w:rPr>
                <w:rFonts w:ascii="Times New Roman" w:hAnsi="Times New Roman" w:eastAsia="仿宋_GB2312"/>
                <w:color w:val="auto"/>
                <w:sz w:val="21"/>
                <w:szCs w:val="21"/>
                <w:highlight w:val="none"/>
              </w:rPr>
              <w:t>，启动新一轮全员聘任工作</w:t>
            </w:r>
            <w:bookmarkEnd w:id="4"/>
            <w:bookmarkEnd w:id="5"/>
            <w:r>
              <w:rPr>
                <w:rFonts w:ascii="Times New Roman" w:hAnsi="Times New Roman" w:eastAsia="仿宋_GB2312"/>
                <w:color w:val="auto"/>
                <w:sz w:val="21"/>
                <w:szCs w:val="21"/>
                <w:highlight w:val="none"/>
              </w:rPr>
              <w:t>，持续完善人事薪酬改革；围绕“五新”全生命周期服务，把企业的堵点作为精准服务的靶点，优化“送政策上门、问需求于企”的政企常态化沟通机制；进一步按照精简调优的原则，优化招商公司组织架构，设立8个专业招商局，构建一支小而精、精而优的专业化招商铁军；常态化开展党风廉政和队伍作风建设。</w:t>
            </w:r>
          </w:p>
          <w:p w14:paraId="0EBA2D75">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二季度：优化招商队伍结构，</w:t>
            </w:r>
            <w:r>
              <w:rPr>
                <w:rFonts w:hint="eastAsia" w:ascii="Times New Roman" w:hAnsi="Times New Roman" w:eastAsia="仿宋_GB2312"/>
                <w:color w:val="auto"/>
                <w:sz w:val="21"/>
                <w:szCs w:val="21"/>
                <w:highlight w:val="none"/>
              </w:rPr>
              <w:t>加大动态化择优选调、常态化培养管理力度，不断</w:t>
            </w:r>
            <w:r>
              <w:rPr>
                <w:rFonts w:ascii="Times New Roman" w:hAnsi="Times New Roman" w:eastAsia="仿宋_GB2312"/>
                <w:color w:val="auto"/>
                <w:sz w:val="21"/>
                <w:szCs w:val="21"/>
                <w:highlight w:val="none"/>
              </w:rPr>
              <w:t>充实招商</w:t>
            </w:r>
            <w:r>
              <w:rPr>
                <w:rFonts w:hint="eastAsia" w:ascii="Times New Roman" w:hAnsi="Times New Roman" w:eastAsia="仿宋_GB2312"/>
                <w:color w:val="auto"/>
                <w:sz w:val="21"/>
                <w:szCs w:val="21"/>
                <w:highlight w:val="none"/>
              </w:rPr>
              <w:t>选资</w:t>
            </w:r>
            <w:r>
              <w:rPr>
                <w:rFonts w:ascii="Times New Roman" w:hAnsi="Times New Roman" w:eastAsia="仿宋_GB2312"/>
                <w:color w:val="auto"/>
                <w:sz w:val="21"/>
                <w:szCs w:val="21"/>
                <w:highlight w:val="none"/>
              </w:rPr>
              <w:t>力量</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持续打造专业化狼性团队</w:t>
            </w:r>
            <w:r>
              <w:rPr>
                <w:rFonts w:hint="eastAsia" w:ascii="Times New Roman" w:hAnsi="Times New Roman" w:eastAsia="仿宋_GB2312"/>
                <w:color w:val="auto"/>
                <w:sz w:val="21"/>
                <w:szCs w:val="21"/>
                <w:highlight w:val="none"/>
              </w:rPr>
              <w:t>。强化“五新”全生命周期管理，</w:t>
            </w:r>
            <w:r>
              <w:rPr>
                <w:rFonts w:ascii="Times New Roman" w:hAnsi="Times New Roman" w:eastAsia="仿宋_GB2312"/>
                <w:color w:val="auto"/>
                <w:sz w:val="21"/>
                <w:szCs w:val="21"/>
                <w:highlight w:val="none"/>
              </w:rPr>
              <w:t>进一步</w:t>
            </w:r>
            <w:r>
              <w:rPr>
                <w:rFonts w:hint="eastAsia" w:ascii="Times New Roman" w:hAnsi="Times New Roman" w:eastAsia="仿宋_GB2312"/>
                <w:color w:val="auto"/>
                <w:sz w:val="21"/>
                <w:szCs w:val="21"/>
                <w:highlight w:val="none"/>
              </w:rPr>
              <w:t>完善</w:t>
            </w:r>
            <w:r>
              <w:rPr>
                <w:rFonts w:ascii="Times New Roman" w:hAnsi="Times New Roman" w:eastAsia="仿宋_GB2312"/>
                <w:color w:val="auto"/>
                <w:sz w:val="21"/>
                <w:szCs w:val="21"/>
                <w:highlight w:val="none"/>
              </w:rPr>
              <w:t>规划建设、经济发展、投资促进等职能，切实提升服务温度、精度、力度。</w:t>
            </w:r>
          </w:p>
          <w:p w14:paraId="42EAD5A9">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围绕产业链条发展、产业集群建设，深入实施</w:t>
            </w:r>
            <w:r>
              <w:rPr>
                <w:rFonts w:ascii="Times New Roman" w:hAnsi="Times New Roman" w:eastAsia="仿宋_GB2312"/>
                <w:color w:val="auto"/>
                <w:sz w:val="21"/>
                <w:szCs w:val="21"/>
                <w:highlight w:val="none"/>
              </w:rPr>
              <w:t>重大项目攻坚突破行动，</w:t>
            </w:r>
            <w:r>
              <w:rPr>
                <w:rFonts w:hint="eastAsia" w:ascii="Times New Roman" w:hAnsi="Times New Roman" w:eastAsia="仿宋_GB2312"/>
                <w:color w:val="auto"/>
                <w:sz w:val="21"/>
                <w:szCs w:val="21"/>
                <w:highlight w:val="none"/>
              </w:rPr>
              <w:t>大力推进</w:t>
            </w:r>
            <w:r>
              <w:rPr>
                <w:rFonts w:ascii="Times New Roman" w:hAnsi="Times New Roman" w:eastAsia="仿宋_GB2312"/>
                <w:color w:val="auto"/>
                <w:sz w:val="21"/>
                <w:szCs w:val="21"/>
                <w:highlight w:val="none"/>
              </w:rPr>
              <w:t>传统招商</w:t>
            </w:r>
            <w:r>
              <w:rPr>
                <w:rFonts w:hint="eastAsia" w:ascii="Times New Roman" w:hAnsi="Times New Roman" w:eastAsia="仿宋_GB2312"/>
                <w:color w:val="auto"/>
                <w:sz w:val="21"/>
                <w:szCs w:val="21"/>
                <w:highlight w:val="none"/>
              </w:rPr>
              <w:t>方式</w:t>
            </w:r>
            <w:r>
              <w:rPr>
                <w:rFonts w:ascii="Times New Roman" w:hAnsi="Times New Roman" w:eastAsia="仿宋_GB2312"/>
                <w:color w:val="auto"/>
                <w:sz w:val="21"/>
                <w:szCs w:val="21"/>
                <w:highlight w:val="none"/>
              </w:rPr>
              <w:t>与</w:t>
            </w:r>
            <w:r>
              <w:rPr>
                <w:rFonts w:hint="eastAsia" w:ascii="Times New Roman" w:hAnsi="Times New Roman" w:eastAsia="仿宋_GB2312"/>
                <w:color w:val="auto"/>
                <w:sz w:val="21"/>
                <w:szCs w:val="21"/>
                <w:highlight w:val="none"/>
              </w:rPr>
              <w:t>创</w:t>
            </w:r>
            <w:r>
              <w:rPr>
                <w:rFonts w:ascii="Times New Roman" w:hAnsi="Times New Roman" w:eastAsia="仿宋_GB2312"/>
                <w:color w:val="auto"/>
                <w:sz w:val="21"/>
                <w:szCs w:val="21"/>
                <w:highlight w:val="none"/>
              </w:rPr>
              <w:t>新招商</w:t>
            </w:r>
            <w:r>
              <w:rPr>
                <w:rFonts w:hint="eastAsia" w:ascii="Times New Roman" w:hAnsi="Times New Roman" w:eastAsia="仿宋_GB2312"/>
                <w:color w:val="auto"/>
                <w:sz w:val="21"/>
                <w:szCs w:val="21"/>
                <w:highlight w:val="none"/>
              </w:rPr>
              <w:t>手段</w:t>
            </w:r>
            <w:r>
              <w:rPr>
                <w:rFonts w:ascii="Times New Roman" w:hAnsi="Times New Roman" w:eastAsia="仿宋_GB2312"/>
                <w:color w:val="auto"/>
                <w:sz w:val="21"/>
                <w:szCs w:val="21"/>
                <w:highlight w:val="none"/>
              </w:rPr>
              <w:t>并重</w:t>
            </w:r>
            <w:r>
              <w:rPr>
                <w:rFonts w:hint="eastAsia" w:ascii="Times New Roman" w:hAnsi="Times New Roman" w:eastAsia="仿宋_GB2312"/>
                <w:color w:val="auto"/>
                <w:sz w:val="21"/>
                <w:szCs w:val="21"/>
                <w:highlight w:val="none"/>
              </w:rPr>
              <w:t>，构建特色化招引模式。</w:t>
            </w:r>
            <w:r>
              <w:rPr>
                <w:rFonts w:ascii="Times New Roman" w:hAnsi="Times New Roman" w:eastAsia="仿宋_GB2312"/>
                <w:color w:val="auto"/>
                <w:sz w:val="21"/>
                <w:szCs w:val="21"/>
                <w:highlight w:val="none"/>
              </w:rPr>
              <w:t>持续扩大对外</w:t>
            </w:r>
            <w:r>
              <w:rPr>
                <w:rFonts w:hint="eastAsia" w:ascii="Times New Roman" w:hAnsi="Times New Roman" w:eastAsia="仿宋_GB2312"/>
                <w:color w:val="auto"/>
                <w:sz w:val="21"/>
                <w:szCs w:val="21"/>
                <w:highlight w:val="none"/>
              </w:rPr>
              <w:t>开放</w:t>
            </w:r>
            <w:r>
              <w:rPr>
                <w:rFonts w:ascii="Times New Roman" w:hAnsi="Times New Roman" w:eastAsia="仿宋_GB2312"/>
                <w:color w:val="auto"/>
                <w:sz w:val="21"/>
                <w:szCs w:val="21"/>
                <w:highlight w:val="none"/>
              </w:rPr>
              <w:t>水平，</w:t>
            </w:r>
            <w:r>
              <w:rPr>
                <w:rFonts w:hint="eastAsia" w:ascii="Times New Roman" w:hAnsi="Times New Roman" w:eastAsia="仿宋_GB2312"/>
                <w:color w:val="auto"/>
                <w:sz w:val="21"/>
                <w:szCs w:val="21"/>
                <w:highlight w:val="none"/>
              </w:rPr>
              <w:t>积极探索对接涉外招商机构，全力推进外资招商取得新突破</w:t>
            </w:r>
            <w:r>
              <w:rPr>
                <w:rFonts w:ascii="Times New Roman" w:hAnsi="Times New Roman" w:eastAsia="仿宋_GB2312"/>
                <w:color w:val="auto"/>
                <w:sz w:val="21"/>
                <w:szCs w:val="21"/>
                <w:highlight w:val="none"/>
              </w:rPr>
              <w:t>。</w:t>
            </w:r>
          </w:p>
          <w:p w14:paraId="409A4435">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_GB2312"/>
                <w:color w:val="auto"/>
                <w:spacing w:val="-6"/>
                <w:sz w:val="21"/>
                <w:szCs w:val="21"/>
                <w:highlight w:val="none"/>
              </w:rPr>
            </w:pPr>
            <w:r>
              <w:rPr>
                <w:rFonts w:ascii="Times New Roman" w:hAnsi="Times New Roman" w:eastAsia="仿宋_GB2312"/>
                <w:color w:val="auto"/>
                <w:sz w:val="21"/>
                <w:szCs w:val="21"/>
                <w:highlight w:val="none"/>
              </w:rPr>
              <w:t>四季度：</w:t>
            </w:r>
            <w:bookmarkEnd w:id="3"/>
            <w:r>
              <w:rPr>
                <w:rFonts w:ascii="Times New Roman" w:hAnsi="Times New Roman" w:eastAsia="仿宋_GB2312"/>
                <w:color w:val="auto"/>
                <w:sz w:val="21"/>
                <w:szCs w:val="21"/>
                <w:highlight w:val="none"/>
              </w:rPr>
              <w:t>开展改革工作回头看，根据《涟水经济开发区2024</w:t>
            </w:r>
            <w:r>
              <w:rPr>
                <w:rFonts w:hint="eastAsia" w:ascii="Times New Roman" w:hAnsi="Times New Roman" w:eastAsia="仿宋_GB2312"/>
                <w:color w:val="auto"/>
                <w:sz w:val="21"/>
                <w:szCs w:val="21"/>
                <w:highlight w:val="none"/>
                <w:lang w:eastAsia="zh-CN"/>
              </w:rPr>
              <w:t>—</w:t>
            </w:r>
            <w:r>
              <w:rPr>
                <w:rFonts w:ascii="Times New Roman" w:hAnsi="Times New Roman" w:eastAsia="仿宋_GB2312"/>
                <w:color w:val="auto"/>
                <w:sz w:val="21"/>
                <w:szCs w:val="21"/>
                <w:highlight w:val="none"/>
              </w:rPr>
              <w:t>2025年深化改革行动方案》对标对表，查漏补缺，确保目标任务全部完成，保障开发区持续进位。</w:t>
            </w:r>
          </w:p>
        </w:tc>
        <w:tc>
          <w:tcPr>
            <w:tcW w:w="1214" w:type="dxa"/>
            <w:noWrap w:val="0"/>
            <w:vAlign w:val="center"/>
          </w:tcPr>
          <w:p w14:paraId="141F884E">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禹成余</w:t>
            </w:r>
          </w:p>
        </w:tc>
        <w:tc>
          <w:tcPr>
            <w:tcW w:w="1878" w:type="dxa"/>
            <w:noWrap w:val="0"/>
            <w:vAlign w:val="center"/>
          </w:tcPr>
          <w:p w14:paraId="10F9BAB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招商办</w:t>
            </w:r>
          </w:p>
          <w:p w14:paraId="122C6AE2">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代办中心</w:t>
            </w:r>
          </w:p>
        </w:tc>
      </w:tr>
      <w:tr w14:paraId="66B90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9" w:hRule="atLeast"/>
          <w:jc w:val="center"/>
        </w:trPr>
        <w:tc>
          <w:tcPr>
            <w:tcW w:w="704" w:type="dxa"/>
            <w:noWrap w:val="0"/>
            <w:textDirection w:val="tbRlV"/>
            <w:vAlign w:val="center"/>
          </w:tcPr>
          <w:p w14:paraId="7A097F32">
            <w:pPr>
              <w:ind w:left="113" w:right="113"/>
              <w:jc w:val="center"/>
              <w:rPr>
                <w:rFonts w:ascii="Times New Roman" w:hAnsi="Times New Roman" w:eastAsia="黑体"/>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1A116686">
            <w:pPr>
              <w:spacing w:line="300" w:lineRule="exact"/>
              <w:ind w:firstLine="420" w:firstLineChars="200"/>
              <w:jc w:val="center"/>
              <w:rPr>
                <w:rFonts w:ascii="Times New Roman" w:hAnsi="Times New Roman" w:eastAsia="黑体"/>
                <w:bCs/>
                <w:color w:val="auto"/>
                <w:kern w:val="10"/>
                <w:sz w:val="21"/>
                <w:szCs w:val="21"/>
                <w:highlight w:val="none"/>
              </w:rPr>
            </w:pPr>
            <w:r>
              <w:rPr>
                <w:rFonts w:ascii="Times New Roman" w:hAnsi="Times New Roman" w:eastAsia="黑体"/>
                <w:bCs/>
                <w:color w:val="auto"/>
                <w:sz w:val="21"/>
                <w:szCs w:val="21"/>
                <w:highlight w:val="none"/>
              </w:rPr>
              <w:t>（一）建强开发园区主阵地</w:t>
            </w:r>
          </w:p>
        </w:tc>
        <w:tc>
          <w:tcPr>
            <w:tcW w:w="3410" w:type="dxa"/>
            <w:noWrap w:val="0"/>
            <w:vAlign w:val="center"/>
          </w:tcPr>
          <w:p w14:paraId="2DE77038">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19.持续完善“一区三园”建设，加快16项基础设施建设，精准定制智慧显示模组配套等四个产业园标准化厂房，全力保障中小型科技项目“拎包入驻”。</w:t>
            </w:r>
          </w:p>
        </w:tc>
        <w:tc>
          <w:tcPr>
            <w:tcW w:w="1285" w:type="dxa"/>
            <w:noWrap w:val="0"/>
            <w:vAlign w:val="center"/>
          </w:tcPr>
          <w:p w14:paraId="1BB7D873">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经济开发区</w:t>
            </w:r>
          </w:p>
        </w:tc>
        <w:tc>
          <w:tcPr>
            <w:tcW w:w="4592" w:type="dxa"/>
            <w:noWrap w:val="0"/>
            <w:vAlign w:val="center"/>
          </w:tcPr>
          <w:p w14:paraId="70E8806D">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21"/>
                <w:szCs w:val="21"/>
                <w:highlight w:val="yellow"/>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创业路（炎黄大道</w:t>
            </w:r>
            <w:r>
              <w:rPr>
                <w:rFonts w:hint="eastAsia" w:ascii="Times New Roman" w:hAnsi="Times New Roman" w:eastAsia="仿宋_GB2312"/>
                <w:color w:val="auto"/>
                <w:sz w:val="21"/>
                <w:szCs w:val="21"/>
                <w:highlight w:val="none"/>
                <w:lang w:eastAsia="zh-CN"/>
              </w:rPr>
              <w:t>－</w:t>
            </w:r>
            <w:r>
              <w:rPr>
                <w:rFonts w:hint="eastAsia" w:ascii="Times New Roman" w:hAnsi="Times New Roman" w:eastAsia="仿宋_GB2312"/>
                <w:color w:val="auto"/>
                <w:sz w:val="21"/>
                <w:szCs w:val="21"/>
                <w:highlight w:val="none"/>
              </w:rPr>
              <w:t>兴业路）完成排水整治及路面修复；双拥路完成桥梁建设；核心区科创园、空港产业园临港二期标准化厂房完成方案和施工图设计，启动招投标程序</w:t>
            </w:r>
            <w:r>
              <w:rPr>
                <w:rFonts w:ascii="Times New Roman" w:hAnsi="Times New Roman" w:eastAsia="仿宋_GB2312"/>
                <w:color w:val="auto"/>
                <w:sz w:val="21"/>
                <w:szCs w:val="21"/>
                <w:highlight w:val="none"/>
              </w:rPr>
              <w:t>。</w:t>
            </w:r>
          </w:p>
          <w:p w14:paraId="7FD5FD9C">
            <w:pPr>
              <w:pStyle w:val="2"/>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仿宋_GB2312"/>
                <w:sz w:val="21"/>
                <w:szCs w:val="21"/>
                <w:lang w:eastAsia="zh-CN"/>
              </w:rPr>
            </w:pPr>
            <w:r>
              <w:rPr>
                <w:rFonts w:ascii="Times New Roman" w:hAnsi="Times New Roman" w:eastAsia="仿宋_GB2312" w:cs="Times New Roman"/>
                <w:color w:val="auto"/>
                <w:kern w:val="2"/>
                <w:sz w:val="21"/>
                <w:szCs w:val="21"/>
                <w:highlight w:val="none"/>
                <w:lang w:val="en-US" w:eastAsia="zh-CN" w:bidi="ar-SA"/>
              </w:rPr>
              <w:t>二季度：</w:t>
            </w:r>
            <w:r>
              <w:rPr>
                <w:rFonts w:hint="eastAsia" w:ascii="Times New Roman" w:hAnsi="Times New Roman" w:eastAsia="仿宋_GB2312" w:cs="Times New Roman"/>
                <w:color w:val="auto"/>
                <w:kern w:val="2"/>
                <w:sz w:val="21"/>
                <w:szCs w:val="21"/>
                <w:highlight w:val="none"/>
                <w:lang w:val="en-US" w:eastAsia="zh-CN" w:bidi="ar-SA"/>
              </w:rPr>
              <w:t>祁六沟（北环路以北）、杨洼沟、双拥沟护坡完成清淤改造；二支大沟开展生态缓冲区建设；核心区科创园、空港产业园临港二期标准化厂房完成招标，施工单位进场施工。</w:t>
            </w:r>
          </w:p>
          <w:p w14:paraId="13AA771E">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三</w:t>
            </w:r>
            <w:r>
              <w:rPr>
                <w:rFonts w:ascii="Times New Roman" w:hAnsi="Times New Roman" w:eastAsia="仿宋_GB2312" w:cs="Times New Roman"/>
                <w:color w:val="auto"/>
                <w:kern w:val="2"/>
                <w:sz w:val="21"/>
                <w:szCs w:val="21"/>
                <w:highlight w:val="none"/>
                <w:lang w:val="en-US" w:eastAsia="zh-CN" w:bidi="ar-SA"/>
              </w:rPr>
              <w:t>季度：</w:t>
            </w:r>
            <w:r>
              <w:rPr>
                <w:rFonts w:hint="eastAsia" w:ascii="Times New Roman" w:hAnsi="Times New Roman" w:eastAsia="仿宋_GB2312" w:cs="Times New Roman"/>
                <w:color w:val="auto"/>
                <w:kern w:val="2"/>
                <w:sz w:val="21"/>
                <w:szCs w:val="21"/>
                <w:highlight w:val="none"/>
                <w:lang w:val="en-US" w:eastAsia="zh-CN" w:bidi="ar-SA"/>
              </w:rPr>
              <w:t>涟麻路东段道路（淮浦北路至兴隆路）、创新路排水改造（炎黄大道至兴业路）、企业之间道路（科佳项目至兴隆路）完工；核心区科创园、空港临港二期标准化厂房基础建设，主体施工。</w:t>
            </w:r>
          </w:p>
          <w:p w14:paraId="1128E3AA">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hint="eastAsia" w:ascii="Times New Roman" w:hAnsi="Times New Roman" w:eastAsia="仿宋_GB2312" w:cs="Times New Roman"/>
                <w:color w:val="auto"/>
                <w:kern w:val="2"/>
                <w:sz w:val="21"/>
                <w:szCs w:val="21"/>
                <w:highlight w:val="none"/>
                <w:lang w:val="en-US" w:eastAsia="zh-CN" w:bidi="ar-SA"/>
              </w:rPr>
              <w:t>四季度：新港路、业缘路、巨淮路、情缘大道、兴隆路、覆铜板项目出入口桥梁、文和路连接发展大道桥梁、创新路维修及排水改造、兴旺路排水改造全部完工；核心区、空港临港二期标准化厂房主体完工。</w:t>
            </w:r>
          </w:p>
        </w:tc>
        <w:tc>
          <w:tcPr>
            <w:tcW w:w="1214" w:type="dxa"/>
            <w:noWrap w:val="0"/>
            <w:vAlign w:val="center"/>
          </w:tcPr>
          <w:p w14:paraId="098CB3EB">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禹成余</w:t>
            </w:r>
          </w:p>
        </w:tc>
        <w:tc>
          <w:tcPr>
            <w:tcW w:w="1878" w:type="dxa"/>
            <w:noWrap w:val="0"/>
            <w:vAlign w:val="center"/>
          </w:tcPr>
          <w:p w14:paraId="6887330F">
            <w:pPr>
              <w:spacing w:line="30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自然资源局</w:t>
            </w:r>
          </w:p>
          <w:p w14:paraId="2CF3DFD4">
            <w:pPr>
              <w:spacing w:line="30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科技局</w:t>
            </w:r>
          </w:p>
          <w:p w14:paraId="2DB211A0">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s="Times New Roman"/>
                <w:color w:val="auto"/>
                <w:sz w:val="21"/>
                <w:szCs w:val="21"/>
                <w:highlight w:val="none"/>
              </w:rPr>
              <w:t>涟投控股</w:t>
            </w:r>
          </w:p>
        </w:tc>
      </w:tr>
      <w:tr w14:paraId="55720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9" w:hRule="atLeast"/>
          <w:jc w:val="center"/>
        </w:trPr>
        <w:tc>
          <w:tcPr>
            <w:tcW w:w="704" w:type="dxa"/>
            <w:noWrap w:val="0"/>
            <w:textDirection w:val="tbRlV"/>
            <w:vAlign w:val="center"/>
          </w:tcPr>
          <w:p w14:paraId="4003D459">
            <w:pPr>
              <w:ind w:left="113" w:right="113"/>
              <w:jc w:val="center"/>
              <w:rPr>
                <w:rFonts w:ascii="Times New Roman" w:hAnsi="Times New Roman" w:eastAsia="黑体"/>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79F018B2">
            <w:pPr>
              <w:spacing w:line="300" w:lineRule="exact"/>
              <w:ind w:firstLine="420" w:firstLineChars="200"/>
              <w:jc w:val="center"/>
              <w:rPr>
                <w:rFonts w:ascii="Times New Roman" w:hAnsi="Times New Roman" w:eastAsia="黑体"/>
                <w:bCs/>
                <w:color w:val="auto"/>
                <w:kern w:val="10"/>
                <w:sz w:val="21"/>
                <w:szCs w:val="21"/>
                <w:highlight w:val="none"/>
              </w:rPr>
            </w:pPr>
            <w:r>
              <w:rPr>
                <w:rFonts w:ascii="Times New Roman" w:hAnsi="Times New Roman" w:eastAsia="黑体"/>
                <w:bCs/>
                <w:color w:val="auto"/>
                <w:sz w:val="21"/>
                <w:szCs w:val="21"/>
                <w:highlight w:val="none"/>
              </w:rPr>
              <w:t>（一）建强开发园区主阵地</w:t>
            </w:r>
          </w:p>
        </w:tc>
        <w:tc>
          <w:tcPr>
            <w:tcW w:w="3410" w:type="dxa"/>
            <w:noWrap w:val="0"/>
            <w:vAlign w:val="center"/>
          </w:tcPr>
          <w:p w14:paraId="2973501F">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20.扎实开展低效闲置用地“腾笼换鸟”，再储备500亩以上集中连片工业用地3块。</w:t>
            </w:r>
          </w:p>
        </w:tc>
        <w:tc>
          <w:tcPr>
            <w:tcW w:w="1285" w:type="dxa"/>
            <w:noWrap w:val="0"/>
            <w:vAlign w:val="center"/>
          </w:tcPr>
          <w:p w14:paraId="566171A3">
            <w:pPr>
              <w:pStyle w:val="10"/>
              <w:spacing w:after="0"/>
              <w:ind w:firstLine="0" w:firstLineChars="0"/>
              <w:jc w:val="center"/>
              <w:rPr>
                <w:color w:val="auto"/>
                <w:sz w:val="21"/>
                <w:szCs w:val="21"/>
                <w:highlight w:val="none"/>
              </w:rPr>
            </w:pPr>
            <w:r>
              <w:rPr>
                <w:rFonts w:hint="eastAsia" w:ascii="Times New Roman" w:hAnsi="Times New Roman" w:eastAsia="仿宋_GB2312" w:cstheme="minorBidi"/>
                <w:color w:val="auto"/>
                <w:kern w:val="2"/>
                <w:sz w:val="21"/>
                <w:szCs w:val="21"/>
                <w:highlight w:val="none"/>
                <w:lang w:val="en-US" w:eastAsia="zh-CN" w:bidi="ar-SA"/>
              </w:rPr>
              <w:t>自然资源局</w:t>
            </w:r>
          </w:p>
        </w:tc>
        <w:tc>
          <w:tcPr>
            <w:tcW w:w="4592" w:type="dxa"/>
            <w:noWrap w:val="0"/>
            <w:vAlign w:val="center"/>
          </w:tcPr>
          <w:p w14:paraId="454ABB83">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一季度：摸排低效地块，制定盘活计划，编制500亩连片工业用地规划方案。</w:t>
            </w:r>
          </w:p>
          <w:p w14:paraId="1B8ACEE9">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二季度：完成</w:t>
            </w:r>
            <w:r>
              <w:rPr>
                <w:rFonts w:hint="eastAsia" w:ascii="Times New Roman" w:hAnsi="Times New Roman" w:eastAsia="仿宋_GB2312"/>
                <w:color w:val="auto"/>
                <w:sz w:val="21"/>
                <w:szCs w:val="21"/>
                <w:highlight w:val="none"/>
                <w:lang w:val="en-US" w:eastAsia="zh-CN"/>
              </w:rPr>
              <w:t>1</w:t>
            </w:r>
            <w:r>
              <w:rPr>
                <w:rFonts w:ascii="Times New Roman" w:hAnsi="Times New Roman" w:eastAsia="仿宋_GB2312"/>
                <w:color w:val="auto"/>
                <w:sz w:val="21"/>
                <w:szCs w:val="21"/>
                <w:highlight w:val="none"/>
              </w:rPr>
              <w:t>宗500亩连片工业用地储备</w:t>
            </w:r>
            <w:r>
              <w:rPr>
                <w:rFonts w:hint="eastAsia" w:ascii="Times New Roman" w:hAnsi="Times New Roman" w:eastAsia="仿宋_GB2312"/>
                <w:color w:val="auto"/>
                <w:sz w:val="21"/>
                <w:szCs w:val="21"/>
                <w:highlight w:val="none"/>
                <w:lang w:eastAsia="zh-CN"/>
              </w:rPr>
              <w:t>，</w:t>
            </w:r>
            <w:r>
              <w:rPr>
                <w:rFonts w:hint="eastAsia" w:ascii="Times New Roman" w:hAnsi="Times New Roman" w:eastAsia="仿宋_GB2312"/>
                <w:color w:val="auto"/>
                <w:sz w:val="21"/>
                <w:szCs w:val="21"/>
                <w:highlight w:val="none"/>
                <w:lang w:val="en-US" w:eastAsia="zh-CN"/>
              </w:rPr>
              <w:t>盘活低效闲置用地200亩以上</w:t>
            </w:r>
            <w:r>
              <w:rPr>
                <w:rFonts w:ascii="Times New Roman" w:hAnsi="Times New Roman" w:eastAsia="仿宋_GB2312"/>
                <w:color w:val="auto"/>
                <w:sz w:val="21"/>
                <w:szCs w:val="21"/>
                <w:highlight w:val="none"/>
              </w:rPr>
              <w:t>。</w:t>
            </w:r>
          </w:p>
          <w:p w14:paraId="0E4E6723">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三季度：完成</w:t>
            </w:r>
            <w:r>
              <w:rPr>
                <w:rFonts w:hint="eastAsia" w:ascii="Times New Roman" w:hAnsi="Times New Roman" w:eastAsia="仿宋_GB2312"/>
                <w:color w:val="auto"/>
                <w:sz w:val="21"/>
                <w:szCs w:val="21"/>
                <w:highlight w:val="none"/>
                <w:lang w:val="en-US" w:eastAsia="zh-CN"/>
              </w:rPr>
              <w:t>1</w:t>
            </w:r>
            <w:r>
              <w:rPr>
                <w:rFonts w:ascii="Times New Roman" w:hAnsi="Times New Roman" w:eastAsia="仿宋_GB2312"/>
                <w:color w:val="auto"/>
                <w:sz w:val="21"/>
                <w:szCs w:val="21"/>
                <w:highlight w:val="none"/>
              </w:rPr>
              <w:t>宗500亩连片工业用地储备</w:t>
            </w:r>
            <w:r>
              <w:rPr>
                <w:rFonts w:hint="eastAsia" w:ascii="Times New Roman" w:hAnsi="Times New Roman" w:eastAsia="仿宋_GB2312"/>
                <w:color w:val="auto"/>
                <w:sz w:val="21"/>
                <w:szCs w:val="21"/>
                <w:highlight w:val="none"/>
                <w:lang w:eastAsia="zh-CN"/>
              </w:rPr>
              <w:t>，</w:t>
            </w:r>
            <w:r>
              <w:rPr>
                <w:rFonts w:hint="eastAsia" w:ascii="Times New Roman" w:hAnsi="Times New Roman" w:eastAsia="仿宋_GB2312"/>
                <w:color w:val="auto"/>
                <w:sz w:val="21"/>
                <w:szCs w:val="21"/>
                <w:highlight w:val="none"/>
                <w:lang w:val="en-US" w:eastAsia="zh-CN"/>
              </w:rPr>
              <w:t>盘活低效闲置用地300亩以上</w:t>
            </w:r>
            <w:r>
              <w:rPr>
                <w:rFonts w:ascii="Times New Roman" w:hAnsi="Times New Roman" w:eastAsia="仿宋_GB2312"/>
                <w:color w:val="auto"/>
                <w:sz w:val="21"/>
                <w:szCs w:val="21"/>
                <w:highlight w:val="none"/>
              </w:rPr>
              <w:t>。</w:t>
            </w:r>
          </w:p>
          <w:p w14:paraId="7AA56597">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四季度：完成</w:t>
            </w:r>
            <w:r>
              <w:rPr>
                <w:rFonts w:hint="eastAsia" w:ascii="Times New Roman" w:hAnsi="Times New Roman" w:eastAsia="仿宋_GB2312"/>
                <w:color w:val="auto"/>
                <w:sz w:val="21"/>
                <w:szCs w:val="21"/>
                <w:highlight w:val="none"/>
                <w:lang w:val="en-US" w:eastAsia="zh-CN"/>
              </w:rPr>
              <w:t>1</w:t>
            </w:r>
            <w:r>
              <w:rPr>
                <w:rFonts w:ascii="Times New Roman" w:hAnsi="Times New Roman" w:eastAsia="仿宋_GB2312"/>
                <w:color w:val="auto"/>
                <w:sz w:val="21"/>
                <w:szCs w:val="21"/>
                <w:highlight w:val="none"/>
              </w:rPr>
              <w:t>宗500亩连片工业用地储备</w:t>
            </w:r>
            <w:r>
              <w:rPr>
                <w:rFonts w:hint="eastAsia" w:ascii="Times New Roman" w:hAnsi="Times New Roman" w:eastAsia="仿宋_GB2312"/>
                <w:color w:val="auto"/>
                <w:sz w:val="21"/>
                <w:szCs w:val="21"/>
                <w:highlight w:val="none"/>
                <w:lang w:eastAsia="zh-CN"/>
              </w:rPr>
              <w:t>，</w:t>
            </w:r>
            <w:r>
              <w:rPr>
                <w:rFonts w:hint="eastAsia" w:ascii="Times New Roman" w:hAnsi="Times New Roman" w:eastAsia="仿宋_GB2312"/>
                <w:color w:val="auto"/>
                <w:sz w:val="21"/>
                <w:szCs w:val="21"/>
                <w:highlight w:val="none"/>
                <w:lang w:val="en-US" w:eastAsia="zh-CN"/>
              </w:rPr>
              <w:t>盘活低效闲置用地500亩以上</w:t>
            </w:r>
            <w:r>
              <w:rPr>
                <w:rFonts w:ascii="Times New Roman" w:hAnsi="Times New Roman" w:eastAsia="仿宋_GB2312"/>
                <w:color w:val="auto"/>
                <w:sz w:val="21"/>
                <w:szCs w:val="21"/>
                <w:highlight w:val="none"/>
              </w:rPr>
              <w:t>。</w:t>
            </w:r>
          </w:p>
        </w:tc>
        <w:tc>
          <w:tcPr>
            <w:tcW w:w="1214" w:type="dxa"/>
            <w:noWrap w:val="0"/>
            <w:vAlign w:val="center"/>
          </w:tcPr>
          <w:p w14:paraId="2AF12D67">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23ACBC8C">
            <w:pPr>
              <w:spacing w:line="300" w:lineRule="exact"/>
              <w:jc w:val="center"/>
              <w:rPr>
                <w:rFonts w:hint="eastAsia"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工信局</w:t>
            </w:r>
          </w:p>
          <w:p w14:paraId="4ADDC432">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招商办</w:t>
            </w:r>
          </w:p>
          <w:p w14:paraId="30E16FE5">
            <w:pPr>
              <w:spacing w:line="300" w:lineRule="exact"/>
              <w:jc w:val="center"/>
              <w:rPr>
                <w:rFonts w:hint="eastAsia"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各镇街</w:t>
            </w:r>
          </w:p>
          <w:p w14:paraId="07D0B6C5">
            <w:pPr>
              <w:spacing w:line="300" w:lineRule="exact"/>
              <w:jc w:val="center"/>
              <w:rPr>
                <w:color w:val="auto"/>
                <w:sz w:val="21"/>
                <w:szCs w:val="21"/>
                <w:highlight w:val="none"/>
              </w:rPr>
            </w:pPr>
            <w:r>
              <w:rPr>
                <w:rFonts w:hint="eastAsia" w:ascii="Times New Roman" w:hAnsi="Times New Roman" w:eastAsia="仿宋_GB2312"/>
                <w:color w:val="auto"/>
                <w:sz w:val="21"/>
                <w:szCs w:val="21"/>
                <w:highlight w:val="none"/>
                <w:lang w:val="en-US" w:eastAsia="zh-CN"/>
              </w:rPr>
              <w:t>经济开发区</w:t>
            </w:r>
          </w:p>
        </w:tc>
      </w:tr>
      <w:tr w14:paraId="63A37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9" w:hRule="atLeast"/>
          <w:jc w:val="center"/>
        </w:trPr>
        <w:tc>
          <w:tcPr>
            <w:tcW w:w="704" w:type="dxa"/>
            <w:noWrap w:val="0"/>
            <w:textDirection w:val="tbRlV"/>
            <w:vAlign w:val="center"/>
          </w:tcPr>
          <w:p w14:paraId="0F0366C3">
            <w:pPr>
              <w:ind w:left="113" w:right="113"/>
              <w:jc w:val="center"/>
              <w:rPr>
                <w:rFonts w:ascii="Times New Roman" w:hAnsi="Times New Roman" w:eastAsia="黑体"/>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1DD1EAAA">
            <w:pPr>
              <w:spacing w:line="300" w:lineRule="exact"/>
              <w:ind w:firstLine="420" w:firstLineChars="200"/>
              <w:jc w:val="center"/>
              <w:rPr>
                <w:rFonts w:ascii="Times New Roman" w:hAnsi="Times New Roman" w:eastAsia="黑体"/>
                <w:bCs/>
                <w:color w:val="auto"/>
                <w:kern w:val="10"/>
                <w:sz w:val="21"/>
                <w:szCs w:val="21"/>
                <w:highlight w:val="none"/>
              </w:rPr>
            </w:pPr>
            <w:r>
              <w:rPr>
                <w:rFonts w:ascii="Times New Roman" w:hAnsi="Times New Roman" w:eastAsia="黑体"/>
                <w:bCs/>
                <w:color w:val="auto"/>
                <w:sz w:val="21"/>
                <w:szCs w:val="21"/>
                <w:highlight w:val="none"/>
              </w:rPr>
              <w:t>（一）建强开发园区主阵地</w:t>
            </w:r>
          </w:p>
        </w:tc>
        <w:tc>
          <w:tcPr>
            <w:tcW w:w="3410" w:type="dxa"/>
            <w:noWrap w:val="0"/>
            <w:vAlign w:val="center"/>
          </w:tcPr>
          <w:p w14:paraId="60F061A6">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21.持续开展工业集中区提质增效行动，加快推动工业集中区成为规上企业集聚区。</w:t>
            </w:r>
          </w:p>
        </w:tc>
        <w:tc>
          <w:tcPr>
            <w:tcW w:w="1285" w:type="dxa"/>
            <w:noWrap w:val="0"/>
            <w:vAlign w:val="center"/>
          </w:tcPr>
          <w:p w14:paraId="0E3ED58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工信局</w:t>
            </w:r>
          </w:p>
        </w:tc>
        <w:tc>
          <w:tcPr>
            <w:tcW w:w="4592" w:type="dxa"/>
            <w:noWrap w:val="0"/>
            <w:vAlign w:val="center"/>
          </w:tcPr>
          <w:p w14:paraId="0AC074E1">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ascii="Times New Roman" w:hAnsi="Times New Roman" w:eastAsia="仿宋_GB2312"/>
                <w:color w:val="auto"/>
                <w:spacing w:val="-6"/>
                <w:sz w:val="21"/>
                <w:szCs w:val="21"/>
                <w:highlight w:val="none"/>
              </w:rPr>
              <w:t>对全县工业集中区进行调查，摸清底数，制定工业集中区整治提升工作方案</w:t>
            </w:r>
            <w:r>
              <w:rPr>
                <w:rFonts w:ascii="Times New Roman" w:hAnsi="Times New Roman" w:eastAsia="仿宋_GB2312"/>
                <w:color w:val="auto"/>
                <w:sz w:val="21"/>
                <w:szCs w:val="21"/>
                <w:highlight w:val="none"/>
              </w:rPr>
              <w:t>。</w:t>
            </w:r>
          </w:p>
          <w:p w14:paraId="2EA8A1F7">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督促各镇街</w:t>
            </w:r>
            <w:r>
              <w:rPr>
                <w:rFonts w:ascii="Times New Roman" w:hAnsi="Times New Roman" w:eastAsia="仿宋_GB2312"/>
                <w:color w:val="auto"/>
                <w:spacing w:val="-6"/>
                <w:sz w:val="21"/>
                <w:szCs w:val="21"/>
                <w:highlight w:val="none"/>
              </w:rPr>
              <w:t>持续推进低效项目的提升置换</w:t>
            </w:r>
            <w:r>
              <w:rPr>
                <w:rFonts w:ascii="Times New Roman" w:hAnsi="Times New Roman" w:eastAsia="仿宋_GB2312"/>
                <w:color w:val="auto"/>
                <w:sz w:val="21"/>
                <w:szCs w:val="21"/>
                <w:highlight w:val="none"/>
              </w:rPr>
              <w:t>。</w:t>
            </w:r>
          </w:p>
          <w:p w14:paraId="45C4A19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持续推进</w:t>
            </w:r>
            <w:r>
              <w:rPr>
                <w:rFonts w:ascii="Times New Roman" w:hAnsi="Times New Roman" w:eastAsia="仿宋_GB2312"/>
                <w:color w:val="auto"/>
                <w:spacing w:val="-6"/>
                <w:sz w:val="21"/>
                <w:szCs w:val="21"/>
                <w:highlight w:val="none"/>
              </w:rPr>
              <w:t>低效项目的提升置换</w:t>
            </w:r>
            <w:r>
              <w:rPr>
                <w:rFonts w:ascii="Times New Roman" w:hAnsi="Times New Roman" w:eastAsia="仿宋_GB2312"/>
                <w:color w:val="auto"/>
                <w:sz w:val="21"/>
                <w:szCs w:val="21"/>
                <w:highlight w:val="none"/>
              </w:rPr>
              <w:t>。</w:t>
            </w:r>
          </w:p>
          <w:p w14:paraId="1573F1D3">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ascii="Times New Roman" w:hAnsi="Times New Roman" w:eastAsia="仿宋_GB2312"/>
                <w:color w:val="auto"/>
                <w:spacing w:val="-6"/>
                <w:sz w:val="21"/>
                <w:szCs w:val="21"/>
                <w:highlight w:val="none"/>
              </w:rPr>
              <w:t>培育规模以上企业15户</w:t>
            </w:r>
            <w:r>
              <w:rPr>
                <w:rFonts w:ascii="Times New Roman" w:hAnsi="Times New Roman" w:eastAsia="仿宋_GB2312"/>
                <w:color w:val="auto"/>
                <w:sz w:val="21"/>
                <w:szCs w:val="21"/>
                <w:highlight w:val="none"/>
              </w:rPr>
              <w:t>。</w:t>
            </w:r>
          </w:p>
        </w:tc>
        <w:tc>
          <w:tcPr>
            <w:tcW w:w="1214" w:type="dxa"/>
            <w:noWrap w:val="0"/>
            <w:vAlign w:val="center"/>
          </w:tcPr>
          <w:p w14:paraId="304D09C1">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朱金文</w:t>
            </w:r>
          </w:p>
        </w:tc>
        <w:tc>
          <w:tcPr>
            <w:tcW w:w="1878" w:type="dxa"/>
            <w:noWrap w:val="0"/>
            <w:vAlign w:val="center"/>
          </w:tcPr>
          <w:p w14:paraId="7AB74582">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各镇街</w:t>
            </w:r>
          </w:p>
        </w:tc>
      </w:tr>
      <w:tr w14:paraId="4163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4" w:hRule="atLeast"/>
          <w:jc w:val="center"/>
        </w:trPr>
        <w:tc>
          <w:tcPr>
            <w:tcW w:w="704" w:type="dxa"/>
            <w:noWrap w:val="0"/>
            <w:textDirection w:val="tbRlV"/>
            <w:vAlign w:val="center"/>
          </w:tcPr>
          <w:p w14:paraId="68E1943C">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24F90428">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（二）跑出深化改革加速度</w:t>
            </w:r>
          </w:p>
        </w:tc>
        <w:tc>
          <w:tcPr>
            <w:tcW w:w="3410" w:type="dxa"/>
            <w:noWrap w:val="0"/>
            <w:vAlign w:val="center"/>
          </w:tcPr>
          <w:p w14:paraId="5773EAF4">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22.持续加强数字政府建设，深入推进“高效办成一件事”，优化整合助企纾困系列政策，丰富拓展“涟快办”品牌内涵，推动涟水政务服务向“数智化”跃升。</w:t>
            </w:r>
          </w:p>
        </w:tc>
        <w:tc>
          <w:tcPr>
            <w:tcW w:w="1285" w:type="dxa"/>
            <w:noWrap w:val="0"/>
            <w:vAlign w:val="center"/>
          </w:tcPr>
          <w:p w14:paraId="6719F519">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数据局</w:t>
            </w:r>
          </w:p>
        </w:tc>
        <w:tc>
          <w:tcPr>
            <w:tcW w:w="4592" w:type="dxa"/>
            <w:noWrap w:val="0"/>
            <w:vAlign w:val="center"/>
          </w:tcPr>
          <w:p w14:paraId="314799BE">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完善“云快办”远程综窗平台建设</w:t>
            </w:r>
            <w:r>
              <w:rPr>
                <w:rFonts w:ascii="Times New Roman" w:hAnsi="Times New Roman" w:eastAsia="仿宋_GB2312"/>
                <w:color w:val="auto"/>
                <w:sz w:val="21"/>
                <w:szCs w:val="21"/>
                <w:highlight w:val="none"/>
              </w:rPr>
              <w:t>。根据统一部署，</w:t>
            </w:r>
            <w:r>
              <w:rPr>
                <w:rFonts w:hint="eastAsia" w:ascii="Times New Roman" w:hAnsi="Times New Roman" w:eastAsia="仿宋_GB2312"/>
                <w:color w:val="auto"/>
                <w:sz w:val="21"/>
                <w:szCs w:val="21"/>
                <w:highlight w:val="none"/>
              </w:rPr>
              <w:t>逐项推进国定、省定新上线“高效办成一件事”产生办件</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将助企纾困</w:t>
            </w:r>
            <w:r>
              <w:rPr>
                <w:rFonts w:ascii="Times New Roman" w:hAnsi="Times New Roman" w:eastAsia="仿宋_GB2312"/>
                <w:color w:val="auto"/>
                <w:sz w:val="21"/>
                <w:szCs w:val="21"/>
                <w:highlight w:val="none"/>
              </w:rPr>
              <w:t>政策全量纳入</w:t>
            </w:r>
            <w:r>
              <w:rPr>
                <w:rFonts w:hint="eastAsia" w:ascii="Times New Roman" w:hAnsi="Times New Roman" w:eastAsia="仿宋_GB2312"/>
                <w:color w:val="auto"/>
                <w:sz w:val="21"/>
                <w:szCs w:val="21"/>
                <w:highlight w:val="none"/>
              </w:rPr>
              <w:t>一企来办</w:t>
            </w:r>
            <w:r>
              <w:rPr>
                <w:rFonts w:ascii="Times New Roman" w:hAnsi="Times New Roman" w:eastAsia="仿宋_GB2312"/>
                <w:color w:val="auto"/>
                <w:sz w:val="21"/>
                <w:szCs w:val="21"/>
                <w:highlight w:val="none"/>
              </w:rPr>
              <w:t>平台管理。从审批事项、审批流程和审批方式等方面出发，全力打造事项整合、流程优化、方式智能的“涟快办”品牌。对202</w:t>
            </w:r>
            <w:r>
              <w:rPr>
                <w:rFonts w:hint="eastAsia" w:ascii="Times New Roman" w:hAnsi="Times New Roman" w:eastAsia="仿宋_GB2312"/>
                <w:color w:val="auto"/>
                <w:sz w:val="21"/>
                <w:szCs w:val="21"/>
                <w:highlight w:val="none"/>
              </w:rPr>
              <w:t>4</w:t>
            </w:r>
            <w:r>
              <w:rPr>
                <w:rFonts w:ascii="Times New Roman" w:hAnsi="Times New Roman" w:eastAsia="仿宋_GB2312"/>
                <w:color w:val="auto"/>
                <w:sz w:val="21"/>
                <w:szCs w:val="21"/>
                <w:highlight w:val="none"/>
              </w:rPr>
              <w:t>年以来重大投资项目进行回头看，梳理总结项目审批过程中存在的堵点难点。</w:t>
            </w:r>
          </w:p>
          <w:p w14:paraId="774B65FA">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推进“云快办”远程综窗平台各功能模块落地，在保滩街道（周集村、肖渡村）、高沟镇（盐店村）开展试点工作</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协助已上线“高效办成一件事”牵头</w:t>
            </w:r>
            <w:r>
              <w:rPr>
                <w:rFonts w:ascii="Times New Roman" w:hAnsi="Times New Roman" w:eastAsia="仿宋_GB2312"/>
                <w:color w:val="auto"/>
                <w:sz w:val="21"/>
                <w:szCs w:val="21"/>
                <w:highlight w:val="none"/>
              </w:rPr>
              <w:t>编制办事指南。对</w:t>
            </w:r>
            <w:r>
              <w:rPr>
                <w:rFonts w:hint="eastAsia" w:ascii="Times New Roman" w:hAnsi="Times New Roman" w:eastAsia="仿宋_GB2312"/>
                <w:color w:val="auto"/>
                <w:sz w:val="21"/>
                <w:szCs w:val="21"/>
                <w:highlight w:val="none"/>
              </w:rPr>
              <w:t>助企</w:t>
            </w:r>
            <w:r>
              <w:rPr>
                <w:rFonts w:ascii="Times New Roman" w:hAnsi="Times New Roman" w:eastAsia="仿宋_GB2312"/>
                <w:color w:val="auto"/>
                <w:sz w:val="21"/>
                <w:szCs w:val="21"/>
                <w:highlight w:val="none"/>
              </w:rPr>
              <w:t>政策进行标签化处理，便于政策精准匹配推送。常态化开展“拿地即开工”工作，进一步压缩全流程审批时限。进一步放大“涟快办”品牌效应，提供更便捷的服务。</w:t>
            </w:r>
          </w:p>
          <w:p w14:paraId="11BBCC6B">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全县面上推广应用“云快办”远程综窗平台</w:t>
            </w:r>
            <w:r>
              <w:rPr>
                <w:rFonts w:ascii="Times New Roman" w:hAnsi="Times New Roman" w:eastAsia="仿宋_GB2312"/>
                <w:color w:val="auto"/>
                <w:sz w:val="21"/>
                <w:szCs w:val="21"/>
                <w:highlight w:val="none"/>
              </w:rPr>
              <w:t>。协调督促“</w:t>
            </w:r>
            <w:r>
              <w:rPr>
                <w:rFonts w:hint="eastAsia" w:ascii="Times New Roman" w:hAnsi="Times New Roman" w:eastAsia="仿宋_GB2312"/>
                <w:color w:val="auto"/>
                <w:sz w:val="21"/>
                <w:szCs w:val="21"/>
                <w:highlight w:val="none"/>
              </w:rPr>
              <w:t>高效办成一件事</w:t>
            </w:r>
            <w:r>
              <w:rPr>
                <w:rFonts w:ascii="Times New Roman" w:hAnsi="Times New Roman" w:eastAsia="仿宋_GB2312"/>
                <w:color w:val="auto"/>
                <w:sz w:val="21"/>
                <w:szCs w:val="21"/>
                <w:highlight w:val="none"/>
              </w:rPr>
              <w:t>”牵头主管部门对一件事工作进行回头看，办件应上尽上。对</w:t>
            </w:r>
            <w:r>
              <w:rPr>
                <w:rFonts w:hint="eastAsia" w:ascii="Times New Roman" w:hAnsi="Times New Roman" w:eastAsia="仿宋_GB2312"/>
                <w:color w:val="auto"/>
                <w:sz w:val="21"/>
                <w:szCs w:val="21"/>
                <w:highlight w:val="none"/>
              </w:rPr>
              <w:t>助企</w:t>
            </w:r>
            <w:r>
              <w:rPr>
                <w:rFonts w:ascii="Times New Roman" w:hAnsi="Times New Roman" w:eastAsia="仿宋_GB2312"/>
                <w:color w:val="auto"/>
                <w:sz w:val="21"/>
                <w:szCs w:val="21"/>
                <w:highlight w:val="none"/>
              </w:rPr>
              <w:t>政策进行标签化处理，便于政策精准匹配推送。深化项目建设“并联审”，加强审批流程问题协调解决，实现“拿地即开工”“五证联发”工作办件量的突破。</w:t>
            </w:r>
          </w:p>
          <w:p w14:paraId="5CE14ECB">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常态化开展“云快办”远程综窗平台运行维护工作</w:t>
            </w:r>
            <w:r>
              <w:rPr>
                <w:rFonts w:ascii="Times New Roman" w:hAnsi="Times New Roman" w:eastAsia="仿宋_GB2312"/>
                <w:color w:val="auto"/>
                <w:sz w:val="21"/>
                <w:szCs w:val="21"/>
                <w:highlight w:val="none"/>
              </w:rPr>
              <w:t>。对全县“</w:t>
            </w:r>
            <w:r>
              <w:rPr>
                <w:rFonts w:hint="eastAsia" w:ascii="Times New Roman" w:hAnsi="Times New Roman" w:eastAsia="仿宋_GB2312"/>
                <w:color w:val="auto"/>
                <w:sz w:val="21"/>
                <w:szCs w:val="21"/>
                <w:highlight w:val="none"/>
              </w:rPr>
              <w:t>高效办成</w:t>
            </w:r>
            <w:r>
              <w:rPr>
                <w:rFonts w:ascii="Times New Roman" w:hAnsi="Times New Roman" w:eastAsia="仿宋_GB2312"/>
                <w:color w:val="auto"/>
                <w:sz w:val="21"/>
                <w:szCs w:val="21"/>
                <w:highlight w:val="none"/>
              </w:rPr>
              <w:t>一件事”工作进行回头看、再梳理，查漏补缺，杜绝体外循环。全面推动全县工程建设项目审批提速增效。总结202</w:t>
            </w:r>
            <w:r>
              <w:rPr>
                <w:rFonts w:hint="eastAsia" w:ascii="Times New Roman" w:hAnsi="Times New Roman" w:eastAsia="仿宋_GB2312"/>
                <w:color w:val="auto"/>
                <w:sz w:val="21"/>
                <w:szCs w:val="21"/>
                <w:highlight w:val="none"/>
              </w:rPr>
              <w:t>5</w:t>
            </w:r>
            <w:r>
              <w:rPr>
                <w:rFonts w:ascii="Times New Roman" w:hAnsi="Times New Roman" w:eastAsia="仿宋_GB2312"/>
                <w:color w:val="auto"/>
                <w:sz w:val="21"/>
                <w:szCs w:val="21"/>
                <w:highlight w:val="none"/>
              </w:rPr>
              <w:t>年度</w:t>
            </w:r>
            <w:r>
              <w:rPr>
                <w:rFonts w:hint="eastAsia" w:ascii="Times New Roman" w:hAnsi="Times New Roman" w:eastAsia="仿宋_GB2312"/>
                <w:color w:val="auto"/>
                <w:sz w:val="21"/>
                <w:szCs w:val="21"/>
                <w:highlight w:val="none"/>
              </w:rPr>
              <w:t>工作</w:t>
            </w:r>
            <w:r>
              <w:rPr>
                <w:rFonts w:ascii="Times New Roman" w:hAnsi="Times New Roman" w:eastAsia="仿宋_GB2312"/>
                <w:color w:val="auto"/>
                <w:sz w:val="21"/>
                <w:szCs w:val="21"/>
                <w:highlight w:val="none"/>
              </w:rPr>
              <w:t>过程中的好经验、好做法，积极向上争取，在</w:t>
            </w:r>
            <w:r>
              <w:rPr>
                <w:rFonts w:hint="eastAsia" w:ascii="Times New Roman" w:hAnsi="Times New Roman" w:eastAsia="仿宋_GB2312"/>
                <w:color w:val="auto"/>
                <w:sz w:val="21"/>
                <w:szCs w:val="21"/>
                <w:highlight w:val="none"/>
              </w:rPr>
              <w:t>省</w:t>
            </w:r>
            <w:r>
              <w:rPr>
                <w:rFonts w:ascii="Times New Roman" w:hAnsi="Times New Roman" w:eastAsia="仿宋_GB2312"/>
                <w:color w:val="auto"/>
                <w:sz w:val="21"/>
                <w:szCs w:val="21"/>
                <w:highlight w:val="none"/>
              </w:rPr>
              <w:t>市推广。</w:t>
            </w:r>
          </w:p>
        </w:tc>
        <w:tc>
          <w:tcPr>
            <w:tcW w:w="1214" w:type="dxa"/>
            <w:noWrap w:val="0"/>
            <w:vAlign w:val="center"/>
          </w:tcPr>
          <w:p w14:paraId="7D11A90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2BA3AAE2">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教体局</w:t>
            </w:r>
          </w:p>
          <w:p w14:paraId="64646FA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退役军人局</w:t>
            </w:r>
          </w:p>
          <w:p w14:paraId="37DF4EE4">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公安局</w:t>
            </w:r>
          </w:p>
          <w:p w14:paraId="69790372">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人社局</w:t>
            </w:r>
          </w:p>
          <w:p w14:paraId="19794E5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医保局</w:t>
            </w:r>
          </w:p>
          <w:p w14:paraId="16988D89">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税务局</w:t>
            </w:r>
          </w:p>
          <w:p w14:paraId="226AB5FB">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生态环境局</w:t>
            </w:r>
          </w:p>
          <w:p w14:paraId="2EED698F">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发改委</w:t>
            </w:r>
          </w:p>
          <w:p w14:paraId="3BB0EA2E">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科技局</w:t>
            </w:r>
          </w:p>
          <w:p w14:paraId="45FE1777">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工信局</w:t>
            </w:r>
          </w:p>
          <w:p w14:paraId="2F4DE7CE">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文广旅游局</w:t>
            </w:r>
          </w:p>
          <w:p w14:paraId="3E3C5E14">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民政局</w:t>
            </w:r>
          </w:p>
          <w:p w14:paraId="7FC9150E">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住建局</w:t>
            </w:r>
          </w:p>
          <w:p w14:paraId="3762E6DC">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交通局</w:t>
            </w:r>
          </w:p>
          <w:p w14:paraId="74536C78">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val="en-US" w:eastAsia="zh-CN"/>
              </w:rPr>
              <w:t>自然资源</w:t>
            </w:r>
            <w:r>
              <w:rPr>
                <w:rFonts w:hint="eastAsia" w:ascii="Times New Roman" w:hAnsi="Times New Roman" w:eastAsia="仿宋_GB2312"/>
                <w:color w:val="auto"/>
                <w:sz w:val="21"/>
                <w:szCs w:val="21"/>
                <w:highlight w:val="none"/>
              </w:rPr>
              <w:t>局</w:t>
            </w:r>
          </w:p>
          <w:p w14:paraId="487CB36A">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卫健委</w:t>
            </w:r>
          </w:p>
          <w:p w14:paraId="576DDA9C">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市场监管局</w:t>
            </w:r>
          </w:p>
          <w:p w14:paraId="73427977">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商务局</w:t>
            </w:r>
          </w:p>
        </w:tc>
      </w:tr>
      <w:tr w14:paraId="7DA4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65D62FBC">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253925ED">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（二）跑出深化改革加速度</w:t>
            </w:r>
          </w:p>
        </w:tc>
        <w:tc>
          <w:tcPr>
            <w:tcW w:w="3410" w:type="dxa"/>
            <w:tcBorders>
              <w:bottom w:val="single" w:color="auto" w:sz="4" w:space="0"/>
            </w:tcBorders>
            <w:noWrap w:val="0"/>
            <w:vAlign w:val="center"/>
          </w:tcPr>
          <w:p w14:paraId="6F5E9265">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23.推进新一轮国企改革深化提升行动，认真落实国资管理十项重点工作，做好县属国企战略重组和专业化整合“后半篇文章”。</w:t>
            </w:r>
          </w:p>
        </w:tc>
        <w:tc>
          <w:tcPr>
            <w:tcW w:w="1285" w:type="dxa"/>
            <w:tcBorders>
              <w:bottom w:val="single" w:color="auto" w:sz="4" w:space="0"/>
            </w:tcBorders>
            <w:noWrap w:val="0"/>
            <w:vAlign w:val="center"/>
          </w:tcPr>
          <w:p w14:paraId="4C1D1EF5">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财政局</w:t>
            </w:r>
          </w:p>
          <w:p w14:paraId="114A3C0D">
            <w:pPr>
              <w:pStyle w:val="10"/>
              <w:spacing w:after="0"/>
              <w:ind w:firstLine="0" w:firstLineChars="0"/>
              <w:rPr>
                <w:rFonts w:hint="eastAsia"/>
                <w:color w:val="auto"/>
                <w:sz w:val="21"/>
                <w:szCs w:val="21"/>
                <w:highlight w:val="none"/>
              </w:rPr>
            </w:pPr>
            <w:r>
              <w:rPr>
                <w:rFonts w:hint="eastAsia" w:ascii="Times New Roman" w:hAnsi="Times New Roman" w:eastAsia="仿宋_GB2312"/>
                <w:color w:val="auto"/>
                <w:sz w:val="21"/>
                <w:szCs w:val="21"/>
                <w:highlight w:val="none"/>
              </w:rPr>
              <w:t>（国资办）</w:t>
            </w:r>
          </w:p>
        </w:tc>
        <w:tc>
          <w:tcPr>
            <w:tcW w:w="4592" w:type="dxa"/>
            <w:tcBorders>
              <w:bottom w:val="single" w:color="auto" w:sz="4" w:space="0"/>
            </w:tcBorders>
            <w:noWrap w:val="0"/>
            <w:vAlign w:val="center"/>
          </w:tcPr>
          <w:p w14:paraId="786C8662">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一季度：对2024年度的改革深化提升行动任务完成情况进行梳理、总结，确保年度改革目标任务达序时进度。</w:t>
            </w:r>
          </w:p>
          <w:p w14:paraId="53F1351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二季度：按照改革深化提升行动实施方案，督促企业推进落实改革措施，完善改革台账资料，确保改革落实落地。</w:t>
            </w:r>
          </w:p>
          <w:p w14:paraId="0C5950FD">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三季度：落实国资管理十项工作，优化资源配置，推进企业开展子企业整合，做强业务板块，推动实体化转型。</w:t>
            </w:r>
          </w:p>
          <w:p w14:paraId="1E7FB9D0">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四季度：对本轮改革深化提升行动任务完成情况进行总结，确保改革目标任务圆满完成。</w:t>
            </w:r>
          </w:p>
        </w:tc>
        <w:tc>
          <w:tcPr>
            <w:tcW w:w="1214" w:type="dxa"/>
            <w:tcBorders>
              <w:bottom w:val="single" w:color="auto" w:sz="4" w:space="0"/>
            </w:tcBorders>
            <w:noWrap w:val="0"/>
            <w:vAlign w:val="center"/>
          </w:tcPr>
          <w:p w14:paraId="2B3FB51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tcBorders>
              <w:bottom w:val="single" w:color="auto" w:sz="4" w:space="0"/>
            </w:tcBorders>
            <w:noWrap w:val="0"/>
            <w:vAlign w:val="center"/>
          </w:tcPr>
          <w:p w14:paraId="70DB01BC">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各县属国有企业</w:t>
            </w:r>
          </w:p>
        </w:tc>
      </w:tr>
      <w:tr w14:paraId="0175C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261721AF">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23EBEEA2">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（二）跑出深化改革加速度</w:t>
            </w:r>
          </w:p>
        </w:tc>
        <w:tc>
          <w:tcPr>
            <w:tcW w:w="3410" w:type="dxa"/>
            <w:noWrap w:val="0"/>
            <w:vAlign w:val="center"/>
          </w:tcPr>
          <w:p w14:paraId="458BE534">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24.以“五项档案”为抓手，规范企业内部管理，推行末等调整和不胜任退出制度。</w:t>
            </w:r>
          </w:p>
        </w:tc>
        <w:tc>
          <w:tcPr>
            <w:tcW w:w="1285" w:type="dxa"/>
            <w:noWrap w:val="0"/>
            <w:vAlign w:val="center"/>
          </w:tcPr>
          <w:p w14:paraId="7888201E">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财政局</w:t>
            </w:r>
          </w:p>
          <w:p w14:paraId="1F0606A1">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（国资办）</w:t>
            </w:r>
          </w:p>
        </w:tc>
        <w:tc>
          <w:tcPr>
            <w:tcW w:w="4592" w:type="dxa"/>
            <w:noWrap w:val="0"/>
            <w:vAlign w:val="center"/>
          </w:tcPr>
          <w:p w14:paraId="65140D46">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pacing w:val="-6"/>
                <w:sz w:val="21"/>
                <w:szCs w:val="21"/>
                <w:highlight w:val="none"/>
              </w:rPr>
            </w:pPr>
            <w:r>
              <w:rPr>
                <w:rFonts w:ascii="Times New Roman" w:hAnsi="Times New Roman" w:eastAsia="仿宋_GB2312"/>
                <w:color w:val="auto"/>
                <w:spacing w:val="-6"/>
                <w:sz w:val="21"/>
                <w:szCs w:val="21"/>
                <w:highlight w:val="none"/>
              </w:rPr>
              <w:t>一季度：待上级相关工作指引出台后，督促指导企业结合自身实际，制订末等调整和不胜任退出制度。</w:t>
            </w:r>
          </w:p>
          <w:p w14:paraId="63999CAB">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pacing w:val="-6"/>
                <w:sz w:val="21"/>
                <w:szCs w:val="21"/>
                <w:highlight w:val="none"/>
              </w:rPr>
            </w:pPr>
            <w:r>
              <w:rPr>
                <w:rFonts w:ascii="Times New Roman" w:hAnsi="Times New Roman" w:eastAsia="仿宋_GB2312"/>
                <w:color w:val="auto"/>
                <w:spacing w:val="-6"/>
                <w:sz w:val="21"/>
                <w:szCs w:val="21"/>
                <w:highlight w:val="none"/>
              </w:rPr>
              <w:t>二季度：督促企业推进制度落实。根据相关管理要求，做好重大事项的决策与报批备案等工作。</w:t>
            </w:r>
          </w:p>
          <w:p w14:paraId="617C225E">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pacing w:val="-6"/>
                <w:sz w:val="21"/>
                <w:szCs w:val="21"/>
                <w:highlight w:val="none"/>
              </w:rPr>
            </w:pPr>
            <w:r>
              <w:rPr>
                <w:rFonts w:ascii="Times New Roman" w:hAnsi="Times New Roman" w:eastAsia="仿宋_GB2312"/>
                <w:color w:val="auto"/>
                <w:spacing w:val="-6"/>
                <w:sz w:val="21"/>
                <w:szCs w:val="21"/>
                <w:highlight w:val="none"/>
              </w:rPr>
              <w:t>三季度：完善年度经营业绩考核方案，将国有企业末等调整和不胜任退出制度执行情况列入企业负责人业绩考核指标。</w:t>
            </w:r>
          </w:p>
          <w:p w14:paraId="6BCCE845">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pacing w:val="-6"/>
                <w:sz w:val="21"/>
                <w:szCs w:val="21"/>
                <w:highlight w:val="none"/>
              </w:rPr>
            </w:pPr>
            <w:r>
              <w:rPr>
                <w:rFonts w:ascii="Times New Roman" w:hAnsi="Times New Roman" w:eastAsia="仿宋_GB2312"/>
                <w:color w:val="auto"/>
                <w:spacing w:val="-6"/>
                <w:sz w:val="21"/>
                <w:szCs w:val="21"/>
                <w:highlight w:val="none"/>
              </w:rPr>
              <w:t>四季度：企业对执行绩效薪酬和末等调整和不胜任退出制度情况进行梳理总结，相关情况作为业绩考核依据。</w:t>
            </w:r>
          </w:p>
        </w:tc>
        <w:tc>
          <w:tcPr>
            <w:tcW w:w="1214" w:type="dxa"/>
            <w:noWrap w:val="0"/>
            <w:vAlign w:val="center"/>
          </w:tcPr>
          <w:p w14:paraId="486144C4">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7DE14DEC">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各县属国有企业</w:t>
            </w:r>
          </w:p>
        </w:tc>
      </w:tr>
      <w:tr w14:paraId="1CF5A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82" w:hRule="exact"/>
          <w:jc w:val="center"/>
        </w:trPr>
        <w:tc>
          <w:tcPr>
            <w:tcW w:w="704" w:type="dxa"/>
            <w:noWrap w:val="0"/>
            <w:textDirection w:val="tbRlV"/>
            <w:vAlign w:val="center"/>
          </w:tcPr>
          <w:p w14:paraId="75FA5F7F">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7C25DC74">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（二）跑出深化改革加速度</w:t>
            </w:r>
          </w:p>
        </w:tc>
        <w:tc>
          <w:tcPr>
            <w:tcW w:w="3410" w:type="dxa"/>
            <w:noWrap w:val="0"/>
            <w:vAlign w:val="center"/>
          </w:tcPr>
          <w:p w14:paraId="30FADEAC">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25.围绕主责主业，盘活利用闲置资产，持续推进国有资本“三个集中”，建设国企投资项目21个，实现营收增长20%。</w:t>
            </w:r>
          </w:p>
        </w:tc>
        <w:tc>
          <w:tcPr>
            <w:tcW w:w="1285" w:type="dxa"/>
            <w:noWrap w:val="0"/>
            <w:vAlign w:val="center"/>
          </w:tcPr>
          <w:p w14:paraId="66E2DB3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财政局</w:t>
            </w:r>
          </w:p>
          <w:p w14:paraId="29F37D2B">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（国资办）</w:t>
            </w:r>
          </w:p>
        </w:tc>
        <w:tc>
          <w:tcPr>
            <w:tcW w:w="4592" w:type="dxa"/>
            <w:noWrap w:val="0"/>
            <w:vAlign w:val="center"/>
          </w:tcPr>
          <w:p w14:paraId="1489B3B6">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按照省、市要求，布置企业做好资产清查工作，摸清企业资产底数。开展企业经营业绩考核，对2024年度经济效益、风险防控、年度重点工作目标任务、国资监管等指标进行确认。督促企业按照年度投资项目计划，推进项目实施，抓好已运营的重点产业项目经营。</w:t>
            </w:r>
            <w:r>
              <w:rPr>
                <w:rFonts w:hint="eastAsia" w:ascii="Times New Roman" w:hAnsi="Times New Roman" w:eastAsia="仿宋_GB2312"/>
                <w:color w:val="auto"/>
                <w:sz w:val="21"/>
                <w:szCs w:val="21"/>
                <w:highlight w:val="none"/>
              </w:rPr>
              <w:t>盘活资产约0.6</w:t>
            </w:r>
            <w:r>
              <w:rPr>
                <w:rFonts w:hint="eastAsia" w:ascii="Times New Roman" w:hAnsi="Times New Roman" w:eastAsia="仿宋_GB2312"/>
                <w:color w:val="auto"/>
                <w:sz w:val="21"/>
                <w:szCs w:val="21"/>
                <w:highlight w:val="none"/>
                <w:lang w:eastAsia="zh-CN"/>
              </w:rPr>
              <w:t>万平方米</w:t>
            </w:r>
            <w:r>
              <w:rPr>
                <w:rFonts w:hint="eastAsia" w:ascii="Times New Roman" w:hAnsi="Times New Roman" w:eastAsia="仿宋_GB2312"/>
                <w:color w:val="auto"/>
                <w:sz w:val="21"/>
                <w:szCs w:val="21"/>
                <w:highlight w:val="none"/>
              </w:rPr>
              <w:t>，取得收益55万元。</w:t>
            </w:r>
          </w:p>
          <w:p w14:paraId="4783BE62">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auto"/>
                <w:sz w:val="21"/>
                <w:szCs w:val="21"/>
                <w:highlight w:val="none"/>
              </w:rPr>
            </w:pPr>
            <w:r>
              <w:rPr>
                <w:rFonts w:ascii="Times New Roman" w:hAnsi="Times New Roman" w:eastAsia="仿宋_GB2312"/>
                <w:color w:val="auto"/>
                <w:sz w:val="21"/>
                <w:szCs w:val="21"/>
                <w:highlight w:val="none"/>
              </w:rPr>
              <w:t>二季度：常态化督促企业对梳理出的问题资产分类开展盘活利用。督促企业加快推进项目建设，进一步抓好重点产业项目经营，实现年度发展指标任务过半目标。</w:t>
            </w:r>
            <w:r>
              <w:rPr>
                <w:rFonts w:hint="default" w:ascii="Times New Roman" w:hAnsi="Times New Roman" w:eastAsia="仿宋_GB2312" w:cs="Times New Roman"/>
                <w:color w:val="auto"/>
                <w:sz w:val="21"/>
                <w:szCs w:val="21"/>
                <w:highlight w:val="none"/>
              </w:rPr>
              <w:t>盘活资产约0.5</w:t>
            </w:r>
            <w:r>
              <w:rPr>
                <w:rFonts w:hint="eastAsia" w:ascii="Times New Roman" w:hAnsi="Times New Roman" w:eastAsia="仿宋_GB2312" w:cs="Times New Roman"/>
                <w:color w:val="auto"/>
                <w:sz w:val="21"/>
                <w:szCs w:val="21"/>
                <w:highlight w:val="none"/>
                <w:lang w:eastAsia="zh-CN"/>
              </w:rPr>
              <w:t>万平方米</w:t>
            </w:r>
            <w:r>
              <w:rPr>
                <w:rFonts w:hint="default" w:ascii="Times New Roman" w:hAnsi="Times New Roman" w:eastAsia="仿宋_GB2312" w:cs="Times New Roman"/>
                <w:color w:val="auto"/>
                <w:sz w:val="21"/>
                <w:szCs w:val="21"/>
                <w:highlight w:val="none"/>
              </w:rPr>
              <w:t>，取得收益45万元。</w:t>
            </w:r>
          </w:p>
          <w:p w14:paraId="35689840">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三季度：企业加快推进项目建设，深化产业项目市场化经营，拓展实体化转型项目市场领域，增加业务量，提升经营成果。</w:t>
            </w:r>
            <w:r>
              <w:rPr>
                <w:rFonts w:hint="default" w:ascii="Times New Roman" w:hAnsi="Times New Roman" w:eastAsia="仿宋_GB2312" w:cs="Times New Roman"/>
                <w:color w:val="auto"/>
                <w:sz w:val="21"/>
                <w:szCs w:val="21"/>
                <w:highlight w:val="none"/>
              </w:rPr>
              <w:t>盘活资产约1</w:t>
            </w:r>
            <w:r>
              <w:rPr>
                <w:rFonts w:hint="eastAsia" w:ascii="Times New Roman" w:hAnsi="Times New Roman" w:eastAsia="仿宋_GB2312" w:cs="Times New Roman"/>
                <w:color w:val="auto"/>
                <w:sz w:val="21"/>
                <w:szCs w:val="21"/>
                <w:highlight w:val="none"/>
                <w:lang w:eastAsia="zh-CN"/>
              </w:rPr>
              <w:t>万平方米</w:t>
            </w:r>
            <w:r>
              <w:rPr>
                <w:rFonts w:hint="default" w:ascii="Times New Roman" w:hAnsi="Times New Roman" w:eastAsia="仿宋_GB2312" w:cs="Times New Roman"/>
                <w:color w:val="auto"/>
                <w:sz w:val="21"/>
                <w:szCs w:val="21"/>
                <w:highlight w:val="none"/>
              </w:rPr>
              <w:t>，取得收益45万元。</w:t>
            </w:r>
          </w:p>
          <w:p w14:paraId="099ABCF1">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default" w:ascii="Times New Roman" w:hAnsi="Times New Roman" w:eastAsia="仿宋_GB2312" w:cs="Times New Roman"/>
                <w:color w:val="auto"/>
                <w:sz w:val="21"/>
                <w:szCs w:val="21"/>
                <w:highlight w:val="none"/>
                <w:shd w:val="clear" w:color="auto" w:fill="auto"/>
              </w:rPr>
              <w:t>盘活资产约0.9</w:t>
            </w:r>
            <w:r>
              <w:rPr>
                <w:rFonts w:hint="eastAsia" w:ascii="Times New Roman" w:hAnsi="Times New Roman" w:eastAsia="仿宋_GB2312" w:cs="Times New Roman"/>
                <w:color w:val="auto"/>
                <w:sz w:val="21"/>
                <w:szCs w:val="21"/>
                <w:highlight w:val="none"/>
                <w:shd w:val="clear" w:color="auto" w:fill="auto"/>
                <w:lang w:eastAsia="zh-CN"/>
              </w:rPr>
              <w:t>万平方米</w:t>
            </w:r>
            <w:r>
              <w:rPr>
                <w:rFonts w:hint="default" w:ascii="Times New Roman" w:hAnsi="Times New Roman" w:eastAsia="仿宋_GB2312" w:cs="Times New Roman"/>
                <w:color w:val="auto"/>
                <w:sz w:val="21"/>
                <w:szCs w:val="21"/>
                <w:highlight w:val="none"/>
                <w:shd w:val="clear" w:color="auto" w:fill="auto"/>
              </w:rPr>
              <w:t>，取得收益80万元。全年新建</w:t>
            </w:r>
            <w:r>
              <w:rPr>
                <w:rFonts w:hint="eastAsia" w:ascii="Times New Roman" w:hAnsi="Times New Roman" w:eastAsia="仿宋_GB2312" w:cs="Times New Roman"/>
                <w:color w:val="auto"/>
                <w:sz w:val="21"/>
                <w:szCs w:val="21"/>
                <w:highlight w:val="none"/>
                <w:shd w:val="clear" w:color="auto" w:fill="auto"/>
                <w:lang w:val="en-US" w:eastAsia="zh-CN"/>
              </w:rPr>
              <w:t>项目</w:t>
            </w:r>
            <w:r>
              <w:rPr>
                <w:rFonts w:hint="default" w:ascii="Times New Roman" w:hAnsi="Times New Roman" w:eastAsia="仿宋_GB2312" w:cs="Times New Roman"/>
                <w:color w:val="auto"/>
                <w:sz w:val="21"/>
                <w:szCs w:val="21"/>
                <w:highlight w:val="none"/>
                <w:shd w:val="clear" w:color="auto" w:fill="auto"/>
              </w:rPr>
              <w:t>13个</w:t>
            </w:r>
            <w:r>
              <w:rPr>
                <w:rFonts w:hint="eastAsia" w:ascii="Times New Roman" w:hAnsi="Times New Roman" w:eastAsia="仿宋_GB2312" w:cs="Times New Roman"/>
                <w:color w:val="auto"/>
                <w:sz w:val="21"/>
                <w:szCs w:val="21"/>
                <w:highlight w:val="none"/>
                <w:shd w:val="clear" w:color="auto" w:fill="auto"/>
                <w:lang w:eastAsia="zh-CN"/>
              </w:rPr>
              <w:t>、</w:t>
            </w:r>
            <w:r>
              <w:rPr>
                <w:rFonts w:hint="default" w:ascii="Times New Roman" w:hAnsi="Times New Roman" w:eastAsia="仿宋_GB2312" w:cs="Times New Roman"/>
                <w:color w:val="auto"/>
                <w:sz w:val="21"/>
                <w:szCs w:val="21"/>
                <w:highlight w:val="none"/>
                <w:shd w:val="clear" w:color="auto" w:fill="auto"/>
              </w:rPr>
              <w:t>续建8个</w:t>
            </w:r>
            <w:r>
              <w:rPr>
                <w:rFonts w:hint="eastAsia" w:ascii="Times New Roman" w:hAnsi="Times New Roman" w:eastAsia="仿宋_GB2312" w:cs="Times New Roman"/>
                <w:color w:val="auto"/>
                <w:sz w:val="21"/>
                <w:szCs w:val="21"/>
                <w:highlight w:val="none"/>
                <w:shd w:val="clear" w:color="auto" w:fill="auto"/>
                <w:lang w:eastAsia="zh-CN"/>
              </w:rPr>
              <w:t>，</w:t>
            </w:r>
            <w:r>
              <w:rPr>
                <w:rFonts w:hint="eastAsia" w:ascii="Times New Roman" w:hAnsi="Times New Roman" w:eastAsia="仿宋_GB2312" w:cs="Times New Roman"/>
                <w:color w:val="auto"/>
                <w:sz w:val="21"/>
                <w:szCs w:val="21"/>
                <w:highlight w:val="none"/>
                <w:shd w:val="clear" w:color="auto" w:fill="auto"/>
                <w:lang w:val="en-US" w:eastAsia="zh-CN"/>
              </w:rPr>
              <w:t>其中新建完工</w:t>
            </w:r>
            <w:r>
              <w:rPr>
                <w:rFonts w:hint="default" w:ascii="Times New Roman" w:hAnsi="Times New Roman" w:eastAsia="仿宋_GB2312" w:cs="Times New Roman"/>
                <w:color w:val="auto"/>
                <w:sz w:val="21"/>
                <w:szCs w:val="21"/>
                <w:highlight w:val="none"/>
                <w:shd w:val="clear" w:color="auto" w:fill="auto"/>
              </w:rPr>
              <w:t>9个</w:t>
            </w:r>
            <w:r>
              <w:rPr>
                <w:rFonts w:hint="eastAsia" w:ascii="Times New Roman" w:hAnsi="Times New Roman" w:eastAsia="仿宋_GB2312" w:cs="Times New Roman"/>
                <w:color w:val="auto"/>
                <w:sz w:val="21"/>
                <w:szCs w:val="21"/>
                <w:highlight w:val="none"/>
                <w:shd w:val="clear" w:color="auto" w:fill="auto"/>
                <w:lang w:eastAsia="zh-CN"/>
              </w:rPr>
              <w:t>、</w:t>
            </w:r>
            <w:r>
              <w:rPr>
                <w:rFonts w:hint="eastAsia" w:ascii="Times New Roman" w:hAnsi="Times New Roman" w:eastAsia="仿宋_GB2312" w:cs="Times New Roman"/>
                <w:color w:val="auto"/>
                <w:sz w:val="21"/>
                <w:szCs w:val="21"/>
                <w:highlight w:val="none"/>
                <w:shd w:val="clear" w:color="auto" w:fill="auto"/>
                <w:lang w:val="en-US" w:eastAsia="zh-CN"/>
              </w:rPr>
              <w:t>续建完工</w:t>
            </w:r>
            <w:r>
              <w:rPr>
                <w:rFonts w:hint="default" w:ascii="Times New Roman" w:hAnsi="Times New Roman" w:eastAsia="仿宋_GB2312" w:cs="Times New Roman"/>
                <w:color w:val="auto"/>
                <w:sz w:val="21"/>
                <w:szCs w:val="21"/>
                <w:highlight w:val="none"/>
                <w:shd w:val="clear" w:color="auto" w:fill="auto"/>
              </w:rPr>
              <w:t>4个，剩余项目按序时推进。</w:t>
            </w:r>
          </w:p>
        </w:tc>
        <w:tc>
          <w:tcPr>
            <w:tcW w:w="1214" w:type="dxa"/>
            <w:noWrap w:val="0"/>
            <w:vAlign w:val="center"/>
          </w:tcPr>
          <w:p w14:paraId="63E4BE6E">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09F2965C">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各县属国有企业</w:t>
            </w:r>
          </w:p>
        </w:tc>
      </w:tr>
      <w:tr w14:paraId="3CBEC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6" w:hRule="exact"/>
          <w:jc w:val="center"/>
        </w:trPr>
        <w:tc>
          <w:tcPr>
            <w:tcW w:w="704" w:type="dxa"/>
            <w:noWrap w:val="0"/>
            <w:textDirection w:val="tbRlV"/>
            <w:vAlign w:val="center"/>
          </w:tcPr>
          <w:p w14:paraId="1F3AFADB">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2A7B7AC5">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）打造科技创新强引擎</w:t>
            </w:r>
          </w:p>
        </w:tc>
        <w:tc>
          <w:tcPr>
            <w:tcW w:w="3410" w:type="dxa"/>
            <w:noWrap w:val="0"/>
            <w:vAlign w:val="center"/>
          </w:tcPr>
          <w:p w14:paraId="3F8566F8">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26.突出企业科技创新主体地位，鼓励和引导企业加大研发投入，实现规上工业企业研发支出20亿元以上，建设省级以上企业技术中心5家以上，获批国家高企35家以上。</w:t>
            </w:r>
          </w:p>
        </w:tc>
        <w:tc>
          <w:tcPr>
            <w:tcW w:w="1285" w:type="dxa"/>
            <w:noWrap w:val="0"/>
            <w:vAlign w:val="center"/>
          </w:tcPr>
          <w:p w14:paraId="1DFBABF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科技局</w:t>
            </w:r>
          </w:p>
          <w:p w14:paraId="44AF3695">
            <w:pPr>
              <w:spacing w:line="300" w:lineRule="exact"/>
              <w:jc w:val="center"/>
              <w:rPr>
                <w:rFonts w:hint="eastAsia"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工信局</w:t>
            </w:r>
          </w:p>
        </w:tc>
        <w:tc>
          <w:tcPr>
            <w:tcW w:w="4592" w:type="dxa"/>
            <w:noWrap w:val="0"/>
            <w:vAlign w:val="center"/>
          </w:tcPr>
          <w:p w14:paraId="6F460576">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研发投入</w:t>
            </w:r>
          </w:p>
          <w:p w14:paraId="724229F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完成4.5亿元</w:t>
            </w:r>
            <w:r>
              <w:rPr>
                <w:rFonts w:ascii="Times New Roman" w:hAnsi="Times New Roman" w:eastAsia="仿宋_GB2312"/>
                <w:color w:val="auto"/>
                <w:sz w:val="21"/>
                <w:szCs w:val="21"/>
                <w:highlight w:val="none"/>
              </w:rPr>
              <w:t>。</w:t>
            </w:r>
          </w:p>
          <w:p w14:paraId="7C0786B2">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累计完成9.5亿元</w:t>
            </w:r>
            <w:r>
              <w:rPr>
                <w:rFonts w:ascii="Times New Roman" w:hAnsi="Times New Roman" w:eastAsia="仿宋_GB2312"/>
                <w:color w:val="auto"/>
                <w:sz w:val="21"/>
                <w:szCs w:val="21"/>
                <w:highlight w:val="none"/>
              </w:rPr>
              <w:t>。</w:t>
            </w:r>
          </w:p>
          <w:p w14:paraId="565B1B64">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累计完成14.5亿元</w:t>
            </w:r>
            <w:r>
              <w:rPr>
                <w:rFonts w:ascii="Times New Roman" w:hAnsi="Times New Roman" w:eastAsia="仿宋_GB2312"/>
                <w:color w:val="auto"/>
                <w:sz w:val="21"/>
                <w:szCs w:val="21"/>
                <w:highlight w:val="none"/>
              </w:rPr>
              <w:t>。</w:t>
            </w:r>
          </w:p>
          <w:p w14:paraId="37C9C7A6">
            <w:pPr>
              <w:pStyle w:val="10"/>
              <w:ind w:firstLine="0" w:firstLineChars="0"/>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kern w:val="2"/>
                <w:sz w:val="21"/>
                <w:szCs w:val="21"/>
                <w:highlight w:val="none"/>
                <w:lang w:val="en-US" w:eastAsia="zh-CN" w:bidi="ar-SA"/>
              </w:rPr>
              <w:t>四季度：累计完成20亿元以上。</w:t>
            </w:r>
          </w:p>
          <w:p w14:paraId="2171CC18">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国家</w:t>
            </w:r>
            <w:r>
              <w:rPr>
                <w:rFonts w:hint="eastAsia" w:ascii="黑体" w:hAnsi="黑体" w:eastAsia="黑体" w:cs="黑体"/>
                <w:color w:val="auto"/>
                <w:sz w:val="21"/>
                <w:szCs w:val="21"/>
                <w:highlight w:val="none"/>
              </w:rPr>
              <w:t>高企</w:t>
            </w:r>
          </w:p>
          <w:p w14:paraId="6FCE1F20">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做好申报企业排查工作，力争排查100家以上</w:t>
            </w:r>
            <w:r>
              <w:rPr>
                <w:rFonts w:ascii="Times New Roman" w:hAnsi="Times New Roman" w:eastAsia="仿宋_GB2312"/>
                <w:color w:val="auto"/>
                <w:sz w:val="21"/>
                <w:szCs w:val="21"/>
                <w:highlight w:val="none"/>
              </w:rPr>
              <w:t>。</w:t>
            </w:r>
          </w:p>
          <w:p w14:paraId="0EB36F55">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做好第一批高企申报准备工作，完成第一批高企预审</w:t>
            </w:r>
            <w:r>
              <w:rPr>
                <w:rFonts w:ascii="Times New Roman" w:hAnsi="Times New Roman" w:eastAsia="仿宋_GB2312"/>
                <w:color w:val="auto"/>
                <w:sz w:val="21"/>
                <w:szCs w:val="21"/>
                <w:highlight w:val="none"/>
              </w:rPr>
              <w:t>。</w:t>
            </w:r>
          </w:p>
          <w:p w14:paraId="0583F1E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完成全年高企申报工作，力争全年申报50家以上，获批35家以上。</w:t>
            </w:r>
          </w:p>
          <w:p w14:paraId="595E888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做好高企后续沟通工作及下一年度申报准备工作</w:t>
            </w:r>
            <w:r>
              <w:rPr>
                <w:rFonts w:ascii="Times New Roman" w:hAnsi="Times New Roman" w:eastAsia="仿宋_GB2312"/>
                <w:color w:val="auto"/>
                <w:sz w:val="21"/>
                <w:szCs w:val="21"/>
                <w:highlight w:val="none"/>
              </w:rPr>
              <w:t>。</w:t>
            </w:r>
          </w:p>
          <w:p w14:paraId="283A6852">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省级企业技术中心</w:t>
            </w:r>
          </w:p>
          <w:p w14:paraId="75DAB333">
            <w:pPr>
              <w:rPr>
                <w:rFonts w:hint="eastAsia" w:ascii="Times New Roman" w:hAnsi="Times New Roman" w:eastAsia="仿宋_GB2312"/>
                <w:color w:val="auto"/>
                <w:sz w:val="21"/>
                <w:szCs w:val="21"/>
                <w:highlight w:val="none"/>
                <w:lang w:eastAsia="zh-CN"/>
              </w:rPr>
            </w:pPr>
            <w:r>
              <w:rPr>
                <w:rFonts w:hint="eastAsia" w:ascii="Times New Roman" w:hAnsi="Times New Roman" w:eastAsia="仿宋_GB2312"/>
                <w:color w:val="auto"/>
                <w:sz w:val="21"/>
                <w:szCs w:val="21"/>
                <w:highlight w:val="none"/>
              </w:rPr>
              <w:t>一季度</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加大宣传力度</w:t>
            </w:r>
            <w:r>
              <w:rPr>
                <w:rFonts w:hint="eastAsia" w:ascii="Times New Roman" w:hAnsi="Times New Roman" w:eastAsia="仿宋_GB2312"/>
                <w:color w:val="auto"/>
                <w:sz w:val="21"/>
                <w:szCs w:val="21"/>
                <w:highlight w:val="none"/>
                <w:lang w:eastAsia="zh-CN"/>
              </w:rPr>
              <w:t>。</w:t>
            </w:r>
          </w:p>
          <w:p w14:paraId="6B146401">
            <w:pPr>
              <w:rPr>
                <w:rFonts w:hint="eastAsia" w:ascii="Times New Roman" w:hAnsi="Times New Roman" w:eastAsia="仿宋_GB2312"/>
                <w:color w:val="auto"/>
                <w:sz w:val="21"/>
                <w:szCs w:val="21"/>
                <w:highlight w:val="none"/>
                <w:lang w:eastAsia="zh-CN"/>
              </w:rPr>
            </w:pPr>
            <w:r>
              <w:rPr>
                <w:rFonts w:hint="eastAsia" w:ascii="Times New Roman" w:hAnsi="Times New Roman" w:eastAsia="仿宋_GB2312"/>
                <w:color w:val="auto"/>
                <w:sz w:val="21"/>
                <w:szCs w:val="21"/>
                <w:highlight w:val="none"/>
              </w:rPr>
              <w:t>二季度</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组织符合条件的企业申报</w:t>
            </w:r>
            <w:r>
              <w:rPr>
                <w:rFonts w:hint="eastAsia" w:ascii="Times New Roman" w:hAnsi="Times New Roman" w:eastAsia="仿宋_GB2312"/>
                <w:color w:val="auto"/>
                <w:sz w:val="21"/>
                <w:szCs w:val="21"/>
                <w:highlight w:val="none"/>
                <w:lang w:eastAsia="zh-CN"/>
              </w:rPr>
              <w:t>。</w:t>
            </w:r>
          </w:p>
          <w:p w14:paraId="3235B916">
            <w:pPr>
              <w:rPr>
                <w:rFonts w:hint="eastAsia" w:ascii="Times New Roman" w:hAnsi="Times New Roman" w:eastAsia="仿宋_GB2312"/>
                <w:color w:val="auto"/>
                <w:sz w:val="21"/>
                <w:szCs w:val="21"/>
                <w:highlight w:val="none"/>
                <w:lang w:eastAsia="zh-CN"/>
              </w:rPr>
            </w:pPr>
            <w:r>
              <w:rPr>
                <w:rFonts w:hint="eastAsia" w:ascii="Times New Roman" w:hAnsi="Times New Roman" w:eastAsia="仿宋_GB2312"/>
                <w:color w:val="auto"/>
                <w:sz w:val="21"/>
                <w:szCs w:val="21"/>
                <w:highlight w:val="none"/>
              </w:rPr>
              <w:t>三季度</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加强向上对接</w:t>
            </w:r>
            <w:r>
              <w:rPr>
                <w:rFonts w:hint="eastAsia" w:ascii="Times New Roman" w:hAnsi="Times New Roman" w:eastAsia="仿宋_GB2312"/>
                <w:color w:val="auto"/>
                <w:sz w:val="21"/>
                <w:szCs w:val="21"/>
                <w:highlight w:val="none"/>
                <w:lang w:eastAsia="zh-CN"/>
              </w:rPr>
              <w:t>。</w:t>
            </w:r>
          </w:p>
          <w:p w14:paraId="343A5B23">
            <w:pPr>
              <w:rPr>
                <w:rFonts w:hint="eastAsia" w:eastAsia="仿宋_GB2312"/>
                <w:color w:val="auto"/>
                <w:sz w:val="21"/>
                <w:szCs w:val="21"/>
                <w:highlight w:val="none"/>
                <w:lang w:eastAsia="zh-CN"/>
              </w:rPr>
            </w:pPr>
            <w:r>
              <w:rPr>
                <w:rFonts w:hint="eastAsia" w:ascii="Times New Roman" w:hAnsi="Times New Roman" w:eastAsia="仿宋_GB2312"/>
                <w:color w:val="auto"/>
                <w:sz w:val="21"/>
                <w:szCs w:val="21"/>
                <w:highlight w:val="none"/>
              </w:rPr>
              <w:t>四季度</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完成5户以上省级企业技术中心</w:t>
            </w:r>
            <w:r>
              <w:rPr>
                <w:rFonts w:hint="eastAsia" w:ascii="Times New Roman" w:hAnsi="Times New Roman" w:eastAsia="仿宋_GB2312"/>
                <w:color w:val="auto"/>
                <w:sz w:val="21"/>
                <w:szCs w:val="21"/>
                <w:highlight w:val="none"/>
                <w:lang w:eastAsia="zh-CN"/>
              </w:rPr>
              <w:t>。</w:t>
            </w:r>
          </w:p>
        </w:tc>
        <w:tc>
          <w:tcPr>
            <w:tcW w:w="1214" w:type="dxa"/>
            <w:noWrap w:val="0"/>
            <w:vAlign w:val="center"/>
          </w:tcPr>
          <w:p w14:paraId="6E256A9C">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朱金文</w:t>
            </w:r>
          </w:p>
        </w:tc>
        <w:tc>
          <w:tcPr>
            <w:tcW w:w="1878" w:type="dxa"/>
            <w:noWrap w:val="0"/>
            <w:vAlign w:val="center"/>
          </w:tcPr>
          <w:p w14:paraId="6DBCF8C1">
            <w:pPr>
              <w:spacing w:line="300" w:lineRule="exact"/>
              <w:jc w:val="center"/>
              <w:rPr>
                <w:rFonts w:hint="eastAsia"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各镇街</w:t>
            </w:r>
          </w:p>
          <w:p w14:paraId="30E5D6A0">
            <w:pPr>
              <w:pStyle w:val="10"/>
              <w:ind w:left="0" w:leftChars="0" w:firstLine="0" w:firstLineChars="0"/>
              <w:jc w:val="center"/>
              <w:rPr>
                <w:rFonts w:hint="default"/>
                <w:sz w:val="21"/>
                <w:szCs w:val="21"/>
                <w:lang w:val="en-US" w:eastAsia="zh-CN"/>
              </w:rPr>
            </w:pPr>
            <w:r>
              <w:rPr>
                <w:rFonts w:hint="eastAsia" w:ascii="Times New Roman" w:hAnsi="Times New Roman" w:eastAsia="仿宋_GB2312" w:cstheme="minorBidi"/>
                <w:color w:val="auto"/>
                <w:kern w:val="2"/>
                <w:sz w:val="21"/>
                <w:szCs w:val="21"/>
                <w:highlight w:val="none"/>
                <w:lang w:val="en-US" w:eastAsia="zh-CN" w:bidi="ar-SA"/>
              </w:rPr>
              <w:t>经济开发区</w:t>
            </w:r>
          </w:p>
        </w:tc>
      </w:tr>
      <w:tr w14:paraId="36DC7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0" w:hRule="atLeast"/>
          <w:jc w:val="center"/>
        </w:trPr>
        <w:tc>
          <w:tcPr>
            <w:tcW w:w="704" w:type="dxa"/>
            <w:noWrap w:val="0"/>
            <w:textDirection w:val="tbRlV"/>
            <w:vAlign w:val="center"/>
          </w:tcPr>
          <w:p w14:paraId="4BBA3468">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1C7EAEE3">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）打造科技创新强引擎</w:t>
            </w:r>
          </w:p>
        </w:tc>
        <w:tc>
          <w:tcPr>
            <w:tcW w:w="3410" w:type="dxa"/>
            <w:noWrap w:val="0"/>
            <w:vAlign w:val="center"/>
          </w:tcPr>
          <w:p w14:paraId="3587C617">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27.建成“涟-溧科创飞地”，促成一批产学研合作项目签约落地，力争全年完成技术合同成交额32亿元以上，新增有效发明专利180件以上。</w:t>
            </w:r>
          </w:p>
        </w:tc>
        <w:tc>
          <w:tcPr>
            <w:tcW w:w="1285" w:type="dxa"/>
            <w:noWrap w:val="0"/>
            <w:vAlign w:val="center"/>
          </w:tcPr>
          <w:p w14:paraId="1979800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科技局</w:t>
            </w:r>
          </w:p>
          <w:p w14:paraId="05375103">
            <w:pPr>
              <w:pStyle w:val="10"/>
              <w:spacing w:after="0"/>
              <w:ind w:firstLine="0" w:firstLineChars="0"/>
              <w:rPr>
                <w:color w:val="auto"/>
                <w:sz w:val="21"/>
                <w:szCs w:val="21"/>
                <w:highlight w:val="none"/>
              </w:rPr>
            </w:pPr>
            <w:r>
              <w:rPr>
                <w:rFonts w:hint="eastAsia" w:ascii="Times New Roman" w:hAnsi="Times New Roman" w:eastAsia="仿宋_GB2312" w:cstheme="minorBidi"/>
                <w:color w:val="auto"/>
                <w:kern w:val="2"/>
                <w:sz w:val="21"/>
                <w:szCs w:val="21"/>
                <w:highlight w:val="none"/>
                <w:lang w:val="en-US" w:eastAsia="zh-CN" w:bidi="ar-SA"/>
              </w:rPr>
              <w:t>市场监管局</w:t>
            </w:r>
          </w:p>
        </w:tc>
        <w:tc>
          <w:tcPr>
            <w:tcW w:w="4592" w:type="dxa"/>
            <w:noWrap w:val="0"/>
            <w:vAlign w:val="center"/>
          </w:tcPr>
          <w:p w14:paraId="6B75A228">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科技局</w:t>
            </w:r>
          </w:p>
          <w:p w14:paraId="3A5E4189">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完成录入8亿元</w:t>
            </w:r>
            <w:r>
              <w:rPr>
                <w:rFonts w:ascii="Times New Roman" w:hAnsi="Times New Roman" w:eastAsia="仿宋_GB2312"/>
                <w:color w:val="auto"/>
                <w:sz w:val="21"/>
                <w:szCs w:val="21"/>
                <w:highlight w:val="none"/>
              </w:rPr>
              <w:t>。</w:t>
            </w:r>
          </w:p>
          <w:p w14:paraId="185E7CA2">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累计完成录入16亿元</w:t>
            </w:r>
            <w:r>
              <w:rPr>
                <w:rFonts w:ascii="Times New Roman" w:hAnsi="Times New Roman" w:eastAsia="仿宋_GB2312"/>
                <w:color w:val="auto"/>
                <w:sz w:val="21"/>
                <w:szCs w:val="21"/>
                <w:highlight w:val="none"/>
              </w:rPr>
              <w:t>。</w:t>
            </w:r>
          </w:p>
          <w:p w14:paraId="3E26CB90">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累计完成录入24亿元</w:t>
            </w:r>
            <w:r>
              <w:rPr>
                <w:rFonts w:ascii="Times New Roman" w:hAnsi="Times New Roman" w:eastAsia="仿宋_GB2312"/>
                <w:color w:val="auto"/>
                <w:sz w:val="21"/>
                <w:szCs w:val="21"/>
                <w:highlight w:val="none"/>
              </w:rPr>
              <w:t>。</w:t>
            </w:r>
          </w:p>
          <w:p w14:paraId="62AE75FB">
            <w:pPr>
              <w:spacing w:line="300" w:lineRule="exact"/>
              <w:rPr>
                <w:rFonts w:hint="eastAsia"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累计完成录入32亿元</w:t>
            </w:r>
            <w:r>
              <w:rPr>
                <w:rFonts w:ascii="Times New Roman" w:hAnsi="Times New Roman" w:eastAsia="仿宋_GB2312"/>
                <w:color w:val="auto"/>
                <w:sz w:val="21"/>
                <w:szCs w:val="21"/>
                <w:highlight w:val="none"/>
              </w:rPr>
              <w:t>。</w:t>
            </w:r>
          </w:p>
          <w:p w14:paraId="222D4A0C">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市场监管局</w:t>
            </w:r>
          </w:p>
          <w:p w14:paraId="04B2D1F2">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新增有效发明专利40件</w:t>
            </w:r>
            <w:r>
              <w:rPr>
                <w:rFonts w:ascii="Times New Roman" w:hAnsi="Times New Roman" w:eastAsia="仿宋_GB2312"/>
                <w:color w:val="auto"/>
                <w:sz w:val="21"/>
                <w:szCs w:val="21"/>
                <w:highlight w:val="none"/>
              </w:rPr>
              <w:t>。</w:t>
            </w:r>
          </w:p>
          <w:p w14:paraId="559D405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新增有效发明专利40件</w:t>
            </w:r>
            <w:r>
              <w:rPr>
                <w:rFonts w:ascii="Times New Roman" w:hAnsi="Times New Roman" w:eastAsia="仿宋_GB2312"/>
                <w:color w:val="auto"/>
                <w:sz w:val="21"/>
                <w:szCs w:val="21"/>
                <w:highlight w:val="none"/>
              </w:rPr>
              <w:t>。</w:t>
            </w:r>
          </w:p>
          <w:p w14:paraId="10D2F869">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新增有效发明专利50件</w:t>
            </w:r>
            <w:r>
              <w:rPr>
                <w:rFonts w:ascii="Times New Roman" w:hAnsi="Times New Roman" w:eastAsia="仿宋_GB2312"/>
                <w:color w:val="auto"/>
                <w:sz w:val="21"/>
                <w:szCs w:val="21"/>
                <w:highlight w:val="none"/>
              </w:rPr>
              <w:t>。</w:t>
            </w:r>
          </w:p>
          <w:p w14:paraId="63E21386">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新增有效发明专利50件</w:t>
            </w:r>
            <w:r>
              <w:rPr>
                <w:rFonts w:ascii="Times New Roman" w:hAnsi="Times New Roman" w:eastAsia="仿宋_GB2312"/>
                <w:color w:val="auto"/>
                <w:sz w:val="21"/>
                <w:szCs w:val="21"/>
                <w:highlight w:val="none"/>
              </w:rPr>
              <w:t>。</w:t>
            </w:r>
          </w:p>
        </w:tc>
        <w:tc>
          <w:tcPr>
            <w:tcW w:w="1214" w:type="dxa"/>
            <w:noWrap w:val="0"/>
            <w:vAlign w:val="center"/>
          </w:tcPr>
          <w:p w14:paraId="2641B745">
            <w:pPr>
              <w:spacing w:line="30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张锦辉</w:t>
            </w:r>
          </w:p>
          <w:p w14:paraId="198BD7FA">
            <w:pPr>
              <w:spacing w:line="300" w:lineRule="exact"/>
              <w:jc w:val="center"/>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朱金文</w:t>
            </w:r>
          </w:p>
          <w:p w14:paraId="519B7444">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s="Times New Roman"/>
                <w:color w:val="auto"/>
                <w:sz w:val="21"/>
                <w:szCs w:val="21"/>
                <w:highlight w:val="none"/>
              </w:rPr>
              <w:t>张溧</w:t>
            </w:r>
            <w:r>
              <w:rPr>
                <w:rFonts w:hint="eastAsia" w:ascii="Times New Roman" w:hAnsi="Times New Roman" w:eastAsia="仿宋_GB2312"/>
                <w:color w:val="auto"/>
                <w:sz w:val="21"/>
                <w:szCs w:val="21"/>
                <w:highlight w:val="none"/>
              </w:rPr>
              <w:t>翔</w:t>
            </w:r>
          </w:p>
        </w:tc>
        <w:tc>
          <w:tcPr>
            <w:tcW w:w="1878" w:type="dxa"/>
            <w:noWrap w:val="0"/>
            <w:vAlign w:val="center"/>
          </w:tcPr>
          <w:p w14:paraId="24D36CC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各镇街</w:t>
            </w:r>
          </w:p>
          <w:p w14:paraId="65CEF0CD">
            <w:pPr>
              <w:spacing w:line="300" w:lineRule="exact"/>
              <w:jc w:val="center"/>
              <w:rPr>
                <w:color w:val="auto"/>
                <w:sz w:val="21"/>
                <w:szCs w:val="21"/>
                <w:highlight w:val="none"/>
              </w:rPr>
            </w:pPr>
            <w:r>
              <w:rPr>
                <w:rFonts w:hint="eastAsia" w:ascii="Times New Roman" w:hAnsi="Times New Roman" w:eastAsia="仿宋_GB2312"/>
                <w:color w:val="auto"/>
                <w:sz w:val="21"/>
                <w:szCs w:val="21"/>
                <w:highlight w:val="none"/>
              </w:rPr>
              <w:t>经济开发区</w:t>
            </w:r>
          </w:p>
        </w:tc>
      </w:tr>
      <w:tr w14:paraId="57E3F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0" w:hRule="atLeast"/>
          <w:jc w:val="center"/>
        </w:trPr>
        <w:tc>
          <w:tcPr>
            <w:tcW w:w="704" w:type="dxa"/>
            <w:noWrap w:val="0"/>
            <w:textDirection w:val="tbRlV"/>
            <w:vAlign w:val="center"/>
          </w:tcPr>
          <w:p w14:paraId="1CF2B6CC">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3CC7872B">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）打造科技创新强引擎</w:t>
            </w:r>
          </w:p>
        </w:tc>
        <w:tc>
          <w:tcPr>
            <w:tcW w:w="3410" w:type="dxa"/>
            <w:noWrap w:val="0"/>
            <w:vAlign w:val="center"/>
          </w:tcPr>
          <w:p w14:paraId="3AD03033">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28.加强一流人才和团队“引育用留”，发挥科技镇长团资源优势，新增人才创新创业项目30个、高层次人才15人。</w:t>
            </w:r>
          </w:p>
        </w:tc>
        <w:tc>
          <w:tcPr>
            <w:tcW w:w="1285" w:type="dxa"/>
            <w:noWrap w:val="0"/>
            <w:vAlign w:val="center"/>
          </w:tcPr>
          <w:p w14:paraId="701A0B3B">
            <w:pPr>
              <w:spacing w:line="300" w:lineRule="exact"/>
              <w:jc w:val="center"/>
              <w:rPr>
                <w:rFonts w:hint="eastAsia" w:ascii="Times New Roman" w:hAnsi="Times New Roman" w:eastAsia="仿宋_GB2312"/>
                <w:color w:val="auto"/>
                <w:spacing w:val="-8"/>
                <w:sz w:val="21"/>
                <w:szCs w:val="21"/>
                <w:highlight w:val="none"/>
              </w:rPr>
            </w:pPr>
            <w:r>
              <w:rPr>
                <w:rFonts w:hint="eastAsia" w:ascii="Times New Roman" w:hAnsi="Times New Roman" w:eastAsia="仿宋_GB2312"/>
                <w:color w:val="auto"/>
                <w:spacing w:val="-8"/>
                <w:sz w:val="21"/>
                <w:szCs w:val="21"/>
                <w:highlight w:val="none"/>
              </w:rPr>
              <w:t>人才发展</w:t>
            </w:r>
          </w:p>
          <w:p w14:paraId="2DEB7616">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pacing w:val="-8"/>
                <w:sz w:val="21"/>
                <w:szCs w:val="21"/>
                <w:highlight w:val="none"/>
              </w:rPr>
              <w:t>中心</w:t>
            </w:r>
          </w:p>
        </w:tc>
        <w:tc>
          <w:tcPr>
            <w:tcW w:w="4592" w:type="dxa"/>
            <w:noWrap w:val="0"/>
            <w:vAlign w:val="center"/>
          </w:tcPr>
          <w:p w14:paraId="394A45C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 xml:space="preserve">一季度：梳理近三年新招引落地创业项目，建立完善重点企业人才信息库，对照各类人才项目申报条件，精准储备，提高申报效率；对接完成2024年度国家重点人才项目申报工作，计划申报30人以上。  </w:t>
            </w:r>
          </w:p>
          <w:p w14:paraId="495F9B5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二季度：加大“小而美”人才创业项目招引，推荐不少于5个项目参加市创新创业大赛，加大培育辅导，争取获得大赛支持；做好2025年省“双创计划”申报工作，计划申报5人以上。</w:t>
            </w:r>
          </w:p>
          <w:p w14:paraId="2CC58906">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三季度：做好2025年省“双创计划”申报答辩评审工作，完成新一批科技镇长团轮换到任，组织开展企业科技、人才需求走访调研，发挥科技镇长团资源优势，推动更多产业、人才、项目落到涟水。</w:t>
            </w:r>
          </w:p>
          <w:p w14:paraId="4C2FA380">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四季度：做好2025年市“淮上英才计划”申报工作，对接申报人选不少于5人。全年入选国家重大人才项目、省“双创计划”、市“淮上英才计划”等重点人才工程</w:t>
            </w:r>
            <w:r>
              <w:rPr>
                <w:rFonts w:hint="eastAsia" w:ascii="Times New Roman" w:hAnsi="Times New Roman" w:eastAsia="仿宋_GB2312"/>
                <w:color w:val="auto"/>
                <w:sz w:val="21"/>
                <w:szCs w:val="21"/>
                <w:highlight w:val="none"/>
              </w:rPr>
              <w:t>15</w:t>
            </w:r>
            <w:r>
              <w:rPr>
                <w:rFonts w:ascii="Times New Roman" w:hAnsi="Times New Roman" w:eastAsia="仿宋_GB2312"/>
                <w:color w:val="auto"/>
                <w:sz w:val="21"/>
                <w:szCs w:val="21"/>
                <w:highlight w:val="none"/>
              </w:rPr>
              <w:t>人以上，新增人才创新创业项目30个以上。</w:t>
            </w:r>
          </w:p>
        </w:tc>
        <w:tc>
          <w:tcPr>
            <w:tcW w:w="1214" w:type="dxa"/>
            <w:noWrap w:val="0"/>
            <w:vAlign w:val="center"/>
          </w:tcPr>
          <w:p w14:paraId="1F653BB1">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薛金林</w:t>
            </w:r>
          </w:p>
        </w:tc>
        <w:tc>
          <w:tcPr>
            <w:tcW w:w="1878" w:type="dxa"/>
            <w:noWrap w:val="0"/>
            <w:vAlign w:val="center"/>
          </w:tcPr>
          <w:p w14:paraId="0D5B7815">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工信局</w:t>
            </w:r>
          </w:p>
          <w:p w14:paraId="5164E348">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科技局</w:t>
            </w:r>
          </w:p>
          <w:p w14:paraId="587FF090">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人社局</w:t>
            </w:r>
          </w:p>
          <w:p w14:paraId="0A702CBA">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各镇街</w:t>
            </w:r>
          </w:p>
          <w:p w14:paraId="4B7B3B58">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经济</w:t>
            </w:r>
            <w:r>
              <w:rPr>
                <w:rFonts w:ascii="Times New Roman" w:hAnsi="Times New Roman" w:eastAsia="仿宋_GB2312"/>
                <w:color w:val="auto"/>
                <w:sz w:val="21"/>
                <w:szCs w:val="21"/>
                <w:highlight w:val="none"/>
              </w:rPr>
              <w:t>开发区</w:t>
            </w:r>
          </w:p>
        </w:tc>
      </w:tr>
      <w:tr w14:paraId="4E77E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0" w:hRule="atLeast"/>
          <w:jc w:val="center"/>
        </w:trPr>
        <w:tc>
          <w:tcPr>
            <w:tcW w:w="704" w:type="dxa"/>
            <w:noWrap w:val="0"/>
            <w:textDirection w:val="tbRlV"/>
            <w:vAlign w:val="center"/>
          </w:tcPr>
          <w:p w14:paraId="7AF3FF58">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w:t>
            </w:r>
            <w:r>
              <w:rPr>
                <w:rFonts w:eastAsia="黑体"/>
                <w:color w:val="auto"/>
                <w:sz w:val="21"/>
                <w:szCs w:val="21"/>
                <w:highlight w:val="none"/>
              </w:rPr>
              <w:t>坚持改革赋能、创新驱动，更新理念增强内生动力</w:t>
            </w:r>
          </w:p>
        </w:tc>
        <w:tc>
          <w:tcPr>
            <w:tcW w:w="674" w:type="dxa"/>
            <w:noWrap w:val="0"/>
            <w:textDirection w:val="tbRlV"/>
            <w:vAlign w:val="center"/>
          </w:tcPr>
          <w:p w14:paraId="74931317">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四</w:t>
            </w:r>
            <w:r>
              <w:rPr>
                <w:rFonts w:ascii="Times New Roman" w:hAnsi="Times New Roman" w:eastAsia="黑体"/>
                <w:bCs/>
                <w:color w:val="auto"/>
                <w:sz w:val="21"/>
                <w:szCs w:val="21"/>
                <w:highlight w:val="none"/>
              </w:rPr>
              <w:t>）构建对外开放新格局</w:t>
            </w:r>
          </w:p>
        </w:tc>
        <w:tc>
          <w:tcPr>
            <w:tcW w:w="3410" w:type="dxa"/>
            <w:noWrap w:val="0"/>
            <w:vAlign w:val="center"/>
          </w:tcPr>
          <w:p w14:paraId="01A915BD">
            <w:pPr>
              <w:overflowPunct w:val="0"/>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29.加强对重点外贸企业的运行监测分析，全力帮助企业拓展外贸业务，新培育跨境电商企业3家、年进出口额超500万美元企业3家，组织外贸企业赴境外参加各类展会5场以上，完成外贸进出口总额43.6亿元。</w:t>
            </w:r>
          </w:p>
        </w:tc>
        <w:tc>
          <w:tcPr>
            <w:tcW w:w="1285" w:type="dxa"/>
            <w:noWrap w:val="0"/>
            <w:vAlign w:val="center"/>
          </w:tcPr>
          <w:p w14:paraId="728B6CF9">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商务局</w:t>
            </w:r>
          </w:p>
        </w:tc>
        <w:tc>
          <w:tcPr>
            <w:tcW w:w="4592" w:type="dxa"/>
            <w:noWrap w:val="0"/>
            <w:vAlign w:val="center"/>
          </w:tcPr>
          <w:p w14:paraId="79EBE296">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完成货物贸易总额9.6亿元</w:t>
            </w:r>
            <w:r>
              <w:rPr>
                <w:rFonts w:ascii="Times New Roman" w:hAnsi="Times New Roman" w:eastAsia="仿宋_GB2312"/>
                <w:color w:val="auto"/>
                <w:sz w:val="21"/>
                <w:szCs w:val="21"/>
                <w:highlight w:val="none"/>
              </w:rPr>
              <w:t>。</w:t>
            </w:r>
          </w:p>
          <w:p w14:paraId="48EA62AB">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完成货物贸易总额10亿元</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组织外贸企业赴境外参加各类展会1场。</w:t>
            </w:r>
          </w:p>
          <w:p w14:paraId="5A87451D">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完成货物贸易总额12亿元</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组织外贸企业赴境外参加各类展会2场。</w:t>
            </w:r>
          </w:p>
          <w:p w14:paraId="42448CDD">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完成货物贸易总额12亿元</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新培育跨境电商企业3家、年进出口额超500万美元企业3家，组织外贸企业赴境外参加各类展会2场。</w:t>
            </w:r>
          </w:p>
        </w:tc>
        <w:tc>
          <w:tcPr>
            <w:tcW w:w="1214" w:type="dxa"/>
            <w:noWrap w:val="0"/>
            <w:vAlign w:val="center"/>
          </w:tcPr>
          <w:p w14:paraId="6F033DEF">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程  亮</w:t>
            </w:r>
          </w:p>
        </w:tc>
        <w:tc>
          <w:tcPr>
            <w:tcW w:w="1878" w:type="dxa"/>
            <w:noWrap w:val="0"/>
            <w:vAlign w:val="center"/>
          </w:tcPr>
          <w:p w14:paraId="1EB21A6F">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经济</w:t>
            </w:r>
            <w:r>
              <w:rPr>
                <w:rFonts w:ascii="Times New Roman" w:hAnsi="Times New Roman" w:eastAsia="仿宋_GB2312"/>
                <w:color w:val="auto"/>
                <w:sz w:val="21"/>
                <w:szCs w:val="21"/>
                <w:highlight w:val="none"/>
              </w:rPr>
              <w:t>开发区</w:t>
            </w:r>
          </w:p>
        </w:tc>
      </w:tr>
      <w:tr w14:paraId="524C2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0" w:hRule="atLeast"/>
          <w:jc w:val="center"/>
        </w:trPr>
        <w:tc>
          <w:tcPr>
            <w:tcW w:w="704" w:type="dxa"/>
            <w:noWrap w:val="0"/>
            <w:textDirection w:val="tbRlV"/>
            <w:vAlign w:val="center"/>
          </w:tcPr>
          <w:p w14:paraId="207435A0">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66C7043A">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）加快提档城市功能</w:t>
            </w:r>
          </w:p>
        </w:tc>
        <w:tc>
          <w:tcPr>
            <w:tcW w:w="3410" w:type="dxa"/>
            <w:noWrap w:val="0"/>
            <w:vAlign w:val="center"/>
          </w:tcPr>
          <w:p w14:paraId="1DE28E89">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30.积极顺应群众期盼，精细化改造6个老旧小区，精心打造清水塘片区现代都市田园，加快年度投资3.4亿元的12项城建类政府投资项目建设，全力推动城市更加宜居。</w:t>
            </w:r>
          </w:p>
        </w:tc>
        <w:tc>
          <w:tcPr>
            <w:tcW w:w="1285" w:type="dxa"/>
            <w:noWrap w:val="0"/>
            <w:vAlign w:val="center"/>
          </w:tcPr>
          <w:p w14:paraId="10F15472">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住建局</w:t>
            </w:r>
          </w:p>
          <w:p w14:paraId="61794E3B">
            <w:pPr>
              <w:pStyle w:val="10"/>
              <w:spacing w:after="0"/>
              <w:ind w:firstLine="0" w:firstLineChars="0"/>
              <w:jc w:val="center"/>
              <w:rPr>
                <w:color w:val="auto"/>
                <w:sz w:val="21"/>
                <w:szCs w:val="21"/>
                <w:highlight w:val="none"/>
              </w:rPr>
            </w:pPr>
            <w:r>
              <w:rPr>
                <w:rFonts w:hint="eastAsia" w:ascii="Times New Roman" w:hAnsi="Times New Roman" w:eastAsia="仿宋_GB2312"/>
                <w:color w:val="auto"/>
                <w:sz w:val="21"/>
                <w:szCs w:val="21"/>
                <w:highlight w:val="none"/>
              </w:rPr>
              <w:t>涟投控股</w:t>
            </w:r>
          </w:p>
        </w:tc>
        <w:tc>
          <w:tcPr>
            <w:tcW w:w="4592" w:type="dxa"/>
            <w:noWrap w:val="0"/>
            <w:vAlign w:val="center"/>
          </w:tcPr>
          <w:p w14:paraId="4678E0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住建局</w:t>
            </w:r>
          </w:p>
          <w:p w14:paraId="365CEE0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olor w:val="auto"/>
                <w:sz w:val="21"/>
                <w:szCs w:val="21"/>
                <w:highlight w:val="none"/>
                <w:lang w:eastAsia="zh-CN"/>
              </w:rPr>
            </w:pPr>
            <w:r>
              <w:rPr>
                <w:rFonts w:hint="eastAsia" w:ascii="Times New Roman" w:hAnsi="Times New Roman" w:eastAsia="仿宋_GB2312"/>
                <w:color w:val="auto"/>
                <w:sz w:val="21"/>
                <w:szCs w:val="21"/>
                <w:highlight w:val="none"/>
              </w:rPr>
              <w:t>一季度：完成项目财承、立项，施工图设计及清单控制价编制，上网招标</w:t>
            </w:r>
            <w:r>
              <w:rPr>
                <w:rFonts w:hint="eastAsia" w:ascii="Times New Roman" w:hAnsi="Times New Roman" w:eastAsia="仿宋_GB2312"/>
                <w:color w:val="auto"/>
                <w:sz w:val="21"/>
                <w:szCs w:val="21"/>
                <w:highlight w:val="none"/>
                <w:lang w:eastAsia="zh-CN"/>
              </w:rPr>
              <w:t>。</w:t>
            </w:r>
          </w:p>
          <w:p w14:paraId="35E6109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二季度：开标确定施工单位，进场施工</w:t>
            </w:r>
            <w:r>
              <w:rPr>
                <w:rFonts w:hint="eastAsia" w:ascii="Times New Roman" w:hAnsi="Times New Roman" w:eastAsia="仿宋_GB2312"/>
                <w:color w:val="auto"/>
                <w:sz w:val="21"/>
                <w:szCs w:val="21"/>
                <w:highlight w:val="none"/>
                <w:lang w:eastAsia="zh-CN"/>
              </w:rPr>
              <w:t>。</w:t>
            </w:r>
            <w:r>
              <w:rPr>
                <w:rFonts w:hint="eastAsia" w:ascii="Times New Roman" w:hAnsi="Times New Roman" w:eastAsia="仿宋_GB2312"/>
                <w:color w:val="auto"/>
                <w:sz w:val="21"/>
                <w:szCs w:val="21"/>
                <w:highlight w:val="none"/>
              </w:rPr>
              <w:t xml:space="preserve">        </w:t>
            </w:r>
          </w:p>
          <w:p w14:paraId="75E6D08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olor w:val="auto"/>
                <w:sz w:val="21"/>
                <w:szCs w:val="21"/>
                <w:highlight w:val="none"/>
                <w:lang w:eastAsia="zh-CN"/>
              </w:rPr>
            </w:pPr>
            <w:r>
              <w:rPr>
                <w:rFonts w:hint="eastAsia" w:ascii="Times New Roman" w:hAnsi="Times New Roman" w:eastAsia="仿宋_GB2312"/>
                <w:color w:val="auto"/>
                <w:sz w:val="21"/>
                <w:szCs w:val="21"/>
                <w:highlight w:val="none"/>
              </w:rPr>
              <w:t>三季度：加快施工进度</w:t>
            </w:r>
            <w:r>
              <w:rPr>
                <w:rFonts w:hint="eastAsia" w:ascii="Times New Roman" w:hAnsi="Times New Roman" w:eastAsia="仿宋_GB2312"/>
                <w:color w:val="auto"/>
                <w:sz w:val="21"/>
                <w:szCs w:val="21"/>
                <w:highlight w:val="none"/>
                <w:lang w:eastAsia="zh-CN"/>
              </w:rPr>
              <w:t>。</w:t>
            </w:r>
          </w:p>
          <w:p w14:paraId="7BDCAA64">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四季度：项目竣工验收。</w:t>
            </w:r>
          </w:p>
          <w:p w14:paraId="047A64DA">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21"/>
                <w:szCs w:val="21"/>
                <w:highlight w:val="none"/>
              </w:rPr>
            </w:pPr>
          </w:p>
          <w:p w14:paraId="5791726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涟投控股</w:t>
            </w:r>
          </w:p>
          <w:p w14:paraId="1A0204A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完成活水清淤、节制闸等基础设施建设，投放鱼苗开展试运营。</w:t>
            </w:r>
          </w:p>
          <w:p w14:paraId="2B9310DC">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完成中心道路、环形步道建设。</w:t>
            </w:r>
          </w:p>
          <w:p w14:paraId="5C4A6351">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开展池塘底部修复，完善防护设施，种植水生植物。工程竣工验收，资料归档，制定维护计划。</w:t>
            </w:r>
            <w:r>
              <w:rPr>
                <w:rFonts w:ascii="Times New Roman" w:hAnsi="Times New Roman" w:eastAsia="仿宋_GB2312"/>
                <w:color w:val="auto"/>
                <w:sz w:val="21"/>
                <w:szCs w:val="21"/>
                <w:highlight w:val="none"/>
              </w:rPr>
              <w:t xml:space="preserve"> </w:t>
            </w:r>
          </w:p>
          <w:p w14:paraId="4398B2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pacing w:val="-6"/>
                <w:sz w:val="21"/>
                <w:szCs w:val="21"/>
                <w:highlight w:val="none"/>
              </w:rPr>
            </w:pPr>
            <w:r>
              <w:rPr>
                <w:rFonts w:hint="eastAsia" w:ascii="Times New Roman" w:hAnsi="Times New Roman" w:eastAsia="仿宋_GB2312"/>
                <w:color w:val="auto"/>
                <w:sz w:val="21"/>
                <w:szCs w:val="21"/>
                <w:highlight w:val="none"/>
              </w:rPr>
              <w:t>四季度：水质监测，设备维护，水生植物养护。</w:t>
            </w:r>
          </w:p>
        </w:tc>
        <w:tc>
          <w:tcPr>
            <w:tcW w:w="1214" w:type="dxa"/>
            <w:noWrap w:val="0"/>
            <w:vAlign w:val="center"/>
          </w:tcPr>
          <w:p w14:paraId="2253D79D">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0DC1A1F9">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发改委</w:t>
            </w:r>
          </w:p>
          <w:p w14:paraId="1C407C3B">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财政局</w:t>
            </w:r>
          </w:p>
          <w:p w14:paraId="66638FFA">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城管局</w:t>
            </w:r>
          </w:p>
          <w:p w14:paraId="2919668B">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涟城街道</w:t>
            </w:r>
          </w:p>
          <w:p w14:paraId="71C27585">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高沟镇</w:t>
            </w:r>
          </w:p>
        </w:tc>
      </w:tr>
      <w:tr w14:paraId="15487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620AFE69">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750278BC">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）加快提档城市功能</w:t>
            </w:r>
          </w:p>
        </w:tc>
        <w:tc>
          <w:tcPr>
            <w:tcW w:w="3410" w:type="dxa"/>
            <w:noWrap w:val="0"/>
            <w:vAlign w:val="center"/>
          </w:tcPr>
          <w:p w14:paraId="02BA8829">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31.新建老淮涟路等11条城市道路，实施红日大道东段、晨曦路改造工程，建成264省道涟水南段主体工程，形成更加高效便捷的交通出行体系。</w:t>
            </w:r>
          </w:p>
        </w:tc>
        <w:tc>
          <w:tcPr>
            <w:tcW w:w="1285" w:type="dxa"/>
            <w:noWrap w:val="0"/>
            <w:vAlign w:val="center"/>
          </w:tcPr>
          <w:p w14:paraId="3197F52B">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住建局</w:t>
            </w:r>
          </w:p>
          <w:p w14:paraId="2FF1B9B9">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交通局</w:t>
            </w:r>
          </w:p>
          <w:p w14:paraId="42607B56">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经济开发区</w:t>
            </w:r>
          </w:p>
          <w:p w14:paraId="492908FA">
            <w:pPr>
              <w:pStyle w:val="10"/>
              <w:spacing w:after="0"/>
              <w:ind w:firstLine="0" w:firstLineChars="0"/>
              <w:jc w:val="center"/>
              <w:rPr>
                <w:rFonts w:hint="eastAsia"/>
                <w:color w:val="auto"/>
                <w:sz w:val="21"/>
                <w:szCs w:val="21"/>
                <w:highlight w:val="none"/>
              </w:rPr>
            </w:pPr>
          </w:p>
        </w:tc>
        <w:tc>
          <w:tcPr>
            <w:tcW w:w="4592" w:type="dxa"/>
            <w:noWrap w:val="0"/>
            <w:vAlign w:val="center"/>
          </w:tcPr>
          <w:p w14:paraId="78E8EC9E">
            <w:pPr>
              <w:spacing w:line="240" w:lineRule="exact"/>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住建局</w:t>
            </w:r>
          </w:p>
          <w:p w14:paraId="76F07CF6">
            <w:pPr>
              <w:spacing w:line="24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一季度：晨曦路（盐河东路</w:t>
            </w:r>
            <w:r>
              <w:rPr>
                <w:rFonts w:hint="eastAsia" w:ascii="Times New Roman" w:hAnsi="Times New Roman" w:eastAsia="仿宋_GB2312"/>
                <w:color w:val="auto"/>
                <w:sz w:val="21"/>
                <w:szCs w:val="21"/>
                <w:highlight w:val="none"/>
                <w:lang w:eastAsia="zh-CN"/>
              </w:rPr>
              <w:t>－</w:t>
            </w:r>
            <w:r>
              <w:rPr>
                <w:rFonts w:ascii="Times New Roman" w:hAnsi="Times New Roman" w:eastAsia="仿宋_GB2312"/>
                <w:color w:val="auto"/>
                <w:sz w:val="21"/>
                <w:szCs w:val="21"/>
                <w:highlight w:val="none"/>
              </w:rPr>
              <w:t>锦绣路）改造工程完成雨水管道、路基施工、路面施工</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缘分大道及果园路道路工程完成路基及部分管道施工</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红日大道（安东路至金城路）改造工程完成方案设计、施工图设计、清单控制价编制及上网招标</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梧桐大道工程完成方案设计、施工图设计、清单控制价编制及上网招标</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庆缘路（郑梁梅大道</w:t>
            </w:r>
            <w:r>
              <w:rPr>
                <w:rFonts w:hint="eastAsia" w:ascii="Times New Roman" w:hAnsi="Times New Roman" w:eastAsia="仿宋_GB2312"/>
                <w:color w:val="auto"/>
                <w:sz w:val="21"/>
                <w:szCs w:val="21"/>
                <w:highlight w:val="none"/>
                <w:lang w:eastAsia="zh-CN"/>
              </w:rPr>
              <w:t>－</w:t>
            </w:r>
            <w:r>
              <w:rPr>
                <w:rFonts w:ascii="Times New Roman" w:hAnsi="Times New Roman" w:eastAsia="仿宋_GB2312"/>
                <w:color w:val="auto"/>
                <w:sz w:val="21"/>
                <w:szCs w:val="21"/>
                <w:highlight w:val="none"/>
              </w:rPr>
              <w:t>龙腾大道）道路工程完成方案设计、施工图设计、清单控制价编制。</w:t>
            </w:r>
          </w:p>
          <w:p w14:paraId="6143E9F1">
            <w:pPr>
              <w:spacing w:line="24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二季度：晨曦路（盐河东路</w:t>
            </w:r>
            <w:r>
              <w:rPr>
                <w:rFonts w:hint="eastAsia" w:ascii="Times New Roman" w:hAnsi="Times New Roman" w:eastAsia="仿宋_GB2312"/>
                <w:color w:val="auto"/>
                <w:sz w:val="21"/>
                <w:szCs w:val="21"/>
                <w:highlight w:val="none"/>
                <w:lang w:eastAsia="zh-CN"/>
              </w:rPr>
              <w:t>－</w:t>
            </w:r>
            <w:r>
              <w:rPr>
                <w:rFonts w:ascii="Times New Roman" w:hAnsi="Times New Roman" w:eastAsia="仿宋_GB2312"/>
                <w:color w:val="auto"/>
                <w:sz w:val="21"/>
                <w:szCs w:val="21"/>
                <w:highlight w:val="none"/>
              </w:rPr>
              <w:t>锦绣路）改造工程预计5月份完工</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缘分大道及果园路道路工程预计6月份完工</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红日大道（安东路至金城路）改造工程确定施工单位，进场施工并加快施工进度</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梧桐大道工程确定施工单位，进场施工并加快施工进度</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庆缘路（郑梁梅大道</w:t>
            </w:r>
            <w:r>
              <w:rPr>
                <w:rFonts w:hint="eastAsia" w:ascii="Times New Roman" w:hAnsi="Times New Roman" w:eastAsia="仿宋_GB2312"/>
                <w:color w:val="auto"/>
                <w:sz w:val="21"/>
                <w:szCs w:val="21"/>
                <w:highlight w:val="none"/>
                <w:lang w:eastAsia="zh-CN"/>
              </w:rPr>
              <w:t>－</w:t>
            </w:r>
            <w:r>
              <w:rPr>
                <w:rFonts w:ascii="Times New Roman" w:hAnsi="Times New Roman" w:eastAsia="仿宋_GB2312"/>
                <w:color w:val="auto"/>
                <w:sz w:val="21"/>
                <w:szCs w:val="21"/>
                <w:highlight w:val="none"/>
              </w:rPr>
              <w:t>龙腾大道）道路工程确定施工单位，进场施工并加快施工进度。</w:t>
            </w:r>
          </w:p>
          <w:p w14:paraId="6CB70DB6">
            <w:pPr>
              <w:spacing w:line="24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三季度：红日大道（安东路至金城路）改造工程加快施工进度</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梧桐大道工程预计8月份完工</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庆缘路（郑梁梅大道</w:t>
            </w:r>
            <w:r>
              <w:rPr>
                <w:rFonts w:hint="eastAsia" w:ascii="Times New Roman" w:hAnsi="Times New Roman" w:eastAsia="仿宋_GB2312"/>
                <w:color w:val="auto"/>
                <w:sz w:val="21"/>
                <w:szCs w:val="21"/>
                <w:highlight w:val="none"/>
                <w:lang w:eastAsia="zh-CN"/>
              </w:rPr>
              <w:t>－</w:t>
            </w:r>
            <w:r>
              <w:rPr>
                <w:rFonts w:ascii="Times New Roman" w:hAnsi="Times New Roman" w:eastAsia="仿宋_GB2312"/>
                <w:color w:val="auto"/>
                <w:sz w:val="21"/>
                <w:szCs w:val="21"/>
                <w:highlight w:val="none"/>
              </w:rPr>
              <w:t>龙腾大道）道路工程加快施工进度。</w:t>
            </w:r>
          </w:p>
          <w:p w14:paraId="77FAF91D">
            <w:pPr>
              <w:spacing w:line="24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四季度：红日大道（安东路至金城路）改造工程预计11月份完工</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庆缘路（郑梁梅大道</w:t>
            </w:r>
            <w:r>
              <w:rPr>
                <w:rFonts w:hint="eastAsia" w:ascii="Times New Roman" w:hAnsi="Times New Roman" w:eastAsia="仿宋_GB2312"/>
                <w:color w:val="auto"/>
                <w:sz w:val="21"/>
                <w:szCs w:val="21"/>
                <w:highlight w:val="none"/>
                <w:lang w:eastAsia="zh-CN"/>
              </w:rPr>
              <w:t>－</w:t>
            </w:r>
            <w:r>
              <w:rPr>
                <w:rFonts w:ascii="Times New Roman" w:hAnsi="Times New Roman" w:eastAsia="仿宋_GB2312"/>
                <w:color w:val="auto"/>
                <w:sz w:val="21"/>
                <w:szCs w:val="21"/>
                <w:highlight w:val="none"/>
              </w:rPr>
              <w:t>龙腾大道）道路工程预计11月份完工。</w:t>
            </w:r>
          </w:p>
        </w:tc>
        <w:tc>
          <w:tcPr>
            <w:tcW w:w="1214" w:type="dxa"/>
            <w:noWrap w:val="0"/>
            <w:vAlign w:val="center"/>
          </w:tcPr>
          <w:p w14:paraId="7DBDFEF9">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p w14:paraId="357C5E15">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蒋海晨</w:t>
            </w:r>
          </w:p>
          <w:p w14:paraId="1605980B">
            <w:pPr>
              <w:spacing w:line="300" w:lineRule="exact"/>
              <w:jc w:val="center"/>
              <w:rPr>
                <w:rFonts w:hint="eastAsia"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禹成余</w:t>
            </w:r>
          </w:p>
          <w:p w14:paraId="56B798A7">
            <w:pPr>
              <w:pStyle w:val="10"/>
              <w:ind w:left="0" w:leftChars="0" w:firstLine="0" w:firstLineChars="0"/>
              <w:jc w:val="center"/>
              <w:rPr>
                <w:color w:val="auto"/>
                <w:sz w:val="21"/>
                <w:szCs w:val="21"/>
                <w:highlight w:val="none"/>
              </w:rPr>
            </w:pPr>
          </w:p>
        </w:tc>
        <w:tc>
          <w:tcPr>
            <w:tcW w:w="1878" w:type="dxa"/>
            <w:noWrap w:val="0"/>
            <w:vAlign w:val="center"/>
          </w:tcPr>
          <w:p w14:paraId="3613A0DC">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财政局</w:t>
            </w:r>
          </w:p>
          <w:p w14:paraId="797393FA">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发改委</w:t>
            </w:r>
          </w:p>
          <w:p w14:paraId="5CB4152F">
            <w:pPr>
              <w:spacing w:line="300" w:lineRule="exact"/>
              <w:jc w:val="center"/>
              <w:rPr>
                <w:rFonts w:hint="eastAsia"/>
                <w:color w:val="auto"/>
                <w:sz w:val="21"/>
                <w:szCs w:val="21"/>
                <w:highlight w:val="none"/>
                <w:lang w:eastAsia="zh"/>
              </w:rPr>
            </w:pPr>
            <w:r>
              <w:rPr>
                <w:rFonts w:hint="eastAsia" w:ascii="Times New Roman" w:hAnsi="Times New Roman" w:eastAsia="仿宋_GB2312"/>
                <w:color w:val="auto"/>
                <w:sz w:val="21"/>
                <w:szCs w:val="21"/>
                <w:highlight w:val="none"/>
                <w:lang w:eastAsia="zh"/>
              </w:rPr>
              <w:t>城管局</w:t>
            </w:r>
          </w:p>
          <w:p w14:paraId="0532354E">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自然资源局</w:t>
            </w:r>
          </w:p>
          <w:p w14:paraId="29969019">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征收办</w:t>
            </w:r>
          </w:p>
          <w:p w14:paraId="090B17B4">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涟城街道</w:t>
            </w:r>
          </w:p>
          <w:p w14:paraId="4E0617DB">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安东控股</w:t>
            </w:r>
          </w:p>
          <w:p w14:paraId="52EF9DD1">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涟投控股</w:t>
            </w:r>
          </w:p>
          <w:p w14:paraId="5D4BAFA7">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交警大队</w:t>
            </w:r>
          </w:p>
          <w:p w14:paraId="7B2CF228">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供电公司</w:t>
            </w:r>
          </w:p>
          <w:p w14:paraId="54DB183D">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电信公司</w:t>
            </w:r>
          </w:p>
          <w:p w14:paraId="0D3AC3F9">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移动公司</w:t>
            </w:r>
          </w:p>
          <w:p w14:paraId="017A4BAC">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江苏有线</w:t>
            </w:r>
          </w:p>
          <w:p w14:paraId="2AA7B992">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联通公司</w:t>
            </w:r>
          </w:p>
        </w:tc>
      </w:tr>
      <w:tr w14:paraId="1C792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743EBDB7">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74CBD69C">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）加快提档城市功能</w:t>
            </w:r>
          </w:p>
        </w:tc>
        <w:tc>
          <w:tcPr>
            <w:tcW w:w="3410" w:type="dxa"/>
            <w:noWrap w:val="0"/>
            <w:vAlign w:val="center"/>
          </w:tcPr>
          <w:p w14:paraId="09EF46FE">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31.新建老淮涟路等11条城市道路，实施红日大道东段、晨曦路改造工程，建成264省道涟水南段主体工程，形成更加高效便捷的交通出行体系。</w:t>
            </w:r>
          </w:p>
        </w:tc>
        <w:tc>
          <w:tcPr>
            <w:tcW w:w="1285" w:type="dxa"/>
            <w:noWrap w:val="0"/>
            <w:vAlign w:val="center"/>
          </w:tcPr>
          <w:p w14:paraId="3BDBACBD">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住建局</w:t>
            </w:r>
          </w:p>
          <w:p w14:paraId="4C984C3F">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交通局</w:t>
            </w:r>
          </w:p>
          <w:p w14:paraId="18BD9B1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val="en-US" w:eastAsia="zh-CN"/>
              </w:rPr>
              <w:t>经济开发区</w:t>
            </w:r>
          </w:p>
          <w:p w14:paraId="70DE5EAE">
            <w:pPr>
              <w:pStyle w:val="10"/>
              <w:spacing w:after="0"/>
              <w:ind w:firstLine="0" w:firstLineChars="0"/>
              <w:jc w:val="center"/>
              <w:rPr>
                <w:rFonts w:hint="eastAsia"/>
                <w:color w:val="auto"/>
                <w:sz w:val="21"/>
                <w:szCs w:val="21"/>
                <w:highlight w:val="none"/>
              </w:rPr>
            </w:pPr>
          </w:p>
        </w:tc>
        <w:tc>
          <w:tcPr>
            <w:tcW w:w="4592" w:type="dxa"/>
            <w:noWrap w:val="0"/>
            <w:vAlign w:val="center"/>
          </w:tcPr>
          <w:p w14:paraId="4FE93775">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交通局</w:t>
            </w:r>
          </w:p>
          <w:p w14:paraId="674E6F5F">
            <w:pPr>
              <w:keepNext w:val="0"/>
              <w:keepLines w:val="0"/>
              <w:pageBreakBefore w:val="0"/>
              <w:widowControl w:val="0"/>
              <w:kinsoku/>
              <w:wordWrap/>
              <w:topLinePunct w:val="0"/>
              <w:autoSpaceDE/>
              <w:autoSpaceDN/>
              <w:bidi w:val="0"/>
              <w:adjustRightInd/>
              <w:snapToGrid/>
              <w:spacing w:line="300" w:lineRule="exact"/>
              <w:textAlignment w:val="auto"/>
              <w:rPr>
                <w:rFonts w:hint="eastAsia"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rPr>
              <w:t>一季度：</w:t>
            </w:r>
            <w:r>
              <w:rPr>
                <w:rFonts w:hint="eastAsia" w:ascii="Times New Roman" w:hAnsi="Times New Roman" w:eastAsia="仿宋_GB2312" w:cs="Times New Roman"/>
                <w:color w:val="auto"/>
                <w:sz w:val="21"/>
                <w:szCs w:val="21"/>
                <w:highlight w:val="none"/>
                <w:shd w:val="clear" w:color="auto" w:fill="auto"/>
                <w:lang w:val="en-US" w:eastAsia="zh-CN"/>
              </w:rPr>
              <w:t>完成</w:t>
            </w:r>
            <w:r>
              <w:rPr>
                <w:rFonts w:hint="default" w:ascii="Times New Roman" w:hAnsi="Times New Roman" w:eastAsia="仿宋_GB2312" w:cs="Times New Roman"/>
                <w:color w:val="auto"/>
                <w:sz w:val="21"/>
                <w:szCs w:val="21"/>
                <w:highlight w:val="none"/>
                <w:shd w:val="clear" w:color="auto" w:fill="auto"/>
              </w:rPr>
              <w:t>264省道涟水南段清表</w:t>
            </w:r>
            <w:r>
              <w:rPr>
                <w:rFonts w:hint="eastAsia" w:ascii="Times New Roman" w:hAnsi="Times New Roman" w:eastAsia="仿宋_GB2312" w:cs="Times New Roman"/>
                <w:color w:val="auto"/>
                <w:sz w:val="21"/>
                <w:szCs w:val="21"/>
                <w:highlight w:val="none"/>
                <w:shd w:val="clear" w:color="auto" w:fill="auto"/>
                <w:lang w:val="en-US" w:eastAsia="zh-CN"/>
              </w:rPr>
              <w:t>和</w:t>
            </w:r>
            <w:r>
              <w:rPr>
                <w:rFonts w:hint="default" w:ascii="Times New Roman" w:hAnsi="Times New Roman" w:eastAsia="仿宋_GB2312" w:cs="Times New Roman"/>
                <w:color w:val="auto"/>
                <w:sz w:val="21"/>
                <w:szCs w:val="21"/>
                <w:highlight w:val="none"/>
                <w:shd w:val="clear" w:color="auto" w:fill="auto"/>
              </w:rPr>
              <w:t>沟塘处理</w:t>
            </w:r>
            <w:r>
              <w:rPr>
                <w:rFonts w:hint="eastAsia" w:ascii="Times New Roman" w:hAnsi="Times New Roman" w:eastAsia="仿宋_GB2312" w:cs="Times New Roman"/>
                <w:color w:val="auto"/>
                <w:sz w:val="21"/>
                <w:szCs w:val="21"/>
                <w:highlight w:val="none"/>
                <w:shd w:val="clear" w:color="auto" w:fill="auto"/>
                <w:lang w:eastAsia="zh-CN"/>
              </w:rPr>
              <w:t>，</w:t>
            </w:r>
            <w:r>
              <w:rPr>
                <w:rFonts w:hint="eastAsia" w:ascii="Times New Roman" w:hAnsi="Times New Roman" w:eastAsia="仿宋_GB2312" w:cs="Times New Roman"/>
                <w:color w:val="auto"/>
                <w:sz w:val="21"/>
                <w:szCs w:val="21"/>
                <w:highlight w:val="none"/>
                <w:shd w:val="clear" w:color="auto" w:fill="auto"/>
                <w:lang w:val="en-US" w:eastAsia="zh-CN"/>
              </w:rPr>
              <w:t>进行</w:t>
            </w:r>
            <w:r>
              <w:rPr>
                <w:rFonts w:hint="default" w:ascii="Times New Roman" w:hAnsi="Times New Roman" w:eastAsia="仿宋_GB2312" w:cs="Times New Roman"/>
                <w:color w:val="auto"/>
                <w:sz w:val="21"/>
                <w:szCs w:val="21"/>
                <w:highlight w:val="none"/>
                <w:shd w:val="clear" w:color="auto" w:fill="auto"/>
              </w:rPr>
              <w:t>湿喷桩施工</w:t>
            </w:r>
            <w:r>
              <w:rPr>
                <w:rFonts w:hint="eastAsia" w:ascii="Times New Roman" w:hAnsi="Times New Roman" w:eastAsia="仿宋_GB2312" w:cs="Times New Roman"/>
                <w:color w:val="auto"/>
                <w:sz w:val="21"/>
                <w:szCs w:val="21"/>
                <w:highlight w:val="none"/>
                <w:shd w:val="clear" w:color="auto" w:fill="auto"/>
                <w:lang w:val="en-US" w:eastAsia="zh-CN"/>
              </w:rPr>
              <w:t>和</w:t>
            </w:r>
            <w:r>
              <w:rPr>
                <w:rFonts w:hint="default" w:ascii="Times New Roman" w:hAnsi="Times New Roman" w:eastAsia="仿宋_GB2312" w:cs="Times New Roman"/>
                <w:color w:val="auto"/>
                <w:sz w:val="21"/>
                <w:szCs w:val="21"/>
                <w:highlight w:val="none"/>
                <w:shd w:val="clear" w:color="auto" w:fill="auto"/>
              </w:rPr>
              <w:t>原地面处理。</w:t>
            </w:r>
            <w:r>
              <w:rPr>
                <w:rFonts w:hint="eastAsia" w:ascii="Times New Roman" w:hAnsi="Times New Roman" w:eastAsia="仿宋_GB2312" w:cs="Times New Roman"/>
                <w:color w:val="auto"/>
                <w:sz w:val="21"/>
                <w:szCs w:val="21"/>
                <w:highlight w:val="none"/>
                <w:shd w:val="clear" w:color="auto" w:fill="auto"/>
                <w:lang w:val="en-US" w:eastAsia="zh-CN"/>
              </w:rPr>
              <w:t>开展漪河北路、渠北东路土地征收手续办理，</w:t>
            </w:r>
            <w:r>
              <w:rPr>
                <w:rFonts w:hint="default" w:ascii="Times New Roman" w:hAnsi="Times New Roman" w:eastAsia="仿宋_GB2312" w:cs="Times New Roman"/>
                <w:color w:val="auto"/>
                <w:sz w:val="21"/>
                <w:szCs w:val="21"/>
                <w:highlight w:val="none"/>
                <w:shd w:val="clear" w:color="auto" w:fill="auto"/>
              </w:rPr>
              <w:t>完成方案设计、施工图设计、清单控制价编制及上网招标</w:t>
            </w:r>
            <w:r>
              <w:rPr>
                <w:rFonts w:hint="eastAsia" w:ascii="Times New Roman" w:hAnsi="Times New Roman" w:eastAsia="仿宋_GB2312" w:cs="Times New Roman"/>
                <w:color w:val="auto"/>
                <w:sz w:val="21"/>
                <w:szCs w:val="21"/>
                <w:highlight w:val="none"/>
                <w:shd w:val="clear" w:color="auto" w:fill="auto"/>
                <w:lang w:val="en-US" w:eastAsia="zh-CN"/>
              </w:rPr>
              <w:t>。</w:t>
            </w:r>
          </w:p>
          <w:p w14:paraId="4D3521D7">
            <w:pPr>
              <w:keepNext w:val="0"/>
              <w:keepLines w:val="0"/>
              <w:pageBreakBefore w:val="0"/>
              <w:widowControl w:val="0"/>
              <w:kinsoku/>
              <w:wordWrap/>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rPr>
              <w:t>二季度：</w:t>
            </w:r>
            <w:r>
              <w:rPr>
                <w:rFonts w:hint="eastAsia" w:ascii="Times New Roman" w:hAnsi="Times New Roman" w:eastAsia="仿宋_GB2312" w:cs="Times New Roman"/>
                <w:color w:val="auto"/>
                <w:sz w:val="21"/>
                <w:szCs w:val="21"/>
                <w:highlight w:val="none"/>
                <w:shd w:val="clear" w:color="auto" w:fill="auto"/>
                <w:lang w:val="en-US" w:eastAsia="zh-CN"/>
              </w:rPr>
              <w:t>完成</w:t>
            </w:r>
            <w:r>
              <w:rPr>
                <w:rFonts w:hint="default" w:ascii="Times New Roman" w:hAnsi="Times New Roman" w:eastAsia="仿宋_GB2312" w:cs="Times New Roman"/>
                <w:color w:val="auto"/>
                <w:sz w:val="21"/>
                <w:szCs w:val="21"/>
                <w:highlight w:val="none"/>
                <w:shd w:val="clear" w:color="auto" w:fill="auto"/>
              </w:rPr>
              <w:t>264省道涟水南段湿喷桩施工</w:t>
            </w:r>
            <w:r>
              <w:rPr>
                <w:rFonts w:hint="eastAsia" w:ascii="Times New Roman" w:hAnsi="Times New Roman" w:eastAsia="仿宋_GB2312" w:cs="Times New Roman"/>
                <w:color w:val="auto"/>
                <w:sz w:val="21"/>
                <w:szCs w:val="21"/>
                <w:highlight w:val="none"/>
                <w:shd w:val="clear" w:color="auto" w:fill="auto"/>
                <w:lang w:val="en-US" w:eastAsia="zh-CN"/>
              </w:rPr>
              <w:t>和</w:t>
            </w:r>
            <w:r>
              <w:rPr>
                <w:rFonts w:hint="default" w:ascii="Times New Roman" w:hAnsi="Times New Roman" w:eastAsia="仿宋_GB2312" w:cs="Times New Roman"/>
                <w:color w:val="auto"/>
                <w:sz w:val="21"/>
                <w:szCs w:val="21"/>
                <w:highlight w:val="none"/>
                <w:shd w:val="clear" w:color="auto" w:fill="auto"/>
              </w:rPr>
              <w:t>原地面处理</w:t>
            </w:r>
            <w:r>
              <w:rPr>
                <w:rFonts w:hint="eastAsia" w:ascii="Times New Roman" w:hAnsi="Times New Roman" w:eastAsia="仿宋_GB2312" w:cs="Times New Roman"/>
                <w:color w:val="auto"/>
                <w:sz w:val="21"/>
                <w:szCs w:val="21"/>
                <w:highlight w:val="none"/>
                <w:shd w:val="clear" w:color="auto" w:fill="auto"/>
                <w:lang w:eastAsia="zh-CN"/>
              </w:rPr>
              <w:t>。</w:t>
            </w:r>
            <w:r>
              <w:rPr>
                <w:rFonts w:hint="eastAsia" w:ascii="Times New Roman" w:hAnsi="Times New Roman" w:eastAsia="仿宋_GB2312" w:cs="Times New Roman"/>
                <w:color w:val="auto"/>
                <w:sz w:val="21"/>
                <w:szCs w:val="21"/>
                <w:highlight w:val="none"/>
                <w:shd w:val="clear" w:color="auto" w:fill="auto"/>
                <w:lang w:val="en-US" w:eastAsia="zh-CN"/>
              </w:rPr>
              <w:t>漪河北路、渠北东路进场施工并完成</w:t>
            </w:r>
            <w:r>
              <w:rPr>
                <w:rFonts w:hint="default" w:ascii="Times New Roman" w:hAnsi="Times New Roman" w:eastAsia="仿宋_GB2312" w:cs="Times New Roman"/>
                <w:color w:val="auto"/>
                <w:sz w:val="21"/>
                <w:szCs w:val="21"/>
                <w:highlight w:val="none"/>
                <w:shd w:val="clear" w:color="auto" w:fill="auto"/>
              </w:rPr>
              <w:t>路基灰土</w:t>
            </w:r>
            <w:r>
              <w:rPr>
                <w:rFonts w:hint="eastAsia" w:ascii="Times New Roman" w:hAnsi="Times New Roman" w:eastAsia="仿宋_GB2312" w:cs="Times New Roman"/>
                <w:color w:val="auto"/>
                <w:sz w:val="21"/>
                <w:szCs w:val="21"/>
                <w:highlight w:val="none"/>
                <w:shd w:val="clear" w:color="auto" w:fill="auto"/>
                <w:lang w:val="en-US" w:eastAsia="zh-CN"/>
              </w:rPr>
              <w:t>作业。</w:t>
            </w:r>
          </w:p>
          <w:p w14:paraId="7BF36525">
            <w:pPr>
              <w:keepNext w:val="0"/>
              <w:keepLines w:val="0"/>
              <w:pageBreakBefore w:val="0"/>
              <w:widowControl w:val="0"/>
              <w:kinsoku/>
              <w:wordWrap/>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rPr>
              <w:t>三季度：</w:t>
            </w:r>
            <w:r>
              <w:rPr>
                <w:rFonts w:hint="eastAsia" w:ascii="Times New Roman" w:hAnsi="Times New Roman" w:eastAsia="仿宋_GB2312" w:cs="Times New Roman"/>
                <w:color w:val="auto"/>
                <w:sz w:val="21"/>
                <w:szCs w:val="21"/>
                <w:highlight w:val="none"/>
                <w:shd w:val="clear" w:color="auto" w:fill="auto"/>
                <w:lang w:val="en-US" w:eastAsia="zh-CN"/>
              </w:rPr>
              <w:t>进行</w:t>
            </w:r>
            <w:r>
              <w:rPr>
                <w:rFonts w:hint="default" w:ascii="Times New Roman" w:hAnsi="Times New Roman" w:eastAsia="仿宋_GB2312" w:cs="Times New Roman"/>
                <w:color w:val="auto"/>
                <w:sz w:val="21"/>
                <w:szCs w:val="21"/>
                <w:highlight w:val="none"/>
                <w:shd w:val="clear" w:color="auto" w:fill="auto"/>
              </w:rPr>
              <w:t>264省道涟水南段路基灰土</w:t>
            </w:r>
            <w:r>
              <w:rPr>
                <w:rFonts w:hint="eastAsia" w:ascii="Times New Roman" w:hAnsi="Times New Roman" w:eastAsia="仿宋_GB2312" w:cs="Times New Roman"/>
                <w:color w:val="auto"/>
                <w:sz w:val="21"/>
                <w:szCs w:val="21"/>
                <w:highlight w:val="none"/>
                <w:shd w:val="clear" w:color="auto" w:fill="auto"/>
                <w:lang w:val="en-US" w:eastAsia="zh-CN"/>
              </w:rPr>
              <w:t>作业</w:t>
            </w:r>
            <w:r>
              <w:rPr>
                <w:rFonts w:hint="default" w:ascii="Times New Roman" w:hAnsi="Times New Roman" w:eastAsia="仿宋_GB2312" w:cs="Times New Roman"/>
                <w:color w:val="auto"/>
                <w:sz w:val="21"/>
                <w:szCs w:val="21"/>
                <w:highlight w:val="none"/>
                <w:shd w:val="clear" w:color="auto" w:fill="auto"/>
              </w:rPr>
              <w:t>。</w:t>
            </w:r>
            <w:r>
              <w:rPr>
                <w:rFonts w:hint="eastAsia" w:ascii="Times New Roman" w:hAnsi="Times New Roman" w:eastAsia="仿宋_GB2312" w:cs="Times New Roman"/>
                <w:color w:val="auto"/>
                <w:sz w:val="21"/>
                <w:szCs w:val="21"/>
                <w:highlight w:val="none"/>
                <w:shd w:val="clear" w:color="auto" w:fill="auto"/>
                <w:lang w:val="en-US" w:eastAsia="zh-CN"/>
              </w:rPr>
              <w:t>完成漪河北路、渠北东路水稳作业。</w:t>
            </w:r>
          </w:p>
          <w:p w14:paraId="50223E36">
            <w:pPr>
              <w:spacing w:line="300" w:lineRule="exact"/>
              <w:rPr>
                <w:rFonts w:hint="eastAsia" w:ascii="Times New Roman" w:hAnsi="Times New Roman" w:eastAsia="仿宋_GB2312" w:cs="Times New Roman"/>
                <w:color w:val="auto"/>
                <w:sz w:val="21"/>
                <w:szCs w:val="21"/>
                <w:highlight w:val="none"/>
                <w:shd w:val="clear" w:color="auto" w:fill="auto"/>
                <w:lang w:val="en-US" w:eastAsia="zh-CN"/>
              </w:rPr>
            </w:pPr>
            <w:r>
              <w:rPr>
                <w:rFonts w:hint="default" w:ascii="Times New Roman" w:hAnsi="Times New Roman" w:eastAsia="仿宋_GB2312" w:cs="Times New Roman"/>
                <w:color w:val="auto"/>
                <w:sz w:val="21"/>
                <w:szCs w:val="21"/>
                <w:highlight w:val="none"/>
                <w:shd w:val="clear" w:color="auto" w:fill="auto"/>
              </w:rPr>
              <w:t>四季度：</w:t>
            </w:r>
            <w:r>
              <w:rPr>
                <w:rFonts w:hint="eastAsia" w:ascii="Times New Roman" w:hAnsi="Times New Roman" w:eastAsia="仿宋_GB2312" w:cs="Times New Roman"/>
                <w:color w:val="auto"/>
                <w:sz w:val="21"/>
                <w:szCs w:val="21"/>
                <w:highlight w:val="none"/>
                <w:shd w:val="clear" w:color="auto" w:fill="auto"/>
                <w:lang w:val="en-US" w:eastAsia="zh-CN"/>
              </w:rPr>
              <w:t>完成</w:t>
            </w:r>
            <w:r>
              <w:rPr>
                <w:rFonts w:hint="default" w:ascii="Times New Roman" w:hAnsi="Times New Roman" w:eastAsia="仿宋_GB2312" w:cs="Times New Roman"/>
                <w:color w:val="auto"/>
                <w:sz w:val="21"/>
                <w:szCs w:val="21"/>
                <w:highlight w:val="none"/>
                <w:shd w:val="clear" w:color="auto" w:fill="auto"/>
              </w:rPr>
              <w:t>264省道涟水南段路基灰土</w:t>
            </w:r>
            <w:r>
              <w:rPr>
                <w:rFonts w:hint="eastAsia" w:ascii="Times New Roman" w:hAnsi="Times New Roman" w:eastAsia="仿宋_GB2312" w:cs="Times New Roman"/>
                <w:color w:val="auto"/>
                <w:sz w:val="21"/>
                <w:szCs w:val="21"/>
                <w:highlight w:val="none"/>
                <w:shd w:val="clear" w:color="auto" w:fill="auto"/>
                <w:lang w:val="en-US" w:eastAsia="zh-CN"/>
              </w:rPr>
              <w:t>作业</w:t>
            </w:r>
            <w:r>
              <w:rPr>
                <w:rFonts w:hint="eastAsia" w:ascii="Times New Roman" w:hAnsi="Times New Roman" w:eastAsia="仿宋_GB2312" w:cs="Times New Roman"/>
                <w:color w:val="auto"/>
                <w:sz w:val="21"/>
                <w:szCs w:val="21"/>
                <w:highlight w:val="none"/>
                <w:shd w:val="clear" w:color="auto" w:fill="auto"/>
                <w:lang w:eastAsia="zh-CN"/>
              </w:rPr>
              <w:t>，</w:t>
            </w:r>
            <w:r>
              <w:rPr>
                <w:rFonts w:hint="eastAsia" w:ascii="Times New Roman" w:hAnsi="Times New Roman" w:eastAsia="仿宋_GB2312" w:cs="Times New Roman"/>
                <w:color w:val="auto"/>
                <w:sz w:val="21"/>
                <w:szCs w:val="21"/>
                <w:highlight w:val="none"/>
                <w:shd w:val="clear" w:color="auto" w:fill="auto"/>
                <w:lang w:val="en-US" w:eastAsia="zh-CN"/>
              </w:rPr>
              <w:t>进行</w:t>
            </w:r>
            <w:r>
              <w:rPr>
                <w:rFonts w:hint="default" w:ascii="Times New Roman" w:hAnsi="Times New Roman" w:eastAsia="仿宋_GB2312" w:cs="Times New Roman"/>
                <w:color w:val="auto"/>
                <w:sz w:val="21"/>
                <w:szCs w:val="21"/>
                <w:highlight w:val="none"/>
                <w:shd w:val="clear" w:color="auto" w:fill="auto"/>
              </w:rPr>
              <w:t>水稳</w:t>
            </w:r>
            <w:r>
              <w:rPr>
                <w:rFonts w:hint="eastAsia" w:ascii="Times New Roman" w:hAnsi="Times New Roman" w:eastAsia="仿宋_GB2312" w:cs="Times New Roman"/>
                <w:color w:val="auto"/>
                <w:sz w:val="21"/>
                <w:szCs w:val="21"/>
                <w:highlight w:val="none"/>
                <w:shd w:val="clear" w:color="auto" w:fill="auto"/>
                <w:lang w:val="en-US" w:eastAsia="zh-CN"/>
              </w:rPr>
              <w:t>作业</w:t>
            </w:r>
            <w:r>
              <w:rPr>
                <w:rFonts w:hint="default" w:ascii="Times New Roman" w:hAnsi="Times New Roman" w:eastAsia="仿宋_GB2312" w:cs="Times New Roman"/>
                <w:color w:val="auto"/>
                <w:sz w:val="21"/>
                <w:szCs w:val="21"/>
                <w:highlight w:val="none"/>
                <w:shd w:val="clear" w:color="auto" w:fill="auto"/>
              </w:rPr>
              <w:t>。</w:t>
            </w:r>
            <w:r>
              <w:rPr>
                <w:rFonts w:hint="eastAsia" w:ascii="Times New Roman" w:hAnsi="Times New Roman" w:eastAsia="仿宋_GB2312" w:cs="Times New Roman"/>
                <w:color w:val="auto"/>
                <w:sz w:val="21"/>
                <w:szCs w:val="21"/>
                <w:highlight w:val="none"/>
                <w:shd w:val="clear" w:color="auto" w:fill="auto"/>
                <w:lang w:val="en-US" w:eastAsia="zh-CN"/>
              </w:rPr>
              <w:t>完成漪河北路、渠北东路沥青、照明、绿化等施工，实现通车。</w:t>
            </w:r>
          </w:p>
          <w:p w14:paraId="046CC543">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经济开发区</w:t>
            </w:r>
          </w:p>
          <w:p w14:paraId="01BA9A06">
            <w:pPr>
              <w:keepNext w:val="0"/>
              <w:keepLines w:val="0"/>
              <w:pageBreakBefore w:val="0"/>
              <w:widowControl w:val="0"/>
              <w:kinsoku/>
              <w:wordWrap/>
              <w:topLinePunct w:val="0"/>
              <w:autoSpaceDE/>
              <w:autoSpaceDN/>
              <w:bidi w:val="0"/>
              <w:snapToGrid/>
              <w:spacing w:line="300" w:lineRule="exact"/>
              <w:rPr>
                <w:rFonts w:ascii="Times New Roman" w:hAnsi="Times New Roman" w:eastAsia="仿宋_GB2312" w:cs="Times New Roman"/>
                <w:color w:val="auto"/>
                <w:sz w:val="21"/>
                <w:szCs w:val="21"/>
                <w:highlight w:val="none"/>
                <w:shd w:val="clear" w:color="auto" w:fill="auto"/>
              </w:rPr>
            </w:pPr>
            <w:r>
              <w:rPr>
                <w:rFonts w:ascii="Times New Roman" w:hAnsi="Times New Roman" w:eastAsia="仿宋_GB2312" w:cs="Times New Roman"/>
                <w:color w:val="auto"/>
                <w:sz w:val="21"/>
                <w:szCs w:val="21"/>
                <w:highlight w:val="none"/>
                <w:shd w:val="clear" w:color="auto" w:fill="auto"/>
              </w:rPr>
              <w:t>一季度：完成立项、可研、方案设计、初步设计、土地手续、招标手续、施工许可证办理等工作。</w:t>
            </w:r>
          </w:p>
          <w:p w14:paraId="5A57C8AD">
            <w:pPr>
              <w:keepNext w:val="0"/>
              <w:keepLines w:val="0"/>
              <w:pageBreakBefore w:val="0"/>
              <w:widowControl w:val="0"/>
              <w:kinsoku/>
              <w:wordWrap/>
              <w:topLinePunct w:val="0"/>
              <w:autoSpaceDE/>
              <w:autoSpaceDN/>
              <w:bidi w:val="0"/>
              <w:snapToGrid/>
              <w:spacing w:line="300" w:lineRule="exact"/>
              <w:rPr>
                <w:rFonts w:ascii="Times New Roman" w:hAnsi="Times New Roman" w:eastAsia="仿宋_GB2312" w:cs="Times New Roman"/>
                <w:color w:val="auto"/>
                <w:sz w:val="21"/>
                <w:szCs w:val="21"/>
                <w:highlight w:val="none"/>
                <w:shd w:val="clear" w:color="auto" w:fill="auto"/>
              </w:rPr>
            </w:pPr>
            <w:r>
              <w:rPr>
                <w:rFonts w:ascii="Times New Roman" w:hAnsi="Times New Roman" w:eastAsia="仿宋_GB2312" w:cs="Times New Roman"/>
                <w:color w:val="auto"/>
                <w:sz w:val="21"/>
                <w:szCs w:val="21"/>
                <w:highlight w:val="none"/>
                <w:shd w:val="clear" w:color="auto" w:fill="auto"/>
              </w:rPr>
              <w:t>二季度：完成企业之间道路建设。</w:t>
            </w:r>
          </w:p>
          <w:p w14:paraId="6D4516B9">
            <w:pPr>
              <w:keepNext w:val="0"/>
              <w:keepLines w:val="0"/>
              <w:pageBreakBefore w:val="0"/>
              <w:widowControl w:val="0"/>
              <w:kinsoku/>
              <w:wordWrap/>
              <w:topLinePunct w:val="0"/>
              <w:autoSpaceDE/>
              <w:autoSpaceDN/>
              <w:bidi w:val="0"/>
              <w:snapToGrid/>
              <w:spacing w:line="300" w:lineRule="exact"/>
              <w:rPr>
                <w:rFonts w:ascii="Times New Roman" w:hAnsi="Times New Roman" w:eastAsia="仿宋_GB2312" w:cs="Times New Roman"/>
                <w:color w:val="auto"/>
                <w:sz w:val="21"/>
                <w:szCs w:val="21"/>
                <w:highlight w:val="none"/>
                <w:shd w:val="clear" w:color="auto" w:fill="auto"/>
              </w:rPr>
            </w:pPr>
            <w:r>
              <w:rPr>
                <w:rFonts w:ascii="Times New Roman" w:hAnsi="Times New Roman" w:eastAsia="仿宋_GB2312" w:cs="Times New Roman"/>
                <w:color w:val="auto"/>
                <w:sz w:val="21"/>
                <w:szCs w:val="21"/>
                <w:highlight w:val="none"/>
                <w:shd w:val="clear" w:color="auto" w:fill="auto"/>
              </w:rPr>
              <w:t>三季度：完成情缘大道、新港路建设。</w:t>
            </w:r>
          </w:p>
          <w:p w14:paraId="18DDF9F5">
            <w:pPr>
              <w:pStyle w:val="10"/>
              <w:ind w:left="0" w:leftChars="0" w:firstLine="0" w:firstLineChars="0"/>
              <w:rPr>
                <w:color w:val="auto"/>
                <w:sz w:val="21"/>
                <w:szCs w:val="21"/>
                <w:highlight w:val="none"/>
              </w:rPr>
            </w:pPr>
            <w:r>
              <w:rPr>
                <w:rFonts w:ascii="Times New Roman" w:hAnsi="Times New Roman" w:eastAsia="仿宋_GB2312" w:cs="Times New Roman"/>
                <w:color w:val="auto"/>
                <w:kern w:val="2"/>
                <w:sz w:val="21"/>
                <w:szCs w:val="21"/>
                <w:highlight w:val="none"/>
                <w:shd w:val="clear" w:color="auto" w:fill="auto"/>
                <w:lang w:val="en-US" w:eastAsia="zh-CN" w:bidi="ar-SA"/>
              </w:rPr>
              <w:t>四季度：兴隆路、业缘路、巨淮路、日隆食品东侧道路建设。</w:t>
            </w:r>
          </w:p>
        </w:tc>
        <w:tc>
          <w:tcPr>
            <w:tcW w:w="1214" w:type="dxa"/>
            <w:noWrap w:val="0"/>
            <w:vAlign w:val="center"/>
          </w:tcPr>
          <w:p w14:paraId="024A8AA2">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p w14:paraId="2E8DEAAA">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蒋海晨</w:t>
            </w:r>
          </w:p>
          <w:p w14:paraId="14109DFB">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val="en-US" w:eastAsia="zh-CN"/>
              </w:rPr>
              <w:t>禹成余</w:t>
            </w:r>
          </w:p>
        </w:tc>
        <w:tc>
          <w:tcPr>
            <w:tcW w:w="1878" w:type="dxa"/>
            <w:noWrap w:val="0"/>
            <w:vAlign w:val="center"/>
          </w:tcPr>
          <w:p w14:paraId="2237B697">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财政局</w:t>
            </w:r>
          </w:p>
          <w:p w14:paraId="76A136E3">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发改委</w:t>
            </w:r>
          </w:p>
          <w:p w14:paraId="4813204B">
            <w:pPr>
              <w:spacing w:line="300" w:lineRule="exact"/>
              <w:jc w:val="center"/>
              <w:rPr>
                <w:rFonts w:hint="eastAsia"/>
                <w:color w:val="auto"/>
                <w:sz w:val="21"/>
                <w:szCs w:val="21"/>
                <w:highlight w:val="none"/>
                <w:lang w:eastAsia="zh"/>
              </w:rPr>
            </w:pPr>
            <w:r>
              <w:rPr>
                <w:rFonts w:hint="eastAsia" w:ascii="Times New Roman" w:hAnsi="Times New Roman" w:eastAsia="仿宋_GB2312"/>
                <w:color w:val="auto"/>
                <w:sz w:val="21"/>
                <w:szCs w:val="21"/>
                <w:highlight w:val="none"/>
                <w:lang w:eastAsia="zh"/>
              </w:rPr>
              <w:t>城管局</w:t>
            </w:r>
          </w:p>
          <w:p w14:paraId="5531F19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自然资源局</w:t>
            </w:r>
          </w:p>
          <w:p w14:paraId="34760251">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征收办</w:t>
            </w:r>
          </w:p>
          <w:p w14:paraId="3BDD4EAE">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涟城街道</w:t>
            </w:r>
          </w:p>
          <w:p w14:paraId="7C6323F8">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安东控股</w:t>
            </w:r>
          </w:p>
          <w:p w14:paraId="21BEEEFA">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涟投控股</w:t>
            </w:r>
          </w:p>
          <w:p w14:paraId="3B0BCCD3">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交警大队</w:t>
            </w:r>
          </w:p>
          <w:p w14:paraId="04514C1B">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供电公司</w:t>
            </w:r>
          </w:p>
          <w:p w14:paraId="45CC6C92">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电信公司</w:t>
            </w:r>
          </w:p>
          <w:p w14:paraId="2F00DF7B">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移动公司</w:t>
            </w:r>
          </w:p>
          <w:p w14:paraId="245130F7">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江苏有线</w:t>
            </w:r>
          </w:p>
          <w:p w14:paraId="09783A94">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联通公司</w:t>
            </w:r>
          </w:p>
        </w:tc>
      </w:tr>
      <w:tr w14:paraId="48F3D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18566ABE">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56298294">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）加快提档城市功能</w:t>
            </w:r>
          </w:p>
        </w:tc>
        <w:tc>
          <w:tcPr>
            <w:tcW w:w="3410" w:type="dxa"/>
            <w:noWrap w:val="0"/>
            <w:vAlign w:val="center"/>
          </w:tcPr>
          <w:p w14:paraId="3AD3F838">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32.统筹城市更新与征收安置等工作，推动“问题楼盘”部分复工，促进房地产市场平稳健康发展。</w:t>
            </w:r>
          </w:p>
        </w:tc>
        <w:tc>
          <w:tcPr>
            <w:tcW w:w="1285" w:type="dxa"/>
            <w:noWrap w:val="0"/>
            <w:vAlign w:val="center"/>
          </w:tcPr>
          <w:p w14:paraId="23B85DD9">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住建局</w:t>
            </w:r>
          </w:p>
          <w:p w14:paraId="0C94994E">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征收办</w:t>
            </w:r>
          </w:p>
          <w:p w14:paraId="4FE04F0F">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法院</w:t>
            </w:r>
          </w:p>
          <w:p w14:paraId="1F71134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自然资源局</w:t>
            </w:r>
          </w:p>
          <w:p w14:paraId="65564BAF">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涟城街道</w:t>
            </w:r>
          </w:p>
          <w:p w14:paraId="3057D088">
            <w:pPr>
              <w:spacing w:line="300" w:lineRule="exact"/>
              <w:jc w:val="center"/>
              <w:rPr>
                <w:color w:val="auto"/>
                <w:sz w:val="21"/>
                <w:szCs w:val="21"/>
                <w:highlight w:val="none"/>
              </w:rPr>
            </w:pPr>
            <w:r>
              <w:rPr>
                <w:rFonts w:hint="eastAsia" w:ascii="Times New Roman" w:hAnsi="Times New Roman" w:eastAsia="仿宋_GB2312"/>
                <w:color w:val="auto"/>
                <w:sz w:val="21"/>
                <w:szCs w:val="21"/>
                <w:highlight w:val="none"/>
              </w:rPr>
              <w:t>高沟镇</w:t>
            </w:r>
          </w:p>
        </w:tc>
        <w:tc>
          <w:tcPr>
            <w:tcW w:w="4592" w:type="dxa"/>
            <w:noWrap w:val="0"/>
            <w:vAlign w:val="center"/>
          </w:tcPr>
          <w:p w14:paraId="154CACDB">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一季度：统筹实施庆缘路、淮浦路西侧环境整治等征收项目；化解交付仁和福邸、水岸城邦二期等一批房屋；全流程监管在建地产项目，促进房地产市场平稳。</w:t>
            </w:r>
          </w:p>
          <w:p w14:paraId="5F68ADAB">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二季度：适时启动漪河北路西延、新材料产业园、果品市场等征收项目；推动水岸城邦三期、五岛铭府等项目复产复工；全流程监管在建地产项目，促进房地产市场平稳。</w:t>
            </w:r>
          </w:p>
          <w:p w14:paraId="24EA4E06">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三季度：根据项目需求实施启动空港产业园、食品产业园等储备用地项目；推动已交付房屋产权证办理，化解遗留问题；全流程监管在建地产项目，促进房地产市场平稳。</w:t>
            </w:r>
          </w:p>
          <w:p w14:paraId="0D42BD9C">
            <w:pPr>
              <w:spacing w:line="300" w:lineRule="exact"/>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四季度：复盘已实施项目，完成年前结算；梳理存量楼盘化解思路，保障社会稳定；全流程监管在建地产项目，促进房地产市场平稳。</w:t>
            </w:r>
          </w:p>
        </w:tc>
        <w:tc>
          <w:tcPr>
            <w:tcW w:w="1214" w:type="dxa"/>
            <w:noWrap w:val="0"/>
            <w:vAlign w:val="center"/>
          </w:tcPr>
          <w:p w14:paraId="5F303018">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吴  勇</w:t>
            </w:r>
          </w:p>
        </w:tc>
        <w:tc>
          <w:tcPr>
            <w:tcW w:w="1878" w:type="dxa"/>
            <w:noWrap w:val="0"/>
            <w:vAlign w:val="center"/>
          </w:tcPr>
          <w:p w14:paraId="7D0D79E4">
            <w:pPr>
              <w:spacing w:line="300" w:lineRule="exact"/>
              <w:jc w:val="center"/>
              <w:rPr>
                <w:rFonts w:hint="eastAsia" w:ascii="Times New Roman" w:hAnsi="Times New Roman" w:eastAsia="仿宋_GB2312"/>
                <w:color w:val="auto"/>
                <w:sz w:val="21"/>
                <w:szCs w:val="21"/>
                <w:highlight w:val="none"/>
              </w:rPr>
            </w:pPr>
          </w:p>
        </w:tc>
      </w:tr>
      <w:tr w14:paraId="34912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29E11246">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15200187">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）加快提档城市功能</w:t>
            </w:r>
          </w:p>
        </w:tc>
        <w:tc>
          <w:tcPr>
            <w:tcW w:w="3410" w:type="dxa"/>
            <w:noWrap w:val="0"/>
            <w:vAlign w:val="center"/>
          </w:tcPr>
          <w:p w14:paraId="27838FC1">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w:t>
            </w:r>
            <w:r>
              <w:rPr>
                <w:rFonts w:hint="eastAsia" w:ascii="Times New Roman" w:hAnsi="Times New Roman" w:eastAsia="仿宋_GB2312"/>
                <w:color w:val="auto"/>
                <w:sz w:val="21"/>
                <w:szCs w:val="21"/>
                <w:highlight w:val="none"/>
              </w:rPr>
              <w:t>3</w:t>
            </w:r>
            <w:r>
              <w:rPr>
                <w:rFonts w:ascii="Times New Roman" w:hAnsi="Times New Roman" w:eastAsia="仿宋_GB2312"/>
                <w:color w:val="auto"/>
                <w:sz w:val="21"/>
                <w:szCs w:val="21"/>
                <w:highlight w:val="none"/>
              </w:rPr>
              <w:t>.抢抓以旧换新政策机遇期，推动大宗消费扩量提质，力争实现国内贸易额增长15%以上。</w:t>
            </w:r>
          </w:p>
        </w:tc>
        <w:tc>
          <w:tcPr>
            <w:tcW w:w="1285" w:type="dxa"/>
            <w:noWrap w:val="0"/>
            <w:vAlign w:val="center"/>
          </w:tcPr>
          <w:p w14:paraId="06F416D4">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商务局</w:t>
            </w:r>
          </w:p>
        </w:tc>
        <w:tc>
          <w:tcPr>
            <w:tcW w:w="4592" w:type="dxa"/>
            <w:noWrap w:val="0"/>
            <w:vAlign w:val="center"/>
          </w:tcPr>
          <w:p w14:paraId="6C273566">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一季度：国内贸易额增长15%。</w:t>
            </w:r>
          </w:p>
          <w:p w14:paraId="5685CD25">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二季度：国内贸易额增长15%。</w:t>
            </w:r>
          </w:p>
          <w:p w14:paraId="3D34E697">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三季度：国内贸易额增长15%。</w:t>
            </w:r>
          </w:p>
          <w:p w14:paraId="507AFEBE">
            <w:pPr>
              <w:spacing w:line="300" w:lineRule="exact"/>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四季度：国内贸易额增长15%。</w:t>
            </w:r>
          </w:p>
        </w:tc>
        <w:tc>
          <w:tcPr>
            <w:tcW w:w="1214" w:type="dxa"/>
            <w:noWrap w:val="0"/>
            <w:vAlign w:val="center"/>
          </w:tcPr>
          <w:p w14:paraId="34295452">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程  亮</w:t>
            </w:r>
          </w:p>
        </w:tc>
        <w:tc>
          <w:tcPr>
            <w:tcW w:w="1878" w:type="dxa"/>
            <w:noWrap w:val="0"/>
            <w:vAlign w:val="center"/>
          </w:tcPr>
          <w:p w14:paraId="2C88868E">
            <w:pPr>
              <w:spacing w:line="300" w:lineRule="exact"/>
              <w:jc w:val="center"/>
              <w:rPr>
                <w:rFonts w:hint="eastAsia"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发改委</w:t>
            </w:r>
          </w:p>
        </w:tc>
      </w:tr>
      <w:tr w14:paraId="3206F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2D3C90BA">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76CB67CD">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）精细实施城市管理</w:t>
            </w:r>
          </w:p>
        </w:tc>
        <w:tc>
          <w:tcPr>
            <w:tcW w:w="3410" w:type="dxa"/>
            <w:noWrap w:val="0"/>
            <w:vAlign w:val="center"/>
          </w:tcPr>
          <w:p w14:paraId="3BB0D496">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w:t>
            </w:r>
            <w:r>
              <w:rPr>
                <w:rFonts w:hint="eastAsia" w:ascii="Times New Roman" w:hAnsi="Times New Roman" w:eastAsia="仿宋_GB2312"/>
                <w:color w:val="auto"/>
                <w:sz w:val="21"/>
                <w:szCs w:val="21"/>
                <w:highlight w:val="none"/>
              </w:rPr>
              <w:t>4</w:t>
            </w:r>
            <w:r>
              <w:rPr>
                <w:rFonts w:ascii="Times New Roman" w:hAnsi="Times New Roman" w:eastAsia="仿宋_GB2312"/>
                <w:color w:val="auto"/>
                <w:sz w:val="21"/>
                <w:szCs w:val="21"/>
                <w:highlight w:val="none"/>
              </w:rPr>
              <w:t>.常态长效推动精神文明建设，抓好“五项整治、三项提升”工作，加强背街小巷、户外广告整治，着力解决经营秩序、校园周边环境等热点问题。</w:t>
            </w:r>
          </w:p>
        </w:tc>
        <w:tc>
          <w:tcPr>
            <w:tcW w:w="1285" w:type="dxa"/>
            <w:noWrap w:val="0"/>
            <w:vAlign w:val="center"/>
          </w:tcPr>
          <w:p w14:paraId="4127A4C4">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文明办</w:t>
            </w:r>
          </w:p>
          <w:p w14:paraId="45EF9E49">
            <w:pPr>
              <w:spacing w:line="300" w:lineRule="exact"/>
              <w:jc w:val="center"/>
              <w:rPr>
                <w:color w:val="auto"/>
                <w:sz w:val="21"/>
                <w:szCs w:val="21"/>
                <w:highlight w:val="none"/>
              </w:rPr>
            </w:pPr>
            <w:r>
              <w:rPr>
                <w:rFonts w:hint="eastAsia" w:ascii="Times New Roman" w:hAnsi="Times New Roman" w:eastAsia="仿宋_GB2312"/>
                <w:color w:val="auto"/>
                <w:sz w:val="21"/>
                <w:szCs w:val="21"/>
                <w:highlight w:val="none"/>
              </w:rPr>
              <w:t>城管局</w:t>
            </w:r>
          </w:p>
        </w:tc>
        <w:tc>
          <w:tcPr>
            <w:tcW w:w="4592" w:type="dxa"/>
            <w:noWrap w:val="0"/>
            <w:vAlign w:val="center"/>
          </w:tcPr>
          <w:p w14:paraId="3ADD3DF7">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文明办</w:t>
            </w:r>
          </w:p>
          <w:p w14:paraId="5631A271">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围绕</w:t>
            </w:r>
            <w:r>
              <w:rPr>
                <w:rFonts w:ascii="Times New Roman" w:hAnsi="Times New Roman" w:eastAsia="仿宋_GB2312"/>
                <w:color w:val="auto"/>
                <w:sz w:val="21"/>
                <w:szCs w:val="21"/>
                <w:highlight w:val="none"/>
              </w:rPr>
              <w:t>文明培育、文明实践、文明创建</w:t>
            </w:r>
            <w:r>
              <w:rPr>
                <w:rFonts w:hint="eastAsia" w:ascii="Times New Roman" w:hAnsi="Times New Roman" w:eastAsia="仿宋_GB2312"/>
                <w:color w:val="auto"/>
                <w:sz w:val="21"/>
                <w:szCs w:val="21"/>
                <w:highlight w:val="none"/>
              </w:rPr>
              <w:t>，项目化制定精神文明建设工作清单</w:t>
            </w:r>
            <w:r>
              <w:rPr>
                <w:rFonts w:ascii="Times New Roman" w:hAnsi="Times New Roman" w:eastAsia="仿宋_GB2312"/>
                <w:color w:val="auto"/>
                <w:sz w:val="21"/>
                <w:szCs w:val="21"/>
                <w:highlight w:val="none"/>
              </w:rPr>
              <w:t>。</w:t>
            </w:r>
          </w:p>
          <w:p w14:paraId="5DCD25EE">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根据工作清单内容，节点化组织实施</w:t>
            </w:r>
            <w:r>
              <w:rPr>
                <w:rFonts w:ascii="Times New Roman" w:hAnsi="Times New Roman" w:eastAsia="仿宋_GB2312"/>
                <w:color w:val="auto"/>
                <w:sz w:val="21"/>
                <w:szCs w:val="21"/>
                <w:highlight w:val="none"/>
              </w:rPr>
              <w:t>。</w:t>
            </w:r>
          </w:p>
          <w:p w14:paraId="1C3A0581">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持续组织实施，宣传推介典型案例，打造示范点</w:t>
            </w:r>
            <w:r>
              <w:rPr>
                <w:rFonts w:ascii="Times New Roman" w:hAnsi="Times New Roman" w:eastAsia="仿宋_GB2312"/>
                <w:color w:val="auto"/>
                <w:sz w:val="21"/>
                <w:szCs w:val="21"/>
                <w:highlight w:val="none"/>
              </w:rPr>
              <w:t>。</w:t>
            </w:r>
          </w:p>
          <w:p w14:paraId="6BE3F773">
            <w:pPr>
              <w:spacing w:line="300" w:lineRule="exact"/>
              <w:rPr>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总结经验，展示建设成果，向上推报优秀项目</w:t>
            </w:r>
            <w:r>
              <w:rPr>
                <w:rFonts w:ascii="Times New Roman" w:hAnsi="Times New Roman" w:eastAsia="仿宋_GB2312"/>
                <w:color w:val="auto"/>
                <w:sz w:val="21"/>
                <w:szCs w:val="21"/>
                <w:highlight w:val="none"/>
              </w:rPr>
              <w:t>。</w:t>
            </w:r>
          </w:p>
          <w:p w14:paraId="55889398">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城管局：</w:t>
            </w:r>
          </w:p>
          <w:p w14:paraId="1C2F73B4">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制定校园周边、流动摊点占道经营等工作计划，组织全面摸排户外广告隐患</w:t>
            </w:r>
            <w:r>
              <w:rPr>
                <w:rFonts w:ascii="Times New Roman" w:hAnsi="Times New Roman" w:eastAsia="仿宋_GB2312"/>
                <w:color w:val="auto"/>
                <w:sz w:val="21"/>
                <w:szCs w:val="21"/>
                <w:highlight w:val="none"/>
              </w:rPr>
              <w:t>。</w:t>
            </w:r>
          </w:p>
          <w:p w14:paraId="1CFC3827">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根据摸底情况有序推进户外广告整改，重点组织执法人员对校园周边、流动摊点等进行集中整治</w:t>
            </w:r>
            <w:r>
              <w:rPr>
                <w:rFonts w:ascii="Times New Roman" w:hAnsi="Times New Roman" w:eastAsia="仿宋_GB2312"/>
                <w:color w:val="auto"/>
                <w:sz w:val="21"/>
                <w:szCs w:val="21"/>
                <w:highlight w:val="none"/>
              </w:rPr>
              <w:t>。</w:t>
            </w:r>
          </w:p>
          <w:p w14:paraId="4E9464C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针对</w:t>
            </w:r>
            <w:r>
              <w:rPr>
                <w:rFonts w:ascii="Times New Roman" w:hAnsi="Times New Roman" w:eastAsia="仿宋_GB2312"/>
                <w:color w:val="auto"/>
                <w:sz w:val="21"/>
                <w:szCs w:val="21"/>
                <w:highlight w:val="none"/>
              </w:rPr>
              <w:t>前期整治中发现的难点和易反弹问题，进行深度整治，确保整治效果持久</w:t>
            </w:r>
            <w:r>
              <w:rPr>
                <w:rFonts w:hint="eastAsia" w:ascii="Times New Roman" w:hAnsi="Times New Roman" w:eastAsia="仿宋_GB2312"/>
                <w:color w:val="auto"/>
                <w:sz w:val="21"/>
                <w:szCs w:val="21"/>
                <w:highlight w:val="none"/>
              </w:rPr>
              <w:t>，并定期检查与随机抽查相结合，维护良好市容秩序。</w:t>
            </w:r>
          </w:p>
          <w:p w14:paraId="0DE7543D">
            <w:pPr>
              <w:spacing w:line="300" w:lineRule="exact"/>
              <w:rPr>
                <w:rFonts w:hint="eastAsia"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对前期重点整治区域进行“回头看”，巩固并深化整治效果。同时</w:t>
            </w:r>
            <w:r>
              <w:rPr>
                <w:rFonts w:ascii="Times New Roman" w:hAnsi="Times New Roman" w:eastAsia="仿宋_GB2312"/>
                <w:color w:val="auto"/>
                <w:sz w:val="21"/>
                <w:szCs w:val="21"/>
                <w:highlight w:val="none"/>
              </w:rPr>
              <w:t>建立长效管理机制，确保整治工作持续有效。</w:t>
            </w:r>
          </w:p>
        </w:tc>
        <w:tc>
          <w:tcPr>
            <w:tcW w:w="1214" w:type="dxa"/>
            <w:noWrap w:val="0"/>
            <w:vAlign w:val="center"/>
          </w:tcPr>
          <w:p w14:paraId="7BC23778">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程  亮</w:t>
            </w:r>
          </w:p>
        </w:tc>
        <w:tc>
          <w:tcPr>
            <w:tcW w:w="1878" w:type="dxa"/>
            <w:noWrap w:val="0"/>
            <w:vAlign w:val="center"/>
          </w:tcPr>
          <w:p w14:paraId="5A469A46">
            <w:pPr>
              <w:spacing w:line="300" w:lineRule="exact"/>
              <w:jc w:val="center"/>
              <w:rPr>
                <w:rFonts w:hint="eastAsia" w:ascii="Times New Roman" w:hAnsi="Times New Roman" w:eastAsia="仿宋_GB2312"/>
                <w:color w:val="auto"/>
                <w:spacing w:val="-20"/>
                <w:sz w:val="21"/>
                <w:szCs w:val="21"/>
                <w:highlight w:val="none"/>
              </w:rPr>
            </w:pPr>
            <w:r>
              <w:rPr>
                <w:rFonts w:hint="eastAsia" w:ascii="Times New Roman" w:hAnsi="Times New Roman" w:eastAsia="仿宋_GB2312"/>
                <w:color w:val="auto"/>
                <w:sz w:val="21"/>
                <w:szCs w:val="21"/>
                <w:highlight w:val="none"/>
              </w:rPr>
              <w:t>县文明城市创建</w:t>
            </w:r>
            <w:r>
              <w:rPr>
                <w:rFonts w:hint="eastAsia" w:ascii="Times New Roman" w:hAnsi="Times New Roman" w:eastAsia="仿宋_GB2312"/>
                <w:color w:val="auto"/>
                <w:spacing w:val="-20"/>
                <w:sz w:val="21"/>
                <w:szCs w:val="21"/>
                <w:highlight w:val="none"/>
              </w:rPr>
              <w:t>联席会议成员单位</w:t>
            </w:r>
          </w:p>
          <w:p w14:paraId="0E1AB388">
            <w:pPr>
              <w:pStyle w:val="2"/>
              <w:jc w:val="center"/>
              <w:rPr>
                <w:rFonts w:hint="eastAsia" w:eastAsia="仿宋_GB2312"/>
                <w:sz w:val="21"/>
                <w:szCs w:val="21"/>
                <w:lang w:val="en-US" w:eastAsia="zh-CN"/>
              </w:rPr>
            </w:pPr>
            <w:r>
              <w:rPr>
                <w:rFonts w:hint="eastAsia" w:ascii="Times New Roman" w:hAnsi="Times New Roman" w:eastAsia="仿宋_GB2312" w:cstheme="minorBidi"/>
                <w:color w:val="auto"/>
                <w:kern w:val="2"/>
                <w:sz w:val="21"/>
                <w:szCs w:val="21"/>
                <w:highlight w:val="none"/>
                <w:lang w:val="en-US" w:eastAsia="zh-CN" w:bidi="ar-SA"/>
              </w:rPr>
              <w:t>各镇街</w:t>
            </w:r>
          </w:p>
        </w:tc>
      </w:tr>
      <w:tr w14:paraId="3314F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5DF3ADD8">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2A05E19B">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）精细实施城市管理</w:t>
            </w:r>
          </w:p>
        </w:tc>
        <w:tc>
          <w:tcPr>
            <w:tcW w:w="3410" w:type="dxa"/>
            <w:noWrap w:val="0"/>
            <w:vAlign w:val="center"/>
          </w:tcPr>
          <w:p w14:paraId="6DDECF53">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w:t>
            </w:r>
            <w:r>
              <w:rPr>
                <w:rFonts w:hint="eastAsia" w:ascii="Times New Roman" w:hAnsi="Times New Roman" w:eastAsia="仿宋_GB2312"/>
                <w:color w:val="auto"/>
                <w:sz w:val="21"/>
                <w:szCs w:val="21"/>
                <w:highlight w:val="none"/>
              </w:rPr>
              <w:t>5</w:t>
            </w:r>
            <w:r>
              <w:rPr>
                <w:rFonts w:ascii="Times New Roman" w:hAnsi="Times New Roman" w:eastAsia="仿宋_GB2312"/>
                <w:color w:val="auto"/>
                <w:sz w:val="21"/>
                <w:szCs w:val="21"/>
                <w:highlight w:val="none"/>
              </w:rPr>
              <w:t>.扎实推进城区生活垃圾分类，全面加强常态化卫生维护，营造干净整洁城市环境。</w:t>
            </w:r>
          </w:p>
        </w:tc>
        <w:tc>
          <w:tcPr>
            <w:tcW w:w="1285" w:type="dxa"/>
            <w:noWrap w:val="0"/>
            <w:vAlign w:val="center"/>
          </w:tcPr>
          <w:p w14:paraId="507C690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城管局</w:t>
            </w:r>
          </w:p>
        </w:tc>
        <w:tc>
          <w:tcPr>
            <w:tcW w:w="4592" w:type="dxa"/>
            <w:noWrap w:val="0"/>
            <w:vAlign w:val="center"/>
          </w:tcPr>
          <w:p w14:paraId="29A4FFAA">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ascii="Times New Roman" w:hAnsi="Times New Roman" w:eastAsia="仿宋_GB2312"/>
                <w:color w:val="auto"/>
                <w:spacing w:val="-6"/>
                <w:sz w:val="21"/>
                <w:szCs w:val="21"/>
                <w:highlight w:val="none"/>
              </w:rPr>
              <w:t>垃圾清运工作做到垃圾日产日清，车走地净</w:t>
            </w:r>
            <w:r>
              <w:rPr>
                <w:rFonts w:hint="eastAsia" w:ascii="Times New Roman" w:hAnsi="Times New Roman" w:eastAsia="仿宋_GB2312"/>
                <w:color w:val="auto"/>
                <w:spacing w:val="-6"/>
                <w:sz w:val="21"/>
                <w:szCs w:val="21"/>
                <w:highlight w:val="none"/>
              </w:rPr>
              <w:t>，</w:t>
            </w:r>
            <w:r>
              <w:rPr>
                <w:rFonts w:ascii="Times New Roman" w:hAnsi="Times New Roman" w:eastAsia="仿宋_GB2312"/>
                <w:color w:val="auto"/>
                <w:spacing w:val="-6"/>
                <w:sz w:val="21"/>
                <w:szCs w:val="21"/>
                <w:highlight w:val="none"/>
              </w:rPr>
              <w:t>每月至少开展1次清理卫生死角行动，开展不低于2次环境卫生整治行动，</w:t>
            </w:r>
            <w:r>
              <w:rPr>
                <w:rFonts w:ascii="Times New Roman" w:hAnsi="Times New Roman" w:eastAsia="仿宋_GB2312"/>
                <w:color w:val="auto"/>
                <w:sz w:val="21"/>
                <w:szCs w:val="21"/>
                <w:highlight w:val="none"/>
              </w:rPr>
              <w:t>加强城区公厕管理，做到无蛛网、无苍蝇、无烟头、无异味。</w:t>
            </w:r>
          </w:p>
          <w:p w14:paraId="1DA96CD5">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ascii="Times New Roman" w:hAnsi="Times New Roman" w:eastAsia="仿宋_GB2312"/>
                <w:color w:val="auto"/>
                <w:spacing w:val="-6"/>
                <w:sz w:val="21"/>
                <w:szCs w:val="21"/>
                <w:highlight w:val="none"/>
              </w:rPr>
              <w:t>垃圾清运工作做到垃圾日产日清，车走地净</w:t>
            </w:r>
            <w:r>
              <w:rPr>
                <w:rFonts w:hint="eastAsia" w:ascii="Times New Roman" w:hAnsi="Times New Roman" w:eastAsia="仿宋_GB2312"/>
                <w:color w:val="auto"/>
                <w:spacing w:val="-6"/>
                <w:sz w:val="21"/>
                <w:szCs w:val="21"/>
                <w:highlight w:val="none"/>
              </w:rPr>
              <w:t>，</w:t>
            </w:r>
            <w:r>
              <w:rPr>
                <w:rFonts w:ascii="Times New Roman" w:hAnsi="Times New Roman" w:eastAsia="仿宋_GB2312"/>
                <w:color w:val="auto"/>
                <w:spacing w:val="-6"/>
                <w:sz w:val="21"/>
                <w:szCs w:val="21"/>
                <w:highlight w:val="none"/>
              </w:rPr>
              <w:t>每月至少开展1次清理卫生死角行动，开展不低于2次环境卫生整治行动，</w:t>
            </w:r>
            <w:r>
              <w:rPr>
                <w:rFonts w:ascii="Times New Roman" w:hAnsi="Times New Roman" w:eastAsia="仿宋_GB2312"/>
                <w:color w:val="auto"/>
                <w:sz w:val="21"/>
                <w:szCs w:val="21"/>
                <w:highlight w:val="none"/>
              </w:rPr>
              <w:t>加强城区公厕管理，做到无蛛网、无苍蝇、无烟头、无异味。</w:t>
            </w:r>
          </w:p>
          <w:p w14:paraId="4FF26135">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ascii="Times New Roman" w:hAnsi="Times New Roman" w:eastAsia="仿宋_GB2312"/>
                <w:color w:val="auto"/>
                <w:spacing w:val="-6"/>
                <w:sz w:val="21"/>
                <w:szCs w:val="21"/>
                <w:highlight w:val="none"/>
              </w:rPr>
              <w:t>垃圾清运工作做到垃圾日产日清，车走地净</w:t>
            </w:r>
            <w:r>
              <w:rPr>
                <w:rFonts w:hint="eastAsia" w:ascii="Times New Roman" w:hAnsi="Times New Roman" w:eastAsia="仿宋_GB2312"/>
                <w:color w:val="auto"/>
                <w:spacing w:val="-6"/>
                <w:sz w:val="21"/>
                <w:szCs w:val="21"/>
                <w:highlight w:val="none"/>
              </w:rPr>
              <w:t>，</w:t>
            </w:r>
            <w:r>
              <w:rPr>
                <w:rFonts w:ascii="Times New Roman" w:hAnsi="Times New Roman" w:eastAsia="仿宋_GB2312"/>
                <w:color w:val="auto"/>
                <w:spacing w:val="-6"/>
                <w:sz w:val="21"/>
                <w:szCs w:val="21"/>
                <w:highlight w:val="none"/>
              </w:rPr>
              <w:t>每月至少开展1次清理卫生死角行动，开展不低于2次环境卫生整治行动，</w:t>
            </w:r>
            <w:r>
              <w:rPr>
                <w:rFonts w:ascii="Times New Roman" w:hAnsi="Times New Roman" w:eastAsia="仿宋_GB2312"/>
                <w:color w:val="auto"/>
                <w:sz w:val="21"/>
                <w:szCs w:val="21"/>
                <w:highlight w:val="none"/>
              </w:rPr>
              <w:t>加强城区公厕管理，做到无蛛网、无苍蝇、无烟头、无异味。</w:t>
            </w:r>
          </w:p>
          <w:p w14:paraId="20C57F84">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ascii="Times New Roman" w:hAnsi="Times New Roman" w:eastAsia="仿宋_GB2312"/>
                <w:color w:val="auto"/>
                <w:spacing w:val="-6"/>
                <w:sz w:val="21"/>
                <w:szCs w:val="21"/>
                <w:highlight w:val="none"/>
              </w:rPr>
              <w:t>垃圾清运工作做到垃圾日产日清，车走地净</w:t>
            </w:r>
            <w:r>
              <w:rPr>
                <w:rFonts w:hint="eastAsia" w:ascii="Times New Roman" w:hAnsi="Times New Roman" w:eastAsia="仿宋_GB2312"/>
                <w:color w:val="auto"/>
                <w:spacing w:val="-6"/>
                <w:sz w:val="21"/>
                <w:szCs w:val="21"/>
                <w:highlight w:val="none"/>
              </w:rPr>
              <w:t>，</w:t>
            </w:r>
            <w:r>
              <w:rPr>
                <w:rFonts w:ascii="Times New Roman" w:hAnsi="Times New Roman" w:eastAsia="仿宋_GB2312"/>
                <w:color w:val="auto"/>
                <w:spacing w:val="-6"/>
                <w:sz w:val="21"/>
                <w:szCs w:val="21"/>
                <w:highlight w:val="none"/>
              </w:rPr>
              <w:t>每月至少开展1次清理卫生死角行动，开展不低于2次环境卫生整治行动，</w:t>
            </w:r>
            <w:r>
              <w:rPr>
                <w:rFonts w:ascii="Times New Roman" w:hAnsi="Times New Roman" w:eastAsia="仿宋_GB2312"/>
                <w:color w:val="auto"/>
                <w:sz w:val="21"/>
                <w:szCs w:val="21"/>
                <w:highlight w:val="none"/>
              </w:rPr>
              <w:t>加强城区公厕管理，做到无蛛网、无苍蝇、无烟头、无异味。</w:t>
            </w:r>
          </w:p>
        </w:tc>
        <w:tc>
          <w:tcPr>
            <w:tcW w:w="1214" w:type="dxa"/>
            <w:noWrap w:val="0"/>
            <w:vAlign w:val="center"/>
          </w:tcPr>
          <w:p w14:paraId="6E356825">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程  亮</w:t>
            </w:r>
          </w:p>
        </w:tc>
        <w:tc>
          <w:tcPr>
            <w:tcW w:w="1878" w:type="dxa"/>
            <w:noWrap w:val="0"/>
            <w:vAlign w:val="center"/>
          </w:tcPr>
          <w:p w14:paraId="0DFC899C">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住建局</w:t>
            </w:r>
          </w:p>
          <w:p w14:paraId="0CDD090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涟城街道</w:t>
            </w:r>
          </w:p>
          <w:p w14:paraId="0F1BCFDD">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朱码街道</w:t>
            </w:r>
          </w:p>
        </w:tc>
      </w:tr>
      <w:bookmarkEnd w:id="0"/>
      <w:bookmarkEnd w:id="1"/>
      <w:bookmarkEnd w:id="2"/>
      <w:tr w14:paraId="2AEE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9" w:hRule="atLeast"/>
          <w:jc w:val="center"/>
        </w:trPr>
        <w:tc>
          <w:tcPr>
            <w:tcW w:w="704" w:type="dxa"/>
            <w:noWrap w:val="0"/>
            <w:textDirection w:val="tbRlV"/>
            <w:vAlign w:val="center"/>
          </w:tcPr>
          <w:p w14:paraId="37E2B2A9">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7EA5BC4F">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）精细实施城市管理</w:t>
            </w:r>
          </w:p>
        </w:tc>
        <w:tc>
          <w:tcPr>
            <w:tcW w:w="3410" w:type="dxa"/>
            <w:noWrap w:val="0"/>
            <w:vAlign w:val="center"/>
          </w:tcPr>
          <w:p w14:paraId="0CBB06CC">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w:t>
            </w:r>
            <w:r>
              <w:rPr>
                <w:rFonts w:hint="eastAsia" w:ascii="Times New Roman" w:hAnsi="Times New Roman" w:eastAsia="仿宋_GB2312"/>
                <w:color w:val="auto"/>
                <w:sz w:val="21"/>
                <w:szCs w:val="21"/>
                <w:highlight w:val="none"/>
              </w:rPr>
              <w:t>6</w:t>
            </w:r>
            <w:r>
              <w:rPr>
                <w:rFonts w:ascii="Times New Roman" w:hAnsi="Times New Roman" w:eastAsia="仿宋_GB2312"/>
                <w:color w:val="auto"/>
                <w:sz w:val="21"/>
                <w:szCs w:val="21"/>
                <w:highlight w:val="none"/>
              </w:rPr>
              <w:t>.围绕“四有”“五好”“六优”标准，进一步擦亮党建引领“涟心万家”红色物业品牌，推动物业服务管理水平明显提升。</w:t>
            </w:r>
          </w:p>
        </w:tc>
        <w:tc>
          <w:tcPr>
            <w:tcW w:w="1285" w:type="dxa"/>
            <w:noWrap w:val="0"/>
            <w:vAlign w:val="center"/>
          </w:tcPr>
          <w:p w14:paraId="0F42C9D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住建局</w:t>
            </w:r>
          </w:p>
          <w:p w14:paraId="1C6BFDA0">
            <w:pPr>
              <w:pStyle w:val="10"/>
              <w:spacing w:after="0"/>
              <w:ind w:firstLine="0" w:firstLineChars="0"/>
              <w:jc w:val="center"/>
              <w:rPr>
                <w:rFonts w:hint="eastAsia"/>
                <w:color w:val="auto"/>
                <w:sz w:val="21"/>
                <w:szCs w:val="21"/>
                <w:highlight w:val="none"/>
              </w:rPr>
            </w:pPr>
            <w:r>
              <w:rPr>
                <w:rFonts w:hint="eastAsia" w:ascii="Times New Roman" w:hAnsi="Times New Roman" w:eastAsia="仿宋_GB2312" w:cstheme="minorBidi"/>
                <w:color w:val="auto"/>
                <w:kern w:val="2"/>
                <w:sz w:val="21"/>
                <w:szCs w:val="21"/>
                <w:highlight w:val="none"/>
                <w:lang w:val="en-US" w:eastAsia="zh-CN" w:bidi="ar-SA"/>
              </w:rPr>
              <w:t>组织部</w:t>
            </w:r>
          </w:p>
        </w:tc>
        <w:tc>
          <w:tcPr>
            <w:tcW w:w="4592" w:type="dxa"/>
            <w:noWrap w:val="0"/>
            <w:vAlign w:val="center"/>
          </w:tcPr>
          <w:p w14:paraId="7AFF99D2">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住建局</w:t>
            </w:r>
          </w:p>
          <w:p w14:paraId="2858595B">
            <w:pPr>
              <w:spacing w:line="300" w:lineRule="exact"/>
              <w:rPr>
                <w:rFonts w:hint="eastAsia"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督</w:t>
            </w:r>
            <w:r>
              <w:rPr>
                <w:rFonts w:ascii="仿宋_GB2312" w:hAnsi="Times New Roman" w:eastAsia="仿宋_GB2312" w:cs="仿宋_GB2312"/>
                <w:color w:val="auto"/>
                <w:sz w:val="21"/>
                <w:szCs w:val="21"/>
                <w:highlight w:val="none"/>
                <w:lang w:bidi="ar"/>
              </w:rPr>
              <w:t>促属地制定</w:t>
            </w:r>
            <w:r>
              <w:rPr>
                <w:rFonts w:hint="eastAsia" w:ascii="仿宋_GB2312" w:hAnsi="Times New Roman" w:eastAsia="仿宋_GB2312" w:cs="仿宋_GB2312"/>
                <w:color w:val="auto"/>
                <w:sz w:val="21"/>
                <w:szCs w:val="21"/>
                <w:highlight w:val="none"/>
                <w:lang w:eastAsia="zh" w:bidi="ar"/>
              </w:rPr>
              <w:t>“四有”“五好”“六优”</w:t>
            </w:r>
            <w:r>
              <w:rPr>
                <w:rFonts w:ascii="仿宋_GB2312" w:hAnsi="Times New Roman" w:eastAsia="仿宋_GB2312" w:cs="仿宋_GB2312"/>
                <w:color w:val="auto"/>
                <w:sz w:val="21"/>
                <w:szCs w:val="21"/>
                <w:highlight w:val="none"/>
                <w:lang w:bidi="ar"/>
              </w:rPr>
              <w:t>小区</w:t>
            </w:r>
            <w:r>
              <w:rPr>
                <w:rFonts w:hint="eastAsia" w:ascii="仿宋_GB2312" w:hAnsi="Times New Roman" w:eastAsia="仿宋_GB2312" w:cs="仿宋_GB2312"/>
                <w:color w:val="auto"/>
                <w:sz w:val="21"/>
                <w:szCs w:val="21"/>
                <w:highlight w:val="none"/>
                <w:lang w:eastAsia="zh" w:bidi="ar"/>
              </w:rPr>
              <w:t>名单及推进</w:t>
            </w:r>
            <w:r>
              <w:rPr>
                <w:rFonts w:ascii="仿宋_GB2312" w:hAnsi="Times New Roman" w:eastAsia="仿宋_GB2312" w:cs="仿宋_GB2312"/>
                <w:color w:val="auto"/>
                <w:sz w:val="21"/>
                <w:szCs w:val="21"/>
                <w:highlight w:val="none"/>
                <w:lang w:bidi="ar"/>
              </w:rPr>
              <w:t>计划</w:t>
            </w:r>
            <w:r>
              <w:rPr>
                <w:rFonts w:hint="eastAsia" w:ascii="仿宋_GB2312" w:hAnsi="Times New Roman" w:eastAsia="仿宋_GB2312" w:cs="仿宋_GB2312"/>
                <w:color w:val="auto"/>
                <w:sz w:val="21"/>
                <w:szCs w:val="21"/>
                <w:highlight w:val="none"/>
                <w:lang w:bidi="ar"/>
              </w:rPr>
              <w:t>。</w:t>
            </w:r>
          </w:p>
          <w:p w14:paraId="1C44354C">
            <w:pPr>
              <w:spacing w:line="300" w:lineRule="exact"/>
              <w:rPr>
                <w:rFonts w:ascii="Times New Roman" w:hAnsi="Times New Roman" w:eastAsia="仿宋_GB2312"/>
                <w:color w:val="auto"/>
                <w:sz w:val="21"/>
                <w:szCs w:val="21"/>
                <w:highlight w:val="none"/>
              </w:rPr>
            </w:pPr>
            <w:r>
              <w:rPr>
                <w:rFonts w:ascii="仿宋_GB2312" w:hAnsi="Times New Roman" w:eastAsia="仿宋_GB2312" w:cs="仿宋_GB2312"/>
                <w:color w:val="auto"/>
                <w:sz w:val="21"/>
                <w:szCs w:val="21"/>
                <w:highlight w:val="none"/>
                <w:lang w:bidi="ar"/>
              </w:rPr>
              <w:t>二季度：</w:t>
            </w:r>
            <w:r>
              <w:rPr>
                <w:rFonts w:hint="eastAsia" w:ascii="仿宋_GB2312" w:hAnsi="Times New Roman" w:eastAsia="仿宋_GB2312" w:cs="仿宋_GB2312"/>
                <w:color w:val="auto"/>
                <w:sz w:val="21"/>
                <w:szCs w:val="21"/>
                <w:highlight w:val="none"/>
                <w:lang w:eastAsia="zh" w:bidi="ar"/>
              </w:rPr>
              <w:t>对“四有”“五好”“六优”</w:t>
            </w:r>
            <w:r>
              <w:rPr>
                <w:rFonts w:ascii="仿宋_GB2312" w:hAnsi="Times New Roman" w:eastAsia="仿宋_GB2312" w:cs="仿宋_GB2312"/>
                <w:color w:val="auto"/>
                <w:sz w:val="21"/>
                <w:szCs w:val="21"/>
                <w:highlight w:val="none"/>
                <w:lang w:bidi="ar"/>
              </w:rPr>
              <w:t>小区</w:t>
            </w:r>
            <w:r>
              <w:rPr>
                <w:rFonts w:hint="eastAsia" w:ascii="仿宋_GB2312" w:hAnsi="Times New Roman" w:eastAsia="仿宋_GB2312" w:cs="仿宋_GB2312"/>
                <w:color w:val="auto"/>
                <w:sz w:val="21"/>
                <w:szCs w:val="21"/>
                <w:highlight w:val="none"/>
                <w:lang w:eastAsia="zh" w:bidi="ar"/>
              </w:rPr>
              <w:t>进行现场指导和推动</w:t>
            </w:r>
            <w:r>
              <w:rPr>
                <w:rFonts w:ascii="仿宋_GB2312" w:hAnsi="Times New Roman" w:eastAsia="仿宋_GB2312" w:cs="仿宋_GB2312"/>
                <w:color w:val="auto"/>
                <w:sz w:val="21"/>
                <w:szCs w:val="21"/>
                <w:highlight w:val="none"/>
                <w:lang w:bidi="ar"/>
              </w:rPr>
              <w:t>。</w:t>
            </w:r>
          </w:p>
          <w:p w14:paraId="404A27D2">
            <w:pPr>
              <w:spacing w:line="300" w:lineRule="exact"/>
              <w:rPr>
                <w:rFonts w:hint="eastAsia"/>
                <w:color w:val="auto"/>
                <w:sz w:val="21"/>
                <w:szCs w:val="21"/>
                <w:highlight w:val="none"/>
                <w:lang w:eastAsia="zh"/>
              </w:rPr>
            </w:pPr>
            <w:r>
              <w:rPr>
                <w:rFonts w:ascii="仿宋_GB2312" w:hAnsi="Times New Roman" w:eastAsia="仿宋_GB2312" w:cs="仿宋_GB2312"/>
                <w:color w:val="auto"/>
                <w:sz w:val="21"/>
                <w:szCs w:val="21"/>
                <w:highlight w:val="none"/>
                <w:lang w:bidi="ar"/>
              </w:rPr>
              <w:t>三季度</w:t>
            </w:r>
            <w:r>
              <w:rPr>
                <w:rFonts w:ascii="Times New Roman" w:hAnsi="Times New Roman" w:eastAsia="仿宋_GB2312"/>
                <w:color w:val="auto"/>
                <w:sz w:val="21"/>
                <w:szCs w:val="21"/>
                <w:highlight w:val="none"/>
              </w:rPr>
              <w:t>：</w:t>
            </w:r>
            <w:r>
              <w:rPr>
                <w:rFonts w:hint="eastAsia" w:ascii="仿宋_GB2312" w:hAnsi="Times New Roman" w:eastAsia="仿宋_GB2312" w:cs="仿宋_GB2312"/>
                <w:color w:val="auto"/>
                <w:sz w:val="21"/>
                <w:szCs w:val="21"/>
                <w:highlight w:val="none"/>
                <w:lang w:eastAsia="zh" w:bidi="ar"/>
              </w:rPr>
              <w:t>指导属地及物业企业对照“四有”“五好”“六优”小区做好台账资料。</w:t>
            </w:r>
          </w:p>
          <w:p w14:paraId="6184B431">
            <w:pPr>
              <w:spacing w:line="300" w:lineRule="exact"/>
              <w:rPr>
                <w:rFonts w:hint="eastAsia" w:ascii="仿宋_GB2312" w:hAnsi="Times New Roman" w:eastAsia="仿宋_GB2312" w:cs="仿宋_GB2312"/>
                <w:color w:val="auto"/>
                <w:sz w:val="21"/>
                <w:szCs w:val="21"/>
                <w:highlight w:val="none"/>
                <w:lang w:bidi="ar"/>
              </w:rPr>
            </w:pPr>
            <w:r>
              <w:rPr>
                <w:rFonts w:ascii="仿宋_GB2312" w:hAnsi="Times New Roman" w:eastAsia="仿宋_GB2312" w:cs="仿宋_GB2312"/>
                <w:color w:val="auto"/>
                <w:sz w:val="21"/>
                <w:szCs w:val="21"/>
                <w:highlight w:val="none"/>
                <w:lang w:bidi="ar"/>
              </w:rPr>
              <w:t>四季度：</w:t>
            </w:r>
            <w:r>
              <w:rPr>
                <w:rFonts w:hint="eastAsia" w:ascii="仿宋_GB2312" w:hAnsi="Times New Roman" w:eastAsia="仿宋_GB2312" w:cs="仿宋_GB2312"/>
                <w:color w:val="auto"/>
                <w:sz w:val="21"/>
                <w:szCs w:val="21"/>
                <w:highlight w:val="none"/>
                <w:lang w:eastAsia="zh" w:bidi="ar"/>
              </w:rPr>
              <w:t>对照“四有”“五好”“六优”小区评价标准开展现场评价</w:t>
            </w:r>
            <w:r>
              <w:rPr>
                <w:rFonts w:ascii="仿宋_GB2312" w:hAnsi="Times New Roman" w:eastAsia="仿宋_GB2312" w:cs="仿宋_GB2312"/>
                <w:color w:val="auto"/>
                <w:sz w:val="21"/>
                <w:szCs w:val="21"/>
                <w:highlight w:val="none"/>
                <w:lang w:bidi="ar"/>
              </w:rPr>
              <w:t>。</w:t>
            </w:r>
          </w:p>
          <w:p w14:paraId="78F03FAB">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组织部</w:t>
            </w:r>
          </w:p>
          <w:p w14:paraId="6412967F">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一季度：全面摸排各建制小区、生活大院、新型农村社区等党组织设置和党员人数等情况，制定小区党支部运行规则。</w:t>
            </w:r>
          </w:p>
          <w:p w14:paraId="2FBAA67B">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二季度：按照“应建尽建”原则推动小区党支部全覆盖，选优配强党支部书记和党务工作者，选派一批“第一书记”。</w:t>
            </w:r>
          </w:p>
          <w:p w14:paraId="7BB3BAB4">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三季度：持续发挥党组织功能，加强社区党组织、小区党支部书记教育培训。</w:t>
            </w:r>
          </w:p>
          <w:p w14:paraId="6F8486E5">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四季度：总结经验、分析不足，评估小区党支部运行质效。</w:t>
            </w:r>
          </w:p>
        </w:tc>
        <w:tc>
          <w:tcPr>
            <w:tcW w:w="1214" w:type="dxa"/>
            <w:noWrap w:val="0"/>
            <w:vAlign w:val="center"/>
          </w:tcPr>
          <w:p w14:paraId="796537C7">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3CB77572">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各镇街</w:t>
            </w:r>
          </w:p>
        </w:tc>
      </w:tr>
      <w:tr w14:paraId="06E0C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144FA55C">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15DCD7DA">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）持续优化城市生态</w:t>
            </w:r>
          </w:p>
        </w:tc>
        <w:tc>
          <w:tcPr>
            <w:tcW w:w="3410" w:type="dxa"/>
            <w:noWrap w:val="0"/>
            <w:vAlign w:val="center"/>
          </w:tcPr>
          <w:p w14:paraId="62A3413C">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w:t>
            </w:r>
            <w:r>
              <w:rPr>
                <w:rFonts w:hint="eastAsia" w:ascii="Times New Roman" w:hAnsi="Times New Roman" w:eastAsia="仿宋_GB2312"/>
                <w:color w:val="auto"/>
                <w:sz w:val="21"/>
                <w:szCs w:val="21"/>
                <w:highlight w:val="none"/>
              </w:rPr>
              <w:t>7</w:t>
            </w:r>
            <w:r>
              <w:rPr>
                <w:rFonts w:ascii="Times New Roman" w:hAnsi="Times New Roman" w:eastAsia="仿宋_GB2312"/>
                <w:color w:val="auto"/>
                <w:sz w:val="21"/>
                <w:szCs w:val="21"/>
                <w:highlight w:val="none"/>
              </w:rPr>
              <w:t>.扎实做好中央和省生态环境保护督察反馈问题整改工作，深入打好蓝天、碧水、净土保卫战。</w:t>
            </w:r>
          </w:p>
        </w:tc>
        <w:tc>
          <w:tcPr>
            <w:tcW w:w="1285" w:type="dxa"/>
            <w:noWrap w:val="0"/>
            <w:vAlign w:val="center"/>
          </w:tcPr>
          <w:p w14:paraId="7FD0EDA9">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生态环境局</w:t>
            </w:r>
          </w:p>
        </w:tc>
        <w:tc>
          <w:tcPr>
            <w:tcW w:w="4592" w:type="dxa"/>
            <w:noWrap w:val="0"/>
            <w:vAlign w:val="center"/>
          </w:tcPr>
          <w:p w14:paraId="4AB6D9DA">
            <w:pPr>
              <w:spacing w:line="300" w:lineRule="exact"/>
              <w:rPr>
                <w:rFonts w:ascii="Times New Roman" w:hAnsi="Times New Roman" w:eastAsia="仿宋_GB2312"/>
                <w:color w:val="auto"/>
                <w:sz w:val="21"/>
                <w:szCs w:val="21"/>
                <w:highlight w:val="none"/>
              </w:rPr>
            </w:pPr>
            <w:r>
              <w:rPr>
                <w:rFonts w:ascii="仿宋_GB2312" w:hAnsi="Times New Roman" w:eastAsia="仿宋_GB2312" w:cs="仿宋_GB2312"/>
                <w:color w:val="auto"/>
                <w:sz w:val="21"/>
                <w:szCs w:val="21"/>
                <w:highlight w:val="none"/>
                <w:lang w:bidi="ar"/>
              </w:rPr>
              <w:t>一季度：做好中央和省环境保护督察反馈问题整改及销号验收工作，推进省督</w:t>
            </w:r>
            <w:r>
              <w:rPr>
                <w:rFonts w:ascii="Times New Roman" w:hAnsi="Times New Roman" w:eastAsia="仿宋_GB2312"/>
                <w:color w:val="auto"/>
                <w:sz w:val="21"/>
                <w:szCs w:val="21"/>
                <w:highlight w:val="none"/>
                <w:lang w:bidi="ar"/>
              </w:rPr>
              <w:t>55</w:t>
            </w:r>
            <w:r>
              <w:rPr>
                <w:rFonts w:hint="eastAsia" w:ascii="Times New Roman" w:hAnsi="Times New Roman" w:eastAsia="仿宋_GB2312"/>
                <w:color w:val="auto"/>
                <w:sz w:val="21"/>
                <w:szCs w:val="21"/>
                <w:highlight w:val="none"/>
                <w:lang w:bidi="ar"/>
              </w:rPr>
              <w:t>号</w:t>
            </w:r>
            <w:r>
              <w:rPr>
                <w:rFonts w:ascii="仿宋_GB2312" w:hAnsi="Times New Roman" w:eastAsia="仿宋_GB2312" w:cs="仿宋_GB2312"/>
                <w:color w:val="auto"/>
                <w:sz w:val="21"/>
                <w:szCs w:val="21"/>
                <w:highlight w:val="none"/>
                <w:lang w:bidi="ar"/>
              </w:rPr>
              <w:t>朱码街道嵇陆村地块问题整改，</w:t>
            </w:r>
            <w:r>
              <w:rPr>
                <w:rFonts w:hint="eastAsia" w:ascii="仿宋_GB2312" w:hAnsi="Times New Roman" w:eastAsia="仿宋_GB2312" w:cs="仿宋_GB2312"/>
                <w:color w:val="auto"/>
                <w:sz w:val="21"/>
                <w:szCs w:val="21"/>
                <w:highlight w:val="none"/>
                <w:lang w:eastAsia="zh" w:bidi="ar"/>
              </w:rPr>
              <w:t>组织召开嵇陆村地块管控项目效果评估评审会</w:t>
            </w:r>
            <w:r>
              <w:rPr>
                <w:rFonts w:ascii="仿宋_GB2312" w:hAnsi="Times New Roman" w:eastAsia="仿宋_GB2312" w:cs="仿宋_GB2312"/>
                <w:color w:val="auto"/>
                <w:sz w:val="21"/>
                <w:szCs w:val="21"/>
                <w:highlight w:val="none"/>
                <w:lang w:bidi="ar"/>
              </w:rPr>
              <w:t>。</w:t>
            </w:r>
          </w:p>
          <w:p w14:paraId="2D5444AE">
            <w:pPr>
              <w:spacing w:line="300" w:lineRule="exact"/>
              <w:rPr>
                <w:rFonts w:ascii="Times New Roman" w:hAnsi="Times New Roman" w:eastAsia="仿宋_GB2312"/>
                <w:color w:val="auto"/>
                <w:sz w:val="21"/>
                <w:szCs w:val="21"/>
                <w:highlight w:val="none"/>
              </w:rPr>
            </w:pPr>
            <w:r>
              <w:rPr>
                <w:rFonts w:ascii="仿宋_GB2312" w:hAnsi="Times New Roman" w:eastAsia="仿宋_GB2312" w:cs="仿宋_GB2312"/>
                <w:color w:val="auto"/>
                <w:sz w:val="21"/>
                <w:szCs w:val="21"/>
                <w:highlight w:val="none"/>
                <w:lang w:bidi="ar"/>
              </w:rPr>
              <w:t>二季度：做好中央和省环境保护督察反馈问题整改及销号验收工作，</w:t>
            </w:r>
            <w:r>
              <w:rPr>
                <w:rFonts w:hint="eastAsia" w:ascii="仿宋_GB2312" w:hAnsi="Times New Roman" w:eastAsia="仿宋_GB2312" w:cs="仿宋_GB2312"/>
                <w:color w:val="auto"/>
                <w:sz w:val="21"/>
                <w:szCs w:val="21"/>
                <w:highlight w:val="none"/>
                <w:lang w:eastAsia="zh" w:bidi="ar"/>
              </w:rPr>
              <w:t>做好</w:t>
            </w:r>
            <w:r>
              <w:rPr>
                <w:rFonts w:ascii="仿宋_GB2312" w:hAnsi="Times New Roman" w:eastAsia="仿宋_GB2312" w:cs="仿宋_GB2312"/>
                <w:color w:val="auto"/>
                <w:sz w:val="21"/>
                <w:szCs w:val="21"/>
                <w:highlight w:val="none"/>
                <w:lang w:bidi="ar"/>
              </w:rPr>
              <w:t>省督</w:t>
            </w:r>
            <w:r>
              <w:rPr>
                <w:rFonts w:ascii="Times New Roman" w:hAnsi="Times New Roman" w:eastAsia="仿宋_GB2312"/>
                <w:color w:val="auto"/>
                <w:sz w:val="21"/>
                <w:szCs w:val="21"/>
                <w:highlight w:val="none"/>
                <w:lang w:bidi="ar"/>
              </w:rPr>
              <w:t>55</w:t>
            </w:r>
            <w:r>
              <w:rPr>
                <w:rFonts w:hint="eastAsia" w:ascii="Times New Roman" w:hAnsi="Times New Roman" w:eastAsia="仿宋_GB2312"/>
                <w:color w:val="auto"/>
                <w:sz w:val="21"/>
                <w:szCs w:val="21"/>
                <w:highlight w:val="none"/>
                <w:lang w:bidi="ar"/>
              </w:rPr>
              <w:t>号</w:t>
            </w:r>
            <w:r>
              <w:rPr>
                <w:rFonts w:ascii="仿宋_GB2312" w:hAnsi="Times New Roman" w:eastAsia="仿宋_GB2312" w:cs="仿宋_GB2312"/>
                <w:color w:val="auto"/>
                <w:sz w:val="21"/>
                <w:szCs w:val="21"/>
                <w:highlight w:val="none"/>
                <w:lang w:bidi="ar"/>
              </w:rPr>
              <w:t>朱码街道嵇陆村地块问题</w:t>
            </w:r>
            <w:r>
              <w:rPr>
                <w:rFonts w:hint="eastAsia" w:ascii="仿宋_GB2312" w:hAnsi="Times New Roman" w:eastAsia="仿宋_GB2312" w:cs="仿宋_GB2312"/>
                <w:color w:val="auto"/>
                <w:sz w:val="21"/>
                <w:szCs w:val="21"/>
                <w:highlight w:val="none"/>
                <w:lang w:eastAsia="zh" w:bidi="ar"/>
              </w:rPr>
              <w:t>销号台账整理上报工作</w:t>
            </w:r>
            <w:r>
              <w:rPr>
                <w:rFonts w:ascii="仿宋_GB2312" w:hAnsi="Times New Roman" w:eastAsia="仿宋_GB2312" w:cs="仿宋_GB2312"/>
                <w:color w:val="auto"/>
                <w:sz w:val="21"/>
                <w:szCs w:val="21"/>
                <w:highlight w:val="none"/>
                <w:lang w:bidi="ar"/>
              </w:rPr>
              <w:t>。</w:t>
            </w:r>
          </w:p>
          <w:p w14:paraId="487DA9C8">
            <w:pPr>
              <w:spacing w:line="300" w:lineRule="exact"/>
              <w:rPr>
                <w:rFonts w:ascii="Times New Roman" w:hAnsi="Times New Roman" w:eastAsia="仿宋_GB2312"/>
                <w:color w:val="auto"/>
                <w:sz w:val="21"/>
                <w:szCs w:val="21"/>
                <w:highlight w:val="none"/>
              </w:rPr>
            </w:pPr>
            <w:r>
              <w:rPr>
                <w:rFonts w:ascii="仿宋_GB2312" w:hAnsi="Times New Roman" w:eastAsia="仿宋_GB2312" w:cs="仿宋_GB2312"/>
                <w:color w:val="auto"/>
                <w:sz w:val="21"/>
                <w:szCs w:val="21"/>
                <w:highlight w:val="none"/>
                <w:lang w:bidi="ar"/>
              </w:rPr>
              <w:t>三季度：做好中央和省环境保护督察反馈问题整改及销号验收工作，</w:t>
            </w:r>
            <w:r>
              <w:rPr>
                <w:rFonts w:hint="eastAsia" w:ascii="仿宋_GB2312" w:hAnsi="Times New Roman" w:eastAsia="仿宋_GB2312" w:cs="仿宋_GB2312"/>
                <w:color w:val="auto"/>
                <w:sz w:val="21"/>
                <w:szCs w:val="21"/>
                <w:highlight w:val="none"/>
                <w:lang w:eastAsia="zh" w:bidi="ar"/>
              </w:rPr>
              <w:t>配合省市做好</w:t>
            </w:r>
            <w:r>
              <w:rPr>
                <w:rFonts w:ascii="仿宋_GB2312" w:hAnsi="Times New Roman" w:eastAsia="仿宋_GB2312" w:cs="仿宋_GB2312"/>
                <w:color w:val="auto"/>
                <w:sz w:val="21"/>
                <w:szCs w:val="21"/>
                <w:highlight w:val="none"/>
                <w:lang w:bidi="ar"/>
              </w:rPr>
              <w:t>省督</w:t>
            </w:r>
            <w:r>
              <w:rPr>
                <w:rFonts w:ascii="Times New Roman" w:hAnsi="Times New Roman" w:eastAsia="仿宋_GB2312"/>
                <w:color w:val="auto"/>
                <w:sz w:val="21"/>
                <w:szCs w:val="21"/>
                <w:highlight w:val="none"/>
                <w:lang w:bidi="ar"/>
              </w:rPr>
              <w:t>55</w:t>
            </w:r>
            <w:r>
              <w:rPr>
                <w:rFonts w:hint="eastAsia" w:ascii="Times New Roman" w:hAnsi="Times New Roman" w:eastAsia="仿宋_GB2312"/>
                <w:color w:val="auto"/>
                <w:sz w:val="21"/>
                <w:szCs w:val="21"/>
                <w:highlight w:val="none"/>
                <w:lang w:bidi="ar"/>
              </w:rPr>
              <w:t>号</w:t>
            </w:r>
            <w:r>
              <w:rPr>
                <w:rFonts w:ascii="仿宋_GB2312" w:hAnsi="Times New Roman" w:eastAsia="仿宋_GB2312" w:cs="仿宋_GB2312"/>
                <w:color w:val="auto"/>
                <w:sz w:val="21"/>
                <w:szCs w:val="21"/>
                <w:highlight w:val="none"/>
                <w:lang w:bidi="ar"/>
              </w:rPr>
              <w:t>朱码街道嵇陆村地块问题</w:t>
            </w:r>
            <w:r>
              <w:rPr>
                <w:rFonts w:hint="eastAsia" w:ascii="仿宋_GB2312" w:hAnsi="Times New Roman" w:eastAsia="仿宋_GB2312" w:cs="仿宋_GB2312"/>
                <w:color w:val="auto"/>
                <w:sz w:val="21"/>
                <w:szCs w:val="21"/>
                <w:highlight w:val="none"/>
                <w:lang w:eastAsia="zh" w:bidi="ar"/>
              </w:rPr>
              <w:t>销号工作</w:t>
            </w:r>
            <w:r>
              <w:rPr>
                <w:rFonts w:ascii="仿宋_GB2312" w:hAnsi="Times New Roman" w:eastAsia="仿宋_GB2312" w:cs="仿宋_GB2312"/>
                <w:color w:val="auto"/>
                <w:sz w:val="21"/>
                <w:szCs w:val="21"/>
                <w:highlight w:val="none"/>
                <w:lang w:bidi="ar"/>
              </w:rPr>
              <w:t>。</w:t>
            </w:r>
          </w:p>
          <w:p w14:paraId="7862B044">
            <w:pPr>
              <w:spacing w:line="300" w:lineRule="exact"/>
              <w:rPr>
                <w:rFonts w:ascii="Times New Roman" w:hAnsi="Times New Roman" w:eastAsia="仿宋_GB2312"/>
                <w:color w:val="auto"/>
                <w:sz w:val="21"/>
                <w:szCs w:val="21"/>
                <w:highlight w:val="none"/>
              </w:rPr>
            </w:pPr>
            <w:r>
              <w:rPr>
                <w:rFonts w:ascii="仿宋_GB2312" w:hAnsi="Times New Roman" w:eastAsia="仿宋_GB2312" w:cs="仿宋_GB2312"/>
                <w:color w:val="auto"/>
                <w:sz w:val="21"/>
                <w:szCs w:val="21"/>
                <w:highlight w:val="none"/>
                <w:lang w:bidi="ar"/>
              </w:rPr>
              <w:t>四季度：做好中央和省环境保护督察反馈问题整改及销号验收工作，</w:t>
            </w:r>
            <w:r>
              <w:rPr>
                <w:rFonts w:hint="eastAsia" w:ascii="仿宋_GB2312" w:hAnsi="Times New Roman" w:eastAsia="仿宋_GB2312" w:cs="仿宋_GB2312"/>
                <w:color w:val="auto"/>
                <w:sz w:val="21"/>
                <w:szCs w:val="21"/>
                <w:highlight w:val="none"/>
                <w:lang w:eastAsia="zh" w:bidi="ar"/>
              </w:rPr>
              <w:t>配合省市做好</w:t>
            </w:r>
            <w:r>
              <w:rPr>
                <w:rFonts w:ascii="仿宋_GB2312" w:hAnsi="Times New Roman" w:eastAsia="仿宋_GB2312" w:cs="仿宋_GB2312"/>
                <w:color w:val="auto"/>
                <w:sz w:val="21"/>
                <w:szCs w:val="21"/>
                <w:highlight w:val="none"/>
                <w:lang w:bidi="ar"/>
              </w:rPr>
              <w:t>省督</w:t>
            </w:r>
            <w:r>
              <w:rPr>
                <w:rFonts w:ascii="Times New Roman" w:hAnsi="Times New Roman" w:eastAsia="仿宋_GB2312"/>
                <w:color w:val="auto"/>
                <w:sz w:val="21"/>
                <w:szCs w:val="21"/>
                <w:highlight w:val="none"/>
                <w:lang w:bidi="ar"/>
              </w:rPr>
              <w:t>55</w:t>
            </w:r>
            <w:r>
              <w:rPr>
                <w:rFonts w:hint="eastAsia" w:ascii="Times New Roman" w:hAnsi="Times New Roman" w:eastAsia="仿宋_GB2312"/>
                <w:color w:val="auto"/>
                <w:sz w:val="21"/>
                <w:szCs w:val="21"/>
                <w:highlight w:val="none"/>
                <w:lang w:bidi="ar"/>
              </w:rPr>
              <w:t>号</w:t>
            </w:r>
            <w:r>
              <w:rPr>
                <w:rFonts w:ascii="仿宋_GB2312" w:hAnsi="Times New Roman" w:eastAsia="仿宋_GB2312" w:cs="仿宋_GB2312"/>
                <w:color w:val="auto"/>
                <w:sz w:val="21"/>
                <w:szCs w:val="21"/>
                <w:highlight w:val="none"/>
                <w:lang w:bidi="ar"/>
              </w:rPr>
              <w:t>朱码街道嵇陆村地块问题</w:t>
            </w:r>
            <w:r>
              <w:rPr>
                <w:rFonts w:hint="eastAsia" w:ascii="仿宋_GB2312" w:hAnsi="Times New Roman" w:eastAsia="仿宋_GB2312" w:cs="仿宋_GB2312"/>
                <w:color w:val="auto"/>
                <w:sz w:val="21"/>
                <w:szCs w:val="21"/>
                <w:highlight w:val="none"/>
                <w:lang w:eastAsia="zh" w:bidi="ar"/>
              </w:rPr>
              <w:t>销号工作</w:t>
            </w:r>
            <w:r>
              <w:rPr>
                <w:rFonts w:ascii="仿宋_GB2312" w:hAnsi="Times New Roman" w:eastAsia="仿宋_GB2312" w:cs="仿宋_GB2312"/>
                <w:color w:val="auto"/>
                <w:sz w:val="21"/>
                <w:szCs w:val="21"/>
                <w:highlight w:val="none"/>
                <w:lang w:bidi="ar"/>
              </w:rPr>
              <w:t>。</w:t>
            </w:r>
          </w:p>
        </w:tc>
        <w:tc>
          <w:tcPr>
            <w:tcW w:w="1214" w:type="dxa"/>
            <w:noWrap w:val="0"/>
            <w:vAlign w:val="center"/>
          </w:tcPr>
          <w:p w14:paraId="4A7CB184">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767CA02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市场监管</w:t>
            </w:r>
            <w:r>
              <w:rPr>
                <w:rFonts w:hint="eastAsia" w:ascii="Times New Roman" w:hAnsi="Times New Roman" w:eastAsia="仿宋_GB2312"/>
                <w:color w:val="auto"/>
                <w:sz w:val="21"/>
                <w:szCs w:val="21"/>
                <w:highlight w:val="none"/>
              </w:rPr>
              <w:t>局</w:t>
            </w:r>
          </w:p>
          <w:p w14:paraId="4E3346FB">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公安</w:t>
            </w:r>
            <w:r>
              <w:rPr>
                <w:rFonts w:hint="eastAsia" w:ascii="Times New Roman" w:hAnsi="Times New Roman" w:eastAsia="仿宋_GB2312"/>
                <w:color w:val="auto"/>
                <w:sz w:val="21"/>
                <w:szCs w:val="21"/>
                <w:highlight w:val="none"/>
              </w:rPr>
              <w:t>局</w:t>
            </w:r>
          </w:p>
          <w:p w14:paraId="2EE045D1">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交通</w:t>
            </w:r>
            <w:r>
              <w:rPr>
                <w:rFonts w:hint="eastAsia" w:ascii="Times New Roman" w:hAnsi="Times New Roman" w:eastAsia="仿宋_GB2312"/>
                <w:color w:val="auto"/>
                <w:sz w:val="21"/>
                <w:szCs w:val="21"/>
                <w:highlight w:val="none"/>
              </w:rPr>
              <w:t>局</w:t>
            </w:r>
          </w:p>
          <w:p w14:paraId="725C0A2C">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各镇街</w:t>
            </w:r>
          </w:p>
          <w:p w14:paraId="69BA4BD4">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经济开发区</w:t>
            </w:r>
          </w:p>
          <w:p w14:paraId="46696AC2">
            <w:pPr>
              <w:pStyle w:val="10"/>
              <w:rPr>
                <w:rFonts w:hint="eastAsia"/>
                <w:color w:val="auto"/>
                <w:sz w:val="21"/>
                <w:szCs w:val="21"/>
                <w:highlight w:val="none"/>
              </w:rPr>
            </w:pPr>
          </w:p>
        </w:tc>
      </w:tr>
      <w:tr w14:paraId="2CC7D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4E989331">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7A9BB11A">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）持续优化城市生态</w:t>
            </w:r>
          </w:p>
        </w:tc>
        <w:tc>
          <w:tcPr>
            <w:tcW w:w="3410" w:type="dxa"/>
            <w:noWrap w:val="0"/>
            <w:vAlign w:val="center"/>
          </w:tcPr>
          <w:p w14:paraId="7AF68A69">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w:t>
            </w:r>
            <w:r>
              <w:rPr>
                <w:rFonts w:hint="eastAsia" w:ascii="Times New Roman" w:hAnsi="Times New Roman" w:eastAsia="仿宋_GB2312"/>
                <w:color w:val="auto"/>
                <w:sz w:val="21"/>
                <w:szCs w:val="21"/>
                <w:highlight w:val="none"/>
              </w:rPr>
              <w:t>8</w:t>
            </w:r>
            <w:r>
              <w:rPr>
                <w:rFonts w:ascii="Times New Roman" w:hAnsi="Times New Roman" w:eastAsia="仿宋_GB2312"/>
                <w:color w:val="auto"/>
                <w:sz w:val="21"/>
                <w:szCs w:val="21"/>
                <w:highlight w:val="none"/>
              </w:rPr>
              <w:t>.全面实施大气污染防治，推动空气质量优良天数比率、PM2.5平均浓度年均值持续改善。</w:t>
            </w:r>
          </w:p>
        </w:tc>
        <w:tc>
          <w:tcPr>
            <w:tcW w:w="1285" w:type="dxa"/>
            <w:noWrap w:val="0"/>
            <w:vAlign w:val="center"/>
          </w:tcPr>
          <w:p w14:paraId="1C149BE4">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生态环境局</w:t>
            </w:r>
          </w:p>
        </w:tc>
        <w:tc>
          <w:tcPr>
            <w:tcW w:w="4592" w:type="dxa"/>
            <w:noWrap w:val="0"/>
            <w:vAlign w:val="center"/>
          </w:tcPr>
          <w:p w14:paraId="52334CA8">
            <w:pPr>
              <w:keepNext w:val="0"/>
              <w:keepLines w:val="0"/>
              <w:pageBreakBefore w:val="0"/>
              <w:widowControl w:val="0"/>
              <w:kinsoku/>
              <w:wordWrap/>
              <w:overflowPunct/>
              <w:topLinePunct w:val="0"/>
              <w:autoSpaceDE w:val="0"/>
              <w:autoSpaceDN/>
              <w:bidi w:val="0"/>
              <w:adjustRightInd/>
              <w:snapToGrid/>
              <w:spacing w:line="300" w:lineRule="exact"/>
              <w:textAlignment w:val="auto"/>
              <w:rPr>
                <w:rFonts w:ascii="仿宋_GB2312" w:hAnsi="Times New Roman" w:eastAsia="仿宋_GB2312" w:cs="仿宋_GB2312"/>
                <w:color w:val="auto"/>
                <w:sz w:val="21"/>
                <w:szCs w:val="21"/>
                <w:highlight w:val="none"/>
                <w:lang w:bidi="ar"/>
              </w:rPr>
            </w:pPr>
            <w:r>
              <w:rPr>
                <w:rFonts w:ascii="仿宋_GB2312" w:hAnsi="Times New Roman" w:eastAsia="仿宋_GB2312" w:cs="仿宋_GB2312"/>
                <w:color w:val="auto"/>
                <w:sz w:val="21"/>
                <w:szCs w:val="21"/>
                <w:highlight w:val="none"/>
                <w:lang w:bidi="ar"/>
              </w:rPr>
              <w:t>一季度：开展</w:t>
            </w:r>
            <w:r>
              <w:rPr>
                <w:rFonts w:hint="eastAsia" w:ascii="仿宋_GB2312" w:hAnsi="Times New Roman" w:eastAsia="仿宋_GB2312" w:cs="仿宋_GB2312"/>
                <w:color w:val="auto"/>
                <w:sz w:val="21"/>
                <w:szCs w:val="21"/>
                <w:highlight w:val="none"/>
                <w:lang w:bidi="ar"/>
              </w:rPr>
              <w:t>2025</w:t>
            </w:r>
            <w:r>
              <w:rPr>
                <w:rFonts w:ascii="仿宋_GB2312" w:hAnsi="Times New Roman" w:eastAsia="仿宋_GB2312" w:cs="仿宋_GB2312"/>
                <w:color w:val="auto"/>
                <w:sz w:val="21"/>
                <w:szCs w:val="21"/>
                <w:highlight w:val="none"/>
                <w:lang w:bidi="ar"/>
              </w:rPr>
              <w:t>年度大气</w:t>
            </w:r>
            <w:r>
              <w:rPr>
                <w:rFonts w:hint="eastAsia" w:ascii="仿宋_GB2312" w:hAnsi="Times New Roman" w:eastAsia="仿宋_GB2312" w:cs="仿宋_GB2312"/>
                <w:color w:val="auto"/>
                <w:sz w:val="21"/>
                <w:szCs w:val="21"/>
                <w:highlight w:val="none"/>
                <w:lang w:bidi="ar"/>
              </w:rPr>
              <w:t>重点工程</w:t>
            </w:r>
            <w:r>
              <w:rPr>
                <w:rFonts w:ascii="仿宋_GB2312" w:hAnsi="Times New Roman" w:eastAsia="仿宋_GB2312" w:cs="仿宋_GB2312"/>
                <w:color w:val="auto"/>
                <w:sz w:val="21"/>
                <w:szCs w:val="21"/>
                <w:highlight w:val="none"/>
                <w:lang w:bidi="ar"/>
              </w:rPr>
              <w:t>项目</w:t>
            </w:r>
            <w:r>
              <w:rPr>
                <w:rFonts w:hint="eastAsia" w:ascii="仿宋_GB2312" w:hAnsi="Times New Roman" w:eastAsia="仿宋_GB2312" w:cs="仿宋_GB2312"/>
                <w:color w:val="auto"/>
                <w:sz w:val="21"/>
                <w:szCs w:val="21"/>
                <w:highlight w:val="none"/>
                <w:lang w:bidi="ar"/>
              </w:rPr>
              <w:t>谋划</w:t>
            </w:r>
            <w:r>
              <w:rPr>
                <w:rFonts w:ascii="仿宋_GB2312" w:hAnsi="Times New Roman" w:eastAsia="仿宋_GB2312" w:cs="仿宋_GB2312"/>
                <w:color w:val="auto"/>
                <w:sz w:val="21"/>
                <w:szCs w:val="21"/>
                <w:highlight w:val="none"/>
                <w:lang w:bidi="ar"/>
              </w:rPr>
              <w:t>，确定</w:t>
            </w:r>
            <w:r>
              <w:rPr>
                <w:rFonts w:hint="eastAsia" w:ascii="仿宋_GB2312" w:hAnsi="Times New Roman" w:eastAsia="仿宋_GB2312" w:cs="仿宋_GB2312"/>
                <w:color w:val="auto"/>
                <w:sz w:val="21"/>
                <w:szCs w:val="21"/>
                <w:highlight w:val="none"/>
                <w:lang w:bidi="ar"/>
              </w:rPr>
              <w:t>重点涉气</w:t>
            </w:r>
            <w:r>
              <w:rPr>
                <w:rFonts w:ascii="仿宋_GB2312" w:hAnsi="Times New Roman" w:eastAsia="仿宋_GB2312" w:cs="仿宋_GB2312"/>
                <w:color w:val="auto"/>
                <w:sz w:val="21"/>
                <w:szCs w:val="21"/>
                <w:highlight w:val="none"/>
                <w:lang w:bidi="ar"/>
              </w:rPr>
              <w:t>治理项目，</w:t>
            </w:r>
            <w:r>
              <w:rPr>
                <w:rFonts w:hint="eastAsia" w:ascii="仿宋_GB2312" w:hAnsi="Times New Roman" w:eastAsia="仿宋_GB2312" w:cs="仿宋_GB2312"/>
                <w:color w:val="auto"/>
                <w:sz w:val="21"/>
                <w:szCs w:val="21"/>
                <w:highlight w:val="none"/>
                <w:lang w:bidi="ar"/>
              </w:rPr>
              <w:t>开展</w:t>
            </w:r>
            <w:r>
              <w:rPr>
                <w:rFonts w:ascii="仿宋_GB2312" w:hAnsi="Times New Roman" w:eastAsia="仿宋_GB2312" w:cs="仿宋_GB2312"/>
                <w:color w:val="auto"/>
                <w:sz w:val="21"/>
                <w:szCs w:val="21"/>
                <w:highlight w:val="none"/>
                <w:lang w:bidi="ar"/>
              </w:rPr>
              <w:t>PM2.5</w:t>
            </w:r>
            <w:r>
              <w:rPr>
                <w:rFonts w:hint="eastAsia" w:ascii="仿宋_GB2312" w:hAnsi="Times New Roman" w:eastAsia="仿宋_GB2312" w:cs="仿宋_GB2312"/>
                <w:color w:val="auto"/>
                <w:sz w:val="21"/>
                <w:szCs w:val="21"/>
                <w:highlight w:val="none"/>
                <w:lang w:bidi="ar"/>
              </w:rPr>
              <w:t>管控，</w:t>
            </w:r>
            <w:r>
              <w:rPr>
                <w:rFonts w:ascii="仿宋_GB2312" w:hAnsi="Times New Roman" w:eastAsia="仿宋_GB2312" w:cs="仿宋_GB2312"/>
                <w:color w:val="auto"/>
                <w:sz w:val="21"/>
                <w:szCs w:val="21"/>
                <w:highlight w:val="none"/>
                <w:lang w:bidi="ar"/>
              </w:rPr>
              <w:t>对省控站点周边微环境及在建工程扬尘管控落实情况进行检查，持续落实城区雾炮洒水、道路积尘清扫湿扫工作，</w:t>
            </w:r>
            <w:r>
              <w:rPr>
                <w:rFonts w:hint="eastAsia" w:ascii="仿宋_GB2312" w:hAnsi="Times New Roman" w:eastAsia="仿宋_GB2312" w:cs="仿宋_GB2312"/>
                <w:color w:val="auto"/>
                <w:sz w:val="21"/>
                <w:szCs w:val="21"/>
                <w:highlight w:val="none"/>
                <w:lang w:bidi="ar"/>
              </w:rPr>
              <w:t>督促</w:t>
            </w:r>
            <w:r>
              <w:rPr>
                <w:rFonts w:ascii="仿宋_GB2312" w:hAnsi="Times New Roman" w:eastAsia="仿宋_GB2312" w:cs="仿宋_GB2312"/>
                <w:color w:val="auto"/>
                <w:sz w:val="21"/>
                <w:szCs w:val="21"/>
                <w:highlight w:val="none"/>
                <w:lang w:bidi="ar"/>
              </w:rPr>
              <w:t>建材企业、工地码头堆场落实“六个百分百”抑尘措施。</w:t>
            </w:r>
          </w:p>
          <w:p w14:paraId="57923420">
            <w:pPr>
              <w:keepNext w:val="0"/>
              <w:keepLines w:val="0"/>
              <w:pageBreakBefore w:val="0"/>
              <w:widowControl w:val="0"/>
              <w:kinsoku/>
              <w:wordWrap/>
              <w:overflowPunct/>
              <w:topLinePunct w:val="0"/>
              <w:autoSpaceDE w:val="0"/>
              <w:autoSpaceDN/>
              <w:bidi w:val="0"/>
              <w:adjustRightInd/>
              <w:snapToGrid/>
              <w:spacing w:line="300" w:lineRule="exact"/>
              <w:textAlignment w:val="auto"/>
              <w:rPr>
                <w:rFonts w:ascii="仿宋_GB2312" w:hAnsi="Times New Roman" w:eastAsia="仿宋_GB2312" w:cs="仿宋_GB2312"/>
                <w:color w:val="auto"/>
                <w:sz w:val="21"/>
                <w:szCs w:val="21"/>
                <w:highlight w:val="none"/>
                <w:lang w:bidi="ar"/>
              </w:rPr>
            </w:pPr>
            <w:r>
              <w:rPr>
                <w:rFonts w:ascii="仿宋_GB2312" w:hAnsi="Times New Roman" w:eastAsia="仿宋_GB2312" w:cs="仿宋_GB2312"/>
                <w:color w:val="auto"/>
                <w:sz w:val="21"/>
                <w:szCs w:val="21"/>
                <w:highlight w:val="none"/>
                <w:lang w:bidi="ar"/>
              </w:rPr>
              <w:t>二季度：</w:t>
            </w:r>
            <w:r>
              <w:rPr>
                <w:rFonts w:hint="eastAsia" w:ascii="仿宋_GB2312" w:hAnsi="Times New Roman" w:eastAsia="仿宋_GB2312" w:cs="仿宋_GB2312"/>
                <w:color w:val="auto"/>
                <w:sz w:val="21"/>
                <w:szCs w:val="21"/>
                <w:highlight w:val="none"/>
                <w:lang w:bidi="ar"/>
              </w:rPr>
              <w:t>督促</w:t>
            </w:r>
            <w:r>
              <w:rPr>
                <w:rFonts w:ascii="仿宋_GB2312" w:hAnsi="Times New Roman" w:eastAsia="仿宋_GB2312" w:cs="仿宋_GB2312"/>
                <w:color w:val="auto"/>
                <w:sz w:val="21"/>
                <w:szCs w:val="21"/>
                <w:highlight w:val="none"/>
                <w:lang w:bidi="ar"/>
              </w:rPr>
              <w:t>年度重点大气工程项目</w:t>
            </w:r>
            <w:r>
              <w:rPr>
                <w:rFonts w:hint="eastAsia" w:ascii="仿宋_GB2312" w:hAnsi="Times New Roman" w:eastAsia="仿宋_GB2312" w:cs="仿宋_GB2312"/>
                <w:color w:val="auto"/>
                <w:sz w:val="21"/>
                <w:szCs w:val="21"/>
                <w:highlight w:val="none"/>
                <w:lang w:bidi="ar"/>
              </w:rPr>
              <w:t>按照序时进度完成</w:t>
            </w:r>
            <w:r>
              <w:rPr>
                <w:rFonts w:ascii="仿宋_GB2312" w:hAnsi="Times New Roman" w:eastAsia="仿宋_GB2312" w:cs="仿宋_GB2312"/>
                <w:color w:val="auto"/>
                <w:sz w:val="21"/>
                <w:szCs w:val="21"/>
                <w:highlight w:val="none"/>
                <w:lang w:bidi="ar"/>
              </w:rPr>
              <w:t>。开展臭氧管控工作，完善管控清单，排查污染源。推进涉气企业开展污染隐患排查工作。督查推进年度工作计划实施，及时交办突出环境问题。</w:t>
            </w:r>
          </w:p>
          <w:p w14:paraId="6BC56C1E">
            <w:pPr>
              <w:keepNext w:val="0"/>
              <w:keepLines w:val="0"/>
              <w:pageBreakBefore w:val="0"/>
              <w:widowControl w:val="0"/>
              <w:kinsoku/>
              <w:wordWrap/>
              <w:overflowPunct/>
              <w:topLinePunct w:val="0"/>
              <w:autoSpaceDE w:val="0"/>
              <w:autoSpaceDN/>
              <w:bidi w:val="0"/>
              <w:adjustRightInd/>
              <w:snapToGrid/>
              <w:spacing w:line="300" w:lineRule="exact"/>
              <w:textAlignment w:val="auto"/>
              <w:rPr>
                <w:rFonts w:ascii="仿宋_GB2312" w:hAnsi="Times New Roman" w:eastAsia="仿宋_GB2312" w:cs="仿宋_GB2312"/>
                <w:color w:val="auto"/>
                <w:sz w:val="21"/>
                <w:szCs w:val="21"/>
                <w:highlight w:val="none"/>
                <w:lang w:bidi="ar"/>
              </w:rPr>
            </w:pPr>
            <w:r>
              <w:rPr>
                <w:rFonts w:ascii="仿宋_GB2312" w:hAnsi="Times New Roman" w:eastAsia="仿宋_GB2312" w:cs="仿宋_GB2312"/>
                <w:color w:val="auto"/>
                <w:sz w:val="21"/>
                <w:szCs w:val="21"/>
                <w:highlight w:val="none"/>
                <w:lang w:bidi="ar"/>
              </w:rPr>
              <w:t>三季度：持续开展臭氧</w:t>
            </w:r>
            <w:r>
              <w:rPr>
                <w:rFonts w:hint="eastAsia" w:ascii="仿宋_GB2312" w:hAnsi="Times New Roman" w:eastAsia="仿宋_GB2312" w:cs="仿宋_GB2312"/>
                <w:color w:val="auto"/>
                <w:sz w:val="21"/>
                <w:szCs w:val="21"/>
                <w:highlight w:val="none"/>
                <w:lang w:bidi="ar"/>
              </w:rPr>
              <w:t>、</w:t>
            </w:r>
            <w:r>
              <w:rPr>
                <w:rFonts w:ascii="仿宋_GB2312" w:hAnsi="Times New Roman" w:eastAsia="仿宋_GB2312" w:cs="仿宋_GB2312"/>
                <w:color w:val="auto"/>
                <w:sz w:val="21"/>
                <w:szCs w:val="21"/>
                <w:highlight w:val="none"/>
                <w:lang w:bidi="ar"/>
              </w:rPr>
              <w:t>PM2.</w:t>
            </w:r>
            <w:r>
              <w:rPr>
                <w:rFonts w:hint="eastAsia" w:ascii="仿宋_GB2312" w:hAnsi="Times New Roman" w:eastAsia="仿宋_GB2312" w:cs="仿宋_GB2312"/>
                <w:color w:val="auto"/>
                <w:sz w:val="21"/>
                <w:szCs w:val="21"/>
                <w:highlight w:val="none"/>
                <w:lang w:bidi="ar"/>
              </w:rPr>
              <w:t>5</w:t>
            </w:r>
            <w:r>
              <w:rPr>
                <w:rFonts w:ascii="仿宋_GB2312" w:hAnsi="Times New Roman" w:eastAsia="仿宋_GB2312" w:cs="仿宋_GB2312"/>
                <w:color w:val="auto"/>
                <w:sz w:val="21"/>
                <w:szCs w:val="21"/>
                <w:highlight w:val="none"/>
                <w:lang w:bidi="ar"/>
              </w:rPr>
              <w:t>管控工作，加强对涉气企业废气治理情况的排查</w:t>
            </w:r>
            <w:r>
              <w:rPr>
                <w:rFonts w:hint="eastAsia" w:ascii="仿宋_GB2312" w:hAnsi="Times New Roman" w:eastAsia="仿宋_GB2312" w:cs="仿宋_GB2312"/>
                <w:color w:val="auto"/>
                <w:sz w:val="21"/>
                <w:szCs w:val="21"/>
                <w:highlight w:val="none"/>
                <w:lang w:bidi="ar"/>
              </w:rPr>
              <w:t>，</w:t>
            </w:r>
            <w:r>
              <w:rPr>
                <w:rFonts w:ascii="仿宋_GB2312" w:hAnsi="Times New Roman" w:eastAsia="仿宋_GB2312" w:cs="仿宋_GB2312"/>
                <w:color w:val="auto"/>
                <w:sz w:val="21"/>
                <w:szCs w:val="21"/>
                <w:highlight w:val="none"/>
                <w:lang w:bidi="ar"/>
              </w:rPr>
              <w:t>推进重点涉气企业总量减排。</w:t>
            </w:r>
            <w:r>
              <w:rPr>
                <w:rFonts w:hint="eastAsia" w:ascii="仿宋_GB2312" w:hAnsi="Times New Roman" w:eastAsia="仿宋_GB2312" w:cs="仿宋_GB2312"/>
                <w:color w:val="auto"/>
                <w:sz w:val="21"/>
                <w:szCs w:val="21"/>
                <w:highlight w:val="none"/>
                <w:lang w:bidi="ar"/>
              </w:rPr>
              <w:t>全面推进建材码头企业、建筑工地扬尘治理，道路扬尘清扫、洒水工作</w:t>
            </w:r>
            <w:r>
              <w:rPr>
                <w:rFonts w:ascii="仿宋_GB2312" w:hAnsi="Times New Roman" w:eastAsia="仿宋_GB2312" w:cs="仿宋_GB2312"/>
                <w:color w:val="auto"/>
                <w:sz w:val="21"/>
                <w:szCs w:val="21"/>
                <w:highlight w:val="none"/>
                <w:lang w:bidi="ar"/>
              </w:rPr>
              <w:t>。</w:t>
            </w:r>
            <w:r>
              <w:rPr>
                <w:rFonts w:hint="eastAsia" w:ascii="仿宋_GB2312" w:hAnsi="Times New Roman" w:eastAsia="仿宋_GB2312" w:cs="仿宋_GB2312"/>
                <w:color w:val="auto"/>
                <w:sz w:val="21"/>
                <w:szCs w:val="21"/>
                <w:highlight w:val="none"/>
                <w:lang w:bidi="ar"/>
              </w:rPr>
              <w:t>加强辖区秸秆禁烧监管工作，组织人员对省控站点周边秸秆燃烧高频区域开展巡查。</w:t>
            </w:r>
          </w:p>
          <w:p w14:paraId="64AB9B98">
            <w:pPr>
              <w:keepNext w:val="0"/>
              <w:keepLines w:val="0"/>
              <w:pageBreakBefore w:val="0"/>
              <w:widowControl w:val="0"/>
              <w:kinsoku/>
              <w:wordWrap/>
              <w:overflowPunct/>
              <w:topLinePunct w:val="0"/>
              <w:autoSpaceDE w:val="0"/>
              <w:autoSpaceDN/>
              <w:bidi w:val="0"/>
              <w:adjustRightInd/>
              <w:snapToGrid/>
              <w:spacing w:line="300" w:lineRule="exact"/>
              <w:textAlignment w:val="auto"/>
              <w:rPr>
                <w:rFonts w:ascii="仿宋_GB2312" w:hAnsi="Times New Roman" w:eastAsia="仿宋_GB2312" w:cs="仿宋_GB2312"/>
                <w:color w:val="auto"/>
                <w:sz w:val="21"/>
                <w:szCs w:val="21"/>
                <w:highlight w:val="none"/>
                <w:lang w:bidi="ar"/>
              </w:rPr>
            </w:pPr>
            <w:r>
              <w:rPr>
                <w:rFonts w:ascii="仿宋_GB2312" w:hAnsi="Times New Roman" w:eastAsia="仿宋_GB2312" w:cs="仿宋_GB2312"/>
                <w:color w:val="auto"/>
                <w:sz w:val="21"/>
                <w:szCs w:val="21"/>
                <w:highlight w:val="none"/>
                <w:lang w:bidi="ar"/>
              </w:rPr>
              <w:t>四季度：</w:t>
            </w:r>
            <w:r>
              <w:rPr>
                <w:rFonts w:hint="eastAsia" w:ascii="仿宋_GB2312" w:hAnsi="Times New Roman" w:eastAsia="仿宋_GB2312" w:cs="仿宋_GB2312"/>
                <w:color w:val="auto"/>
                <w:sz w:val="21"/>
                <w:szCs w:val="21"/>
                <w:highlight w:val="none"/>
                <w:lang w:bidi="ar"/>
              </w:rPr>
              <w:t>全面加强重污染天气应急响应，开展工业企业重污染天气应急管控落实情况检查，重点对排放大户减排落实情况进行核查，开展秸秆禁烧巡查检查，加强烟花爆竹禁燃禁放宣传巡查工作。</w:t>
            </w:r>
          </w:p>
        </w:tc>
        <w:tc>
          <w:tcPr>
            <w:tcW w:w="1214" w:type="dxa"/>
            <w:noWrap w:val="0"/>
            <w:vAlign w:val="center"/>
          </w:tcPr>
          <w:p w14:paraId="22D98B00">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75C55C0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住建</w:t>
            </w:r>
            <w:r>
              <w:rPr>
                <w:rFonts w:hint="eastAsia" w:ascii="Times New Roman" w:hAnsi="Times New Roman" w:eastAsia="仿宋_GB2312"/>
                <w:color w:val="auto"/>
                <w:sz w:val="21"/>
                <w:szCs w:val="21"/>
                <w:highlight w:val="none"/>
              </w:rPr>
              <w:t>局</w:t>
            </w:r>
          </w:p>
          <w:p w14:paraId="6BDE92DF">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城管</w:t>
            </w:r>
            <w:r>
              <w:rPr>
                <w:rFonts w:hint="eastAsia" w:ascii="Times New Roman" w:hAnsi="Times New Roman" w:eastAsia="仿宋_GB2312"/>
                <w:color w:val="auto"/>
                <w:sz w:val="21"/>
                <w:szCs w:val="21"/>
                <w:highlight w:val="none"/>
              </w:rPr>
              <w:t>局</w:t>
            </w:r>
          </w:p>
          <w:p w14:paraId="4D8FF7E4">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交通</w:t>
            </w:r>
            <w:r>
              <w:rPr>
                <w:rFonts w:hint="eastAsia" w:ascii="Times New Roman" w:hAnsi="Times New Roman" w:eastAsia="仿宋_GB2312"/>
                <w:color w:val="auto"/>
                <w:sz w:val="21"/>
                <w:szCs w:val="21"/>
                <w:highlight w:val="none"/>
              </w:rPr>
              <w:t>局</w:t>
            </w:r>
          </w:p>
          <w:p w14:paraId="076060FA">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公安</w:t>
            </w:r>
            <w:r>
              <w:rPr>
                <w:rFonts w:hint="eastAsia" w:ascii="Times New Roman" w:hAnsi="Times New Roman" w:eastAsia="仿宋_GB2312"/>
                <w:color w:val="auto"/>
                <w:sz w:val="21"/>
                <w:szCs w:val="21"/>
                <w:highlight w:val="none"/>
              </w:rPr>
              <w:t>局</w:t>
            </w:r>
          </w:p>
          <w:p w14:paraId="7C5A10F5">
            <w:pPr>
              <w:spacing w:line="300" w:lineRule="exact"/>
              <w:jc w:val="center"/>
              <w:rPr>
                <w:rFonts w:hint="eastAsia"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安东控股</w:t>
            </w:r>
          </w:p>
          <w:p w14:paraId="34BF875A">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各镇街</w:t>
            </w:r>
          </w:p>
          <w:p w14:paraId="49A076F5">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经济开发区</w:t>
            </w:r>
          </w:p>
        </w:tc>
      </w:tr>
      <w:tr w14:paraId="0AB1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3924B9D6">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30367163">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）持续优化城市生态</w:t>
            </w:r>
          </w:p>
        </w:tc>
        <w:tc>
          <w:tcPr>
            <w:tcW w:w="3410" w:type="dxa"/>
            <w:noWrap w:val="0"/>
            <w:vAlign w:val="center"/>
          </w:tcPr>
          <w:p w14:paraId="64D29427">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w:t>
            </w:r>
            <w:r>
              <w:rPr>
                <w:rFonts w:hint="eastAsia" w:ascii="Times New Roman" w:hAnsi="Times New Roman" w:eastAsia="仿宋_GB2312"/>
                <w:color w:val="auto"/>
                <w:sz w:val="21"/>
                <w:szCs w:val="21"/>
                <w:highlight w:val="none"/>
              </w:rPr>
              <w:t>9</w:t>
            </w:r>
            <w:r>
              <w:rPr>
                <w:rFonts w:ascii="Times New Roman" w:hAnsi="Times New Roman" w:eastAsia="仿宋_GB2312"/>
                <w:color w:val="auto"/>
                <w:sz w:val="21"/>
                <w:szCs w:val="21"/>
                <w:highlight w:val="none"/>
              </w:rPr>
              <w:t>.稳步推进水污染防治，开展断面水质提升工程，强化水质监测监控，确保国省考断面稳定达标。</w:t>
            </w:r>
          </w:p>
        </w:tc>
        <w:tc>
          <w:tcPr>
            <w:tcW w:w="1285" w:type="dxa"/>
            <w:noWrap w:val="0"/>
            <w:vAlign w:val="center"/>
          </w:tcPr>
          <w:p w14:paraId="5564CA7D">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生态环境局</w:t>
            </w:r>
          </w:p>
        </w:tc>
        <w:tc>
          <w:tcPr>
            <w:tcW w:w="4592" w:type="dxa"/>
            <w:noWrap w:val="0"/>
            <w:vAlign w:val="center"/>
          </w:tcPr>
          <w:p w14:paraId="12F5670A">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ascii="仿宋_GB2312" w:hAnsi="Times New Roman" w:eastAsia="仿宋_GB2312" w:cs="仿宋_GB2312"/>
                <w:color w:val="auto"/>
                <w:sz w:val="21"/>
                <w:szCs w:val="21"/>
                <w:highlight w:val="none"/>
                <w:lang w:bidi="ar"/>
              </w:rPr>
              <w:t>根据年度水污染防治计划，加强对</w:t>
            </w:r>
            <w:r>
              <w:rPr>
                <w:rFonts w:ascii="Times New Roman" w:hAnsi="Times New Roman" w:eastAsia="仿宋_GB2312"/>
                <w:color w:val="auto"/>
                <w:sz w:val="21"/>
                <w:szCs w:val="21"/>
                <w:highlight w:val="none"/>
                <w:lang w:bidi="ar"/>
              </w:rPr>
              <w:t>6</w:t>
            </w:r>
            <w:r>
              <w:rPr>
                <w:rFonts w:ascii="仿宋_GB2312" w:hAnsi="Times New Roman" w:eastAsia="仿宋_GB2312" w:cs="仿宋_GB2312"/>
                <w:color w:val="auto"/>
                <w:sz w:val="21"/>
                <w:szCs w:val="21"/>
                <w:highlight w:val="none"/>
                <w:lang w:bidi="ar"/>
              </w:rPr>
              <w:t>个国省考断面溯源排查及监测工作。</w:t>
            </w:r>
            <w:r>
              <w:rPr>
                <w:rFonts w:hint="eastAsia" w:ascii="仿宋_GB2312" w:hAnsi="Times New Roman" w:eastAsia="仿宋_GB2312" w:cs="仿宋_GB2312"/>
                <w:color w:val="auto"/>
                <w:sz w:val="21"/>
                <w:szCs w:val="21"/>
                <w:highlight w:val="none"/>
                <w:lang w:eastAsia="zh" w:bidi="ar"/>
              </w:rPr>
              <w:t>协助</w:t>
            </w:r>
            <w:r>
              <w:rPr>
                <w:rFonts w:ascii="仿宋_GB2312" w:hAnsi="Times New Roman" w:eastAsia="仿宋_GB2312" w:cs="仿宋_GB2312"/>
                <w:color w:val="auto"/>
                <w:sz w:val="21"/>
                <w:szCs w:val="21"/>
                <w:highlight w:val="none"/>
                <w:lang w:bidi="ar"/>
              </w:rPr>
              <w:t>完成</w:t>
            </w:r>
            <w:r>
              <w:rPr>
                <w:rFonts w:hint="eastAsia" w:ascii="仿宋_GB2312" w:hAnsi="Times New Roman" w:eastAsia="仿宋_GB2312" w:cs="仿宋_GB2312"/>
                <w:color w:val="auto"/>
                <w:sz w:val="21"/>
                <w:szCs w:val="21"/>
                <w:highlight w:val="none"/>
                <w:lang w:eastAsia="zh" w:bidi="ar"/>
              </w:rPr>
              <w:t>第三方</w:t>
            </w:r>
            <w:r>
              <w:rPr>
                <w:rFonts w:ascii="仿宋_GB2312" w:hAnsi="Times New Roman" w:eastAsia="仿宋_GB2312" w:cs="仿宋_GB2312"/>
                <w:color w:val="auto"/>
                <w:sz w:val="21"/>
                <w:szCs w:val="21"/>
                <w:highlight w:val="none"/>
                <w:lang w:bidi="ar"/>
              </w:rPr>
              <w:t>招标手续</w:t>
            </w:r>
            <w:r>
              <w:rPr>
                <w:rFonts w:hint="eastAsia" w:ascii="仿宋_GB2312" w:hAnsi="Times New Roman" w:eastAsia="仿宋_GB2312" w:cs="仿宋_GB2312"/>
                <w:color w:val="auto"/>
                <w:sz w:val="21"/>
                <w:szCs w:val="21"/>
                <w:highlight w:val="none"/>
                <w:lang w:eastAsia="zh" w:bidi="ar"/>
              </w:rPr>
              <w:t>，逐步推进年度生态环境基础设施建设</w:t>
            </w:r>
            <w:r>
              <w:rPr>
                <w:rFonts w:ascii="仿宋_GB2312" w:hAnsi="Times New Roman" w:eastAsia="仿宋_GB2312" w:cs="仿宋_GB2312"/>
                <w:color w:val="auto"/>
                <w:sz w:val="21"/>
                <w:szCs w:val="21"/>
                <w:highlight w:val="none"/>
                <w:lang w:bidi="ar"/>
              </w:rPr>
              <w:t>。</w:t>
            </w:r>
          </w:p>
          <w:p w14:paraId="4DB62C2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olor w:val="auto"/>
                <w:sz w:val="21"/>
                <w:szCs w:val="21"/>
                <w:highlight w:val="none"/>
                <w:lang w:eastAsia="zh"/>
              </w:rPr>
            </w:pPr>
            <w:r>
              <w:rPr>
                <w:rFonts w:ascii="Times New Roman" w:hAnsi="Times New Roman" w:eastAsia="仿宋_GB2312"/>
                <w:color w:val="auto"/>
                <w:sz w:val="21"/>
                <w:szCs w:val="21"/>
                <w:highlight w:val="none"/>
              </w:rPr>
              <w:t>二季度：</w:t>
            </w:r>
            <w:r>
              <w:rPr>
                <w:rFonts w:ascii="仿宋_GB2312" w:hAnsi="Times New Roman" w:eastAsia="仿宋_GB2312" w:cs="仿宋_GB2312"/>
                <w:color w:val="auto"/>
                <w:sz w:val="21"/>
                <w:szCs w:val="21"/>
                <w:highlight w:val="none"/>
                <w:lang w:bidi="ar"/>
              </w:rPr>
              <w:t>开展专项执法行动，加强对考核断面沿线河流巡查，并加强常态化水质监测，密切跟踪水质变化，发现问题及时交办排除隐患；落实各街道属地责任及镇村河长责任制，全面做好生活源、农业面源污染、工业集中区管网、支流支浜等排查整治工作。</w:t>
            </w:r>
            <w:r>
              <w:rPr>
                <w:rFonts w:hint="eastAsia" w:ascii="仿宋_GB2312" w:hAnsi="Times New Roman" w:eastAsia="仿宋_GB2312" w:cs="仿宋_GB2312"/>
                <w:color w:val="auto"/>
                <w:sz w:val="21"/>
                <w:szCs w:val="21"/>
                <w:highlight w:val="none"/>
                <w:lang w:eastAsia="zh" w:bidi="ar"/>
              </w:rPr>
              <w:t>及时调度基础设施建设进展，切实改善水环境质量。</w:t>
            </w:r>
          </w:p>
          <w:p w14:paraId="285402AC">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ascii="仿宋_GB2312" w:hAnsi="Times New Roman" w:eastAsia="仿宋_GB2312" w:cs="仿宋_GB2312"/>
                <w:color w:val="auto"/>
                <w:sz w:val="21"/>
                <w:szCs w:val="21"/>
                <w:highlight w:val="none"/>
                <w:lang w:bidi="ar"/>
              </w:rPr>
              <w:t>推进整改汛期农田退水等问题；围绕国省考断面水质异常现象进行溯源分析，并加强对沿线河流的巡查。</w:t>
            </w:r>
            <w:r>
              <w:rPr>
                <w:rFonts w:ascii="Times New Roman" w:hAnsi="Times New Roman" w:eastAsia="仿宋_GB2312"/>
                <w:color w:val="auto"/>
                <w:sz w:val="21"/>
                <w:szCs w:val="21"/>
                <w:highlight w:val="none"/>
              </w:rPr>
              <w:t xml:space="preserve"> </w:t>
            </w:r>
          </w:p>
          <w:p w14:paraId="3EDA6577">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ascii="仿宋_GB2312" w:hAnsi="Times New Roman" w:eastAsia="仿宋_GB2312" w:cs="仿宋_GB2312"/>
                <w:color w:val="auto"/>
                <w:sz w:val="21"/>
                <w:szCs w:val="21"/>
                <w:highlight w:val="none"/>
                <w:lang w:bidi="ar"/>
              </w:rPr>
              <w:t>开展生态补水，做好平水期、枯水期水质保障工作；收集项目台账资料并按时上报，做好验收考核迎检工作。</w:t>
            </w:r>
          </w:p>
        </w:tc>
        <w:tc>
          <w:tcPr>
            <w:tcW w:w="1214" w:type="dxa"/>
            <w:noWrap w:val="0"/>
            <w:vAlign w:val="center"/>
          </w:tcPr>
          <w:p w14:paraId="6FDB8634">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232BC8B9">
            <w:pPr>
              <w:spacing w:line="300" w:lineRule="exact"/>
              <w:jc w:val="center"/>
              <w:rPr>
                <w:rFonts w:hint="eastAsia" w:ascii="Times New Roman" w:hAnsi="Times New Roman" w:eastAsia="仿宋_GB2312" w:cs="Times New Roman"/>
                <w:color w:val="auto"/>
                <w:sz w:val="21"/>
                <w:szCs w:val="21"/>
                <w:highlight w:val="none"/>
                <w:lang w:eastAsia="zh"/>
              </w:rPr>
            </w:pPr>
            <w:r>
              <w:rPr>
                <w:rFonts w:hint="eastAsia" w:ascii="Times New Roman" w:hAnsi="Times New Roman" w:eastAsia="仿宋_GB2312" w:cs="Times New Roman"/>
                <w:color w:val="auto"/>
                <w:sz w:val="21"/>
                <w:szCs w:val="21"/>
                <w:highlight w:val="none"/>
                <w:lang w:eastAsia="zh"/>
              </w:rPr>
              <w:t>住建局</w:t>
            </w:r>
          </w:p>
          <w:p w14:paraId="799CDCDA">
            <w:pPr>
              <w:spacing w:line="300" w:lineRule="exact"/>
              <w:jc w:val="center"/>
              <w:rPr>
                <w:rFonts w:hint="eastAsia" w:ascii="Times New Roman" w:hAnsi="Times New Roman" w:eastAsia="仿宋_GB2312" w:cs="Times New Roman"/>
                <w:color w:val="auto"/>
                <w:sz w:val="21"/>
                <w:szCs w:val="21"/>
                <w:highlight w:val="none"/>
                <w:lang w:eastAsia="zh"/>
              </w:rPr>
            </w:pPr>
            <w:r>
              <w:rPr>
                <w:rFonts w:hint="eastAsia" w:ascii="Times New Roman" w:hAnsi="Times New Roman" w:eastAsia="仿宋_GB2312" w:cs="Times New Roman"/>
                <w:color w:val="auto"/>
                <w:sz w:val="21"/>
                <w:szCs w:val="21"/>
                <w:highlight w:val="none"/>
                <w:lang w:eastAsia="zh"/>
              </w:rPr>
              <w:t>水利局</w:t>
            </w:r>
          </w:p>
          <w:p w14:paraId="0A0793C2">
            <w:pPr>
              <w:spacing w:line="300" w:lineRule="exact"/>
              <w:jc w:val="center"/>
              <w:rPr>
                <w:rFonts w:hint="eastAsia" w:ascii="Times New Roman" w:hAnsi="Times New Roman" w:eastAsia="仿宋_GB2312" w:cs="Times New Roman"/>
                <w:color w:val="auto"/>
                <w:sz w:val="21"/>
                <w:szCs w:val="21"/>
                <w:highlight w:val="none"/>
                <w:lang w:eastAsia="zh"/>
              </w:rPr>
            </w:pPr>
            <w:r>
              <w:rPr>
                <w:rFonts w:hint="eastAsia" w:ascii="Times New Roman" w:hAnsi="Times New Roman" w:eastAsia="仿宋_GB2312" w:cs="Times New Roman"/>
                <w:color w:val="auto"/>
                <w:sz w:val="21"/>
                <w:szCs w:val="21"/>
                <w:highlight w:val="none"/>
                <w:lang w:eastAsia="zh"/>
              </w:rPr>
              <w:t>农业农村局</w:t>
            </w:r>
          </w:p>
          <w:p w14:paraId="789F5DBD">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各镇街</w:t>
            </w:r>
          </w:p>
          <w:p w14:paraId="4D562C1E">
            <w:pPr>
              <w:spacing w:line="300" w:lineRule="exact"/>
              <w:jc w:val="center"/>
              <w:rPr>
                <w:rFonts w:hint="default"/>
                <w:sz w:val="21"/>
                <w:szCs w:val="21"/>
                <w:lang w:val="en-US" w:eastAsia="zh-CN"/>
              </w:rPr>
            </w:pPr>
            <w:r>
              <w:rPr>
                <w:rFonts w:hint="eastAsia" w:ascii="Times New Roman" w:hAnsi="Times New Roman" w:eastAsia="仿宋_GB2312" w:cs="Times New Roman"/>
                <w:color w:val="auto"/>
                <w:sz w:val="21"/>
                <w:szCs w:val="21"/>
                <w:highlight w:val="none"/>
                <w:lang w:val="en-US" w:eastAsia="zh-CN"/>
              </w:rPr>
              <w:t>经济开发区</w:t>
            </w:r>
          </w:p>
        </w:tc>
      </w:tr>
      <w:tr w14:paraId="7B208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0" w:hRule="atLeast"/>
          <w:jc w:val="center"/>
        </w:trPr>
        <w:tc>
          <w:tcPr>
            <w:tcW w:w="704" w:type="dxa"/>
            <w:noWrap w:val="0"/>
            <w:textDirection w:val="tbRlV"/>
            <w:vAlign w:val="center"/>
          </w:tcPr>
          <w:p w14:paraId="5FA53421">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五</w:t>
            </w:r>
            <w:r>
              <w:rPr>
                <w:rFonts w:ascii="Times New Roman" w:hAnsi="Times New Roman" w:eastAsia="黑体"/>
                <w:bCs/>
                <w:color w:val="auto"/>
                <w:sz w:val="21"/>
                <w:szCs w:val="21"/>
                <w:highlight w:val="none"/>
              </w:rPr>
              <w:t>、</w:t>
            </w:r>
            <w:r>
              <w:rPr>
                <w:rFonts w:eastAsia="黑体"/>
                <w:color w:val="auto"/>
                <w:sz w:val="21"/>
                <w:szCs w:val="21"/>
                <w:highlight w:val="none"/>
              </w:rPr>
              <w:t>坚持建管并举、内外兼修，更宽视野</w:t>
            </w:r>
            <w:r>
              <w:rPr>
                <w:rFonts w:hint="eastAsia" w:eastAsia="黑体"/>
                <w:color w:val="auto"/>
                <w:sz w:val="21"/>
                <w:szCs w:val="21"/>
                <w:highlight w:val="none"/>
              </w:rPr>
              <w:t>做优</w:t>
            </w:r>
            <w:r>
              <w:rPr>
                <w:rFonts w:eastAsia="黑体"/>
                <w:color w:val="auto"/>
                <w:sz w:val="21"/>
                <w:szCs w:val="21"/>
                <w:highlight w:val="none"/>
              </w:rPr>
              <w:t>城市品质</w:t>
            </w:r>
          </w:p>
        </w:tc>
        <w:tc>
          <w:tcPr>
            <w:tcW w:w="674" w:type="dxa"/>
            <w:noWrap w:val="0"/>
            <w:textDirection w:val="tbRlV"/>
            <w:vAlign w:val="center"/>
          </w:tcPr>
          <w:p w14:paraId="45EC634C">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）持续优化城市生态</w:t>
            </w:r>
          </w:p>
        </w:tc>
        <w:tc>
          <w:tcPr>
            <w:tcW w:w="3410" w:type="dxa"/>
            <w:noWrap w:val="0"/>
            <w:vAlign w:val="center"/>
          </w:tcPr>
          <w:p w14:paraId="012D4E68">
            <w:pPr>
              <w:spacing w:line="300" w:lineRule="exact"/>
              <w:ind w:firstLine="420" w:firstLineChars="200"/>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40</w:t>
            </w:r>
            <w:r>
              <w:rPr>
                <w:rFonts w:ascii="Times New Roman" w:hAnsi="Times New Roman" w:eastAsia="仿宋_GB2312"/>
                <w:color w:val="auto"/>
                <w:sz w:val="21"/>
                <w:szCs w:val="21"/>
                <w:highlight w:val="none"/>
              </w:rPr>
              <w:t>.扎实开展土壤污染防治，加快高风险遗留地块问题整改，坚决守住“生态环境质量只能更好、不能变坏”的底线。</w:t>
            </w:r>
          </w:p>
        </w:tc>
        <w:tc>
          <w:tcPr>
            <w:tcW w:w="1285" w:type="dxa"/>
            <w:noWrap w:val="0"/>
            <w:vAlign w:val="center"/>
          </w:tcPr>
          <w:p w14:paraId="42A1AE4D">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生态环境局</w:t>
            </w:r>
          </w:p>
        </w:tc>
        <w:tc>
          <w:tcPr>
            <w:tcW w:w="4592" w:type="dxa"/>
            <w:noWrap w:val="0"/>
            <w:vAlign w:val="center"/>
          </w:tcPr>
          <w:p w14:paraId="4B96CD6A">
            <w:pPr>
              <w:spacing w:line="300" w:lineRule="exact"/>
              <w:rPr>
                <w:rFonts w:hint="eastAsia" w:ascii="Times New Roman" w:hAnsi="Times New Roman" w:eastAsia="仿宋_GB2312"/>
                <w:color w:val="auto"/>
                <w:sz w:val="21"/>
                <w:szCs w:val="21"/>
                <w:highlight w:val="none"/>
                <w:lang w:eastAsia="zh"/>
              </w:rPr>
            </w:pPr>
            <w:r>
              <w:rPr>
                <w:rFonts w:ascii="Times New Roman" w:hAnsi="Times New Roman" w:eastAsia="仿宋_GB2312"/>
                <w:color w:val="auto"/>
                <w:sz w:val="21"/>
                <w:szCs w:val="21"/>
                <w:highlight w:val="none"/>
              </w:rPr>
              <w:t>及时将用途变更为“一住两公”的地块纳入全国土壤环境信息平台，按要求督促地块责任人依法开展土壤污染状况调查</w:t>
            </w:r>
            <w:r>
              <w:rPr>
                <w:rFonts w:hint="eastAsia" w:ascii="Times New Roman" w:hAnsi="Times New Roman" w:eastAsia="仿宋_GB2312"/>
                <w:color w:val="auto"/>
                <w:sz w:val="21"/>
                <w:szCs w:val="21"/>
                <w:highlight w:val="none"/>
                <w:lang w:eastAsia="zh"/>
              </w:rPr>
              <w:t>。</w:t>
            </w:r>
          </w:p>
          <w:p w14:paraId="2CE71D16">
            <w:pPr>
              <w:spacing w:line="300" w:lineRule="exact"/>
              <w:rPr>
                <w:rFonts w:hint="eastAsia" w:ascii="Times New Roman" w:hAnsi="Times New Roman" w:eastAsia="仿宋_GB2312"/>
                <w:color w:val="auto"/>
                <w:sz w:val="21"/>
                <w:szCs w:val="21"/>
                <w:highlight w:val="none"/>
                <w:lang w:eastAsia="zh"/>
              </w:rPr>
            </w:pPr>
            <w:r>
              <w:rPr>
                <w:rFonts w:ascii="Times New Roman" w:hAnsi="Times New Roman" w:eastAsia="仿宋_GB2312"/>
                <w:color w:val="auto"/>
                <w:sz w:val="21"/>
                <w:szCs w:val="21"/>
                <w:highlight w:val="none"/>
              </w:rPr>
              <w:t>一季度：</w:t>
            </w:r>
            <w:r>
              <w:rPr>
                <w:rFonts w:ascii="仿宋_GB2312" w:hAnsi="Times New Roman" w:eastAsia="仿宋_GB2312" w:cs="仿宋_GB2312"/>
                <w:color w:val="auto"/>
                <w:sz w:val="21"/>
                <w:szCs w:val="21"/>
                <w:highlight w:val="none"/>
                <w:lang w:bidi="ar"/>
              </w:rPr>
              <w:t>推进高风险遗留地块土壤污染状况调查，</w:t>
            </w:r>
            <w:r>
              <w:rPr>
                <w:rFonts w:hint="eastAsia" w:ascii="仿宋_GB2312" w:hAnsi="Times New Roman" w:eastAsia="仿宋_GB2312" w:cs="仿宋_GB2312"/>
                <w:color w:val="auto"/>
                <w:sz w:val="21"/>
                <w:szCs w:val="21"/>
                <w:highlight w:val="none"/>
                <w:lang w:eastAsia="zh" w:bidi="ar"/>
              </w:rPr>
              <w:t>配合市</w:t>
            </w:r>
            <w:r>
              <w:rPr>
                <w:rFonts w:hint="eastAsia" w:ascii="仿宋_GB2312" w:hAnsi="Times New Roman" w:eastAsia="仿宋_GB2312" w:cs="仿宋_GB2312"/>
                <w:color w:val="auto"/>
                <w:sz w:val="21"/>
                <w:szCs w:val="21"/>
                <w:highlight w:val="none"/>
                <w:lang w:bidi="ar"/>
              </w:rPr>
              <w:t>生态环境</w:t>
            </w:r>
            <w:r>
              <w:rPr>
                <w:rFonts w:hint="eastAsia" w:ascii="仿宋_GB2312" w:hAnsi="Times New Roman" w:eastAsia="仿宋_GB2312" w:cs="仿宋_GB2312"/>
                <w:color w:val="auto"/>
                <w:sz w:val="21"/>
                <w:szCs w:val="21"/>
                <w:highlight w:val="none"/>
                <w:lang w:eastAsia="zh" w:bidi="ar"/>
              </w:rPr>
              <w:t>局完成2025年度</w:t>
            </w:r>
            <w:r>
              <w:rPr>
                <w:rFonts w:ascii="仿宋_GB2312" w:hAnsi="Times New Roman" w:eastAsia="仿宋_GB2312" w:cs="仿宋_GB2312"/>
                <w:color w:val="auto"/>
                <w:sz w:val="21"/>
                <w:szCs w:val="21"/>
                <w:highlight w:val="none"/>
                <w:lang w:bidi="ar"/>
              </w:rPr>
              <w:t>土壤污染重点监管单位名录</w:t>
            </w:r>
            <w:r>
              <w:rPr>
                <w:rFonts w:hint="eastAsia" w:ascii="仿宋_GB2312" w:hAnsi="Times New Roman" w:eastAsia="仿宋_GB2312" w:cs="仿宋_GB2312"/>
                <w:color w:val="auto"/>
                <w:sz w:val="21"/>
                <w:szCs w:val="21"/>
                <w:highlight w:val="none"/>
                <w:lang w:eastAsia="zh" w:bidi="ar"/>
              </w:rPr>
              <w:t>确定工作</w:t>
            </w:r>
            <w:r>
              <w:rPr>
                <w:rFonts w:ascii="Times New Roman" w:hAnsi="Times New Roman" w:eastAsia="仿宋_GB2312"/>
                <w:color w:val="auto"/>
                <w:sz w:val="21"/>
                <w:szCs w:val="21"/>
                <w:highlight w:val="none"/>
              </w:rPr>
              <w:t>。</w:t>
            </w:r>
          </w:p>
          <w:p w14:paraId="0A25116A">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ascii="仿宋_GB2312" w:hAnsi="Times New Roman" w:eastAsia="仿宋_GB2312" w:cs="仿宋_GB2312"/>
                <w:color w:val="auto"/>
                <w:sz w:val="21"/>
                <w:szCs w:val="21"/>
                <w:highlight w:val="none"/>
                <w:lang w:bidi="ar"/>
              </w:rPr>
              <w:t>深化企业土壤污染隐患排查</w:t>
            </w:r>
            <w:r>
              <w:rPr>
                <w:rFonts w:hint="eastAsia" w:ascii="仿宋_GB2312" w:hAnsi="Times New Roman" w:eastAsia="仿宋_GB2312" w:cs="仿宋_GB2312"/>
                <w:color w:val="auto"/>
                <w:sz w:val="21"/>
                <w:szCs w:val="21"/>
                <w:highlight w:val="none"/>
                <w:lang w:eastAsia="zh" w:bidi="ar"/>
              </w:rPr>
              <w:t>，督促</w:t>
            </w:r>
            <w:r>
              <w:rPr>
                <w:rFonts w:ascii="Times New Roman" w:hAnsi="Times New Roman" w:eastAsia="仿宋_GB2312"/>
                <w:color w:val="auto"/>
                <w:sz w:val="21"/>
                <w:szCs w:val="21"/>
                <w:highlight w:val="none"/>
              </w:rPr>
              <w:t>新纳入名录</w:t>
            </w:r>
            <w:r>
              <w:rPr>
                <w:rFonts w:hint="eastAsia" w:ascii="Times New Roman" w:hAnsi="Times New Roman" w:eastAsia="仿宋_GB2312"/>
                <w:color w:val="auto"/>
                <w:sz w:val="21"/>
                <w:szCs w:val="21"/>
                <w:highlight w:val="none"/>
                <w:lang w:eastAsia="zh"/>
              </w:rPr>
              <w:t>的土壤重点监管</w:t>
            </w:r>
            <w:r>
              <w:rPr>
                <w:rFonts w:ascii="Times New Roman" w:hAnsi="Times New Roman" w:eastAsia="仿宋_GB2312"/>
                <w:color w:val="auto"/>
                <w:sz w:val="21"/>
                <w:szCs w:val="21"/>
                <w:highlight w:val="none"/>
              </w:rPr>
              <w:t>企业开展隐患排查</w:t>
            </w:r>
            <w:r>
              <w:rPr>
                <w:rFonts w:hint="eastAsia" w:ascii="Times New Roman" w:hAnsi="Times New Roman" w:eastAsia="仿宋_GB2312"/>
                <w:color w:val="auto"/>
                <w:sz w:val="21"/>
                <w:szCs w:val="21"/>
                <w:highlight w:val="none"/>
                <w:lang w:eastAsia="zh"/>
              </w:rPr>
              <w:t>，形成问题清单，限期完成整改。</w:t>
            </w:r>
          </w:p>
          <w:p w14:paraId="433D2D7E">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lang w:eastAsia="zh"/>
              </w:rPr>
              <w:t>开展</w:t>
            </w:r>
            <w:r>
              <w:rPr>
                <w:rFonts w:ascii="Times New Roman" w:hAnsi="Times New Roman" w:eastAsia="仿宋_GB2312"/>
                <w:color w:val="auto"/>
                <w:sz w:val="21"/>
                <w:szCs w:val="21"/>
                <w:highlight w:val="none"/>
              </w:rPr>
              <w:t>隐患排查“回头看”工作</w:t>
            </w:r>
            <w:r>
              <w:rPr>
                <w:rFonts w:hint="eastAsia" w:ascii="Times New Roman" w:hAnsi="Times New Roman" w:eastAsia="仿宋_GB2312"/>
                <w:color w:val="auto"/>
                <w:sz w:val="21"/>
                <w:szCs w:val="21"/>
                <w:highlight w:val="none"/>
                <w:lang w:eastAsia="zh"/>
              </w:rPr>
              <w:t>，督促相关单位加快高风险遗留地块问题整改。</w:t>
            </w:r>
          </w:p>
          <w:p w14:paraId="139C8623">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lang w:eastAsia="zh"/>
              </w:rPr>
              <w:t>督促土壤</w:t>
            </w:r>
            <w:r>
              <w:rPr>
                <w:rFonts w:ascii="Times New Roman" w:hAnsi="Times New Roman" w:eastAsia="仿宋_GB2312"/>
                <w:color w:val="auto"/>
                <w:sz w:val="21"/>
                <w:szCs w:val="21"/>
                <w:highlight w:val="none"/>
              </w:rPr>
              <w:t>重点监管单位</w:t>
            </w:r>
            <w:r>
              <w:rPr>
                <w:rFonts w:hint="eastAsia" w:ascii="Times New Roman" w:hAnsi="Times New Roman" w:eastAsia="仿宋_GB2312"/>
                <w:color w:val="auto"/>
                <w:sz w:val="21"/>
                <w:szCs w:val="21"/>
                <w:highlight w:val="none"/>
                <w:lang w:eastAsia="zh"/>
              </w:rPr>
              <w:t>提交有毒有害物质排放报告和自行监测报告。</w:t>
            </w:r>
          </w:p>
        </w:tc>
        <w:tc>
          <w:tcPr>
            <w:tcW w:w="1214" w:type="dxa"/>
            <w:noWrap w:val="0"/>
            <w:vAlign w:val="center"/>
          </w:tcPr>
          <w:p w14:paraId="33ECA818">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7C5C3280">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自然资源局</w:t>
            </w:r>
          </w:p>
          <w:p w14:paraId="4DEBA928">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工信局</w:t>
            </w:r>
          </w:p>
          <w:p w14:paraId="02AB0E64">
            <w:pPr>
              <w:spacing w:line="300" w:lineRule="exact"/>
              <w:jc w:val="center"/>
              <w:rPr>
                <w:rFonts w:hint="eastAsia" w:ascii="Times New Roman" w:hAnsi="Times New Roman" w:eastAsia="仿宋_GB2312"/>
                <w:color w:val="auto"/>
                <w:sz w:val="21"/>
                <w:szCs w:val="21"/>
                <w:highlight w:val="none"/>
                <w:lang w:eastAsia="zh"/>
              </w:rPr>
            </w:pPr>
            <w:r>
              <w:rPr>
                <w:rFonts w:hint="eastAsia" w:ascii="Times New Roman" w:hAnsi="Times New Roman" w:eastAsia="仿宋_GB2312"/>
                <w:color w:val="auto"/>
                <w:sz w:val="21"/>
                <w:szCs w:val="21"/>
                <w:highlight w:val="none"/>
                <w:lang w:eastAsia="zh"/>
              </w:rPr>
              <w:t>朱码街道</w:t>
            </w:r>
          </w:p>
          <w:p w14:paraId="59322C24">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安东控股</w:t>
            </w:r>
          </w:p>
          <w:p w14:paraId="5EF2967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eastAsia="zh"/>
              </w:rPr>
              <w:t>经济开发区</w:t>
            </w:r>
          </w:p>
        </w:tc>
      </w:tr>
      <w:tr w14:paraId="4A258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3" w:hRule="atLeast"/>
          <w:jc w:val="center"/>
        </w:trPr>
        <w:tc>
          <w:tcPr>
            <w:tcW w:w="704" w:type="dxa"/>
            <w:noWrap w:val="0"/>
            <w:textDirection w:val="tbRlV"/>
            <w:vAlign w:val="center"/>
          </w:tcPr>
          <w:p w14:paraId="5909F739">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六</w:t>
            </w:r>
            <w:r>
              <w:rPr>
                <w:rFonts w:ascii="Times New Roman" w:hAnsi="Times New Roman" w:eastAsia="黑体"/>
                <w:bCs/>
                <w:color w:val="auto"/>
                <w:sz w:val="21"/>
                <w:szCs w:val="21"/>
                <w:highlight w:val="none"/>
              </w:rPr>
              <w:t>、</w:t>
            </w:r>
            <w:r>
              <w:rPr>
                <w:rFonts w:eastAsia="黑体"/>
                <w:color w:val="auto"/>
                <w:sz w:val="21"/>
                <w:szCs w:val="21"/>
                <w:highlight w:val="none"/>
              </w:rPr>
              <w:t>坚持优先发展、强村富民，</w:t>
            </w:r>
            <w:r>
              <w:rPr>
                <w:rFonts w:hint="eastAsia" w:eastAsia="黑体"/>
                <w:color w:val="auto"/>
                <w:sz w:val="21"/>
                <w:szCs w:val="21"/>
                <w:highlight w:val="none"/>
              </w:rPr>
              <w:t>更深层次推进</w:t>
            </w:r>
            <w:r>
              <w:rPr>
                <w:rFonts w:eastAsia="黑体"/>
                <w:color w:val="auto"/>
                <w:sz w:val="21"/>
                <w:szCs w:val="21"/>
                <w:highlight w:val="none"/>
              </w:rPr>
              <w:t>乡村振兴</w:t>
            </w:r>
          </w:p>
        </w:tc>
        <w:tc>
          <w:tcPr>
            <w:tcW w:w="674" w:type="dxa"/>
            <w:noWrap w:val="0"/>
            <w:textDirection w:val="tbRlV"/>
            <w:vAlign w:val="center"/>
          </w:tcPr>
          <w:p w14:paraId="72A7CFDF">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）发展更有奔头的现代农业</w:t>
            </w:r>
          </w:p>
        </w:tc>
        <w:tc>
          <w:tcPr>
            <w:tcW w:w="3410" w:type="dxa"/>
            <w:noWrap w:val="0"/>
            <w:vAlign w:val="center"/>
          </w:tcPr>
          <w:p w14:paraId="491D66FB">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4</w:t>
            </w:r>
            <w:r>
              <w:rPr>
                <w:rFonts w:hint="eastAsia" w:ascii="Times New Roman" w:hAnsi="Times New Roman" w:eastAsia="仿宋_GB2312"/>
                <w:color w:val="auto"/>
                <w:sz w:val="21"/>
                <w:szCs w:val="21"/>
                <w:highlight w:val="none"/>
              </w:rPr>
              <w:t>1</w:t>
            </w:r>
            <w:r>
              <w:rPr>
                <w:rFonts w:ascii="Times New Roman" w:hAnsi="Times New Roman" w:eastAsia="仿宋_GB2312"/>
                <w:color w:val="auto"/>
                <w:sz w:val="21"/>
                <w:szCs w:val="21"/>
                <w:highlight w:val="none"/>
              </w:rPr>
              <w:t>.实施最严格的耕地保护和粮食安全责任制，扎实推进5.08万亩高标准农田建设，确保粮食播种面积213万亩以上、粮食总产97.4万吨以上。</w:t>
            </w:r>
          </w:p>
        </w:tc>
        <w:tc>
          <w:tcPr>
            <w:tcW w:w="1285" w:type="dxa"/>
            <w:noWrap w:val="0"/>
            <w:vAlign w:val="center"/>
          </w:tcPr>
          <w:p w14:paraId="37AFD3F7">
            <w:pPr>
              <w:pStyle w:val="10"/>
              <w:spacing w:after="0"/>
              <w:ind w:firstLine="0" w:firstLineChars="0"/>
              <w:rPr>
                <w:rFonts w:hint="eastAsia" w:ascii="Times New Roman" w:hAnsi="Times New Roman" w:eastAsia="仿宋_GB2312" w:cstheme="minorBidi"/>
                <w:color w:val="auto"/>
                <w:kern w:val="2"/>
                <w:sz w:val="21"/>
                <w:szCs w:val="21"/>
                <w:highlight w:val="none"/>
                <w:lang w:val="en-US" w:eastAsia="zh-CN" w:bidi="ar-SA"/>
              </w:rPr>
            </w:pPr>
            <w:r>
              <w:rPr>
                <w:rFonts w:hint="eastAsia" w:ascii="Times New Roman" w:hAnsi="Times New Roman" w:eastAsia="仿宋_GB2312" w:cstheme="minorBidi"/>
                <w:color w:val="auto"/>
                <w:kern w:val="2"/>
                <w:sz w:val="21"/>
                <w:szCs w:val="21"/>
                <w:highlight w:val="none"/>
                <w:lang w:val="en-US" w:eastAsia="zh-CN" w:bidi="ar-SA"/>
              </w:rPr>
              <w:t>自然资源局</w:t>
            </w:r>
          </w:p>
          <w:p w14:paraId="4FA09FEE">
            <w:pPr>
              <w:pStyle w:val="10"/>
              <w:spacing w:after="0"/>
              <w:ind w:firstLine="0" w:firstLineChars="0"/>
              <w:rPr>
                <w:color w:val="auto"/>
                <w:sz w:val="21"/>
                <w:szCs w:val="21"/>
                <w:highlight w:val="none"/>
              </w:rPr>
            </w:pPr>
            <w:r>
              <w:rPr>
                <w:rFonts w:hint="eastAsia" w:ascii="Times New Roman" w:hAnsi="Times New Roman" w:eastAsia="仿宋_GB2312" w:cstheme="minorBidi"/>
                <w:color w:val="auto"/>
                <w:kern w:val="2"/>
                <w:sz w:val="21"/>
                <w:szCs w:val="21"/>
                <w:highlight w:val="none"/>
                <w:lang w:val="en-US" w:eastAsia="zh-CN" w:bidi="ar-SA"/>
              </w:rPr>
              <w:t>农业农村局</w:t>
            </w:r>
          </w:p>
        </w:tc>
        <w:tc>
          <w:tcPr>
            <w:tcW w:w="4592" w:type="dxa"/>
            <w:noWrap w:val="0"/>
            <w:vAlign w:val="center"/>
          </w:tcPr>
          <w:p w14:paraId="7CFF7635">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自然资源局</w:t>
            </w:r>
            <w:r>
              <w:rPr>
                <w:rFonts w:hint="eastAsia" w:ascii="黑体" w:hAnsi="黑体" w:eastAsia="黑体" w:cs="黑体"/>
                <w:color w:val="auto"/>
                <w:sz w:val="21"/>
                <w:szCs w:val="21"/>
                <w:highlight w:val="none"/>
                <w:lang w:eastAsia="zh-CN"/>
              </w:rPr>
              <w:t>：</w:t>
            </w:r>
          </w:p>
          <w:p w14:paraId="63087503">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一季度：制定耕地占补平衡实施方案。</w:t>
            </w:r>
          </w:p>
          <w:p w14:paraId="5BB3D221">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二季度：实施占补复垦项目。</w:t>
            </w:r>
          </w:p>
          <w:p w14:paraId="27211951">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三季度：对占补复垦项目进行验收。</w:t>
            </w:r>
          </w:p>
          <w:p w14:paraId="32F73F4F">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default" w:ascii="Times New Roman" w:hAnsi="Times New Roman" w:eastAsia="仿宋_GB2312"/>
                <w:color w:val="auto"/>
                <w:sz w:val="21"/>
                <w:szCs w:val="21"/>
                <w:highlight w:val="none"/>
                <w:lang w:val="en-US" w:eastAsia="zh-CN"/>
              </w:rPr>
              <w:t>报备入库</w:t>
            </w:r>
            <w:r>
              <w:rPr>
                <w:rFonts w:hint="eastAsia" w:ascii="Times New Roman" w:hAnsi="Times New Roman" w:eastAsia="仿宋_GB2312"/>
                <w:color w:val="auto"/>
                <w:sz w:val="21"/>
                <w:szCs w:val="21"/>
                <w:highlight w:val="none"/>
                <w:lang w:val="en-US" w:eastAsia="zh-CN"/>
              </w:rPr>
              <w:t>3000亩以上</w:t>
            </w:r>
            <w:r>
              <w:rPr>
                <w:rFonts w:ascii="Times New Roman" w:hAnsi="Times New Roman" w:eastAsia="仿宋_GB2312"/>
                <w:color w:val="auto"/>
                <w:sz w:val="21"/>
                <w:szCs w:val="21"/>
                <w:highlight w:val="none"/>
              </w:rPr>
              <w:t>。</w:t>
            </w:r>
          </w:p>
          <w:p w14:paraId="0BAE1C11">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农业农村局：</w:t>
            </w:r>
          </w:p>
          <w:p w14:paraId="3281ACEC">
            <w:pPr>
              <w:spacing w:line="300" w:lineRule="exact"/>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一季度：分解落实全年粮油生产任务。加强99万亩小麦春季田管和春耕备种工作。</w:t>
            </w:r>
          </w:p>
          <w:p w14:paraId="57CBE25D">
            <w:pPr>
              <w:spacing w:line="300" w:lineRule="exact"/>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二季度：组织开展夏收夏种夏管。以小麦“一喷三防”为重点，组织开展病虫草害防治。开展5.08万亩高标准农田招标。</w:t>
            </w:r>
          </w:p>
          <w:p w14:paraId="3C3D5DBD">
            <w:pPr>
              <w:spacing w:line="300" w:lineRule="exact"/>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三季度：与县统计局、国调队对接，确定2025年夏粮、油菜面积产量。加强水稻等秋粮生产技术指导和农业防灾减灾，提升田间管理水平，确保秋粮种植面积114万亩以上；开展5.08万亩高标准农田建设。</w:t>
            </w:r>
          </w:p>
          <w:p w14:paraId="3A1D9BFB">
            <w:pPr>
              <w:spacing w:line="300" w:lineRule="exact"/>
              <w:rPr>
                <w:rFonts w:hint="eastAsia"/>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四季度：落实秋粮、花生面积产量。完成秋收秋种。全年</w:t>
            </w:r>
            <w:r>
              <w:rPr>
                <w:rFonts w:hint="default" w:ascii="Times New Roman" w:hAnsi="Times New Roman" w:eastAsia="仿宋_GB2312" w:cs="Times New Roman"/>
                <w:color w:val="auto"/>
                <w:sz w:val="21"/>
                <w:szCs w:val="21"/>
                <w:highlight w:val="none"/>
              </w:rPr>
              <w:t>粮食播种面积213万亩以上、粮食总产97.4万吨以上</w:t>
            </w:r>
            <w:r>
              <w:rPr>
                <w:rFonts w:hint="eastAsia" w:ascii="Times New Roman" w:hAnsi="Times New Roman" w:eastAsia="仿宋_GB2312" w:cs="Times New Roman"/>
                <w:color w:val="auto"/>
                <w:sz w:val="21"/>
                <w:szCs w:val="21"/>
                <w:highlight w:val="none"/>
                <w:lang w:eastAsia="zh-CN"/>
              </w:rPr>
              <w:t>；</w:t>
            </w:r>
            <w:r>
              <w:rPr>
                <w:rFonts w:hint="eastAsia" w:ascii="Times New Roman" w:hAnsi="Times New Roman" w:eastAsia="仿宋_GB2312" w:cs="Times New Roman"/>
                <w:color w:val="auto"/>
                <w:sz w:val="21"/>
                <w:szCs w:val="21"/>
                <w:highlight w:val="none"/>
                <w:lang w:val="en-US" w:eastAsia="zh-CN"/>
              </w:rPr>
              <w:t>完成5.08万亩高标准农田建设。</w:t>
            </w:r>
          </w:p>
        </w:tc>
        <w:tc>
          <w:tcPr>
            <w:tcW w:w="1214" w:type="dxa"/>
            <w:noWrap w:val="0"/>
            <w:vAlign w:val="center"/>
          </w:tcPr>
          <w:p w14:paraId="51239A08">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p w14:paraId="4266C6E7">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6286F683">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各镇街</w:t>
            </w:r>
          </w:p>
        </w:tc>
      </w:tr>
      <w:tr w14:paraId="529EA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3B8DF758">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六</w:t>
            </w:r>
            <w:r>
              <w:rPr>
                <w:rFonts w:ascii="Times New Roman" w:hAnsi="Times New Roman" w:eastAsia="黑体"/>
                <w:bCs/>
                <w:color w:val="auto"/>
                <w:sz w:val="21"/>
                <w:szCs w:val="21"/>
                <w:highlight w:val="none"/>
              </w:rPr>
              <w:t>、</w:t>
            </w:r>
            <w:r>
              <w:rPr>
                <w:rFonts w:eastAsia="黑体"/>
                <w:color w:val="auto"/>
                <w:sz w:val="21"/>
                <w:szCs w:val="21"/>
                <w:highlight w:val="none"/>
              </w:rPr>
              <w:t>坚持优先发展、强村富民，</w:t>
            </w:r>
            <w:r>
              <w:rPr>
                <w:rFonts w:hint="eastAsia" w:eastAsia="黑体"/>
                <w:color w:val="auto"/>
                <w:sz w:val="21"/>
                <w:szCs w:val="21"/>
                <w:highlight w:val="none"/>
              </w:rPr>
              <w:t>更深层次推进</w:t>
            </w:r>
            <w:r>
              <w:rPr>
                <w:rFonts w:eastAsia="黑体"/>
                <w:color w:val="auto"/>
                <w:sz w:val="21"/>
                <w:szCs w:val="21"/>
                <w:highlight w:val="none"/>
              </w:rPr>
              <w:t>乡村振兴</w:t>
            </w:r>
          </w:p>
        </w:tc>
        <w:tc>
          <w:tcPr>
            <w:tcW w:w="674" w:type="dxa"/>
            <w:noWrap w:val="0"/>
            <w:textDirection w:val="tbRlV"/>
            <w:vAlign w:val="center"/>
          </w:tcPr>
          <w:p w14:paraId="4ABC80AC">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）发展更有奔头的现代农业</w:t>
            </w:r>
          </w:p>
        </w:tc>
        <w:tc>
          <w:tcPr>
            <w:tcW w:w="3410" w:type="dxa"/>
            <w:noWrap w:val="0"/>
            <w:vAlign w:val="center"/>
          </w:tcPr>
          <w:p w14:paraId="3A01B4BE">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4</w:t>
            </w:r>
            <w:r>
              <w:rPr>
                <w:rFonts w:hint="eastAsia" w:ascii="Times New Roman" w:hAnsi="Times New Roman" w:eastAsia="仿宋_GB2312"/>
                <w:color w:val="auto"/>
                <w:sz w:val="21"/>
                <w:szCs w:val="21"/>
                <w:highlight w:val="none"/>
              </w:rPr>
              <w:t>2</w:t>
            </w:r>
            <w:r>
              <w:rPr>
                <w:rFonts w:ascii="Times New Roman" w:hAnsi="Times New Roman" w:eastAsia="仿宋_GB2312"/>
                <w:color w:val="auto"/>
                <w:sz w:val="21"/>
                <w:szCs w:val="21"/>
                <w:highlight w:val="none"/>
              </w:rPr>
              <w:t>.大力实施“菜篮子”工程，建设绿色蔬菜保供基地9000亩，推动众兴菌业早日投产达效，加强农产品深加工项目的招引建设，提高农业附加值。</w:t>
            </w:r>
          </w:p>
        </w:tc>
        <w:tc>
          <w:tcPr>
            <w:tcW w:w="1285" w:type="dxa"/>
            <w:noWrap w:val="0"/>
            <w:vAlign w:val="center"/>
          </w:tcPr>
          <w:p w14:paraId="5AEA0934">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农业农村局</w:t>
            </w:r>
          </w:p>
        </w:tc>
        <w:tc>
          <w:tcPr>
            <w:tcW w:w="4592" w:type="dxa"/>
            <w:noWrap w:val="0"/>
            <w:vAlign w:val="center"/>
          </w:tcPr>
          <w:p w14:paraId="5D4B3A73">
            <w:pPr>
              <w:spacing w:line="300" w:lineRule="exact"/>
              <w:rPr>
                <w:rFonts w:hint="eastAsia"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推动威尔森项目建设，开展众兴菌业土地挂牌及厂房设计、环评等工作；</w:t>
            </w:r>
            <w:r>
              <w:rPr>
                <w:rFonts w:ascii="Times New Roman" w:hAnsi="Times New Roman" w:eastAsia="仿宋_GB2312"/>
                <w:color w:val="auto"/>
                <w:sz w:val="21"/>
                <w:szCs w:val="21"/>
                <w:highlight w:val="none"/>
              </w:rPr>
              <w:t>分解全年蔬菜及食用菌生产任务，加强蔬菜、食用菌春季生产管理。</w:t>
            </w:r>
            <w:r>
              <w:rPr>
                <w:rFonts w:hint="eastAsia" w:ascii="Times New Roman" w:hAnsi="Times New Roman" w:eastAsia="仿宋_GB2312"/>
                <w:color w:val="auto"/>
                <w:sz w:val="21"/>
                <w:szCs w:val="21"/>
                <w:highlight w:val="none"/>
              </w:rPr>
              <w:t>建成</w:t>
            </w:r>
            <w:r>
              <w:rPr>
                <w:rFonts w:ascii="Times New Roman" w:hAnsi="Times New Roman" w:eastAsia="仿宋_GB2312"/>
                <w:color w:val="auto"/>
                <w:sz w:val="21"/>
                <w:szCs w:val="21"/>
                <w:highlight w:val="none"/>
              </w:rPr>
              <w:t>绿色蔬菜保供基地9000亩</w:t>
            </w:r>
            <w:r>
              <w:rPr>
                <w:rFonts w:hint="eastAsia" w:ascii="Times New Roman" w:hAnsi="Times New Roman" w:eastAsia="仿宋_GB2312"/>
                <w:color w:val="auto"/>
                <w:sz w:val="21"/>
                <w:szCs w:val="21"/>
                <w:highlight w:val="none"/>
              </w:rPr>
              <w:t>。</w:t>
            </w:r>
          </w:p>
          <w:p w14:paraId="0AECF31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启动众兴菌业菇房建设，推动大东地块挂牌；</w:t>
            </w:r>
            <w:r>
              <w:rPr>
                <w:rFonts w:ascii="Times New Roman" w:hAnsi="Times New Roman" w:eastAsia="仿宋_GB2312"/>
                <w:color w:val="auto"/>
                <w:sz w:val="21"/>
                <w:szCs w:val="21"/>
                <w:highlight w:val="none"/>
              </w:rPr>
              <w:t>完成蔬菜种植面积19.5万亩。</w:t>
            </w:r>
          </w:p>
          <w:p w14:paraId="47671EBF">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威尔森一期竣工投产；开展众兴菌业菇房建设，大东基料项目环评工作；</w:t>
            </w:r>
            <w:r>
              <w:rPr>
                <w:rFonts w:ascii="Times New Roman" w:hAnsi="Times New Roman" w:eastAsia="仿宋_GB2312"/>
                <w:color w:val="auto"/>
                <w:sz w:val="21"/>
                <w:szCs w:val="21"/>
                <w:highlight w:val="none"/>
              </w:rPr>
              <w:t>推进绿色蔬菜保供基地建设。</w:t>
            </w:r>
            <w:r>
              <w:rPr>
                <w:rFonts w:hint="eastAsia" w:ascii="Times New Roman" w:hAnsi="Times New Roman" w:eastAsia="仿宋_GB2312"/>
                <w:color w:val="auto"/>
                <w:sz w:val="21"/>
                <w:szCs w:val="21"/>
                <w:highlight w:val="none"/>
              </w:rPr>
              <w:t>与江南大学对接挖掘项目信息，</w:t>
            </w:r>
            <w:r>
              <w:rPr>
                <w:rFonts w:ascii="Times New Roman" w:hAnsi="Times New Roman" w:eastAsia="仿宋_GB2312"/>
                <w:color w:val="auto"/>
                <w:sz w:val="21"/>
                <w:szCs w:val="21"/>
                <w:highlight w:val="none"/>
              </w:rPr>
              <w:t>积极推介涟水</w:t>
            </w:r>
            <w:r>
              <w:rPr>
                <w:rFonts w:hint="eastAsia" w:ascii="Times New Roman" w:hAnsi="Times New Roman" w:eastAsia="仿宋_GB2312"/>
                <w:color w:val="auto"/>
                <w:sz w:val="21"/>
                <w:szCs w:val="21"/>
                <w:highlight w:val="none"/>
              </w:rPr>
              <w:t>绿色食品。</w:t>
            </w:r>
          </w:p>
          <w:p w14:paraId="195FEE1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开展众兴菌业菇房建设和基料场建设，预订设备；</w:t>
            </w:r>
            <w:r>
              <w:rPr>
                <w:rFonts w:ascii="Times New Roman" w:hAnsi="Times New Roman" w:eastAsia="仿宋_GB2312"/>
                <w:color w:val="auto"/>
                <w:sz w:val="21"/>
                <w:szCs w:val="21"/>
                <w:highlight w:val="none"/>
              </w:rPr>
              <w:t>完成全县生产情况调查，做好台账资料收集整理，准备全年考核。做好设施蔬菜稳定面积和稳产保供。</w:t>
            </w:r>
          </w:p>
        </w:tc>
        <w:tc>
          <w:tcPr>
            <w:tcW w:w="1214" w:type="dxa"/>
            <w:noWrap w:val="0"/>
            <w:vAlign w:val="center"/>
          </w:tcPr>
          <w:p w14:paraId="4903EE16">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06BE26DE">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高沟镇</w:t>
            </w:r>
          </w:p>
          <w:p w14:paraId="43C67DA7">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大东镇</w:t>
            </w:r>
          </w:p>
        </w:tc>
      </w:tr>
      <w:tr w14:paraId="176CC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9" w:hRule="atLeast"/>
          <w:jc w:val="center"/>
        </w:trPr>
        <w:tc>
          <w:tcPr>
            <w:tcW w:w="704" w:type="dxa"/>
            <w:noWrap w:val="0"/>
            <w:textDirection w:val="tbRlV"/>
            <w:vAlign w:val="center"/>
          </w:tcPr>
          <w:p w14:paraId="34BC51B5">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六</w:t>
            </w:r>
            <w:r>
              <w:rPr>
                <w:rFonts w:ascii="Times New Roman" w:hAnsi="Times New Roman" w:eastAsia="黑体"/>
                <w:bCs/>
                <w:color w:val="auto"/>
                <w:sz w:val="21"/>
                <w:szCs w:val="21"/>
                <w:highlight w:val="none"/>
              </w:rPr>
              <w:t>、</w:t>
            </w:r>
            <w:r>
              <w:rPr>
                <w:rFonts w:eastAsia="黑体"/>
                <w:color w:val="auto"/>
                <w:sz w:val="21"/>
                <w:szCs w:val="21"/>
                <w:highlight w:val="none"/>
              </w:rPr>
              <w:t>坚持优先发展、强村富民，</w:t>
            </w:r>
            <w:r>
              <w:rPr>
                <w:rFonts w:hint="eastAsia" w:eastAsia="黑体"/>
                <w:color w:val="auto"/>
                <w:sz w:val="21"/>
                <w:szCs w:val="21"/>
                <w:highlight w:val="none"/>
              </w:rPr>
              <w:t>更深层次推进</w:t>
            </w:r>
            <w:r>
              <w:rPr>
                <w:rFonts w:eastAsia="黑体"/>
                <w:color w:val="auto"/>
                <w:sz w:val="21"/>
                <w:szCs w:val="21"/>
                <w:highlight w:val="none"/>
              </w:rPr>
              <w:t>乡村振兴</w:t>
            </w:r>
          </w:p>
        </w:tc>
        <w:tc>
          <w:tcPr>
            <w:tcW w:w="674" w:type="dxa"/>
            <w:noWrap w:val="0"/>
            <w:textDirection w:val="tbRlV"/>
            <w:vAlign w:val="center"/>
          </w:tcPr>
          <w:p w14:paraId="2EDE2294">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）发展更有奔头的现代农业</w:t>
            </w:r>
          </w:p>
        </w:tc>
        <w:tc>
          <w:tcPr>
            <w:tcW w:w="3410" w:type="dxa"/>
            <w:noWrap w:val="0"/>
            <w:vAlign w:val="center"/>
          </w:tcPr>
          <w:p w14:paraId="0C799E2D">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4</w:t>
            </w:r>
            <w:r>
              <w:rPr>
                <w:rFonts w:hint="eastAsia" w:ascii="Times New Roman" w:hAnsi="Times New Roman" w:eastAsia="仿宋_GB2312"/>
                <w:color w:val="auto"/>
                <w:sz w:val="21"/>
                <w:szCs w:val="21"/>
                <w:highlight w:val="none"/>
              </w:rPr>
              <w:t>3</w:t>
            </w:r>
            <w:r>
              <w:rPr>
                <w:rFonts w:ascii="Times New Roman" w:hAnsi="Times New Roman" w:eastAsia="仿宋_GB2312"/>
                <w:color w:val="auto"/>
                <w:sz w:val="21"/>
                <w:szCs w:val="21"/>
                <w:highlight w:val="none"/>
              </w:rPr>
              <w:t>.大力推动生态农业建设，持续提升高沟牧原、大东绿金丰、红窑芦笋3个生态农业单元建设水平，新实施6个生态农业单元。</w:t>
            </w:r>
          </w:p>
        </w:tc>
        <w:tc>
          <w:tcPr>
            <w:tcW w:w="1285" w:type="dxa"/>
            <w:noWrap w:val="0"/>
            <w:vAlign w:val="center"/>
          </w:tcPr>
          <w:p w14:paraId="1971E378">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农业农村局</w:t>
            </w:r>
          </w:p>
        </w:tc>
        <w:tc>
          <w:tcPr>
            <w:tcW w:w="4592" w:type="dxa"/>
            <w:noWrap w:val="0"/>
            <w:vAlign w:val="center"/>
          </w:tcPr>
          <w:p w14:paraId="48FF3970">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一季度：对高沟牧原、大东绿金丰、红窑芦笋3个生态农业单元</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结合项目制定针对性提升方案。完成新增的6个生态农业单元规划设计，编制实施方案。</w:t>
            </w:r>
          </w:p>
          <w:p w14:paraId="35CCDFB6">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二季度：对照提升方案，推进已建3个生态农业单元的建设工作。完成6个新生态单元的</w:t>
            </w:r>
            <w:r>
              <w:rPr>
                <w:rFonts w:hint="eastAsia" w:ascii="Times New Roman" w:hAnsi="Times New Roman" w:eastAsia="仿宋_GB2312"/>
                <w:color w:val="auto"/>
                <w:sz w:val="21"/>
                <w:szCs w:val="21"/>
                <w:highlight w:val="none"/>
              </w:rPr>
              <w:t>前期准备工作</w:t>
            </w:r>
            <w:r>
              <w:rPr>
                <w:rFonts w:ascii="Times New Roman" w:hAnsi="Times New Roman" w:eastAsia="仿宋_GB2312"/>
                <w:color w:val="auto"/>
                <w:sz w:val="21"/>
                <w:szCs w:val="21"/>
                <w:highlight w:val="none"/>
              </w:rPr>
              <w:t>。</w:t>
            </w:r>
          </w:p>
          <w:p w14:paraId="01B41E6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三季度：完善3个现有生态农业单元的配套设施建设，打造</w:t>
            </w:r>
            <w:r>
              <w:rPr>
                <w:rFonts w:hint="eastAsia" w:ascii="Times New Roman" w:hAnsi="Times New Roman" w:eastAsia="仿宋_GB2312"/>
                <w:color w:val="auto"/>
                <w:sz w:val="21"/>
                <w:szCs w:val="21"/>
                <w:highlight w:val="none"/>
              </w:rPr>
              <w:t>产品</w:t>
            </w:r>
            <w:r>
              <w:rPr>
                <w:rFonts w:ascii="Times New Roman" w:hAnsi="Times New Roman" w:eastAsia="仿宋_GB2312"/>
                <w:color w:val="auto"/>
                <w:sz w:val="21"/>
                <w:szCs w:val="21"/>
                <w:highlight w:val="none"/>
              </w:rPr>
              <w:t>品牌。全面推进6个新生态农业单元的基础设施建设。</w:t>
            </w:r>
          </w:p>
          <w:p w14:paraId="56D64EF3">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四季度：对3个现有生态农业单元的建设成果进行总结，评估提升方案实施效果，形成可复制、可推广的经验模式。完成6个生态农业单元新建</w:t>
            </w:r>
            <w:r>
              <w:rPr>
                <w:rFonts w:hint="eastAsia" w:ascii="Times New Roman" w:hAnsi="Times New Roman" w:eastAsia="仿宋_GB2312"/>
                <w:color w:val="auto"/>
                <w:sz w:val="21"/>
                <w:szCs w:val="21"/>
                <w:highlight w:val="none"/>
              </w:rPr>
              <w:t>工作</w:t>
            </w:r>
            <w:r>
              <w:rPr>
                <w:rFonts w:ascii="Times New Roman" w:hAnsi="Times New Roman" w:eastAsia="仿宋_GB2312"/>
                <w:color w:val="auto"/>
                <w:sz w:val="21"/>
                <w:szCs w:val="21"/>
                <w:highlight w:val="none"/>
              </w:rPr>
              <w:t>。</w:t>
            </w:r>
          </w:p>
        </w:tc>
        <w:tc>
          <w:tcPr>
            <w:tcW w:w="1214" w:type="dxa"/>
            <w:noWrap w:val="0"/>
            <w:vAlign w:val="center"/>
          </w:tcPr>
          <w:p w14:paraId="5E5C1216">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11CD9624">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各有关镇街</w:t>
            </w:r>
          </w:p>
        </w:tc>
      </w:tr>
      <w:tr w14:paraId="27061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7" w:hRule="atLeast"/>
          <w:jc w:val="center"/>
        </w:trPr>
        <w:tc>
          <w:tcPr>
            <w:tcW w:w="704" w:type="dxa"/>
            <w:noWrap w:val="0"/>
            <w:textDirection w:val="tbRlV"/>
            <w:vAlign w:val="center"/>
          </w:tcPr>
          <w:p w14:paraId="389AD9F8">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六</w:t>
            </w:r>
            <w:r>
              <w:rPr>
                <w:rFonts w:ascii="Times New Roman" w:hAnsi="Times New Roman" w:eastAsia="黑体"/>
                <w:bCs/>
                <w:color w:val="auto"/>
                <w:sz w:val="21"/>
                <w:szCs w:val="21"/>
                <w:highlight w:val="none"/>
              </w:rPr>
              <w:t>、</w:t>
            </w:r>
            <w:r>
              <w:rPr>
                <w:rFonts w:eastAsia="黑体"/>
                <w:color w:val="auto"/>
                <w:sz w:val="21"/>
                <w:szCs w:val="21"/>
                <w:highlight w:val="none"/>
              </w:rPr>
              <w:t>坚持优先发展、强村富民，</w:t>
            </w:r>
            <w:r>
              <w:rPr>
                <w:rFonts w:hint="eastAsia" w:eastAsia="黑体"/>
                <w:color w:val="auto"/>
                <w:sz w:val="21"/>
                <w:szCs w:val="21"/>
                <w:highlight w:val="none"/>
              </w:rPr>
              <w:t>更深层次推进</w:t>
            </w:r>
            <w:r>
              <w:rPr>
                <w:rFonts w:eastAsia="黑体"/>
                <w:color w:val="auto"/>
                <w:sz w:val="21"/>
                <w:szCs w:val="21"/>
                <w:highlight w:val="none"/>
              </w:rPr>
              <w:t>乡村振兴</w:t>
            </w:r>
          </w:p>
        </w:tc>
        <w:tc>
          <w:tcPr>
            <w:tcW w:w="674" w:type="dxa"/>
            <w:noWrap w:val="0"/>
            <w:textDirection w:val="tbRlV"/>
            <w:vAlign w:val="center"/>
          </w:tcPr>
          <w:p w14:paraId="2AABFA1C">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）发展更有奔头的现代农业</w:t>
            </w:r>
          </w:p>
        </w:tc>
        <w:tc>
          <w:tcPr>
            <w:tcW w:w="3410" w:type="dxa"/>
            <w:noWrap w:val="0"/>
            <w:vAlign w:val="center"/>
          </w:tcPr>
          <w:p w14:paraId="41C95610">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4</w:t>
            </w:r>
            <w:r>
              <w:rPr>
                <w:rFonts w:hint="eastAsia" w:ascii="Times New Roman" w:hAnsi="Times New Roman" w:eastAsia="仿宋_GB2312"/>
                <w:color w:val="auto"/>
                <w:sz w:val="21"/>
                <w:szCs w:val="21"/>
                <w:highlight w:val="none"/>
              </w:rPr>
              <w:t>4</w:t>
            </w:r>
            <w:r>
              <w:rPr>
                <w:rFonts w:ascii="Times New Roman" w:hAnsi="Times New Roman" w:eastAsia="仿宋_GB2312"/>
                <w:color w:val="auto"/>
                <w:sz w:val="21"/>
                <w:szCs w:val="21"/>
                <w:highlight w:val="none"/>
              </w:rPr>
              <w:t>.完善秸秆收储运体系，秸秆综合利用率稳定在96%以上。</w:t>
            </w:r>
          </w:p>
        </w:tc>
        <w:tc>
          <w:tcPr>
            <w:tcW w:w="1285" w:type="dxa"/>
            <w:noWrap w:val="0"/>
            <w:vAlign w:val="center"/>
          </w:tcPr>
          <w:p w14:paraId="0F8C61F8">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农业农村局</w:t>
            </w:r>
          </w:p>
        </w:tc>
        <w:tc>
          <w:tcPr>
            <w:tcW w:w="4592" w:type="dxa"/>
            <w:noWrap w:val="0"/>
            <w:vAlign w:val="center"/>
          </w:tcPr>
          <w:p w14:paraId="344EC900">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一季度：完成秸秆收储运体系的整体规划设计，确定收储站点布局；制定秸秆综合利用实施方案。</w:t>
            </w:r>
          </w:p>
          <w:p w14:paraId="3CF2D22E">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二季度：开展秸秆综合利用技术培训</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按照实施方案推进秸秆利用项目实施。</w:t>
            </w:r>
          </w:p>
          <w:p w14:paraId="14144F61">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完善</w:t>
            </w:r>
            <w:r>
              <w:rPr>
                <w:rFonts w:ascii="Times New Roman" w:hAnsi="Times New Roman" w:eastAsia="仿宋_GB2312"/>
                <w:color w:val="auto"/>
                <w:sz w:val="21"/>
                <w:szCs w:val="21"/>
                <w:highlight w:val="none"/>
              </w:rPr>
              <w:t>农作秸秆统计程序，实现资源调配、数据统计等功能。</w:t>
            </w:r>
          </w:p>
          <w:p w14:paraId="5430000A">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四季度：巩固秸秆收储运体系和综合利用成果，对全年工作进行系统总结；完成年度秸秆综合利用工作，秸秆综合利用率96%以上。</w:t>
            </w:r>
          </w:p>
        </w:tc>
        <w:tc>
          <w:tcPr>
            <w:tcW w:w="1214" w:type="dxa"/>
            <w:noWrap w:val="0"/>
            <w:vAlign w:val="center"/>
          </w:tcPr>
          <w:p w14:paraId="0A2C4BC6">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296CAAB7">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各镇街</w:t>
            </w:r>
          </w:p>
        </w:tc>
      </w:tr>
      <w:tr w14:paraId="7F077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0" w:hRule="atLeast"/>
          <w:jc w:val="center"/>
        </w:trPr>
        <w:tc>
          <w:tcPr>
            <w:tcW w:w="704" w:type="dxa"/>
            <w:noWrap w:val="0"/>
            <w:textDirection w:val="tbRlV"/>
            <w:vAlign w:val="center"/>
          </w:tcPr>
          <w:p w14:paraId="5CA200EF">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六</w:t>
            </w:r>
            <w:r>
              <w:rPr>
                <w:rFonts w:ascii="Times New Roman" w:hAnsi="Times New Roman" w:eastAsia="黑体"/>
                <w:bCs/>
                <w:color w:val="auto"/>
                <w:sz w:val="21"/>
                <w:szCs w:val="21"/>
                <w:highlight w:val="none"/>
              </w:rPr>
              <w:t>、</w:t>
            </w:r>
            <w:r>
              <w:rPr>
                <w:rFonts w:eastAsia="黑体"/>
                <w:color w:val="auto"/>
                <w:sz w:val="21"/>
                <w:szCs w:val="21"/>
                <w:highlight w:val="none"/>
              </w:rPr>
              <w:t>坚持优先发展、强村富民，</w:t>
            </w:r>
            <w:r>
              <w:rPr>
                <w:rFonts w:hint="eastAsia" w:eastAsia="黑体"/>
                <w:color w:val="auto"/>
                <w:sz w:val="21"/>
                <w:szCs w:val="21"/>
                <w:highlight w:val="none"/>
              </w:rPr>
              <w:t>更深层次推进</w:t>
            </w:r>
            <w:r>
              <w:rPr>
                <w:rFonts w:eastAsia="黑体"/>
                <w:color w:val="auto"/>
                <w:sz w:val="21"/>
                <w:szCs w:val="21"/>
                <w:highlight w:val="none"/>
              </w:rPr>
              <w:t>乡村振兴</w:t>
            </w:r>
          </w:p>
        </w:tc>
        <w:tc>
          <w:tcPr>
            <w:tcW w:w="674" w:type="dxa"/>
            <w:noWrap w:val="0"/>
            <w:textDirection w:val="tbRlV"/>
            <w:vAlign w:val="center"/>
          </w:tcPr>
          <w:p w14:paraId="51C06875">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（二）建设更具魅力的和美乡村</w:t>
            </w:r>
          </w:p>
        </w:tc>
        <w:tc>
          <w:tcPr>
            <w:tcW w:w="3410" w:type="dxa"/>
            <w:noWrap w:val="0"/>
            <w:vAlign w:val="center"/>
          </w:tcPr>
          <w:p w14:paraId="79C259DC">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4</w:t>
            </w:r>
            <w:r>
              <w:rPr>
                <w:rFonts w:hint="eastAsia" w:ascii="Times New Roman" w:hAnsi="Times New Roman" w:eastAsia="仿宋_GB2312"/>
                <w:color w:val="auto"/>
                <w:sz w:val="21"/>
                <w:szCs w:val="21"/>
                <w:highlight w:val="none"/>
              </w:rPr>
              <w:t>5</w:t>
            </w:r>
            <w:r>
              <w:rPr>
                <w:rFonts w:ascii="Times New Roman" w:hAnsi="Times New Roman" w:eastAsia="仿宋_GB2312"/>
                <w:color w:val="auto"/>
                <w:sz w:val="21"/>
                <w:szCs w:val="21"/>
                <w:highlight w:val="none"/>
              </w:rPr>
              <w:t>.持续改善农村人居环境，因地制宜实施环境提升、绿化美化等行动，创成宜居宜业和美乡村5个。</w:t>
            </w:r>
          </w:p>
        </w:tc>
        <w:tc>
          <w:tcPr>
            <w:tcW w:w="1285" w:type="dxa"/>
            <w:noWrap w:val="0"/>
            <w:vAlign w:val="center"/>
          </w:tcPr>
          <w:p w14:paraId="589EE39D">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农业农村局</w:t>
            </w:r>
          </w:p>
        </w:tc>
        <w:tc>
          <w:tcPr>
            <w:tcW w:w="4592" w:type="dxa"/>
            <w:noWrap w:val="0"/>
            <w:vAlign w:val="center"/>
          </w:tcPr>
          <w:p w14:paraId="0489136E">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一季度：完善宜居宜业和美乡村培育名单，对照省级创建“十有”标准开展创建工作。</w:t>
            </w:r>
          </w:p>
          <w:p w14:paraId="527A136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二季度：对照省级创建“十有”标准，指导各培育村编排基础设施类、人居环境类等项目。</w:t>
            </w:r>
          </w:p>
          <w:p w14:paraId="7D7A3C31">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三季度：组织各创建镇街开展项目招标建设。</w:t>
            </w:r>
          </w:p>
          <w:p w14:paraId="1993DFC9">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default" w:ascii="Times New Roman" w:hAnsi="Times New Roman" w:eastAsia="仿宋_GB2312" w:cs="Times New Roman"/>
                <w:color w:val="auto"/>
                <w:sz w:val="21"/>
                <w:szCs w:val="21"/>
                <w:highlight w:val="none"/>
                <w:shd w:val="clear" w:color="auto" w:fill="auto"/>
                <w:lang w:val="en-US" w:eastAsia="zh-CN"/>
              </w:rPr>
              <w:t>跟踪推进项目建设，组织审计验收，开展县级自评，做好省市检查验收准备</w:t>
            </w:r>
            <w:r>
              <w:rPr>
                <w:rFonts w:hint="eastAsia" w:ascii="Times New Roman" w:hAnsi="Times New Roman" w:eastAsia="仿宋_GB2312" w:cs="Times New Roman"/>
                <w:color w:val="auto"/>
                <w:sz w:val="21"/>
                <w:szCs w:val="21"/>
                <w:highlight w:val="none"/>
                <w:shd w:val="clear" w:color="auto" w:fill="auto"/>
                <w:lang w:val="en-US" w:eastAsia="zh-CN"/>
              </w:rPr>
              <w:t>，确保</w:t>
            </w:r>
            <w:r>
              <w:rPr>
                <w:rFonts w:hint="default" w:ascii="Times New Roman" w:hAnsi="Times New Roman" w:eastAsia="仿宋_GB2312" w:cs="Times New Roman"/>
                <w:color w:val="auto"/>
                <w:sz w:val="21"/>
                <w:szCs w:val="21"/>
                <w:highlight w:val="none"/>
                <w:shd w:val="clear" w:color="auto" w:fill="auto"/>
              </w:rPr>
              <w:t>创成宜居宜业和美乡村5个</w:t>
            </w:r>
            <w:r>
              <w:rPr>
                <w:rFonts w:hint="eastAsia" w:ascii="Times New Roman" w:hAnsi="Times New Roman" w:eastAsia="仿宋_GB2312" w:cs="Times New Roman"/>
                <w:color w:val="auto"/>
                <w:sz w:val="21"/>
                <w:szCs w:val="21"/>
                <w:highlight w:val="none"/>
                <w:shd w:val="clear" w:color="auto" w:fill="auto"/>
                <w:lang w:eastAsia="zh-CN"/>
              </w:rPr>
              <w:t>，</w:t>
            </w:r>
            <w:r>
              <w:rPr>
                <w:rFonts w:hint="eastAsia" w:ascii="Times New Roman" w:hAnsi="Times New Roman" w:eastAsia="仿宋_GB2312" w:cs="Times New Roman"/>
                <w:color w:val="auto"/>
                <w:sz w:val="21"/>
                <w:szCs w:val="21"/>
                <w:highlight w:val="none"/>
                <w:shd w:val="clear" w:color="auto" w:fill="auto"/>
                <w:lang w:val="en-US" w:eastAsia="zh-CN"/>
              </w:rPr>
              <w:t>预计2026年公布考核结果。</w:t>
            </w:r>
          </w:p>
        </w:tc>
        <w:tc>
          <w:tcPr>
            <w:tcW w:w="1214" w:type="dxa"/>
            <w:noWrap w:val="0"/>
            <w:vAlign w:val="center"/>
          </w:tcPr>
          <w:p w14:paraId="35337C94">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3A24BDAD">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自然资源局</w:t>
            </w:r>
          </w:p>
          <w:p w14:paraId="59996198">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生态环境局</w:t>
            </w:r>
          </w:p>
          <w:p w14:paraId="1927CA7A">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城管局</w:t>
            </w:r>
          </w:p>
          <w:p w14:paraId="14314297">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住建局</w:t>
            </w:r>
          </w:p>
          <w:p w14:paraId="76CC2ED3">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水利局</w:t>
            </w:r>
          </w:p>
          <w:p w14:paraId="66627CA1">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交通局</w:t>
            </w:r>
          </w:p>
          <w:p w14:paraId="6F5B66ED">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财政局</w:t>
            </w:r>
          </w:p>
          <w:p w14:paraId="1D0B9B65">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各有关镇街</w:t>
            </w:r>
          </w:p>
        </w:tc>
      </w:tr>
      <w:tr w14:paraId="236F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38E5C336">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六</w:t>
            </w:r>
            <w:r>
              <w:rPr>
                <w:rFonts w:ascii="Times New Roman" w:hAnsi="Times New Roman" w:eastAsia="黑体"/>
                <w:bCs/>
                <w:color w:val="auto"/>
                <w:sz w:val="21"/>
                <w:szCs w:val="21"/>
                <w:highlight w:val="none"/>
              </w:rPr>
              <w:t>、</w:t>
            </w:r>
            <w:r>
              <w:rPr>
                <w:rFonts w:eastAsia="黑体"/>
                <w:color w:val="auto"/>
                <w:sz w:val="21"/>
                <w:szCs w:val="21"/>
                <w:highlight w:val="none"/>
              </w:rPr>
              <w:t>坚持优先发展、强村富民，</w:t>
            </w:r>
            <w:r>
              <w:rPr>
                <w:rFonts w:hint="eastAsia" w:eastAsia="黑体"/>
                <w:color w:val="auto"/>
                <w:sz w:val="21"/>
                <w:szCs w:val="21"/>
                <w:highlight w:val="none"/>
              </w:rPr>
              <w:t>更深层次推进</w:t>
            </w:r>
            <w:r>
              <w:rPr>
                <w:rFonts w:eastAsia="黑体"/>
                <w:color w:val="auto"/>
                <w:sz w:val="21"/>
                <w:szCs w:val="21"/>
                <w:highlight w:val="none"/>
              </w:rPr>
              <w:t>乡村振兴</w:t>
            </w:r>
          </w:p>
        </w:tc>
        <w:tc>
          <w:tcPr>
            <w:tcW w:w="674" w:type="dxa"/>
            <w:noWrap w:val="0"/>
            <w:textDirection w:val="tbRlV"/>
            <w:vAlign w:val="center"/>
          </w:tcPr>
          <w:p w14:paraId="73310413">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（二）建设更具魅力的和美乡村</w:t>
            </w:r>
          </w:p>
        </w:tc>
        <w:tc>
          <w:tcPr>
            <w:tcW w:w="3410" w:type="dxa"/>
            <w:noWrap w:val="0"/>
            <w:vAlign w:val="center"/>
          </w:tcPr>
          <w:p w14:paraId="68BD581C">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4</w:t>
            </w:r>
            <w:r>
              <w:rPr>
                <w:rFonts w:hint="eastAsia" w:ascii="Times New Roman" w:hAnsi="Times New Roman" w:eastAsia="仿宋_GB2312"/>
                <w:color w:val="auto"/>
                <w:sz w:val="21"/>
                <w:szCs w:val="21"/>
                <w:highlight w:val="none"/>
              </w:rPr>
              <w:t>6</w:t>
            </w:r>
            <w:r>
              <w:rPr>
                <w:rFonts w:ascii="Times New Roman" w:hAnsi="Times New Roman" w:eastAsia="仿宋_GB2312"/>
                <w:color w:val="auto"/>
                <w:sz w:val="21"/>
                <w:szCs w:val="21"/>
                <w:highlight w:val="none"/>
              </w:rPr>
              <w:t>.加快推进乡村建设，改善住房1000户，建成农村生态河道10条68.74公里，实施危桥改造6座、农村公路生命防护工程20公里。</w:t>
            </w:r>
          </w:p>
        </w:tc>
        <w:tc>
          <w:tcPr>
            <w:tcW w:w="1285" w:type="dxa"/>
            <w:noWrap w:val="0"/>
            <w:vAlign w:val="center"/>
          </w:tcPr>
          <w:p w14:paraId="7080150C">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乡村振兴局</w:t>
            </w:r>
          </w:p>
          <w:p w14:paraId="6BDC459F">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水利局</w:t>
            </w:r>
          </w:p>
          <w:p w14:paraId="780B4637">
            <w:pPr>
              <w:pStyle w:val="10"/>
              <w:spacing w:after="0"/>
              <w:ind w:firstLine="0" w:firstLineChars="0"/>
              <w:jc w:val="center"/>
              <w:rPr>
                <w:color w:val="auto"/>
                <w:sz w:val="21"/>
                <w:szCs w:val="21"/>
                <w:highlight w:val="none"/>
              </w:rPr>
            </w:pPr>
            <w:r>
              <w:rPr>
                <w:rFonts w:hint="eastAsia" w:ascii="Times New Roman" w:hAnsi="Times New Roman" w:eastAsia="仿宋_GB2312" w:cstheme="minorBidi"/>
                <w:color w:val="auto"/>
                <w:kern w:val="2"/>
                <w:sz w:val="21"/>
                <w:szCs w:val="21"/>
                <w:highlight w:val="none"/>
                <w:lang w:val="en-US" w:eastAsia="zh-CN" w:bidi="ar-SA"/>
              </w:rPr>
              <w:t>交通局</w:t>
            </w:r>
          </w:p>
        </w:tc>
        <w:tc>
          <w:tcPr>
            <w:tcW w:w="4592" w:type="dxa"/>
            <w:noWrap w:val="0"/>
            <w:vAlign w:val="center"/>
          </w:tcPr>
          <w:p w14:paraId="3D14D75D">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改善住房：</w:t>
            </w:r>
          </w:p>
          <w:p w14:paraId="3712AAC9">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一季度：完成改善住房220户。</w:t>
            </w:r>
          </w:p>
          <w:p w14:paraId="1D841210">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val="en-US" w:eastAsia="zh-CN"/>
              </w:rPr>
              <w:t>二</w:t>
            </w:r>
            <w:r>
              <w:rPr>
                <w:rFonts w:hint="eastAsia" w:ascii="Times New Roman" w:hAnsi="Times New Roman" w:eastAsia="仿宋_GB2312"/>
                <w:color w:val="auto"/>
                <w:sz w:val="21"/>
                <w:szCs w:val="21"/>
                <w:highlight w:val="none"/>
              </w:rPr>
              <w:t>季度：完成改善住房240户。</w:t>
            </w:r>
          </w:p>
          <w:p w14:paraId="22B5D75F">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val="en-US" w:eastAsia="zh-CN"/>
              </w:rPr>
              <w:t>三</w:t>
            </w:r>
            <w:r>
              <w:rPr>
                <w:rFonts w:hint="eastAsia" w:ascii="Times New Roman" w:hAnsi="Times New Roman" w:eastAsia="仿宋_GB2312"/>
                <w:color w:val="auto"/>
                <w:sz w:val="21"/>
                <w:szCs w:val="21"/>
                <w:highlight w:val="none"/>
              </w:rPr>
              <w:t>季度：完成改善住房260户。</w:t>
            </w:r>
          </w:p>
          <w:p w14:paraId="3BD554F6">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val="en-US" w:eastAsia="zh-CN"/>
              </w:rPr>
              <w:t>四</w:t>
            </w:r>
            <w:r>
              <w:rPr>
                <w:rFonts w:hint="eastAsia" w:ascii="Times New Roman" w:hAnsi="Times New Roman" w:eastAsia="仿宋_GB2312"/>
                <w:color w:val="auto"/>
                <w:sz w:val="21"/>
                <w:szCs w:val="21"/>
                <w:highlight w:val="none"/>
              </w:rPr>
              <w:t>季度：完成改善住房280户。</w:t>
            </w:r>
          </w:p>
          <w:p w14:paraId="4771F65E">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生态河道：</w:t>
            </w:r>
          </w:p>
          <w:p w14:paraId="725607B0">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完成项目立项、招投标工作，2月进场施工</w:t>
            </w:r>
            <w:r>
              <w:rPr>
                <w:rFonts w:ascii="Times New Roman" w:hAnsi="Times New Roman" w:eastAsia="仿宋_GB2312"/>
                <w:color w:val="auto"/>
                <w:sz w:val="21"/>
                <w:szCs w:val="21"/>
                <w:highlight w:val="none"/>
              </w:rPr>
              <w:t>。</w:t>
            </w:r>
          </w:p>
          <w:p w14:paraId="66BDC3AB">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default" w:ascii="Times New Roman" w:hAnsi="Times New Roman" w:eastAsia="仿宋_GB2312" w:cs="Times New Roman"/>
                <w:b w:val="0"/>
                <w:bCs w:val="0"/>
                <w:i w:val="0"/>
                <w:iCs w:val="0"/>
                <w:color w:val="auto"/>
                <w:kern w:val="2"/>
                <w:sz w:val="21"/>
                <w:szCs w:val="21"/>
                <w:highlight w:val="none"/>
                <w:shd w:val="clear" w:color="auto" w:fill="auto"/>
                <w:vertAlign w:val="baseline"/>
                <w:lang w:val="en-US" w:eastAsia="zh-CN" w:bidi="ar-SA"/>
              </w:rPr>
              <w:t>完成伏堆河、米粮河、涟东一干三支大沟、六支大沟、九支一斗沟、十一支三斗排水沟、淮泽河、北七里河、王杨中沟、何庄排水沟共10条68.74公里生态河道全部建设任务并通过验收。</w:t>
            </w:r>
          </w:p>
          <w:p w14:paraId="32A79DF2">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危桥改造及生命防护工程：</w:t>
            </w:r>
          </w:p>
          <w:p w14:paraId="270DE38D">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一季度：完成危桥改造、农村公路生命防护工程方案设计、施工图设计、清单控制价编制及上网招标。</w:t>
            </w:r>
          </w:p>
          <w:p w14:paraId="52AF2770">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二季度：进场施工，全力推进施工。</w:t>
            </w:r>
          </w:p>
          <w:p w14:paraId="72120FDD">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三季度：完成农村公路生命防护工程，加快危桥改造。</w:t>
            </w:r>
          </w:p>
          <w:p w14:paraId="728757FD">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四季度：完成危桥改造。</w:t>
            </w:r>
          </w:p>
        </w:tc>
        <w:tc>
          <w:tcPr>
            <w:tcW w:w="1214" w:type="dxa"/>
            <w:noWrap w:val="0"/>
            <w:vAlign w:val="center"/>
          </w:tcPr>
          <w:p w14:paraId="63E0C423">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p w14:paraId="3A3F9D59">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蒋海晨</w:t>
            </w:r>
          </w:p>
        </w:tc>
        <w:tc>
          <w:tcPr>
            <w:tcW w:w="1878" w:type="dxa"/>
            <w:noWrap w:val="0"/>
            <w:vAlign w:val="center"/>
          </w:tcPr>
          <w:p w14:paraId="252415E6">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lang w:val="en-US" w:eastAsia="zh-CN"/>
              </w:rPr>
              <w:t>各有关镇街</w:t>
            </w:r>
          </w:p>
        </w:tc>
      </w:tr>
      <w:tr w14:paraId="01D4B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7D6548B3">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六</w:t>
            </w:r>
            <w:r>
              <w:rPr>
                <w:rFonts w:ascii="Times New Roman" w:hAnsi="Times New Roman" w:eastAsia="黑体"/>
                <w:bCs/>
                <w:color w:val="auto"/>
                <w:sz w:val="21"/>
                <w:szCs w:val="21"/>
                <w:highlight w:val="none"/>
              </w:rPr>
              <w:t>、</w:t>
            </w:r>
            <w:r>
              <w:rPr>
                <w:rFonts w:eastAsia="黑体"/>
                <w:color w:val="auto"/>
                <w:sz w:val="21"/>
                <w:szCs w:val="21"/>
                <w:highlight w:val="none"/>
              </w:rPr>
              <w:t>坚持优先发展、强村富民，</w:t>
            </w:r>
            <w:r>
              <w:rPr>
                <w:rFonts w:hint="eastAsia" w:eastAsia="黑体"/>
                <w:color w:val="auto"/>
                <w:sz w:val="21"/>
                <w:szCs w:val="21"/>
                <w:highlight w:val="none"/>
              </w:rPr>
              <w:t>更深层次推进</w:t>
            </w:r>
            <w:r>
              <w:rPr>
                <w:rFonts w:eastAsia="黑体"/>
                <w:color w:val="auto"/>
                <w:sz w:val="21"/>
                <w:szCs w:val="21"/>
                <w:highlight w:val="none"/>
              </w:rPr>
              <w:t>乡村振兴</w:t>
            </w:r>
          </w:p>
        </w:tc>
        <w:tc>
          <w:tcPr>
            <w:tcW w:w="674" w:type="dxa"/>
            <w:noWrap w:val="0"/>
            <w:textDirection w:val="tbRlV"/>
            <w:vAlign w:val="center"/>
          </w:tcPr>
          <w:p w14:paraId="336D8209">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（二）建设更具魅力的和美乡村</w:t>
            </w:r>
          </w:p>
        </w:tc>
        <w:tc>
          <w:tcPr>
            <w:tcW w:w="3410" w:type="dxa"/>
            <w:noWrap w:val="0"/>
            <w:vAlign w:val="center"/>
          </w:tcPr>
          <w:p w14:paraId="0941ECF5">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4</w:t>
            </w:r>
            <w:r>
              <w:rPr>
                <w:rFonts w:hint="eastAsia" w:ascii="Times New Roman" w:hAnsi="Times New Roman" w:eastAsia="仿宋_GB2312"/>
                <w:color w:val="auto"/>
                <w:sz w:val="21"/>
                <w:szCs w:val="21"/>
                <w:highlight w:val="none"/>
              </w:rPr>
              <w:t>7</w:t>
            </w:r>
            <w:r>
              <w:rPr>
                <w:rFonts w:ascii="Times New Roman" w:hAnsi="Times New Roman" w:eastAsia="仿宋_GB2312"/>
                <w:color w:val="auto"/>
                <w:sz w:val="21"/>
                <w:szCs w:val="21"/>
                <w:highlight w:val="none"/>
              </w:rPr>
              <w:t>.深化乡村治理，持续推行村企联建、强弱村共建做法，扎实推进移风易俗，展现乡风文明新气象。</w:t>
            </w:r>
          </w:p>
        </w:tc>
        <w:tc>
          <w:tcPr>
            <w:tcW w:w="1285" w:type="dxa"/>
            <w:noWrap w:val="0"/>
            <w:vAlign w:val="center"/>
          </w:tcPr>
          <w:p w14:paraId="3A9F1E4C">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乡村振兴局</w:t>
            </w:r>
          </w:p>
        </w:tc>
        <w:tc>
          <w:tcPr>
            <w:tcW w:w="4592" w:type="dxa"/>
            <w:noWrap w:val="0"/>
            <w:vAlign w:val="center"/>
          </w:tcPr>
          <w:p w14:paraId="6FF96666">
            <w:pPr>
              <w:spacing w:line="300" w:lineRule="exact"/>
              <w:rPr>
                <w:rFonts w:hint="eastAsia"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一季度：开展村集体经济调研，了解村情，制定村集体增收计划</w:t>
            </w:r>
            <w:r>
              <w:rPr>
                <w:rFonts w:hint="eastAsia" w:ascii="Times New Roman" w:hAnsi="Times New Roman" w:eastAsia="仿宋_GB2312"/>
                <w:color w:val="auto"/>
                <w:sz w:val="21"/>
                <w:szCs w:val="21"/>
                <w:highlight w:val="none"/>
              </w:rPr>
              <w:t>。</w:t>
            </w:r>
          </w:p>
          <w:p w14:paraId="14AF8DE0">
            <w:pPr>
              <w:spacing w:line="300" w:lineRule="exact"/>
              <w:rPr>
                <w:rFonts w:hint="eastAsia"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二季度：联合组织部对接相关企业及经济发展强村，开展村企结对、强弱结对，谋求发展思路</w:t>
            </w:r>
            <w:r>
              <w:rPr>
                <w:rFonts w:hint="eastAsia" w:ascii="Times New Roman" w:hAnsi="Times New Roman" w:eastAsia="仿宋_GB2312"/>
                <w:color w:val="auto"/>
                <w:sz w:val="21"/>
                <w:szCs w:val="21"/>
                <w:highlight w:val="none"/>
              </w:rPr>
              <w:t>。</w:t>
            </w:r>
          </w:p>
          <w:p w14:paraId="58AC071C">
            <w:pPr>
              <w:spacing w:line="300" w:lineRule="exact"/>
              <w:rPr>
                <w:rFonts w:hint="eastAsia"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三季度：全面推进合作和项目建设</w:t>
            </w:r>
            <w:r>
              <w:rPr>
                <w:rFonts w:hint="eastAsia" w:ascii="Times New Roman" w:hAnsi="Times New Roman" w:eastAsia="仿宋_GB2312"/>
                <w:color w:val="auto"/>
                <w:sz w:val="21"/>
                <w:szCs w:val="21"/>
                <w:highlight w:val="none"/>
              </w:rPr>
              <w:t>。</w:t>
            </w:r>
          </w:p>
          <w:p w14:paraId="0DA68DB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四季度：继续推进项目建设，产生效益，带动结对村集体增收稳定达30万元</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力争达50万元。</w:t>
            </w:r>
          </w:p>
        </w:tc>
        <w:tc>
          <w:tcPr>
            <w:tcW w:w="1214" w:type="dxa"/>
            <w:noWrap w:val="0"/>
            <w:vAlign w:val="center"/>
          </w:tcPr>
          <w:p w14:paraId="0F3262F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3E8EB133">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各镇街</w:t>
            </w:r>
          </w:p>
        </w:tc>
      </w:tr>
      <w:tr w14:paraId="6FD6D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71" w:hRule="atLeast"/>
          <w:jc w:val="center"/>
        </w:trPr>
        <w:tc>
          <w:tcPr>
            <w:tcW w:w="704" w:type="dxa"/>
            <w:noWrap w:val="0"/>
            <w:textDirection w:val="tbRlV"/>
            <w:vAlign w:val="center"/>
          </w:tcPr>
          <w:p w14:paraId="241FFBAD">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六</w:t>
            </w:r>
            <w:r>
              <w:rPr>
                <w:rFonts w:ascii="Times New Roman" w:hAnsi="Times New Roman" w:eastAsia="黑体"/>
                <w:bCs/>
                <w:color w:val="auto"/>
                <w:sz w:val="21"/>
                <w:szCs w:val="21"/>
                <w:highlight w:val="none"/>
              </w:rPr>
              <w:t>、</w:t>
            </w:r>
            <w:r>
              <w:rPr>
                <w:rFonts w:eastAsia="黑体"/>
                <w:color w:val="auto"/>
                <w:sz w:val="21"/>
                <w:szCs w:val="21"/>
                <w:highlight w:val="none"/>
              </w:rPr>
              <w:t>坚持优先发展、强村富民，</w:t>
            </w:r>
            <w:r>
              <w:rPr>
                <w:rFonts w:hint="eastAsia" w:eastAsia="黑体"/>
                <w:color w:val="auto"/>
                <w:sz w:val="21"/>
                <w:szCs w:val="21"/>
                <w:highlight w:val="none"/>
              </w:rPr>
              <w:t>更深层次推进</w:t>
            </w:r>
            <w:r>
              <w:rPr>
                <w:rFonts w:eastAsia="黑体"/>
                <w:color w:val="auto"/>
                <w:sz w:val="21"/>
                <w:szCs w:val="21"/>
                <w:highlight w:val="none"/>
              </w:rPr>
              <w:t>乡村振兴</w:t>
            </w:r>
          </w:p>
        </w:tc>
        <w:tc>
          <w:tcPr>
            <w:tcW w:w="674" w:type="dxa"/>
            <w:noWrap w:val="0"/>
            <w:textDirection w:val="tbRlV"/>
            <w:vAlign w:val="center"/>
          </w:tcPr>
          <w:p w14:paraId="36B6D099">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）促进更可持续的富民增收</w:t>
            </w:r>
          </w:p>
        </w:tc>
        <w:tc>
          <w:tcPr>
            <w:tcW w:w="3410" w:type="dxa"/>
            <w:noWrap w:val="0"/>
            <w:vAlign w:val="center"/>
          </w:tcPr>
          <w:p w14:paraId="02839BDF">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4</w:t>
            </w:r>
            <w:r>
              <w:rPr>
                <w:rFonts w:hint="eastAsia" w:ascii="Times New Roman" w:hAnsi="Times New Roman" w:eastAsia="仿宋_GB2312"/>
                <w:color w:val="auto"/>
                <w:sz w:val="21"/>
                <w:szCs w:val="21"/>
                <w:highlight w:val="none"/>
              </w:rPr>
              <w:t>8</w:t>
            </w:r>
            <w:r>
              <w:rPr>
                <w:rFonts w:ascii="Times New Roman" w:hAnsi="Times New Roman" w:eastAsia="仿宋_GB2312"/>
                <w:color w:val="auto"/>
                <w:sz w:val="21"/>
                <w:szCs w:val="21"/>
                <w:highlight w:val="none"/>
              </w:rPr>
              <w:t>.深入实施农民收入十年倍增计划，鼓励村集体领办创办劳务合作社和集体农场，不断激活村集体增收动能。</w:t>
            </w:r>
          </w:p>
        </w:tc>
        <w:tc>
          <w:tcPr>
            <w:tcW w:w="1285" w:type="dxa"/>
            <w:noWrap w:val="0"/>
            <w:vAlign w:val="center"/>
          </w:tcPr>
          <w:p w14:paraId="4505C8F8">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乡村振兴局</w:t>
            </w:r>
          </w:p>
        </w:tc>
        <w:tc>
          <w:tcPr>
            <w:tcW w:w="4592" w:type="dxa"/>
            <w:noWrap w:val="0"/>
            <w:vAlign w:val="center"/>
          </w:tcPr>
          <w:p w14:paraId="76785856">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发放脱贫人口小额信贷5000万元，助力农户发展项目增收；强化村集体收入跟踪推进，354个涉农村居村均收入达15万元，105个经济薄弱村村均收入达11万元</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鼓励2个</w:t>
            </w:r>
            <w:r>
              <w:rPr>
                <w:rFonts w:ascii="Times New Roman" w:hAnsi="Times New Roman" w:eastAsia="仿宋_GB2312"/>
                <w:color w:val="auto"/>
                <w:sz w:val="21"/>
                <w:szCs w:val="21"/>
                <w:highlight w:val="none"/>
              </w:rPr>
              <w:t>村集体领办</w:t>
            </w:r>
            <w:r>
              <w:rPr>
                <w:rFonts w:hint="eastAsia" w:ascii="Times New Roman" w:hAnsi="Times New Roman" w:eastAsia="仿宋_GB2312"/>
                <w:color w:val="auto"/>
                <w:sz w:val="21"/>
                <w:szCs w:val="21"/>
                <w:highlight w:val="none"/>
              </w:rPr>
              <w:t>合作社</w:t>
            </w:r>
            <w:r>
              <w:rPr>
                <w:rFonts w:ascii="Times New Roman" w:hAnsi="Times New Roman" w:eastAsia="仿宋_GB2312"/>
                <w:color w:val="auto"/>
                <w:sz w:val="21"/>
                <w:szCs w:val="21"/>
                <w:highlight w:val="none"/>
              </w:rPr>
              <w:t>。</w:t>
            </w:r>
          </w:p>
          <w:p w14:paraId="44D725A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发放脱贫人口小额信贷1亿元，助力农户发展项目增收；强化村集体收入跟踪推进，354个涉农村居村均收入达  37万元，105个经济薄弱村村均收入达32万元</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鼓励3个</w:t>
            </w:r>
            <w:r>
              <w:rPr>
                <w:rFonts w:ascii="Times New Roman" w:hAnsi="Times New Roman" w:eastAsia="仿宋_GB2312"/>
                <w:color w:val="auto"/>
                <w:sz w:val="21"/>
                <w:szCs w:val="21"/>
                <w:highlight w:val="none"/>
              </w:rPr>
              <w:t>村集体领办</w:t>
            </w:r>
            <w:r>
              <w:rPr>
                <w:rFonts w:hint="eastAsia" w:ascii="Times New Roman" w:hAnsi="Times New Roman" w:eastAsia="仿宋_GB2312"/>
                <w:color w:val="auto"/>
                <w:sz w:val="21"/>
                <w:szCs w:val="21"/>
                <w:highlight w:val="none"/>
              </w:rPr>
              <w:t>合作社</w:t>
            </w:r>
            <w:r>
              <w:rPr>
                <w:rFonts w:ascii="Times New Roman" w:hAnsi="Times New Roman" w:eastAsia="仿宋_GB2312"/>
                <w:color w:val="auto"/>
                <w:sz w:val="21"/>
                <w:szCs w:val="21"/>
                <w:highlight w:val="none"/>
              </w:rPr>
              <w:t>。</w:t>
            </w:r>
          </w:p>
          <w:p w14:paraId="6F884C7B">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发放脱贫人口小额信贷1.5亿元，助力农户发展项目增收；强化村集体收入跟踪推进，354个涉农村居村均收入达  50万元，105个经济薄弱村村均收入达42万元</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鼓励3个</w:t>
            </w:r>
            <w:r>
              <w:rPr>
                <w:rFonts w:ascii="Times New Roman" w:hAnsi="Times New Roman" w:eastAsia="仿宋_GB2312"/>
                <w:color w:val="auto"/>
                <w:sz w:val="21"/>
                <w:szCs w:val="21"/>
                <w:highlight w:val="none"/>
              </w:rPr>
              <w:t>村集体领办</w:t>
            </w:r>
            <w:r>
              <w:rPr>
                <w:rFonts w:hint="eastAsia" w:ascii="Times New Roman" w:hAnsi="Times New Roman" w:eastAsia="仿宋_GB2312"/>
                <w:color w:val="auto"/>
                <w:sz w:val="21"/>
                <w:szCs w:val="21"/>
                <w:highlight w:val="none"/>
              </w:rPr>
              <w:t>合作社</w:t>
            </w:r>
            <w:r>
              <w:rPr>
                <w:rFonts w:ascii="Times New Roman" w:hAnsi="Times New Roman" w:eastAsia="仿宋_GB2312"/>
                <w:color w:val="auto"/>
                <w:sz w:val="21"/>
                <w:szCs w:val="21"/>
                <w:highlight w:val="none"/>
              </w:rPr>
              <w:t>。</w:t>
            </w:r>
          </w:p>
          <w:p w14:paraId="185754D9">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发放脱贫人口小额信贷2亿元，助力农户发展项目增收；强化村集体收入跟踪推进，354个涉农村居村均收入达  74万元，105个经济薄弱村村均收入达67万元</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鼓励2个</w:t>
            </w:r>
            <w:r>
              <w:rPr>
                <w:rFonts w:ascii="Times New Roman" w:hAnsi="Times New Roman" w:eastAsia="仿宋_GB2312"/>
                <w:color w:val="auto"/>
                <w:sz w:val="21"/>
                <w:szCs w:val="21"/>
                <w:highlight w:val="none"/>
              </w:rPr>
              <w:t>村集体领办</w:t>
            </w:r>
            <w:r>
              <w:rPr>
                <w:rFonts w:hint="eastAsia" w:ascii="Times New Roman" w:hAnsi="Times New Roman" w:eastAsia="仿宋_GB2312"/>
                <w:color w:val="auto"/>
                <w:sz w:val="21"/>
                <w:szCs w:val="21"/>
                <w:highlight w:val="none"/>
              </w:rPr>
              <w:t>合作社</w:t>
            </w:r>
            <w:r>
              <w:rPr>
                <w:rFonts w:ascii="Times New Roman" w:hAnsi="Times New Roman" w:eastAsia="仿宋_GB2312"/>
                <w:color w:val="auto"/>
                <w:sz w:val="21"/>
                <w:szCs w:val="21"/>
                <w:highlight w:val="none"/>
              </w:rPr>
              <w:t>。</w:t>
            </w:r>
          </w:p>
        </w:tc>
        <w:tc>
          <w:tcPr>
            <w:tcW w:w="1214" w:type="dxa"/>
            <w:noWrap w:val="0"/>
            <w:vAlign w:val="center"/>
          </w:tcPr>
          <w:p w14:paraId="11DFA1EE">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6A1680C1">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各镇街</w:t>
            </w:r>
          </w:p>
        </w:tc>
      </w:tr>
      <w:tr w14:paraId="04D28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62122F6C">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六</w:t>
            </w:r>
            <w:r>
              <w:rPr>
                <w:rFonts w:ascii="Times New Roman" w:hAnsi="Times New Roman" w:eastAsia="黑体"/>
                <w:bCs/>
                <w:color w:val="auto"/>
                <w:sz w:val="21"/>
                <w:szCs w:val="21"/>
                <w:highlight w:val="none"/>
              </w:rPr>
              <w:t>、</w:t>
            </w:r>
            <w:r>
              <w:rPr>
                <w:rFonts w:eastAsia="黑体"/>
                <w:color w:val="auto"/>
                <w:sz w:val="21"/>
                <w:szCs w:val="21"/>
                <w:highlight w:val="none"/>
              </w:rPr>
              <w:t>坚持优先发展、强村富民，</w:t>
            </w:r>
            <w:r>
              <w:rPr>
                <w:rFonts w:hint="eastAsia" w:eastAsia="黑体"/>
                <w:color w:val="auto"/>
                <w:sz w:val="21"/>
                <w:szCs w:val="21"/>
                <w:highlight w:val="none"/>
              </w:rPr>
              <w:t>更深层次推进</w:t>
            </w:r>
            <w:r>
              <w:rPr>
                <w:rFonts w:eastAsia="黑体"/>
                <w:color w:val="auto"/>
                <w:sz w:val="21"/>
                <w:szCs w:val="21"/>
                <w:highlight w:val="none"/>
              </w:rPr>
              <w:t>乡村振兴</w:t>
            </w:r>
          </w:p>
        </w:tc>
        <w:tc>
          <w:tcPr>
            <w:tcW w:w="674" w:type="dxa"/>
            <w:noWrap w:val="0"/>
            <w:textDirection w:val="tbRlV"/>
            <w:vAlign w:val="center"/>
          </w:tcPr>
          <w:p w14:paraId="2F033D4A">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）促进更可持续的富民增收</w:t>
            </w:r>
          </w:p>
        </w:tc>
        <w:tc>
          <w:tcPr>
            <w:tcW w:w="3410" w:type="dxa"/>
            <w:noWrap w:val="0"/>
            <w:vAlign w:val="center"/>
          </w:tcPr>
          <w:p w14:paraId="3ECF6035">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4</w:t>
            </w:r>
            <w:r>
              <w:rPr>
                <w:rFonts w:hint="eastAsia" w:ascii="Times New Roman" w:hAnsi="Times New Roman" w:eastAsia="仿宋_GB2312"/>
                <w:color w:val="auto"/>
                <w:sz w:val="21"/>
                <w:szCs w:val="21"/>
                <w:highlight w:val="none"/>
              </w:rPr>
              <w:t>9</w:t>
            </w:r>
            <w:r>
              <w:rPr>
                <w:rFonts w:ascii="Times New Roman" w:hAnsi="Times New Roman" w:eastAsia="仿宋_GB2312"/>
                <w:color w:val="auto"/>
                <w:sz w:val="21"/>
                <w:szCs w:val="21"/>
                <w:highlight w:val="none"/>
              </w:rPr>
              <w:t>.稳妥推进第二轮土地承包到期后再延长30年试点，稳慎推进农村宅基地两项试点，深化农村土地经营管理权制度改革。</w:t>
            </w:r>
          </w:p>
        </w:tc>
        <w:tc>
          <w:tcPr>
            <w:tcW w:w="1285" w:type="dxa"/>
            <w:noWrap w:val="0"/>
            <w:vAlign w:val="center"/>
          </w:tcPr>
          <w:p w14:paraId="6A257920">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农业农村局</w:t>
            </w:r>
          </w:p>
        </w:tc>
        <w:tc>
          <w:tcPr>
            <w:tcW w:w="4592" w:type="dxa"/>
            <w:noWrap w:val="0"/>
            <w:vAlign w:val="center"/>
          </w:tcPr>
          <w:p w14:paraId="4712F736">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选择确定一个三轮承包延长试点村。调研确定宅基地两项改革和土地经营管理权改革试点村。</w:t>
            </w:r>
          </w:p>
          <w:p w14:paraId="759E0E98">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开展业务培训和开展具体工作。</w:t>
            </w:r>
          </w:p>
          <w:p w14:paraId="611EB877">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推进</w:t>
            </w:r>
            <w:r>
              <w:rPr>
                <w:rFonts w:hint="eastAsia" w:ascii="Times New Roman" w:hAnsi="Times New Roman" w:eastAsia="仿宋_GB2312"/>
                <w:color w:val="auto"/>
                <w:sz w:val="21"/>
                <w:szCs w:val="21"/>
                <w:highlight w:val="none"/>
              </w:rPr>
              <w:t>试点村改革工作</w:t>
            </w:r>
            <w:r>
              <w:rPr>
                <w:rFonts w:ascii="Times New Roman" w:hAnsi="Times New Roman" w:eastAsia="仿宋_GB2312"/>
                <w:color w:val="auto"/>
                <w:sz w:val="21"/>
                <w:szCs w:val="21"/>
                <w:highlight w:val="none"/>
              </w:rPr>
              <w:t>。</w:t>
            </w:r>
          </w:p>
          <w:p w14:paraId="0EC5722A">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总结经验，为下一年工作打基础。</w:t>
            </w:r>
          </w:p>
        </w:tc>
        <w:tc>
          <w:tcPr>
            <w:tcW w:w="1214" w:type="dxa"/>
            <w:noWrap w:val="0"/>
            <w:vAlign w:val="center"/>
          </w:tcPr>
          <w:p w14:paraId="3E252C56">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7B076CEF">
            <w:pPr>
              <w:spacing w:line="300" w:lineRule="exact"/>
              <w:jc w:val="center"/>
              <w:rPr>
                <w:rFonts w:hint="default" w:ascii="Times New Roman" w:hAnsi="Times New Roman" w:eastAsia="仿宋_GB2312"/>
                <w:color w:val="auto"/>
                <w:sz w:val="21"/>
                <w:szCs w:val="21"/>
                <w:highlight w:val="none"/>
                <w:lang w:val="en-US" w:eastAsia="zh-CN"/>
              </w:rPr>
            </w:pPr>
            <w:r>
              <w:rPr>
                <w:rFonts w:hint="eastAsia" w:ascii="Times New Roman" w:hAnsi="Times New Roman" w:eastAsia="仿宋_GB2312"/>
                <w:color w:val="auto"/>
                <w:sz w:val="21"/>
                <w:szCs w:val="21"/>
                <w:highlight w:val="none"/>
                <w:lang w:val="en-US" w:eastAsia="zh-CN"/>
              </w:rPr>
              <w:t>各镇街</w:t>
            </w:r>
          </w:p>
        </w:tc>
      </w:tr>
      <w:tr w14:paraId="7B2A8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4662ED15">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六</w:t>
            </w:r>
            <w:r>
              <w:rPr>
                <w:rFonts w:ascii="Times New Roman" w:hAnsi="Times New Roman" w:eastAsia="黑体"/>
                <w:bCs/>
                <w:color w:val="auto"/>
                <w:sz w:val="21"/>
                <w:szCs w:val="21"/>
                <w:highlight w:val="none"/>
              </w:rPr>
              <w:t>、</w:t>
            </w:r>
            <w:r>
              <w:rPr>
                <w:rFonts w:eastAsia="黑体"/>
                <w:color w:val="auto"/>
                <w:sz w:val="21"/>
                <w:szCs w:val="21"/>
                <w:highlight w:val="none"/>
              </w:rPr>
              <w:t>坚持优先发展、强村富民，</w:t>
            </w:r>
            <w:r>
              <w:rPr>
                <w:rFonts w:hint="eastAsia" w:eastAsia="黑体"/>
                <w:color w:val="auto"/>
                <w:sz w:val="21"/>
                <w:szCs w:val="21"/>
                <w:highlight w:val="none"/>
              </w:rPr>
              <w:t>更深层次推进</w:t>
            </w:r>
            <w:r>
              <w:rPr>
                <w:rFonts w:eastAsia="黑体"/>
                <w:color w:val="auto"/>
                <w:sz w:val="21"/>
                <w:szCs w:val="21"/>
                <w:highlight w:val="none"/>
              </w:rPr>
              <w:t>乡村振兴</w:t>
            </w:r>
          </w:p>
        </w:tc>
        <w:tc>
          <w:tcPr>
            <w:tcW w:w="674" w:type="dxa"/>
            <w:noWrap w:val="0"/>
            <w:textDirection w:val="tbRlV"/>
            <w:vAlign w:val="center"/>
          </w:tcPr>
          <w:p w14:paraId="711F7DDD">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）促进更可持续的富民增收</w:t>
            </w:r>
          </w:p>
        </w:tc>
        <w:tc>
          <w:tcPr>
            <w:tcW w:w="3410" w:type="dxa"/>
            <w:noWrap w:val="0"/>
            <w:vAlign w:val="center"/>
          </w:tcPr>
          <w:p w14:paraId="2EB777EB">
            <w:pPr>
              <w:spacing w:line="300" w:lineRule="exact"/>
              <w:ind w:firstLine="420" w:firstLineChars="200"/>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50</w:t>
            </w:r>
            <w:r>
              <w:rPr>
                <w:rFonts w:ascii="Times New Roman" w:hAnsi="Times New Roman" w:eastAsia="仿宋_GB2312"/>
                <w:color w:val="auto"/>
                <w:sz w:val="21"/>
                <w:szCs w:val="21"/>
                <w:highlight w:val="none"/>
              </w:rPr>
              <w:t>.落实村民就业创业鼓励政策，深化学历教育和技能培训，开展高素质农民培训2800人次，积极培育壮大农村直播电商等新增长点，力争村集体经营性收入超百万元村数量80个以上，农民人均可支配收入增幅高于省市平均水平。</w:t>
            </w:r>
          </w:p>
        </w:tc>
        <w:tc>
          <w:tcPr>
            <w:tcW w:w="1285" w:type="dxa"/>
            <w:noWrap w:val="0"/>
            <w:vAlign w:val="center"/>
          </w:tcPr>
          <w:p w14:paraId="566CCF9D">
            <w:pPr>
              <w:spacing w:line="300" w:lineRule="exact"/>
              <w:jc w:val="center"/>
              <w:rPr>
                <w:color w:val="auto"/>
                <w:sz w:val="21"/>
                <w:szCs w:val="21"/>
                <w:highlight w:val="none"/>
              </w:rPr>
            </w:pPr>
            <w:r>
              <w:rPr>
                <w:rFonts w:hint="eastAsia" w:ascii="Times New Roman" w:hAnsi="Times New Roman" w:eastAsia="仿宋_GB2312"/>
                <w:color w:val="auto"/>
                <w:sz w:val="21"/>
                <w:szCs w:val="21"/>
                <w:highlight w:val="none"/>
              </w:rPr>
              <w:t>农业农村局</w:t>
            </w:r>
          </w:p>
        </w:tc>
        <w:tc>
          <w:tcPr>
            <w:tcW w:w="4592" w:type="dxa"/>
            <w:noWrap w:val="0"/>
            <w:vAlign w:val="center"/>
          </w:tcPr>
          <w:p w14:paraId="51B32108">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发放脱贫人口小额信贷5000万元，助力农户发展项目增收；强化村集体收入跟踪推进，354个涉农村居村均收入达15万元，105个经济薄弱村村均收入达11万元；开展直播达人电商培训</w:t>
            </w:r>
            <w:r>
              <w:rPr>
                <w:rFonts w:ascii="Times New Roman" w:hAnsi="Times New Roman" w:eastAsia="仿宋_GB2312"/>
                <w:color w:val="auto"/>
                <w:sz w:val="21"/>
                <w:szCs w:val="21"/>
                <w:highlight w:val="none"/>
              </w:rPr>
              <w:t>。高素质农民培育</w:t>
            </w:r>
            <w:r>
              <w:rPr>
                <w:rFonts w:hint="eastAsia" w:ascii="Times New Roman" w:hAnsi="Times New Roman" w:eastAsia="仿宋_GB2312"/>
                <w:color w:val="auto"/>
                <w:sz w:val="21"/>
                <w:szCs w:val="21"/>
                <w:highlight w:val="none"/>
              </w:rPr>
              <w:t>560</w:t>
            </w:r>
            <w:r>
              <w:rPr>
                <w:rFonts w:ascii="Times New Roman" w:hAnsi="Times New Roman" w:eastAsia="仿宋_GB2312"/>
                <w:color w:val="auto"/>
                <w:sz w:val="21"/>
                <w:szCs w:val="21"/>
                <w:highlight w:val="none"/>
              </w:rPr>
              <w:t>人</w:t>
            </w:r>
            <w:r>
              <w:rPr>
                <w:rFonts w:hint="eastAsia" w:ascii="Times New Roman" w:hAnsi="Times New Roman" w:eastAsia="仿宋_GB2312"/>
                <w:color w:val="auto"/>
                <w:sz w:val="21"/>
                <w:szCs w:val="21"/>
                <w:highlight w:val="none"/>
              </w:rPr>
              <w:t>。</w:t>
            </w:r>
          </w:p>
          <w:p w14:paraId="4D3537A7">
            <w:pPr>
              <w:spacing w:line="300" w:lineRule="exact"/>
              <w:rPr>
                <w:rFonts w:hint="eastAsia"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发放脱贫人口小额信贷1亿元，助力农户发展项目增收；强化村集体收入跟踪推进，354个涉农村居村均收入达37万元，105个经济薄弱村村均收入达32万元；开展村干部能力提升培训班</w:t>
            </w:r>
            <w:r>
              <w:rPr>
                <w:rFonts w:ascii="Times New Roman" w:hAnsi="Times New Roman" w:eastAsia="仿宋_GB2312"/>
                <w:color w:val="auto"/>
                <w:sz w:val="21"/>
                <w:szCs w:val="21"/>
                <w:highlight w:val="none"/>
              </w:rPr>
              <w:t>。高素质农民培育</w:t>
            </w:r>
            <w:r>
              <w:rPr>
                <w:rFonts w:hint="eastAsia" w:ascii="Times New Roman" w:hAnsi="Times New Roman" w:eastAsia="仿宋_GB2312"/>
                <w:color w:val="auto"/>
                <w:sz w:val="21"/>
                <w:szCs w:val="21"/>
                <w:highlight w:val="none"/>
                <w:lang w:val="en-US" w:eastAsia="zh-CN"/>
              </w:rPr>
              <w:t>2080</w:t>
            </w:r>
            <w:r>
              <w:rPr>
                <w:rFonts w:ascii="Times New Roman" w:hAnsi="Times New Roman" w:eastAsia="仿宋_GB2312"/>
                <w:color w:val="auto"/>
                <w:sz w:val="21"/>
                <w:szCs w:val="21"/>
                <w:highlight w:val="none"/>
              </w:rPr>
              <w:t>人</w:t>
            </w:r>
            <w:r>
              <w:rPr>
                <w:rFonts w:hint="eastAsia" w:ascii="Times New Roman" w:hAnsi="Times New Roman" w:eastAsia="仿宋_GB2312"/>
                <w:color w:val="auto"/>
                <w:sz w:val="21"/>
                <w:szCs w:val="21"/>
                <w:highlight w:val="none"/>
              </w:rPr>
              <w:t>。</w:t>
            </w:r>
          </w:p>
          <w:p w14:paraId="0B55D65E">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发放脱贫人口小额信贷1.5亿元，助力农户发展项目增收；强化村集体收入跟踪推进，354个涉农村居村均收入达50万元，105个经济薄弱村村均收入达42万元，力争超百万元村达20个</w:t>
            </w:r>
            <w:r>
              <w:rPr>
                <w:rFonts w:ascii="Times New Roman" w:hAnsi="Times New Roman" w:eastAsia="仿宋_GB2312"/>
                <w:color w:val="auto"/>
                <w:sz w:val="21"/>
                <w:szCs w:val="21"/>
                <w:highlight w:val="none"/>
              </w:rPr>
              <w:t>。高素质农民培育</w:t>
            </w:r>
            <w:r>
              <w:rPr>
                <w:rFonts w:hint="eastAsia" w:ascii="Times New Roman" w:hAnsi="Times New Roman" w:eastAsia="仿宋_GB2312"/>
                <w:color w:val="auto"/>
                <w:sz w:val="21"/>
                <w:szCs w:val="21"/>
                <w:highlight w:val="none"/>
                <w:lang w:val="en-US" w:eastAsia="zh-CN"/>
              </w:rPr>
              <w:t>2240</w:t>
            </w:r>
            <w:r>
              <w:rPr>
                <w:rFonts w:ascii="Times New Roman" w:hAnsi="Times New Roman" w:eastAsia="仿宋_GB2312"/>
                <w:color w:val="auto"/>
                <w:sz w:val="21"/>
                <w:szCs w:val="21"/>
                <w:highlight w:val="none"/>
              </w:rPr>
              <w:t>人</w:t>
            </w:r>
            <w:r>
              <w:rPr>
                <w:rFonts w:hint="eastAsia" w:ascii="Times New Roman" w:hAnsi="Times New Roman" w:eastAsia="仿宋_GB2312"/>
                <w:color w:val="auto"/>
                <w:sz w:val="21"/>
                <w:szCs w:val="21"/>
                <w:highlight w:val="none"/>
              </w:rPr>
              <w:t>。</w:t>
            </w:r>
          </w:p>
          <w:p w14:paraId="0E9662C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发放脱贫人口小额信贷2亿元，助力农户发展项目增收；强化村集体收入跟踪推进，强化统筹项目收益分配到村，力争超百万元村达80个以上。</w:t>
            </w:r>
            <w:r>
              <w:rPr>
                <w:rFonts w:ascii="Times New Roman" w:hAnsi="Times New Roman" w:eastAsia="仿宋_GB2312"/>
                <w:color w:val="auto"/>
                <w:sz w:val="21"/>
                <w:szCs w:val="21"/>
                <w:highlight w:val="none"/>
              </w:rPr>
              <w:t>高素质农民培育</w:t>
            </w:r>
            <w:r>
              <w:rPr>
                <w:rFonts w:hint="eastAsia" w:ascii="Times New Roman" w:hAnsi="Times New Roman" w:eastAsia="仿宋_GB2312"/>
                <w:color w:val="auto"/>
                <w:sz w:val="21"/>
                <w:szCs w:val="21"/>
                <w:highlight w:val="none"/>
                <w:lang w:val="en-US" w:eastAsia="zh-CN"/>
              </w:rPr>
              <w:t>2800</w:t>
            </w:r>
            <w:r>
              <w:rPr>
                <w:rFonts w:ascii="Times New Roman" w:hAnsi="Times New Roman" w:eastAsia="仿宋_GB2312"/>
                <w:color w:val="auto"/>
                <w:sz w:val="21"/>
                <w:szCs w:val="21"/>
                <w:highlight w:val="none"/>
              </w:rPr>
              <w:t>人</w:t>
            </w:r>
            <w:r>
              <w:rPr>
                <w:rFonts w:hint="eastAsia" w:ascii="Times New Roman" w:hAnsi="Times New Roman" w:eastAsia="仿宋_GB2312"/>
                <w:color w:val="auto"/>
                <w:sz w:val="21"/>
                <w:szCs w:val="21"/>
                <w:highlight w:val="none"/>
              </w:rPr>
              <w:t>。</w:t>
            </w:r>
          </w:p>
        </w:tc>
        <w:tc>
          <w:tcPr>
            <w:tcW w:w="1214" w:type="dxa"/>
            <w:noWrap w:val="0"/>
            <w:vAlign w:val="center"/>
          </w:tcPr>
          <w:p w14:paraId="40AB6EFC">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65D8EC3A">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商务局</w:t>
            </w:r>
          </w:p>
          <w:p w14:paraId="7203E9A8">
            <w:pPr>
              <w:spacing w:line="300" w:lineRule="exact"/>
              <w:jc w:val="center"/>
              <w:rPr>
                <w:rFonts w:hint="default"/>
                <w:sz w:val="21"/>
                <w:szCs w:val="21"/>
                <w:lang w:val="en-US" w:eastAsia="zh-CN"/>
              </w:rPr>
            </w:pPr>
            <w:r>
              <w:rPr>
                <w:rFonts w:hint="eastAsia" w:ascii="Times New Roman" w:hAnsi="Times New Roman" w:eastAsia="仿宋_GB2312" w:cs="Times New Roman"/>
                <w:color w:val="auto"/>
                <w:sz w:val="21"/>
                <w:szCs w:val="21"/>
                <w:highlight w:val="none"/>
                <w:lang w:val="en-US" w:eastAsia="zh-CN"/>
              </w:rPr>
              <w:t>各镇街</w:t>
            </w:r>
          </w:p>
        </w:tc>
      </w:tr>
      <w:tr w14:paraId="1E3C8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39FFC9CC">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50E3520F">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）加大医疗服务供给</w:t>
            </w:r>
          </w:p>
        </w:tc>
        <w:tc>
          <w:tcPr>
            <w:tcW w:w="3410" w:type="dxa"/>
            <w:noWrap w:val="0"/>
            <w:vAlign w:val="center"/>
          </w:tcPr>
          <w:p w14:paraId="08AFBA1A">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5</w:t>
            </w:r>
            <w:r>
              <w:rPr>
                <w:rFonts w:hint="eastAsia" w:ascii="Times New Roman" w:hAnsi="Times New Roman" w:eastAsia="仿宋_GB2312"/>
                <w:color w:val="auto"/>
                <w:sz w:val="21"/>
                <w:szCs w:val="21"/>
                <w:highlight w:val="none"/>
              </w:rPr>
              <w:t>1</w:t>
            </w:r>
            <w:r>
              <w:rPr>
                <w:rFonts w:ascii="Times New Roman" w:hAnsi="Times New Roman" w:eastAsia="仿宋_GB2312"/>
                <w:color w:val="auto"/>
                <w:sz w:val="21"/>
                <w:szCs w:val="21"/>
                <w:highlight w:val="none"/>
              </w:rPr>
              <w:t>.深入推进公立医院高质量发展，支持县医院争创三甲医院，推动中医院、妇保院争创三级医院。</w:t>
            </w:r>
          </w:p>
        </w:tc>
        <w:tc>
          <w:tcPr>
            <w:tcW w:w="1285" w:type="dxa"/>
            <w:noWrap w:val="0"/>
            <w:vAlign w:val="center"/>
          </w:tcPr>
          <w:p w14:paraId="61E40AC9">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卫健委</w:t>
            </w:r>
          </w:p>
        </w:tc>
        <w:tc>
          <w:tcPr>
            <w:tcW w:w="4592" w:type="dxa"/>
            <w:noWrap w:val="0"/>
            <w:vAlign w:val="center"/>
          </w:tcPr>
          <w:p w14:paraId="6767BC2C">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邀请评审专家组对县医院创建工作开展全面评估。持续完善县中医院软件资料，密切关注省考各项指标排名情况。制定妇保院《涟水县妇幼保健院创建三级妇幼保健院实施方案》、成立创建领导小组、召开创建启动大会。</w:t>
            </w:r>
          </w:p>
          <w:p w14:paraId="570D727B">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二季度：开展县医院第二轮创建三甲医院自评工作。完成县中医院模拟逐级访谈，开展试评审。落实妇保院创建专家指导。</w:t>
            </w:r>
          </w:p>
          <w:p w14:paraId="3A2849CE">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三季度：开展县医院三甲医院创建申报工作。县中医院整改提升专家试评审意见，做好现场评审相关准备工作。妇保院开展自评、专家初评，查漏补缺。</w:t>
            </w:r>
          </w:p>
          <w:p w14:paraId="03184618">
            <w:pPr>
              <w:spacing w:line="300" w:lineRule="exact"/>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四季度：梳理县医院全年数据指标，组织全面现场内审。做好县中医院省级现场评审各项工作。做好妇保院申创三级妇幼保健院迎审工作。</w:t>
            </w:r>
          </w:p>
        </w:tc>
        <w:tc>
          <w:tcPr>
            <w:tcW w:w="1214" w:type="dxa"/>
            <w:noWrap w:val="0"/>
            <w:vAlign w:val="center"/>
          </w:tcPr>
          <w:p w14:paraId="2C381F66">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0EAF0C0D">
            <w:pPr>
              <w:spacing w:line="300" w:lineRule="exact"/>
              <w:jc w:val="center"/>
              <w:rPr>
                <w:rFonts w:ascii="Times New Roman" w:hAnsi="Times New Roman" w:eastAsia="仿宋_GB2312"/>
                <w:color w:val="auto"/>
                <w:sz w:val="21"/>
                <w:szCs w:val="21"/>
                <w:highlight w:val="none"/>
              </w:rPr>
            </w:pPr>
          </w:p>
        </w:tc>
      </w:tr>
      <w:tr w14:paraId="468D9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09C7025F">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53D1F575">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）加大医疗服务供给</w:t>
            </w:r>
          </w:p>
        </w:tc>
        <w:tc>
          <w:tcPr>
            <w:tcW w:w="3410" w:type="dxa"/>
            <w:noWrap w:val="0"/>
            <w:vAlign w:val="center"/>
          </w:tcPr>
          <w:p w14:paraId="2C01E908">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5</w:t>
            </w:r>
            <w:r>
              <w:rPr>
                <w:rFonts w:hint="eastAsia" w:ascii="Times New Roman" w:hAnsi="Times New Roman" w:eastAsia="仿宋_GB2312"/>
                <w:color w:val="auto"/>
                <w:sz w:val="21"/>
                <w:szCs w:val="21"/>
                <w:highlight w:val="none"/>
              </w:rPr>
              <w:t>2</w:t>
            </w:r>
            <w:r>
              <w:rPr>
                <w:rFonts w:ascii="Times New Roman" w:hAnsi="Times New Roman" w:eastAsia="仿宋_GB2312"/>
                <w:color w:val="auto"/>
                <w:sz w:val="21"/>
                <w:szCs w:val="21"/>
                <w:highlight w:val="none"/>
              </w:rPr>
              <w:t>.加快推进县医院滨河分院等项目建成投用，全面促进优质医疗资源扩容。</w:t>
            </w:r>
          </w:p>
        </w:tc>
        <w:tc>
          <w:tcPr>
            <w:tcW w:w="1285" w:type="dxa"/>
            <w:noWrap w:val="0"/>
            <w:vAlign w:val="center"/>
          </w:tcPr>
          <w:p w14:paraId="0FEC548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卫健委</w:t>
            </w:r>
          </w:p>
        </w:tc>
        <w:tc>
          <w:tcPr>
            <w:tcW w:w="4592" w:type="dxa"/>
            <w:noWrap w:val="0"/>
            <w:vAlign w:val="center"/>
          </w:tcPr>
          <w:p w14:paraId="48F32C51">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一季度：开展装修工程施工。</w:t>
            </w:r>
          </w:p>
          <w:p w14:paraId="7F9D9E00">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二季度：装修工程施工、设备安装调试。</w:t>
            </w:r>
          </w:p>
          <w:p w14:paraId="793DBDEF">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三季度：完成配套施工，竣工交付。</w:t>
            </w:r>
          </w:p>
          <w:p w14:paraId="78FA6CE6">
            <w:pPr>
              <w:spacing w:line="300" w:lineRule="exact"/>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四季度：全面运行。</w:t>
            </w:r>
          </w:p>
        </w:tc>
        <w:tc>
          <w:tcPr>
            <w:tcW w:w="1214" w:type="dxa"/>
            <w:noWrap w:val="0"/>
            <w:vAlign w:val="center"/>
          </w:tcPr>
          <w:p w14:paraId="47EF38D3">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5803962E">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财政局</w:t>
            </w:r>
          </w:p>
        </w:tc>
      </w:tr>
      <w:tr w14:paraId="0884E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1D536A9F">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58FA0E1D">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）加大医疗服务供给</w:t>
            </w:r>
          </w:p>
        </w:tc>
        <w:tc>
          <w:tcPr>
            <w:tcW w:w="3410" w:type="dxa"/>
            <w:noWrap w:val="0"/>
            <w:vAlign w:val="center"/>
          </w:tcPr>
          <w:p w14:paraId="6254C2A7">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5</w:t>
            </w:r>
            <w:r>
              <w:rPr>
                <w:rFonts w:hint="eastAsia" w:ascii="Times New Roman" w:hAnsi="Times New Roman" w:eastAsia="仿宋_GB2312"/>
                <w:color w:val="auto"/>
                <w:sz w:val="21"/>
                <w:szCs w:val="21"/>
                <w:highlight w:val="none"/>
              </w:rPr>
              <w:t>3</w:t>
            </w:r>
            <w:r>
              <w:rPr>
                <w:rFonts w:ascii="Times New Roman" w:hAnsi="Times New Roman" w:eastAsia="仿宋_GB2312"/>
                <w:color w:val="auto"/>
                <w:sz w:val="21"/>
                <w:szCs w:val="21"/>
                <w:highlight w:val="none"/>
              </w:rPr>
              <w:t>.深入推进“医脉涟通”工程，提升急救急诊能力。</w:t>
            </w:r>
          </w:p>
        </w:tc>
        <w:tc>
          <w:tcPr>
            <w:tcW w:w="1285" w:type="dxa"/>
            <w:noWrap w:val="0"/>
            <w:vAlign w:val="center"/>
          </w:tcPr>
          <w:p w14:paraId="36D86568">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卫健委</w:t>
            </w:r>
          </w:p>
        </w:tc>
        <w:tc>
          <w:tcPr>
            <w:tcW w:w="4592" w:type="dxa"/>
            <w:noWrap w:val="0"/>
            <w:vAlign w:val="center"/>
          </w:tcPr>
          <w:p w14:paraId="2B2CB939">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一季度：出台全县医疗急救体系高质量发展实施方案。招标采购车载急救设备。</w:t>
            </w:r>
          </w:p>
          <w:p w14:paraId="2680E9D3">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二季度：完成车载急救设备安装调试、使用。常态化运行急救体系。</w:t>
            </w:r>
          </w:p>
          <w:p w14:paraId="78E1BA39">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三季度：常态化运行急救体系。开展急诊医护人员培训，持续提升急救急诊能力。</w:t>
            </w:r>
          </w:p>
          <w:p w14:paraId="4DFB5D55">
            <w:pPr>
              <w:spacing w:line="300" w:lineRule="exact"/>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四季度：常态化运行急救体系。开展急诊医护人员培训，持续提升急救急诊能力。</w:t>
            </w:r>
          </w:p>
        </w:tc>
        <w:tc>
          <w:tcPr>
            <w:tcW w:w="1214" w:type="dxa"/>
            <w:noWrap w:val="0"/>
            <w:vAlign w:val="center"/>
          </w:tcPr>
          <w:p w14:paraId="036D05DD">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080C37F0">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财政局</w:t>
            </w:r>
          </w:p>
        </w:tc>
      </w:tr>
      <w:tr w14:paraId="3E71A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10862454">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30D08CF2">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）加大医疗服务供给</w:t>
            </w:r>
          </w:p>
        </w:tc>
        <w:tc>
          <w:tcPr>
            <w:tcW w:w="3410" w:type="dxa"/>
            <w:noWrap w:val="0"/>
            <w:vAlign w:val="center"/>
          </w:tcPr>
          <w:p w14:paraId="03E39B83">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5</w:t>
            </w:r>
            <w:r>
              <w:rPr>
                <w:rFonts w:hint="eastAsia" w:ascii="Times New Roman" w:hAnsi="Times New Roman" w:eastAsia="仿宋_GB2312"/>
                <w:color w:val="auto"/>
                <w:sz w:val="21"/>
                <w:szCs w:val="21"/>
                <w:highlight w:val="none"/>
              </w:rPr>
              <w:t>4</w:t>
            </w:r>
            <w:r>
              <w:rPr>
                <w:rFonts w:ascii="Times New Roman" w:hAnsi="Times New Roman" w:eastAsia="仿宋_GB2312"/>
                <w:color w:val="auto"/>
                <w:sz w:val="21"/>
                <w:szCs w:val="21"/>
                <w:highlight w:val="none"/>
              </w:rPr>
              <w:t>.深化紧密型医共体建设，推进药共体省级试点，提升“县域医共体审方中心”运行质效。</w:t>
            </w:r>
          </w:p>
        </w:tc>
        <w:tc>
          <w:tcPr>
            <w:tcW w:w="1285" w:type="dxa"/>
            <w:noWrap w:val="0"/>
            <w:vAlign w:val="center"/>
          </w:tcPr>
          <w:p w14:paraId="0A6DE13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卫健委</w:t>
            </w:r>
          </w:p>
        </w:tc>
        <w:tc>
          <w:tcPr>
            <w:tcW w:w="4592" w:type="dxa"/>
            <w:noWrap w:val="0"/>
            <w:vAlign w:val="center"/>
          </w:tcPr>
          <w:p w14:paraId="6DA00C99">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一季度：印发加快推进紧密型县域医共</w:t>
            </w:r>
            <w:r>
              <w:rPr>
                <w:rFonts w:hint="eastAsia" w:ascii="Times New Roman" w:hAnsi="Times New Roman" w:eastAsia="仿宋_GB2312"/>
                <w:color w:val="auto"/>
                <w:sz w:val="21"/>
                <w:szCs w:val="21"/>
                <w:highlight w:val="none"/>
                <w:lang w:eastAsia="zh-CN"/>
              </w:rPr>
              <w:t>体</w:t>
            </w:r>
            <w:r>
              <w:rPr>
                <w:rFonts w:hint="eastAsia" w:ascii="Times New Roman" w:hAnsi="Times New Roman" w:eastAsia="仿宋_GB2312"/>
                <w:color w:val="auto"/>
                <w:sz w:val="21"/>
                <w:szCs w:val="21"/>
                <w:highlight w:val="none"/>
              </w:rPr>
              <w:t>建设实施方案，制定推进医共体建设部门任务清单和医共体年度工作目标。定期通报医疗机构不合理处方情况。</w:t>
            </w:r>
          </w:p>
          <w:p w14:paraId="05B3A2C8">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二季度：深化医共体药学服务能力提升，规范药品使用管理，开展基层药师处方审核和处方点评知识的培训，推进药学服务同质化。定期通报医疗机构不合理处方情况。</w:t>
            </w:r>
          </w:p>
          <w:p w14:paraId="1B2CDFAF">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三季度：对医共体年度工作目标半年完成情况进行监测，开展基层药师处方审核和处方点评知识培训，分批安排基层药师到医共体牵头医院跟班学习处方审核和处方点评。定期通报医疗机构不合理处方情况。</w:t>
            </w:r>
          </w:p>
          <w:p w14:paraId="41AA19B2">
            <w:pPr>
              <w:spacing w:line="300" w:lineRule="exact"/>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四季度：对医共体年度工作目标完成情况进行监测和考核，开展基层药师处方审核和处方点评知识的培训。定期通报医疗机构不合理处方情况。</w:t>
            </w:r>
          </w:p>
        </w:tc>
        <w:tc>
          <w:tcPr>
            <w:tcW w:w="1214" w:type="dxa"/>
            <w:noWrap w:val="0"/>
            <w:vAlign w:val="center"/>
          </w:tcPr>
          <w:p w14:paraId="622942E7">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03A02F90">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医保局</w:t>
            </w:r>
          </w:p>
          <w:p w14:paraId="575F0C89">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市场监管局</w:t>
            </w:r>
          </w:p>
        </w:tc>
      </w:tr>
      <w:tr w14:paraId="337A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17D4CD7F">
            <w:pPr>
              <w:ind w:left="113" w:right="113"/>
              <w:jc w:val="center"/>
              <w:rPr>
                <w:rFonts w:hint="eastAsia"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092ED226">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）加大医疗服务供给</w:t>
            </w:r>
          </w:p>
        </w:tc>
        <w:tc>
          <w:tcPr>
            <w:tcW w:w="3410" w:type="dxa"/>
            <w:noWrap w:val="0"/>
            <w:vAlign w:val="center"/>
          </w:tcPr>
          <w:p w14:paraId="2DF6B7B3">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5</w:t>
            </w:r>
            <w:r>
              <w:rPr>
                <w:rFonts w:hint="eastAsia" w:ascii="Times New Roman" w:hAnsi="Times New Roman" w:eastAsia="仿宋_GB2312"/>
                <w:color w:val="auto"/>
                <w:sz w:val="21"/>
                <w:szCs w:val="21"/>
                <w:highlight w:val="none"/>
              </w:rPr>
              <w:t>5</w:t>
            </w:r>
            <w:r>
              <w:rPr>
                <w:rFonts w:ascii="Times New Roman" w:hAnsi="Times New Roman" w:eastAsia="仿宋_GB2312"/>
                <w:color w:val="auto"/>
                <w:sz w:val="21"/>
                <w:szCs w:val="21"/>
                <w:highlight w:val="none"/>
              </w:rPr>
              <w:t>.加强专科能力建设，再创省级重点专科1-2个。</w:t>
            </w:r>
          </w:p>
        </w:tc>
        <w:tc>
          <w:tcPr>
            <w:tcW w:w="1285" w:type="dxa"/>
            <w:noWrap w:val="0"/>
            <w:vAlign w:val="center"/>
          </w:tcPr>
          <w:p w14:paraId="33EFBAD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卫健委</w:t>
            </w:r>
          </w:p>
        </w:tc>
        <w:tc>
          <w:tcPr>
            <w:tcW w:w="4592" w:type="dxa"/>
            <w:noWrap w:val="0"/>
            <w:vAlign w:val="center"/>
          </w:tcPr>
          <w:p w14:paraId="52E8B286">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一季度：做好省级临床重点专科的申报工作及省级临床重点专科现场评审迎检准备。</w:t>
            </w:r>
          </w:p>
          <w:p w14:paraId="2D92B7AF">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二季度：做好省级临床重点专科现场评审答辩工作。</w:t>
            </w:r>
          </w:p>
          <w:p w14:paraId="1DD2586F">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三季度：持续强化人员业务培训，提升技术服务能力。</w:t>
            </w:r>
          </w:p>
          <w:p w14:paraId="15B567A9">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四季度：邀请省级专家来涟开展学术讲座、现场授课、手术示教等多种方式传授医疗技术，创成内分泌科、普外科等省级重点专科1-2个。</w:t>
            </w:r>
          </w:p>
        </w:tc>
        <w:tc>
          <w:tcPr>
            <w:tcW w:w="1214" w:type="dxa"/>
            <w:noWrap w:val="0"/>
            <w:vAlign w:val="center"/>
          </w:tcPr>
          <w:p w14:paraId="5E73CA07">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0D8EFA29">
            <w:pPr>
              <w:spacing w:line="300" w:lineRule="exact"/>
              <w:jc w:val="center"/>
              <w:rPr>
                <w:rFonts w:ascii="Times New Roman" w:hAnsi="Times New Roman" w:eastAsia="仿宋_GB2312"/>
                <w:color w:val="auto"/>
                <w:sz w:val="21"/>
                <w:szCs w:val="21"/>
                <w:highlight w:val="none"/>
              </w:rPr>
            </w:pPr>
          </w:p>
        </w:tc>
      </w:tr>
      <w:tr w14:paraId="683B5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3DFC002B">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49F65D18">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）提升文体惠民水平</w:t>
            </w:r>
          </w:p>
        </w:tc>
        <w:tc>
          <w:tcPr>
            <w:tcW w:w="3410" w:type="dxa"/>
            <w:noWrap w:val="0"/>
            <w:vAlign w:val="center"/>
          </w:tcPr>
          <w:p w14:paraId="4634590E">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5</w:t>
            </w:r>
            <w:r>
              <w:rPr>
                <w:rFonts w:hint="eastAsia" w:ascii="Times New Roman" w:hAnsi="Times New Roman" w:eastAsia="仿宋_GB2312"/>
                <w:color w:val="auto"/>
                <w:sz w:val="21"/>
                <w:szCs w:val="21"/>
                <w:highlight w:val="none"/>
              </w:rPr>
              <w:t>6</w:t>
            </w:r>
            <w:r>
              <w:rPr>
                <w:rFonts w:ascii="Times New Roman" w:hAnsi="Times New Roman" w:eastAsia="仿宋_GB2312"/>
                <w:color w:val="auto"/>
                <w:sz w:val="21"/>
                <w:szCs w:val="21"/>
                <w:highlight w:val="none"/>
              </w:rPr>
              <w:t>.放大淮剧“涟水现象”影响，推进《村里有个管得宽》全省巡演，完成“党员三部曲”第三部作品《一是一 二是二》首演。</w:t>
            </w:r>
          </w:p>
        </w:tc>
        <w:tc>
          <w:tcPr>
            <w:tcW w:w="1285" w:type="dxa"/>
            <w:noWrap w:val="0"/>
            <w:vAlign w:val="center"/>
          </w:tcPr>
          <w:p w14:paraId="3557951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文广旅游局</w:t>
            </w:r>
          </w:p>
        </w:tc>
        <w:tc>
          <w:tcPr>
            <w:tcW w:w="4592" w:type="dxa"/>
            <w:noWrap w:val="0"/>
            <w:vAlign w:val="center"/>
          </w:tcPr>
          <w:p w14:paraId="737D516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一季度：《村里有个管得宽》巡演3场；召开《一是一 二是二》剧本专家研讨会，根据专家意见，对该剧的作曲、导演构思、灯光设计、舞美设计、服装设计等相关案头进行创作，并申报2025年度江苏艺术基金项目资助。</w:t>
            </w:r>
          </w:p>
          <w:p w14:paraId="7177412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二季度：《村里有个管得宽》巡演3场；《一是一 二是二》进入排练，</w:t>
            </w:r>
            <w:r>
              <w:rPr>
                <w:rFonts w:hint="eastAsia" w:ascii="Times New Roman" w:hAnsi="Times New Roman" w:eastAsia="仿宋_GB2312"/>
                <w:color w:val="auto"/>
                <w:sz w:val="21"/>
                <w:szCs w:val="21"/>
                <w:highlight w:val="none"/>
              </w:rPr>
              <w:t>6</w:t>
            </w:r>
            <w:r>
              <w:rPr>
                <w:rFonts w:ascii="Times New Roman" w:hAnsi="Times New Roman" w:eastAsia="仿宋_GB2312"/>
                <w:color w:val="auto"/>
                <w:sz w:val="21"/>
                <w:szCs w:val="21"/>
                <w:highlight w:val="none"/>
              </w:rPr>
              <w:t>月中下旬进行剧目首演。</w:t>
            </w:r>
          </w:p>
          <w:p w14:paraId="23C6DC09">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三季度：《村里有个管得宽》巡演4场；根据首演后专家意见对《一是一 二是二》剧目进行修改完善，打磨提升，并组织巡演活动。</w:t>
            </w:r>
          </w:p>
          <w:p w14:paraId="21264252">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四季度：《村里有个管得宽》巡演3场；组织《一是一 二是二》参加2025江苏紫金文化艺术节赛事活动。</w:t>
            </w:r>
          </w:p>
        </w:tc>
        <w:tc>
          <w:tcPr>
            <w:tcW w:w="1214" w:type="dxa"/>
            <w:noWrap w:val="0"/>
            <w:vAlign w:val="center"/>
          </w:tcPr>
          <w:p w14:paraId="3678C5C7">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张溧翔</w:t>
            </w:r>
          </w:p>
        </w:tc>
        <w:tc>
          <w:tcPr>
            <w:tcW w:w="1878" w:type="dxa"/>
            <w:noWrap w:val="0"/>
            <w:vAlign w:val="center"/>
          </w:tcPr>
          <w:p w14:paraId="5A7A84C5">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财政局</w:t>
            </w:r>
          </w:p>
          <w:p w14:paraId="52052FF5">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各镇街</w:t>
            </w:r>
          </w:p>
        </w:tc>
      </w:tr>
      <w:tr w14:paraId="6965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1CFB32E0">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507DA6C8">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）提升文体惠民水平</w:t>
            </w:r>
          </w:p>
        </w:tc>
        <w:tc>
          <w:tcPr>
            <w:tcW w:w="3410" w:type="dxa"/>
            <w:noWrap w:val="0"/>
            <w:vAlign w:val="center"/>
          </w:tcPr>
          <w:p w14:paraId="7F3A4785">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5</w:t>
            </w:r>
            <w:r>
              <w:rPr>
                <w:rFonts w:hint="eastAsia" w:ascii="Times New Roman" w:hAnsi="Times New Roman" w:eastAsia="仿宋_GB2312"/>
                <w:color w:val="auto"/>
                <w:sz w:val="21"/>
                <w:szCs w:val="21"/>
                <w:highlight w:val="none"/>
              </w:rPr>
              <w:t>7</w:t>
            </w:r>
            <w:r>
              <w:rPr>
                <w:rFonts w:ascii="Times New Roman" w:hAnsi="Times New Roman" w:eastAsia="仿宋_GB2312"/>
                <w:color w:val="auto"/>
                <w:sz w:val="21"/>
                <w:szCs w:val="21"/>
                <w:highlight w:val="none"/>
              </w:rPr>
              <w:t>.全年送戏下乡64场次，打造2个省级最美公共文化空间、2个省优秀团队，新建体育公园1个，健身步道6公里，更新健身器材20套。</w:t>
            </w:r>
          </w:p>
        </w:tc>
        <w:tc>
          <w:tcPr>
            <w:tcW w:w="1285" w:type="dxa"/>
            <w:noWrap w:val="0"/>
            <w:vAlign w:val="center"/>
          </w:tcPr>
          <w:p w14:paraId="5952C62B">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文广旅游局</w:t>
            </w:r>
          </w:p>
          <w:p w14:paraId="4CE0403F">
            <w:pPr>
              <w:pStyle w:val="10"/>
              <w:spacing w:after="0"/>
              <w:ind w:firstLine="0" w:firstLineChars="0"/>
              <w:jc w:val="center"/>
              <w:rPr>
                <w:color w:val="auto"/>
                <w:sz w:val="21"/>
                <w:szCs w:val="21"/>
                <w:highlight w:val="none"/>
              </w:rPr>
            </w:pPr>
            <w:r>
              <w:rPr>
                <w:rFonts w:hint="eastAsia" w:ascii="Times New Roman" w:hAnsi="Times New Roman" w:eastAsia="仿宋_GB2312" w:cstheme="minorBidi"/>
                <w:color w:val="auto"/>
                <w:kern w:val="2"/>
                <w:sz w:val="21"/>
                <w:szCs w:val="21"/>
                <w:highlight w:val="none"/>
                <w:lang w:val="en-US" w:eastAsia="zh-CN" w:bidi="ar-SA"/>
              </w:rPr>
              <w:t>教体局</w:t>
            </w:r>
          </w:p>
        </w:tc>
        <w:tc>
          <w:tcPr>
            <w:tcW w:w="4592" w:type="dxa"/>
            <w:noWrap w:val="0"/>
            <w:vAlign w:val="center"/>
          </w:tcPr>
          <w:p w14:paraId="492CE7A0">
            <w:pPr>
              <w:spacing w:line="300" w:lineRule="exact"/>
              <w:rPr>
                <w:rFonts w:ascii="Times New Roman" w:hAnsi="Times New Roman" w:eastAsia="仿宋_GB2312"/>
                <w:color w:val="auto"/>
                <w:sz w:val="21"/>
                <w:szCs w:val="21"/>
                <w:highlight w:val="none"/>
              </w:rPr>
            </w:pPr>
            <w:r>
              <w:rPr>
                <w:rFonts w:hint="eastAsia" w:ascii="黑体" w:hAnsi="黑体" w:eastAsia="黑体" w:cs="黑体"/>
                <w:color w:val="auto"/>
                <w:sz w:val="21"/>
                <w:szCs w:val="21"/>
                <w:highlight w:val="none"/>
              </w:rPr>
              <w:t>文广旅游局</w:t>
            </w:r>
          </w:p>
          <w:p w14:paraId="5B0968E1">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一季度：完成送戏下乡12场；对全县公共文化空间和优秀团队进行摸底调研，确定申报对象名单。</w:t>
            </w:r>
          </w:p>
          <w:p w14:paraId="693879C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二季度：完成送戏下乡20场；对4个入选省级最美公共文化空间和省优秀团队的打造对象进行打造提升，确保二季度完成打造工作。</w:t>
            </w:r>
          </w:p>
          <w:p w14:paraId="07244C53">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三季度：完成送戏下乡20场；邀请市局对打造对象进行验收，并根据市局要求整改到位。</w:t>
            </w:r>
          </w:p>
          <w:p w14:paraId="1627066D">
            <w:pPr>
              <w:spacing w:line="300" w:lineRule="exact"/>
              <w:rPr>
                <w:rFonts w:hint="eastAsia"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四季度：完成送戏下乡12场；完成复核。</w:t>
            </w:r>
          </w:p>
          <w:p w14:paraId="6356A851">
            <w:pPr>
              <w:spacing w:line="30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教体局：</w:t>
            </w:r>
          </w:p>
          <w:p w14:paraId="7D7DA8FC">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一季度：完成体育公园、健身步道选址及代建单位工作，做好健身器材招标准备工作。</w:t>
            </w:r>
          </w:p>
          <w:p w14:paraId="6E221E9F">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二季度：督促体育公园、健身步道代建进度，完成健身器材招标工作 。</w:t>
            </w:r>
          </w:p>
          <w:p w14:paraId="635D9199">
            <w:pPr>
              <w:spacing w:line="30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三季度：督促体育公园、健身步道代建进度，安装健身器材15套 。</w:t>
            </w:r>
          </w:p>
          <w:p w14:paraId="22738235">
            <w:pPr>
              <w:spacing w:line="300" w:lineRule="exact"/>
              <w:rPr>
                <w:rFonts w:hint="eastAsia"/>
                <w:color w:val="auto"/>
                <w:sz w:val="21"/>
                <w:szCs w:val="21"/>
                <w:highlight w:val="none"/>
              </w:rPr>
            </w:pPr>
            <w:r>
              <w:rPr>
                <w:rFonts w:hint="eastAsia" w:ascii="Times New Roman" w:hAnsi="Times New Roman" w:eastAsia="仿宋_GB2312"/>
                <w:color w:val="auto"/>
                <w:sz w:val="21"/>
                <w:szCs w:val="21"/>
                <w:highlight w:val="none"/>
              </w:rPr>
              <w:t>四季度：体育公园、健身步道项目竣工，安装健身器材5套 。</w:t>
            </w:r>
          </w:p>
        </w:tc>
        <w:tc>
          <w:tcPr>
            <w:tcW w:w="1214" w:type="dxa"/>
            <w:noWrap w:val="0"/>
            <w:vAlign w:val="center"/>
          </w:tcPr>
          <w:p w14:paraId="3868EA6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p w14:paraId="2334F9CC">
            <w:pPr>
              <w:spacing w:line="300" w:lineRule="exact"/>
              <w:jc w:val="center"/>
              <w:rPr>
                <w:color w:val="auto"/>
                <w:sz w:val="21"/>
                <w:szCs w:val="21"/>
                <w:highlight w:val="none"/>
              </w:rPr>
            </w:pPr>
            <w:r>
              <w:rPr>
                <w:rFonts w:hint="eastAsia" w:ascii="Times New Roman" w:hAnsi="Times New Roman" w:eastAsia="仿宋_GB2312"/>
                <w:color w:val="auto"/>
                <w:sz w:val="21"/>
                <w:szCs w:val="21"/>
                <w:highlight w:val="none"/>
              </w:rPr>
              <w:t>张溧翔</w:t>
            </w:r>
          </w:p>
        </w:tc>
        <w:tc>
          <w:tcPr>
            <w:tcW w:w="1878" w:type="dxa"/>
            <w:noWrap w:val="0"/>
            <w:vAlign w:val="center"/>
          </w:tcPr>
          <w:p w14:paraId="5486F965">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财政局</w:t>
            </w:r>
          </w:p>
          <w:p w14:paraId="1F194D4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各镇街</w:t>
            </w:r>
          </w:p>
        </w:tc>
      </w:tr>
      <w:tr w14:paraId="636BA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728395BC">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085DB249">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）提升文体惠民水平</w:t>
            </w:r>
          </w:p>
        </w:tc>
        <w:tc>
          <w:tcPr>
            <w:tcW w:w="3410" w:type="dxa"/>
            <w:noWrap w:val="0"/>
            <w:vAlign w:val="center"/>
          </w:tcPr>
          <w:p w14:paraId="140DAB01">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5</w:t>
            </w:r>
            <w:r>
              <w:rPr>
                <w:rFonts w:hint="eastAsia" w:ascii="Times New Roman" w:hAnsi="Times New Roman" w:eastAsia="仿宋_GB2312"/>
                <w:color w:val="auto"/>
                <w:sz w:val="21"/>
                <w:szCs w:val="21"/>
                <w:highlight w:val="none"/>
              </w:rPr>
              <w:t>8</w:t>
            </w:r>
            <w:r>
              <w:rPr>
                <w:rFonts w:ascii="Times New Roman" w:hAnsi="Times New Roman" w:eastAsia="仿宋_GB2312"/>
                <w:color w:val="auto"/>
                <w:sz w:val="21"/>
                <w:szCs w:val="21"/>
                <w:highlight w:val="none"/>
              </w:rPr>
              <w:t>.加大音乐+旅游、演出+旅游等新兴业态的培育力度，组织好城市露营草地音乐嘉年华等文旅活动，积极参加省市文旅博览会、推介会。</w:t>
            </w:r>
          </w:p>
        </w:tc>
        <w:tc>
          <w:tcPr>
            <w:tcW w:w="1285" w:type="dxa"/>
            <w:noWrap w:val="0"/>
            <w:vAlign w:val="center"/>
          </w:tcPr>
          <w:p w14:paraId="54DEF00B">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文广旅游局</w:t>
            </w:r>
          </w:p>
        </w:tc>
        <w:tc>
          <w:tcPr>
            <w:tcW w:w="4592" w:type="dxa"/>
            <w:noWrap w:val="0"/>
            <w:vAlign w:val="center"/>
          </w:tcPr>
          <w:p w14:paraId="38435C2F">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一季度：举办2025年年货大集活动；随同市局外出进行旅游宣传推介。</w:t>
            </w:r>
          </w:p>
          <w:p w14:paraId="1065A2B8">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二季度：以“5.19”中国旅游日为契机，筹备并做好第三届城市露营草地音乐嘉年华活动，进一步擦亮“因缘而来 忘返留涟”文旅品牌。</w:t>
            </w:r>
          </w:p>
          <w:p w14:paraId="7A1E7AB7">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三季度：随同市文旅局参加第七届大运河文化旅游博览会。</w:t>
            </w:r>
          </w:p>
          <w:p w14:paraId="287609A2">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四季度：动员并组织有关景区参加第六届金秋文化艺术月，做好旅游宣传推介活动。</w:t>
            </w:r>
          </w:p>
        </w:tc>
        <w:tc>
          <w:tcPr>
            <w:tcW w:w="1214" w:type="dxa"/>
            <w:noWrap w:val="0"/>
            <w:vAlign w:val="center"/>
          </w:tcPr>
          <w:p w14:paraId="0FA227B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张溧翔</w:t>
            </w:r>
          </w:p>
        </w:tc>
        <w:tc>
          <w:tcPr>
            <w:tcW w:w="1878" w:type="dxa"/>
            <w:noWrap w:val="0"/>
            <w:vAlign w:val="center"/>
          </w:tcPr>
          <w:p w14:paraId="7B9FA2D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县各部门</w:t>
            </w:r>
          </w:p>
          <w:p w14:paraId="139F98C8">
            <w:pPr>
              <w:spacing w:line="300" w:lineRule="exact"/>
              <w:jc w:val="center"/>
              <w:rPr>
                <w:color w:val="auto"/>
                <w:sz w:val="21"/>
                <w:szCs w:val="21"/>
                <w:highlight w:val="none"/>
              </w:rPr>
            </w:pPr>
            <w:r>
              <w:rPr>
                <w:rFonts w:hint="eastAsia" w:ascii="Times New Roman" w:hAnsi="Times New Roman" w:eastAsia="仿宋_GB2312"/>
                <w:color w:val="auto"/>
                <w:sz w:val="21"/>
                <w:szCs w:val="21"/>
                <w:highlight w:val="none"/>
              </w:rPr>
              <w:t>各镇街</w:t>
            </w:r>
          </w:p>
        </w:tc>
      </w:tr>
      <w:tr w14:paraId="09A15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1863ABE3">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264D25D6">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）夯实社会保障基础</w:t>
            </w:r>
          </w:p>
        </w:tc>
        <w:tc>
          <w:tcPr>
            <w:tcW w:w="3410" w:type="dxa"/>
            <w:noWrap w:val="0"/>
            <w:vAlign w:val="center"/>
          </w:tcPr>
          <w:p w14:paraId="2B3BDEB6">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5</w:t>
            </w:r>
            <w:r>
              <w:rPr>
                <w:rFonts w:hint="eastAsia" w:ascii="Times New Roman" w:hAnsi="Times New Roman" w:eastAsia="仿宋_GB2312"/>
                <w:color w:val="auto"/>
                <w:sz w:val="21"/>
                <w:szCs w:val="21"/>
                <w:highlight w:val="none"/>
              </w:rPr>
              <w:t>9</w:t>
            </w:r>
            <w:r>
              <w:rPr>
                <w:rFonts w:ascii="Times New Roman" w:hAnsi="Times New Roman" w:eastAsia="仿宋_GB2312"/>
                <w:color w:val="auto"/>
                <w:sz w:val="21"/>
                <w:szCs w:val="21"/>
                <w:highlight w:val="none"/>
              </w:rPr>
              <w:t>.围绕“稳就业、扩就业”，举办网络及现场招聘会65场以上，新增城镇就业4500人、扶持自主创业1200人、推荐创业贷款1亿元以上。</w:t>
            </w:r>
          </w:p>
        </w:tc>
        <w:tc>
          <w:tcPr>
            <w:tcW w:w="1285" w:type="dxa"/>
            <w:noWrap w:val="0"/>
            <w:vAlign w:val="center"/>
          </w:tcPr>
          <w:p w14:paraId="47C42E8B">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人社局</w:t>
            </w:r>
          </w:p>
        </w:tc>
        <w:tc>
          <w:tcPr>
            <w:tcW w:w="4592" w:type="dxa"/>
            <w:noWrap w:val="0"/>
            <w:vAlign w:val="center"/>
          </w:tcPr>
          <w:p w14:paraId="41B7E1DE">
            <w:pPr>
              <w:spacing w:line="300" w:lineRule="exact"/>
              <w:jc w:val="both"/>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举办网络及现场招聘会30场，新增城镇就业1450人、扶持自主创业200人、推荐创业贷款0.2亿元</w:t>
            </w:r>
            <w:r>
              <w:rPr>
                <w:rFonts w:ascii="Times New Roman" w:hAnsi="Times New Roman" w:eastAsia="仿宋_GB2312"/>
                <w:color w:val="auto"/>
                <w:sz w:val="21"/>
                <w:szCs w:val="21"/>
                <w:highlight w:val="none"/>
              </w:rPr>
              <w:t>。</w:t>
            </w:r>
          </w:p>
          <w:p w14:paraId="718F0B50">
            <w:pPr>
              <w:spacing w:line="300" w:lineRule="exact"/>
              <w:jc w:val="both"/>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举办网络及现场招聘会15场，新增城镇就业1000人、扶持自主创业300人、推荐创业贷款0.3亿元</w:t>
            </w:r>
            <w:r>
              <w:rPr>
                <w:rFonts w:ascii="Times New Roman" w:hAnsi="Times New Roman" w:eastAsia="仿宋_GB2312"/>
                <w:color w:val="auto"/>
                <w:sz w:val="21"/>
                <w:szCs w:val="21"/>
                <w:highlight w:val="none"/>
              </w:rPr>
              <w:t>。</w:t>
            </w:r>
          </w:p>
          <w:p w14:paraId="2F5F7B9E">
            <w:pPr>
              <w:spacing w:line="300" w:lineRule="exact"/>
              <w:jc w:val="both"/>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举办网络及现场招聘会10场，新增城镇就业1150人、扶持自主创业300人、推荐创业贷款0.3亿元</w:t>
            </w:r>
            <w:r>
              <w:rPr>
                <w:rFonts w:ascii="Times New Roman" w:hAnsi="Times New Roman" w:eastAsia="仿宋_GB2312"/>
                <w:color w:val="auto"/>
                <w:sz w:val="21"/>
                <w:szCs w:val="21"/>
                <w:highlight w:val="none"/>
              </w:rPr>
              <w:t>。</w:t>
            </w:r>
          </w:p>
          <w:p w14:paraId="0F03D46F">
            <w:pPr>
              <w:spacing w:line="300" w:lineRule="exact"/>
              <w:jc w:val="both"/>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举办网络及现场招聘会10场，新增城镇就业900人、扶持自主创业400人、推荐创业贷款0.2亿元</w:t>
            </w:r>
            <w:r>
              <w:rPr>
                <w:rFonts w:ascii="Times New Roman" w:hAnsi="Times New Roman" w:eastAsia="仿宋_GB2312"/>
                <w:color w:val="auto"/>
                <w:sz w:val="21"/>
                <w:szCs w:val="21"/>
                <w:highlight w:val="none"/>
              </w:rPr>
              <w:t>。</w:t>
            </w:r>
          </w:p>
        </w:tc>
        <w:tc>
          <w:tcPr>
            <w:tcW w:w="1214" w:type="dxa"/>
            <w:noWrap w:val="0"/>
            <w:vAlign w:val="center"/>
          </w:tcPr>
          <w:p w14:paraId="47F54A84">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39E30830">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财政局</w:t>
            </w:r>
          </w:p>
        </w:tc>
      </w:tr>
      <w:tr w14:paraId="410CD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4ECF9172">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125B6F8F">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）夯实社会保障基础</w:t>
            </w:r>
          </w:p>
        </w:tc>
        <w:tc>
          <w:tcPr>
            <w:tcW w:w="3410" w:type="dxa"/>
            <w:noWrap w:val="0"/>
            <w:vAlign w:val="center"/>
          </w:tcPr>
          <w:p w14:paraId="0A26C95C">
            <w:pPr>
              <w:spacing w:line="300" w:lineRule="exact"/>
              <w:ind w:firstLine="420" w:firstLineChars="200"/>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60</w:t>
            </w:r>
            <w:r>
              <w:rPr>
                <w:rFonts w:ascii="Times New Roman" w:hAnsi="Times New Roman" w:eastAsia="仿宋_GB2312"/>
                <w:color w:val="auto"/>
                <w:sz w:val="21"/>
                <w:szCs w:val="21"/>
                <w:highlight w:val="none"/>
              </w:rPr>
              <w:t>.纵深推进全民参保扩面提升行动，提升“15分钟医保服务圈”基层站点运行质效，不断完善社会保障体系，企业职工基本养老保险参保缴费率98%以上。</w:t>
            </w:r>
          </w:p>
        </w:tc>
        <w:tc>
          <w:tcPr>
            <w:tcW w:w="1285" w:type="dxa"/>
            <w:noWrap w:val="0"/>
            <w:vAlign w:val="center"/>
          </w:tcPr>
          <w:p w14:paraId="11FA23BB">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医保局</w:t>
            </w:r>
          </w:p>
        </w:tc>
        <w:tc>
          <w:tcPr>
            <w:tcW w:w="4592" w:type="dxa"/>
            <w:noWrap w:val="0"/>
            <w:vAlign w:val="center"/>
          </w:tcPr>
          <w:p w14:paraId="63E07CEA">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w:t>
            </w:r>
            <w:r>
              <w:rPr>
                <w:rFonts w:hint="eastAsia" w:ascii="Times New Roman" w:hAnsi="Times New Roman" w:eastAsia="仿宋_GB2312"/>
                <w:color w:val="auto"/>
                <w:sz w:val="21"/>
                <w:szCs w:val="21"/>
                <w:highlight w:val="none"/>
              </w:rPr>
              <w:t>全面完成2025年度城乡居民基本医保参保任务，提档升级医保服务站点。实施全民参保计划，开展灵活就业人员、新业态从业人员精准扩面宣传活动。</w:t>
            </w:r>
          </w:p>
          <w:p w14:paraId="2949F0EF">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w:t>
            </w:r>
            <w:r>
              <w:rPr>
                <w:rFonts w:hint="eastAsia" w:ascii="Times New Roman" w:hAnsi="Times New Roman" w:eastAsia="仿宋_GB2312"/>
                <w:color w:val="auto"/>
                <w:sz w:val="21"/>
                <w:szCs w:val="21"/>
                <w:highlight w:val="none"/>
              </w:rPr>
              <w:t>开展基层医保服务站点经办人员培训</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开展社保缴费宣传，拓展延伸个人缴费“掌上办”“网上办”服务内容，提升缴费事项网报率达70%以上。</w:t>
            </w:r>
          </w:p>
          <w:p w14:paraId="06416AEE">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w:t>
            </w:r>
            <w:r>
              <w:rPr>
                <w:rFonts w:hint="eastAsia" w:ascii="Times New Roman" w:hAnsi="Times New Roman" w:eastAsia="仿宋_GB2312"/>
                <w:color w:val="auto"/>
                <w:sz w:val="21"/>
                <w:szCs w:val="21"/>
                <w:highlight w:val="none"/>
              </w:rPr>
              <w:t>开展基层医保服务站点经办人员培训</w:t>
            </w:r>
            <w:r>
              <w:rPr>
                <w:rFonts w:ascii="Times New Roman" w:hAnsi="Times New Roman" w:eastAsia="仿宋_GB2312"/>
                <w:color w:val="auto"/>
                <w:sz w:val="21"/>
                <w:szCs w:val="21"/>
                <w:highlight w:val="none"/>
              </w:rPr>
              <w:t>。</w:t>
            </w:r>
            <w:r>
              <w:rPr>
                <w:rFonts w:hint="eastAsia" w:ascii="Times New Roman" w:hAnsi="Times New Roman" w:eastAsia="仿宋_GB2312"/>
                <w:color w:val="auto"/>
                <w:sz w:val="21"/>
                <w:szCs w:val="21"/>
                <w:highlight w:val="none"/>
              </w:rPr>
              <w:t>开展精准动员“续保”缴费行动。</w:t>
            </w:r>
          </w:p>
          <w:p w14:paraId="4D79112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w:t>
            </w:r>
            <w:r>
              <w:rPr>
                <w:rFonts w:hint="eastAsia" w:ascii="Times New Roman" w:hAnsi="Times New Roman" w:eastAsia="仿宋_GB2312"/>
                <w:color w:val="auto"/>
                <w:sz w:val="21"/>
                <w:szCs w:val="21"/>
                <w:highlight w:val="none"/>
              </w:rPr>
              <w:t>全面开展2026年度城乡居民基本医保、企业职工基本养老保险参保工作。全年完成企业职工基本养老保险参保缴费率98%以上。</w:t>
            </w:r>
          </w:p>
        </w:tc>
        <w:tc>
          <w:tcPr>
            <w:tcW w:w="1214" w:type="dxa"/>
            <w:noWrap w:val="0"/>
            <w:vAlign w:val="center"/>
          </w:tcPr>
          <w:p w14:paraId="29EAEA9A">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姜井旭</w:t>
            </w:r>
          </w:p>
        </w:tc>
        <w:tc>
          <w:tcPr>
            <w:tcW w:w="1878" w:type="dxa"/>
            <w:noWrap w:val="0"/>
            <w:vAlign w:val="center"/>
          </w:tcPr>
          <w:p w14:paraId="75C693E9">
            <w:pPr>
              <w:spacing w:line="300" w:lineRule="exact"/>
              <w:jc w:val="center"/>
              <w:rPr>
                <w:rFonts w:ascii="Times New Roman" w:hAnsi="Times New Roman" w:eastAsia="仿宋_GB2312"/>
                <w:color w:val="auto"/>
                <w:sz w:val="21"/>
                <w:szCs w:val="21"/>
                <w:highlight w:val="none"/>
              </w:rPr>
            </w:pPr>
          </w:p>
        </w:tc>
      </w:tr>
      <w:tr w14:paraId="79126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7AFD7BF8">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6F592D54">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）夯实社会保障基础</w:t>
            </w:r>
          </w:p>
        </w:tc>
        <w:tc>
          <w:tcPr>
            <w:tcW w:w="3410" w:type="dxa"/>
            <w:noWrap w:val="0"/>
            <w:vAlign w:val="center"/>
          </w:tcPr>
          <w:p w14:paraId="575D08C1">
            <w:pPr>
              <w:spacing w:line="300" w:lineRule="exact"/>
              <w:ind w:firstLine="420" w:firstLineChars="200"/>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61</w:t>
            </w:r>
            <w:r>
              <w:rPr>
                <w:rFonts w:ascii="Times New Roman" w:hAnsi="Times New Roman" w:eastAsia="仿宋_GB2312"/>
                <w:color w:val="auto"/>
                <w:sz w:val="21"/>
                <w:szCs w:val="21"/>
                <w:highlight w:val="none"/>
              </w:rPr>
              <w:t>.聚焦“一老一幼”，扎实推进“1+5+N”养老服务体系建设，高质量建成高沟镇区域性养老服务中心；建成运营大东、保滩两个示范性未保站，提升困境儿童、未成年人关爱水平。</w:t>
            </w:r>
          </w:p>
        </w:tc>
        <w:tc>
          <w:tcPr>
            <w:tcW w:w="1285" w:type="dxa"/>
            <w:noWrap w:val="0"/>
            <w:vAlign w:val="center"/>
          </w:tcPr>
          <w:p w14:paraId="30170668">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民政局</w:t>
            </w:r>
          </w:p>
        </w:tc>
        <w:tc>
          <w:tcPr>
            <w:tcW w:w="4592" w:type="dxa"/>
            <w:noWrap w:val="0"/>
            <w:vAlign w:val="center"/>
          </w:tcPr>
          <w:p w14:paraId="790E9E50">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一季度：高沟镇区域性养老服务中心完成招标，进场施工</w:t>
            </w:r>
            <w:r>
              <w:rPr>
                <w:rFonts w:hint="eastAsia" w:ascii="Times New Roman" w:hAnsi="Times New Roman" w:eastAsia="仿宋_GB2312"/>
                <w:color w:val="auto"/>
                <w:sz w:val="21"/>
                <w:szCs w:val="21"/>
                <w:highlight w:val="none"/>
              </w:rPr>
              <w:t>；大东、保滩未保站完成选址和确定初步建设方案</w:t>
            </w:r>
            <w:r>
              <w:rPr>
                <w:rFonts w:ascii="Times New Roman" w:hAnsi="Times New Roman" w:eastAsia="仿宋_GB2312"/>
                <w:color w:val="auto"/>
                <w:sz w:val="21"/>
                <w:szCs w:val="21"/>
                <w:highlight w:val="none"/>
              </w:rPr>
              <w:t>。</w:t>
            </w:r>
          </w:p>
          <w:p w14:paraId="69051F9F">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二季度：高沟镇区域性养老服务中心完成基础验收</w:t>
            </w:r>
            <w:r>
              <w:rPr>
                <w:rFonts w:hint="eastAsia" w:ascii="Times New Roman" w:hAnsi="Times New Roman" w:eastAsia="仿宋_GB2312"/>
                <w:color w:val="auto"/>
                <w:sz w:val="21"/>
                <w:szCs w:val="21"/>
                <w:highlight w:val="none"/>
              </w:rPr>
              <w:t>、</w:t>
            </w:r>
            <w:r>
              <w:rPr>
                <w:rFonts w:ascii="Times New Roman" w:hAnsi="Times New Roman" w:eastAsia="仿宋_GB2312"/>
                <w:color w:val="auto"/>
                <w:sz w:val="21"/>
                <w:szCs w:val="21"/>
                <w:highlight w:val="none"/>
              </w:rPr>
              <w:t>主体施工</w:t>
            </w:r>
            <w:r>
              <w:rPr>
                <w:rFonts w:hint="eastAsia" w:ascii="Times New Roman" w:hAnsi="Times New Roman" w:eastAsia="仿宋_GB2312"/>
                <w:color w:val="auto"/>
                <w:sz w:val="21"/>
                <w:szCs w:val="21"/>
                <w:highlight w:val="none"/>
              </w:rPr>
              <w:t>及</w:t>
            </w:r>
            <w:r>
              <w:rPr>
                <w:rFonts w:ascii="Times New Roman" w:hAnsi="Times New Roman" w:eastAsia="仿宋_GB2312"/>
                <w:color w:val="auto"/>
                <w:sz w:val="21"/>
                <w:szCs w:val="21"/>
                <w:highlight w:val="none"/>
              </w:rPr>
              <w:t>室内装修招标</w:t>
            </w:r>
            <w:r>
              <w:rPr>
                <w:rFonts w:hint="eastAsia" w:ascii="Times New Roman" w:hAnsi="Times New Roman" w:eastAsia="仿宋_GB2312"/>
                <w:color w:val="auto"/>
                <w:sz w:val="21"/>
                <w:szCs w:val="21"/>
                <w:highlight w:val="none"/>
              </w:rPr>
              <w:t>；大东、保滩未保站完成建设招标并施工</w:t>
            </w:r>
            <w:r>
              <w:rPr>
                <w:rFonts w:ascii="Times New Roman" w:hAnsi="Times New Roman" w:eastAsia="仿宋_GB2312"/>
                <w:color w:val="auto"/>
                <w:sz w:val="21"/>
                <w:szCs w:val="21"/>
                <w:highlight w:val="none"/>
              </w:rPr>
              <w:t>。</w:t>
            </w:r>
          </w:p>
          <w:p w14:paraId="1AD459B5">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三季度：高沟镇区域性养老服务中心</w:t>
            </w:r>
            <w:r>
              <w:rPr>
                <w:rFonts w:hint="eastAsia" w:ascii="Times New Roman" w:hAnsi="Times New Roman" w:eastAsia="仿宋_GB2312"/>
                <w:color w:val="auto"/>
                <w:sz w:val="21"/>
                <w:szCs w:val="21"/>
                <w:highlight w:val="none"/>
              </w:rPr>
              <w:t>完成</w:t>
            </w:r>
            <w:r>
              <w:rPr>
                <w:rFonts w:ascii="Times New Roman" w:hAnsi="Times New Roman" w:eastAsia="仿宋_GB2312"/>
                <w:color w:val="auto"/>
                <w:sz w:val="21"/>
                <w:szCs w:val="21"/>
                <w:highlight w:val="none"/>
              </w:rPr>
              <w:t>主体封顶，开始室内装修</w:t>
            </w:r>
            <w:r>
              <w:rPr>
                <w:rFonts w:hint="eastAsia" w:ascii="Times New Roman" w:hAnsi="Times New Roman" w:eastAsia="仿宋_GB2312"/>
                <w:color w:val="auto"/>
                <w:sz w:val="21"/>
                <w:szCs w:val="21"/>
                <w:highlight w:val="none"/>
              </w:rPr>
              <w:t>；大东、保滩未保站完成运营招标工作，并正式运营。</w:t>
            </w:r>
          </w:p>
          <w:p w14:paraId="0D0D98D1">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四季度：高沟镇区域性养老服务中心配套工程、绿化施工，主体工程竣工。</w:t>
            </w:r>
          </w:p>
        </w:tc>
        <w:tc>
          <w:tcPr>
            <w:tcW w:w="1214" w:type="dxa"/>
            <w:noWrap w:val="0"/>
            <w:vAlign w:val="center"/>
          </w:tcPr>
          <w:p w14:paraId="472D5145">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0427056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安东控股</w:t>
            </w:r>
          </w:p>
          <w:p w14:paraId="1453E127">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发改委</w:t>
            </w:r>
          </w:p>
          <w:p w14:paraId="61E24EC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财政局</w:t>
            </w:r>
          </w:p>
          <w:p w14:paraId="04B5308A">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自然资源局</w:t>
            </w:r>
          </w:p>
          <w:p w14:paraId="77B2FAED">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住建局</w:t>
            </w:r>
          </w:p>
          <w:p w14:paraId="0C214C9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数据局</w:t>
            </w:r>
          </w:p>
          <w:p w14:paraId="5C948D24">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高沟镇</w:t>
            </w:r>
          </w:p>
          <w:p w14:paraId="28740115">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大东镇</w:t>
            </w:r>
          </w:p>
          <w:p w14:paraId="319A0CD9">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保滩街道</w:t>
            </w:r>
          </w:p>
        </w:tc>
      </w:tr>
      <w:tr w14:paraId="607A2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66796F03">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七</w:t>
            </w:r>
            <w:r>
              <w:rPr>
                <w:rFonts w:ascii="Times New Roman" w:hAnsi="Times New Roman" w:eastAsia="黑体"/>
                <w:bCs/>
                <w:color w:val="auto"/>
                <w:sz w:val="21"/>
                <w:szCs w:val="21"/>
                <w:highlight w:val="none"/>
              </w:rPr>
              <w:t>、</w:t>
            </w:r>
            <w:r>
              <w:rPr>
                <w:rFonts w:eastAsia="黑体"/>
                <w:color w:val="auto"/>
                <w:sz w:val="21"/>
                <w:szCs w:val="21"/>
                <w:highlight w:val="none"/>
              </w:rPr>
              <w:t>坚持用心用情、尽力量力，更暖行动提升幸福指数</w:t>
            </w:r>
          </w:p>
        </w:tc>
        <w:tc>
          <w:tcPr>
            <w:tcW w:w="674" w:type="dxa"/>
            <w:noWrap w:val="0"/>
            <w:textDirection w:val="tbRlV"/>
            <w:vAlign w:val="center"/>
          </w:tcPr>
          <w:p w14:paraId="6282D898">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）夯实社会保障基础</w:t>
            </w:r>
          </w:p>
        </w:tc>
        <w:tc>
          <w:tcPr>
            <w:tcW w:w="3410" w:type="dxa"/>
            <w:noWrap w:val="0"/>
            <w:vAlign w:val="center"/>
          </w:tcPr>
          <w:p w14:paraId="5D9A54E8">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6</w:t>
            </w:r>
            <w:r>
              <w:rPr>
                <w:rFonts w:hint="eastAsia" w:ascii="Times New Roman" w:hAnsi="Times New Roman" w:eastAsia="仿宋_GB2312"/>
                <w:color w:val="auto"/>
                <w:sz w:val="21"/>
                <w:szCs w:val="21"/>
                <w:highlight w:val="none"/>
              </w:rPr>
              <w:t>2</w:t>
            </w:r>
            <w:r>
              <w:rPr>
                <w:rFonts w:ascii="Times New Roman" w:hAnsi="Times New Roman" w:eastAsia="仿宋_GB2312"/>
                <w:color w:val="auto"/>
                <w:sz w:val="21"/>
                <w:szCs w:val="21"/>
                <w:highlight w:val="none"/>
              </w:rPr>
              <w:t>.建成县社会救助服务中心，切实保障各类困难群众基本生活。</w:t>
            </w:r>
          </w:p>
        </w:tc>
        <w:tc>
          <w:tcPr>
            <w:tcW w:w="1285" w:type="dxa"/>
            <w:noWrap w:val="0"/>
            <w:vAlign w:val="center"/>
          </w:tcPr>
          <w:p w14:paraId="47B2C497">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民政局</w:t>
            </w:r>
          </w:p>
        </w:tc>
        <w:tc>
          <w:tcPr>
            <w:tcW w:w="4592" w:type="dxa"/>
            <w:noWrap w:val="0"/>
            <w:vAlign w:val="center"/>
          </w:tcPr>
          <w:p w14:paraId="1D78154F">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一季度：开展调研，制定工作方案，改造提升办公场所，正式挂牌并开展救助服务。</w:t>
            </w:r>
          </w:p>
          <w:p w14:paraId="37FBF50E">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二季度：牵头制定服务清单，整合各方资源，为困难群众提供及时、精准、有效的救助服务。</w:t>
            </w:r>
          </w:p>
        </w:tc>
        <w:tc>
          <w:tcPr>
            <w:tcW w:w="1214" w:type="dxa"/>
            <w:noWrap w:val="0"/>
            <w:vAlign w:val="center"/>
          </w:tcPr>
          <w:p w14:paraId="1D2566A5">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吉  海</w:t>
            </w:r>
          </w:p>
        </w:tc>
        <w:tc>
          <w:tcPr>
            <w:tcW w:w="1878" w:type="dxa"/>
            <w:noWrap w:val="0"/>
            <w:vAlign w:val="center"/>
          </w:tcPr>
          <w:p w14:paraId="4B820664">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数据局</w:t>
            </w:r>
          </w:p>
          <w:p w14:paraId="1FF33D94">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财政局</w:t>
            </w:r>
          </w:p>
          <w:p w14:paraId="6ECD7E6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教体局</w:t>
            </w:r>
          </w:p>
          <w:p w14:paraId="64314842">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住建局</w:t>
            </w:r>
          </w:p>
          <w:p w14:paraId="79319C8A">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司法局</w:t>
            </w:r>
          </w:p>
          <w:p w14:paraId="3C84BBC5">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医保局</w:t>
            </w:r>
          </w:p>
          <w:p w14:paraId="28E640F0">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残</w:t>
            </w:r>
            <w:r>
              <w:rPr>
                <w:rFonts w:hint="eastAsia" w:ascii="Times New Roman" w:hAnsi="Times New Roman" w:eastAsia="仿宋_GB2312"/>
                <w:color w:val="auto"/>
                <w:sz w:val="21"/>
                <w:szCs w:val="21"/>
                <w:highlight w:val="none"/>
                <w:lang w:val="en-US" w:eastAsia="zh-CN"/>
              </w:rPr>
              <w:t xml:space="preserve">  </w:t>
            </w:r>
            <w:r>
              <w:rPr>
                <w:rFonts w:hint="eastAsia" w:ascii="Times New Roman" w:hAnsi="Times New Roman" w:eastAsia="仿宋_GB2312"/>
                <w:color w:val="auto"/>
                <w:sz w:val="21"/>
                <w:szCs w:val="21"/>
                <w:highlight w:val="none"/>
              </w:rPr>
              <w:t>联</w:t>
            </w:r>
          </w:p>
        </w:tc>
      </w:tr>
      <w:tr w14:paraId="654E4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1ECBAA4F">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八</w:t>
            </w:r>
            <w:r>
              <w:rPr>
                <w:rFonts w:ascii="Times New Roman" w:hAnsi="Times New Roman" w:eastAsia="黑体"/>
                <w:bCs/>
                <w:color w:val="auto"/>
                <w:sz w:val="21"/>
                <w:szCs w:val="21"/>
                <w:highlight w:val="none"/>
              </w:rPr>
              <w:t>、</w:t>
            </w:r>
            <w:r>
              <w:rPr>
                <w:rFonts w:eastAsia="黑体"/>
                <w:color w:val="auto"/>
                <w:sz w:val="21"/>
                <w:szCs w:val="21"/>
                <w:highlight w:val="none"/>
              </w:rPr>
              <w:t>坚持慎终如始、防范风险，更高标准筑牢安全屏障</w:t>
            </w:r>
          </w:p>
        </w:tc>
        <w:tc>
          <w:tcPr>
            <w:tcW w:w="674" w:type="dxa"/>
            <w:noWrap w:val="0"/>
            <w:textDirection w:val="tbRlV"/>
            <w:vAlign w:val="center"/>
          </w:tcPr>
          <w:p w14:paraId="6DCCFC36">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）守牢安全生产底线</w:t>
            </w:r>
          </w:p>
        </w:tc>
        <w:tc>
          <w:tcPr>
            <w:tcW w:w="3410" w:type="dxa"/>
            <w:noWrap w:val="0"/>
            <w:vAlign w:val="center"/>
          </w:tcPr>
          <w:p w14:paraId="623F26F3">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6</w:t>
            </w:r>
            <w:r>
              <w:rPr>
                <w:rFonts w:hint="eastAsia" w:ascii="Times New Roman" w:hAnsi="Times New Roman" w:eastAsia="仿宋_GB2312"/>
                <w:color w:val="auto"/>
                <w:sz w:val="21"/>
                <w:szCs w:val="21"/>
                <w:highlight w:val="none"/>
              </w:rPr>
              <w:t>3</w:t>
            </w:r>
            <w:r>
              <w:rPr>
                <w:rFonts w:ascii="Times New Roman" w:hAnsi="Times New Roman" w:eastAsia="仿宋_GB2312"/>
                <w:color w:val="auto"/>
                <w:sz w:val="21"/>
                <w:szCs w:val="21"/>
                <w:highlight w:val="none"/>
              </w:rPr>
              <w:t>.围绕安全生产治本攻坚三年行动各项任务，狠抓隐患闭环整改，突出抓好电动自行车、“厂中厂”等“一件事”全链条治理，全面防范系统性安全风险。</w:t>
            </w:r>
          </w:p>
        </w:tc>
        <w:tc>
          <w:tcPr>
            <w:tcW w:w="1285" w:type="dxa"/>
            <w:noWrap w:val="0"/>
            <w:vAlign w:val="center"/>
          </w:tcPr>
          <w:p w14:paraId="17EAD08E">
            <w:pPr>
              <w:spacing w:line="300" w:lineRule="exact"/>
              <w:jc w:val="center"/>
              <w:rPr>
                <w:rFonts w:hint="eastAsia" w:eastAsia="仿宋_GB2312"/>
                <w:sz w:val="21"/>
                <w:szCs w:val="21"/>
                <w:lang w:eastAsia="zh-CN"/>
              </w:rPr>
            </w:pPr>
            <w:r>
              <w:rPr>
                <w:rFonts w:hint="eastAsia" w:ascii="Times New Roman" w:hAnsi="Times New Roman" w:eastAsia="仿宋_GB2312" w:cs="Times New Roman"/>
                <w:color w:val="auto"/>
                <w:sz w:val="21"/>
                <w:szCs w:val="21"/>
                <w:highlight w:val="none"/>
                <w:lang w:val="en-US" w:eastAsia="zh-CN"/>
              </w:rPr>
              <w:t>应急局</w:t>
            </w:r>
          </w:p>
        </w:tc>
        <w:tc>
          <w:tcPr>
            <w:tcW w:w="4592" w:type="dxa"/>
            <w:noWrap w:val="0"/>
            <w:vAlign w:val="center"/>
          </w:tcPr>
          <w:p w14:paraId="153B45F4">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根据冬春安全防范形势，结合安全生产和自然灾害风险隐患排查整治专项行动，持续开展电动自行车、厂中厂、危化品、城镇燃气等重点领域和关键环节隐患排查治理，强化统筹调度，全力做好春节及全国“两会”等重要时间节点安全防范工作。</w:t>
            </w:r>
          </w:p>
          <w:p w14:paraId="17B1779C">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二季度：做好</w:t>
            </w:r>
            <w:r>
              <w:rPr>
                <w:rFonts w:hint="eastAsia" w:ascii="Times New Roman" w:hAnsi="Times New Roman" w:eastAsia="仿宋_GB2312"/>
                <w:color w:val="auto"/>
                <w:sz w:val="21"/>
                <w:szCs w:val="21"/>
                <w:highlight w:val="none"/>
                <w:lang w:eastAsia="zh-CN"/>
              </w:rPr>
              <w:t>“</w:t>
            </w:r>
            <w:r>
              <w:rPr>
                <w:rFonts w:ascii="Times New Roman" w:hAnsi="Times New Roman" w:eastAsia="仿宋_GB2312"/>
                <w:color w:val="auto"/>
                <w:sz w:val="21"/>
                <w:szCs w:val="21"/>
                <w:highlight w:val="none"/>
              </w:rPr>
              <w:t>五一、端午</w:t>
            </w:r>
            <w:r>
              <w:rPr>
                <w:rFonts w:hint="eastAsia" w:ascii="Times New Roman" w:hAnsi="Times New Roman" w:eastAsia="仿宋_GB2312"/>
                <w:color w:val="auto"/>
                <w:sz w:val="21"/>
                <w:szCs w:val="21"/>
                <w:highlight w:val="none"/>
                <w:lang w:eastAsia="zh-CN"/>
              </w:rPr>
              <w:t>”</w:t>
            </w:r>
            <w:r>
              <w:rPr>
                <w:rFonts w:ascii="Times New Roman" w:hAnsi="Times New Roman" w:eastAsia="仿宋_GB2312"/>
                <w:color w:val="auto"/>
                <w:sz w:val="21"/>
                <w:szCs w:val="21"/>
                <w:highlight w:val="none"/>
              </w:rPr>
              <w:t>等重要时间节点安全生产大检查工作，开展安全生产月系列活动，通过典型案例曝光、警示提醒、通报等方式，督促属地、行业部门隐患排查整治走深走实。</w:t>
            </w:r>
          </w:p>
          <w:p w14:paraId="781EF095">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三季度：结合重点行业领域特点，开展夏季安全防范宣传教育培训，强化指导服务，督促企业落实主体责任。</w:t>
            </w:r>
          </w:p>
          <w:p w14:paraId="30E87D69">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四季度：加强督导检查，督促各属地、行业监管部门对全年隐患排查整治和“一件事”全链条工作开展“回头看”，确保取得实效。</w:t>
            </w:r>
          </w:p>
        </w:tc>
        <w:tc>
          <w:tcPr>
            <w:tcW w:w="1214" w:type="dxa"/>
            <w:noWrap w:val="0"/>
            <w:vAlign w:val="center"/>
          </w:tcPr>
          <w:p w14:paraId="15A00F6B">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45701231">
            <w:pPr>
              <w:spacing w:line="30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工信局</w:t>
            </w:r>
          </w:p>
          <w:p w14:paraId="294F515C">
            <w:pPr>
              <w:spacing w:line="300" w:lineRule="exact"/>
              <w:jc w:val="center"/>
              <w:rPr>
                <w:rFonts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自然资源局</w:t>
            </w:r>
          </w:p>
          <w:p w14:paraId="01AAAA0B">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市场监管局</w:t>
            </w:r>
          </w:p>
          <w:p w14:paraId="635758C4">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交通局</w:t>
            </w:r>
          </w:p>
          <w:p w14:paraId="132A87A3">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住建局</w:t>
            </w:r>
          </w:p>
          <w:p w14:paraId="75E9F723">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消防救援大队</w:t>
            </w:r>
          </w:p>
          <w:p w14:paraId="044447EC">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各镇街</w:t>
            </w:r>
          </w:p>
          <w:p w14:paraId="61C6B93C">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经济开发区</w:t>
            </w:r>
          </w:p>
        </w:tc>
      </w:tr>
      <w:tr w14:paraId="59B98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717CD2C2">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八</w:t>
            </w:r>
            <w:r>
              <w:rPr>
                <w:rFonts w:ascii="Times New Roman" w:hAnsi="Times New Roman" w:eastAsia="黑体"/>
                <w:bCs/>
                <w:color w:val="auto"/>
                <w:sz w:val="21"/>
                <w:szCs w:val="21"/>
                <w:highlight w:val="none"/>
              </w:rPr>
              <w:t>、</w:t>
            </w:r>
            <w:r>
              <w:rPr>
                <w:rFonts w:eastAsia="黑体"/>
                <w:color w:val="auto"/>
                <w:sz w:val="21"/>
                <w:szCs w:val="21"/>
                <w:highlight w:val="none"/>
              </w:rPr>
              <w:t>坚持慎终如始、防范风险，更高标准筑牢安全屏障</w:t>
            </w:r>
          </w:p>
        </w:tc>
        <w:tc>
          <w:tcPr>
            <w:tcW w:w="674" w:type="dxa"/>
            <w:noWrap w:val="0"/>
            <w:textDirection w:val="tbRlV"/>
            <w:vAlign w:val="center"/>
          </w:tcPr>
          <w:p w14:paraId="09E30FFC">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一</w:t>
            </w:r>
            <w:r>
              <w:rPr>
                <w:rFonts w:ascii="Times New Roman" w:hAnsi="Times New Roman" w:eastAsia="黑体"/>
                <w:bCs/>
                <w:color w:val="auto"/>
                <w:sz w:val="21"/>
                <w:szCs w:val="21"/>
                <w:highlight w:val="none"/>
              </w:rPr>
              <w:t>）守牢安全生产底线</w:t>
            </w:r>
          </w:p>
        </w:tc>
        <w:tc>
          <w:tcPr>
            <w:tcW w:w="3410" w:type="dxa"/>
            <w:noWrap w:val="0"/>
            <w:vAlign w:val="center"/>
          </w:tcPr>
          <w:p w14:paraId="13CCD58C">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6</w:t>
            </w:r>
            <w:r>
              <w:rPr>
                <w:rFonts w:hint="eastAsia" w:ascii="Times New Roman" w:hAnsi="Times New Roman" w:eastAsia="仿宋_GB2312"/>
                <w:color w:val="auto"/>
                <w:sz w:val="21"/>
                <w:szCs w:val="21"/>
                <w:highlight w:val="none"/>
              </w:rPr>
              <w:t>4</w:t>
            </w:r>
            <w:r>
              <w:rPr>
                <w:rFonts w:ascii="Times New Roman" w:hAnsi="Times New Roman" w:eastAsia="仿宋_GB2312"/>
                <w:color w:val="auto"/>
                <w:sz w:val="21"/>
                <w:szCs w:val="21"/>
                <w:highlight w:val="none"/>
              </w:rPr>
              <w:t>.强化救援体系建设，推动镇街“一支力量管安全”工作走深走实，持续加强安全生产综合监管人员业务培训，打造更加过硬的基层安全监管专业队伍，进一步筑牢本质安全基础。</w:t>
            </w:r>
          </w:p>
        </w:tc>
        <w:tc>
          <w:tcPr>
            <w:tcW w:w="1285" w:type="dxa"/>
            <w:noWrap w:val="0"/>
            <w:vAlign w:val="center"/>
          </w:tcPr>
          <w:p w14:paraId="1D36E2B5">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应急局</w:t>
            </w:r>
          </w:p>
        </w:tc>
        <w:tc>
          <w:tcPr>
            <w:tcW w:w="4592" w:type="dxa"/>
            <w:noWrap w:val="0"/>
            <w:vAlign w:val="center"/>
          </w:tcPr>
          <w:p w14:paraId="3A13E81F">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一季度：每月深入挂钩属地开展服务指导，结合治本攻坚重点工作任务，加强培训指导，提升发现重大事故隐患的能力和水平。</w:t>
            </w:r>
          </w:p>
          <w:p w14:paraId="7BB23955">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二季度：每月深入挂钩属地开展服务指导，结合安全生产月等重要活动节点，开展教育培训，提升安全素养。</w:t>
            </w:r>
          </w:p>
          <w:p w14:paraId="383DDC20">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三季度：每月深入挂钩属地开展服务指导，对属地开展调研，摸清短板弱项，梳理重点工作清单，帮助属地建立健全监管服务机制。</w:t>
            </w:r>
          </w:p>
          <w:p w14:paraId="67DB0654">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四季度：总结工作开展情况，固化经验做法，建立健全长效机制，推动“一支力量管安全”工作走深走实。</w:t>
            </w:r>
          </w:p>
        </w:tc>
        <w:tc>
          <w:tcPr>
            <w:tcW w:w="1214" w:type="dxa"/>
            <w:noWrap w:val="0"/>
            <w:vAlign w:val="center"/>
          </w:tcPr>
          <w:p w14:paraId="2E499DE4">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0FCB4580">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各镇街</w:t>
            </w:r>
          </w:p>
          <w:p w14:paraId="31AEF81E">
            <w:pPr>
              <w:spacing w:line="300" w:lineRule="exact"/>
              <w:jc w:val="center"/>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经济开发区</w:t>
            </w:r>
          </w:p>
        </w:tc>
      </w:tr>
      <w:tr w14:paraId="50CBE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4C5D9987">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八</w:t>
            </w:r>
            <w:r>
              <w:rPr>
                <w:rFonts w:ascii="Times New Roman" w:hAnsi="Times New Roman" w:eastAsia="黑体"/>
                <w:bCs/>
                <w:color w:val="auto"/>
                <w:sz w:val="21"/>
                <w:szCs w:val="21"/>
                <w:highlight w:val="none"/>
              </w:rPr>
              <w:t>、</w:t>
            </w:r>
            <w:r>
              <w:rPr>
                <w:rFonts w:eastAsia="黑体"/>
                <w:color w:val="auto"/>
                <w:sz w:val="21"/>
                <w:szCs w:val="21"/>
                <w:highlight w:val="none"/>
              </w:rPr>
              <w:t>坚持慎终如始、防范风险，更高标准筑牢安全屏障</w:t>
            </w:r>
          </w:p>
        </w:tc>
        <w:tc>
          <w:tcPr>
            <w:tcW w:w="674" w:type="dxa"/>
            <w:noWrap w:val="0"/>
            <w:textDirection w:val="tbRlV"/>
            <w:vAlign w:val="center"/>
          </w:tcPr>
          <w:p w14:paraId="412E29EE">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）完善社会治理体系</w:t>
            </w:r>
          </w:p>
        </w:tc>
        <w:tc>
          <w:tcPr>
            <w:tcW w:w="3410" w:type="dxa"/>
            <w:noWrap w:val="0"/>
            <w:vAlign w:val="center"/>
          </w:tcPr>
          <w:p w14:paraId="76388B49">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6</w:t>
            </w:r>
            <w:r>
              <w:rPr>
                <w:rFonts w:hint="eastAsia" w:ascii="Times New Roman" w:hAnsi="Times New Roman" w:eastAsia="仿宋_GB2312"/>
                <w:color w:val="auto"/>
                <w:sz w:val="21"/>
                <w:szCs w:val="21"/>
                <w:highlight w:val="none"/>
              </w:rPr>
              <w:t>5</w:t>
            </w:r>
            <w:r>
              <w:rPr>
                <w:rFonts w:ascii="Times New Roman" w:hAnsi="Times New Roman" w:eastAsia="仿宋_GB2312"/>
                <w:color w:val="auto"/>
                <w:sz w:val="21"/>
                <w:szCs w:val="21"/>
                <w:highlight w:val="none"/>
              </w:rPr>
              <w:t>.坚持和发展新时代“枫桥经验”，全面推进信访工作法治化，进一步理顺县矛调中心运行管理体制机制，推动“一站式”平台向基层延伸，提高矛盾纠纷化解成效。</w:t>
            </w:r>
          </w:p>
        </w:tc>
        <w:tc>
          <w:tcPr>
            <w:tcW w:w="1285" w:type="dxa"/>
            <w:noWrap w:val="0"/>
            <w:vAlign w:val="center"/>
          </w:tcPr>
          <w:p w14:paraId="1F3133FD">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政法委</w:t>
            </w:r>
          </w:p>
          <w:p w14:paraId="3A4B62E1">
            <w:pPr>
              <w:pStyle w:val="10"/>
              <w:spacing w:after="0"/>
              <w:ind w:firstLine="0" w:firstLineChars="0"/>
              <w:jc w:val="center"/>
              <w:rPr>
                <w:color w:val="auto"/>
                <w:sz w:val="21"/>
                <w:szCs w:val="21"/>
                <w:highlight w:val="none"/>
              </w:rPr>
            </w:pPr>
            <w:r>
              <w:rPr>
                <w:rFonts w:hint="eastAsia" w:ascii="Times New Roman" w:hAnsi="Times New Roman" w:eastAsia="仿宋_GB2312" w:cstheme="minorBidi"/>
                <w:color w:val="auto"/>
                <w:kern w:val="2"/>
                <w:sz w:val="21"/>
                <w:szCs w:val="21"/>
                <w:highlight w:val="none"/>
                <w:lang w:val="en-US" w:eastAsia="zh-CN" w:bidi="ar-SA"/>
              </w:rPr>
              <w:t>信访局</w:t>
            </w:r>
          </w:p>
        </w:tc>
        <w:tc>
          <w:tcPr>
            <w:tcW w:w="4592" w:type="dxa"/>
            <w:noWrap w:val="0"/>
            <w:vAlign w:val="center"/>
          </w:tcPr>
          <w:p w14:paraId="2F743B15">
            <w:pPr>
              <w:spacing w:line="26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政法委</w:t>
            </w:r>
          </w:p>
          <w:p w14:paraId="66C3F34C">
            <w:pPr>
              <w:spacing w:line="26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一季度：完善县级矛盾纠纷多元化解“一站式”平台规范化建设制度文件，强化日常管理。</w:t>
            </w:r>
          </w:p>
          <w:p w14:paraId="1EAB9C4D">
            <w:pPr>
              <w:spacing w:line="26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二季度：各镇街根据本地实际情况，制定出台矛盾纠纷多元化解“一站式”平台日常管理相关制度文件。</w:t>
            </w:r>
          </w:p>
          <w:p w14:paraId="0C89BF5C">
            <w:pPr>
              <w:spacing w:line="26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三季度：建强基层社会治理力量，推进镇街矛盾纠纷多元化解“一站式”平台规范化运行。</w:t>
            </w:r>
          </w:p>
          <w:p w14:paraId="2CB69FA6">
            <w:pPr>
              <w:spacing w:line="260" w:lineRule="exact"/>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四季度：总结经验做法，推动解决镇级矛盾纠纷多元化解“一站式”平台运行中存在的问题。</w:t>
            </w:r>
          </w:p>
          <w:p w14:paraId="12918743">
            <w:pPr>
              <w:spacing w:before="156" w:beforeLines="50" w:line="260" w:lineRule="exac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信访局</w:t>
            </w:r>
          </w:p>
          <w:p w14:paraId="63EBD7A7">
            <w:pPr>
              <w:spacing w:line="26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一季度：制定信访工作法治化年度计划，分析县矛调中心运行管理情况，对基层构建“一站式”平台提出实施意见。</w:t>
            </w:r>
          </w:p>
          <w:p w14:paraId="5CACFD27">
            <w:pPr>
              <w:spacing w:line="26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二季度：常态化推进信访法治化各项业务工作，规范县矛调中心运行管理，推进“一站式受理，一揽子调处，全链条化解”。</w:t>
            </w:r>
          </w:p>
          <w:p w14:paraId="715D41B3">
            <w:pPr>
              <w:spacing w:line="26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三季度：常态化推进信访法治化各项业务工作，不断完善县矛调中心各项体制机制，督查指导基层单位“一站式”平台建设工作。</w:t>
            </w:r>
          </w:p>
          <w:p w14:paraId="353CAAF6">
            <w:pPr>
              <w:spacing w:line="26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四季度：总结巩固信访法治化工作经验，对标对表目标任务，推动年度考核指标提升进位。</w:t>
            </w:r>
          </w:p>
        </w:tc>
        <w:tc>
          <w:tcPr>
            <w:tcW w:w="1214" w:type="dxa"/>
            <w:noWrap w:val="0"/>
            <w:vAlign w:val="center"/>
          </w:tcPr>
          <w:p w14:paraId="27A838F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马仁慧</w:t>
            </w:r>
          </w:p>
        </w:tc>
        <w:tc>
          <w:tcPr>
            <w:tcW w:w="1878" w:type="dxa"/>
            <w:noWrap w:val="0"/>
            <w:vAlign w:val="center"/>
          </w:tcPr>
          <w:p w14:paraId="2964F2A2">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县直各涉访单位</w:t>
            </w:r>
          </w:p>
          <w:p w14:paraId="10837298">
            <w:pPr>
              <w:spacing w:line="300" w:lineRule="exact"/>
              <w:jc w:val="center"/>
              <w:rPr>
                <w:color w:val="auto"/>
                <w:sz w:val="21"/>
                <w:szCs w:val="21"/>
                <w:highlight w:val="none"/>
              </w:rPr>
            </w:pPr>
            <w:r>
              <w:rPr>
                <w:rFonts w:hint="eastAsia" w:ascii="Times New Roman" w:hAnsi="Times New Roman" w:eastAsia="仿宋_GB2312"/>
                <w:color w:val="auto"/>
                <w:sz w:val="21"/>
                <w:szCs w:val="21"/>
                <w:highlight w:val="none"/>
              </w:rPr>
              <w:t>各镇街</w:t>
            </w:r>
          </w:p>
        </w:tc>
      </w:tr>
      <w:tr w14:paraId="2246B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7646E3FD">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八</w:t>
            </w:r>
            <w:r>
              <w:rPr>
                <w:rFonts w:ascii="Times New Roman" w:hAnsi="Times New Roman" w:eastAsia="黑体"/>
                <w:bCs/>
                <w:color w:val="auto"/>
                <w:sz w:val="21"/>
                <w:szCs w:val="21"/>
                <w:highlight w:val="none"/>
              </w:rPr>
              <w:t>、</w:t>
            </w:r>
            <w:r>
              <w:rPr>
                <w:rFonts w:eastAsia="黑体"/>
                <w:color w:val="auto"/>
                <w:sz w:val="21"/>
                <w:szCs w:val="21"/>
                <w:highlight w:val="none"/>
              </w:rPr>
              <w:t>坚持慎终如始、防范风险，更高标准筑牢安全屏障</w:t>
            </w:r>
          </w:p>
        </w:tc>
        <w:tc>
          <w:tcPr>
            <w:tcW w:w="674" w:type="dxa"/>
            <w:noWrap w:val="0"/>
            <w:textDirection w:val="tbRlV"/>
            <w:vAlign w:val="center"/>
          </w:tcPr>
          <w:p w14:paraId="78BE863E">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二</w:t>
            </w:r>
            <w:r>
              <w:rPr>
                <w:rFonts w:ascii="Times New Roman" w:hAnsi="Times New Roman" w:eastAsia="黑体"/>
                <w:bCs/>
                <w:color w:val="auto"/>
                <w:sz w:val="21"/>
                <w:szCs w:val="21"/>
                <w:highlight w:val="none"/>
              </w:rPr>
              <w:t>）完善社会治理体系</w:t>
            </w:r>
          </w:p>
        </w:tc>
        <w:tc>
          <w:tcPr>
            <w:tcW w:w="3410" w:type="dxa"/>
            <w:noWrap w:val="0"/>
            <w:vAlign w:val="center"/>
          </w:tcPr>
          <w:p w14:paraId="13CB7897">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6</w:t>
            </w:r>
            <w:r>
              <w:rPr>
                <w:rFonts w:hint="eastAsia" w:ascii="Times New Roman" w:hAnsi="Times New Roman" w:eastAsia="仿宋_GB2312"/>
                <w:color w:val="auto"/>
                <w:sz w:val="21"/>
                <w:szCs w:val="21"/>
                <w:highlight w:val="none"/>
              </w:rPr>
              <w:t>6</w:t>
            </w:r>
            <w:r>
              <w:rPr>
                <w:rFonts w:ascii="Times New Roman" w:hAnsi="Times New Roman" w:eastAsia="仿宋_GB2312"/>
                <w:color w:val="auto"/>
                <w:sz w:val="21"/>
                <w:szCs w:val="21"/>
                <w:highlight w:val="none"/>
              </w:rPr>
              <w:t>.弘扬“四下基层”工作作风，推行“一线三包工作法”，推动案结事了、事心双解。</w:t>
            </w:r>
          </w:p>
        </w:tc>
        <w:tc>
          <w:tcPr>
            <w:tcW w:w="1285" w:type="dxa"/>
            <w:noWrap w:val="0"/>
            <w:vAlign w:val="center"/>
          </w:tcPr>
          <w:p w14:paraId="585F8FBF">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信访局</w:t>
            </w:r>
          </w:p>
        </w:tc>
        <w:tc>
          <w:tcPr>
            <w:tcW w:w="4592" w:type="dxa"/>
            <w:noWrap w:val="0"/>
            <w:vAlign w:val="center"/>
          </w:tcPr>
          <w:p w14:paraId="010F8A1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一季度：制定“一线三包”年度工作计划，落实信访积案领导包案工作机制，编排县领导接访下访安排表。</w:t>
            </w:r>
          </w:p>
          <w:p w14:paraId="4964F3E2">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二季度：常态化开展“四下基层”与“一线三包”工作，不断拓宽信访渠道，推动案结事了，事心双解，将矛盾化解在基层，人员吸附在当地。</w:t>
            </w:r>
          </w:p>
          <w:p w14:paraId="3A20EBCD">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三季度：常态化开展“四下基层”与“一线三包”工作，协调基层资源做好矛盾隐患排查化解，及时把矛盾纠纷化解在基层、解决在萌芽。</w:t>
            </w:r>
          </w:p>
          <w:p w14:paraId="4C7C5DA4">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四季度：持续开展领导接访下访和党政领导“一线三包”活动，对照上级要求，推动年度工作任务完成。</w:t>
            </w:r>
          </w:p>
        </w:tc>
        <w:tc>
          <w:tcPr>
            <w:tcW w:w="1214" w:type="dxa"/>
            <w:noWrap w:val="0"/>
            <w:vAlign w:val="center"/>
          </w:tcPr>
          <w:p w14:paraId="7E8E87C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马仁慧</w:t>
            </w:r>
          </w:p>
        </w:tc>
        <w:tc>
          <w:tcPr>
            <w:tcW w:w="1878" w:type="dxa"/>
            <w:noWrap w:val="0"/>
            <w:vAlign w:val="center"/>
          </w:tcPr>
          <w:p w14:paraId="09312ED5">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县直各涉访单位</w:t>
            </w:r>
          </w:p>
          <w:p w14:paraId="2E4C388F">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各镇街</w:t>
            </w:r>
          </w:p>
        </w:tc>
      </w:tr>
      <w:tr w14:paraId="76CA6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72FEDFB1">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八</w:t>
            </w:r>
            <w:r>
              <w:rPr>
                <w:rFonts w:ascii="Times New Roman" w:hAnsi="Times New Roman" w:eastAsia="黑体"/>
                <w:bCs/>
                <w:color w:val="auto"/>
                <w:sz w:val="21"/>
                <w:szCs w:val="21"/>
                <w:highlight w:val="none"/>
              </w:rPr>
              <w:t>、</w:t>
            </w:r>
            <w:r>
              <w:rPr>
                <w:rFonts w:eastAsia="黑体"/>
                <w:color w:val="auto"/>
                <w:sz w:val="21"/>
                <w:szCs w:val="21"/>
                <w:highlight w:val="none"/>
              </w:rPr>
              <w:t>坚持慎终如始、防范风险，更高标准筑牢安全屏障</w:t>
            </w:r>
          </w:p>
        </w:tc>
        <w:tc>
          <w:tcPr>
            <w:tcW w:w="674" w:type="dxa"/>
            <w:noWrap w:val="0"/>
            <w:textDirection w:val="tbRlV"/>
            <w:vAlign w:val="center"/>
          </w:tcPr>
          <w:p w14:paraId="0EB1C858">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）防范化解重大风险</w:t>
            </w:r>
          </w:p>
        </w:tc>
        <w:tc>
          <w:tcPr>
            <w:tcW w:w="3410" w:type="dxa"/>
            <w:noWrap w:val="0"/>
            <w:vAlign w:val="center"/>
          </w:tcPr>
          <w:p w14:paraId="1C641802">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6</w:t>
            </w:r>
            <w:r>
              <w:rPr>
                <w:rFonts w:hint="eastAsia" w:ascii="Times New Roman" w:hAnsi="Times New Roman" w:eastAsia="仿宋_GB2312"/>
                <w:color w:val="auto"/>
                <w:sz w:val="21"/>
                <w:szCs w:val="21"/>
                <w:highlight w:val="none"/>
              </w:rPr>
              <w:t>7</w:t>
            </w:r>
            <w:r>
              <w:rPr>
                <w:rFonts w:ascii="Times New Roman" w:hAnsi="Times New Roman" w:eastAsia="仿宋_GB2312"/>
                <w:color w:val="auto"/>
                <w:sz w:val="21"/>
                <w:szCs w:val="21"/>
                <w:highlight w:val="none"/>
              </w:rPr>
              <w:t>.扎实做好政府债务风险防控和隐性债务化解工作。</w:t>
            </w:r>
          </w:p>
        </w:tc>
        <w:tc>
          <w:tcPr>
            <w:tcW w:w="1285" w:type="dxa"/>
            <w:noWrap w:val="0"/>
            <w:vAlign w:val="center"/>
          </w:tcPr>
          <w:p w14:paraId="0B8B0B7F">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财政局</w:t>
            </w:r>
          </w:p>
        </w:tc>
        <w:tc>
          <w:tcPr>
            <w:tcW w:w="4592" w:type="dxa"/>
            <w:noWrap w:val="0"/>
            <w:vAlign w:val="center"/>
          </w:tcPr>
          <w:p w14:paraId="37923ADE">
            <w:pPr>
              <w:spacing w:line="300" w:lineRule="exact"/>
              <w:rPr>
                <w:rFonts w:ascii="Times New Roman" w:hAnsi="Times New Roman" w:eastAsia="仿宋_GB2312" w:cs="Times New Roman"/>
                <w:color w:val="auto"/>
                <w:sz w:val="21"/>
                <w:szCs w:val="21"/>
                <w:highlight w:val="none"/>
              </w:rPr>
            </w:pPr>
            <w:r>
              <w:rPr>
                <w:rFonts w:ascii="Times New Roman" w:hAnsi="Times New Roman" w:eastAsia="仿宋_GB2312"/>
                <w:color w:val="auto"/>
                <w:sz w:val="21"/>
                <w:szCs w:val="21"/>
                <w:highlight w:val="none"/>
              </w:rPr>
              <w:t>一季度：细化分解年度化债方案，按月落实化债资金来</w:t>
            </w:r>
            <w:r>
              <w:rPr>
                <w:rFonts w:ascii="Times New Roman" w:hAnsi="Times New Roman" w:eastAsia="仿宋_GB2312" w:cs="Times New Roman"/>
                <w:color w:val="auto"/>
                <w:sz w:val="21"/>
                <w:szCs w:val="21"/>
                <w:highlight w:val="none"/>
              </w:rPr>
              <w:t>源，</w:t>
            </w:r>
            <w:r>
              <w:rPr>
                <w:rFonts w:hint="eastAsia" w:ascii="Times New Roman" w:hAnsi="Times New Roman" w:eastAsia="仿宋_GB2312" w:cs="Times New Roman"/>
                <w:color w:val="auto"/>
                <w:sz w:val="21"/>
                <w:szCs w:val="21"/>
                <w:highlight w:val="none"/>
                <w:lang w:val="en-US" w:eastAsia="zh-CN"/>
              </w:rPr>
              <w:t>积极申报地方政府债券资金需求</w:t>
            </w:r>
            <w:r>
              <w:rPr>
                <w:rFonts w:ascii="Times New Roman" w:hAnsi="Times New Roman" w:eastAsia="仿宋_GB2312" w:cs="Times New Roman"/>
                <w:color w:val="auto"/>
                <w:sz w:val="21"/>
                <w:szCs w:val="21"/>
                <w:highlight w:val="none"/>
              </w:rPr>
              <w:t>。</w:t>
            </w:r>
          </w:p>
          <w:p w14:paraId="5D94165A">
            <w:pPr>
              <w:spacing w:line="30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二、三、四季度：</w:t>
            </w:r>
            <w:r>
              <w:rPr>
                <w:rFonts w:hint="eastAsia" w:ascii="Times New Roman" w:hAnsi="Times New Roman" w:eastAsia="仿宋_GB2312" w:cs="Times New Roman"/>
                <w:color w:val="auto"/>
                <w:sz w:val="21"/>
                <w:szCs w:val="21"/>
                <w:highlight w:val="none"/>
                <w:lang w:val="en-US" w:eastAsia="zh-CN"/>
              </w:rPr>
              <w:t>按月落实化债资金来源，确保化债按季达序时；加强经营债成本及规模管控，持续推进平台压降工作；及时开展项目财政承受能力认证，坚决杜绝新增隐债；加强债券资金使用管理，支持政府投资重点项目建设，助力县域经济社会发展。</w:t>
            </w:r>
          </w:p>
        </w:tc>
        <w:tc>
          <w:tcPr>
            <w:tcW w:w="1214" w:type="dxa"/>
            <w:noWrap w:val="0"/>
            <w:vAlign w:val="center"/>
          </w:tcPr>
          <w:p w14:paraId="3AD44B99">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吴  勇</w:t>
            </w:r>
          </w:p>
        </w:tc>
        <w:tc>
          <w:tcPr>
            <w:tcW w:w="1878" w:type="dxa"/>
            <w:noWrap w:val="0"/>
            <w:vAlign w:val="center"/>
          </w:tcPr>
          <w:p w14:paraId="156B0B9F">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各县属国有企业</w:t>
            </w:r>
          </w:p>
        </w:tc>
      </w:tr>
      <w:tr w14:paraId="553E7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5860E5C9">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八</w:t>
            </w:r>
            <w:r>
              <w:rPr>
                <w:rFonts w:ascii="Times New Roman" w:hAnsi="Times New Roman" w:eastAsia="黑体"/>
                <w:bCs/>
                <w:color w:val="auto"/>
                <w:sz w:val="21"/>
                <w:szCs w:val="21"/>
                <w:highlight w:val="none"/>
              </w:rPr>
              <w:t>、</w:t>
            </w:r>
            <w:r>
              <w:rPr>
                <w:rFonts w:eastAsia="黑体"/>
                <w:color w:val="auto"/>
                <w:sz w:val="21"/>
                <w:szCs w:val="21"/>
                <w:highlight w:val="none"/>
              </w:rPr>
              <w:t>坚持慎终如始、防范风险，更高标准筑牢安全屏障</w:t>
            </w:r>
          </w:p>
        </w:tc>
        <w:tc>
          <w:tcPr>
            <w:tcW w:w="674" w:type="dxa"/>
            <w:noWrap w:val="0"/>
            <w:textDirection w:val="tbRlV"/>
            <w:vAlign w:val="center"/>
          </w:tcPr>
          <w:p w14:paraId="3CE4A7E9">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）防范化解重大风险</w:t>
            </w:r>
          </w:p>
        </w:tc>
        <w:tc>
          <w:tcPr>
            <w:tcW w:w="3410" w:type="dxa"/>
            <w:noWrap w:val="0"/>
            <w:vAlign w:val="center"/>
          </w:tcPr>
          <w:p w14:paraId="29AE32A3">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6</w:t>
            </w:r>
            <w:r>
              <w:rPr>
                <w:rFonts w:hint="eastAsia" w:ascii="Times New Roman" w:hAnsi="Times New Roman" w:eastAsia="仿宋_GB2312"/>
                <w:color w:val="auto"/>
                <w:sz w:val="21"/>
                <w:szCs w:val="21"/>
                <w:highlight w:val="none"/>
              </w:rPr>
              <w:t>8</w:t>
            </w:r>
            <w:r>
              <w:rPr>
                <w:rFonts w:ascii="Times New Roman" w:hAnsi="Times New Roman" w:eastAsia="仿宋_GB2312"/>
                <w:color w:val="auto"/>
                <w:sz w:val="21"/>
                <w:szCs w:val="21"/>
                <w:highlight w:val="none"/>
              </w:rPr>
              <w:t>.从严打击非法集资、养老诈骗、电信诈骗等犯罪，坚决守住百姓“钱袋子”。</w:t>
            </w:r>
          </w:p>
        </w:tc>
        <w:tc>
          <w:tcPr>
            <w:tcW w:w="1285" w:type="dxa"/>
            <w:noWrap w:val="0"/>
            <w:vAlign w:val="center"/>
          </w:tcPr>
          <w:p w14:paraId="479DF7C7">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公安局</w:t>
            </w:r>
          </w:p>
        </w:tc>
        <w:tc>
          <w:tcPr>
            <w:tcW w:w="4592" w:type="dxa"/>
            <w:noWrap w:val="0"/>
            <w:vAlign w:val="center"/>
          </w:tcPr>
          <w:p w14:paraId="2843D46A">
            <w:pPr>
              <w:spacing w:line="22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广泛收集恶意网址数据、行为分析数据、网络电话数据等海量数据，深入比对碰撞，并植入特殊、敏感字符，挖掘非法集资、电信诈骗犯罪情报。坚持多渠道、多举措拓宽线索来源，完善线索移送、核查工作机制，全面摸排非法集资、养老诈骗违法犯罪线索，强化与县职能部门协同联动机制，确保线索“不留死角、全面见底”。</w:t>
            </w:r>
          </w:p>
          <w:p w14:paraId="2D6B8205">
            <w:pPr>
              <w:spacing w:line="22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利用宣传日、宣传周、宣传月等节点，依托“多方位”媒介，通过线上、线下相结合，做强集资犯罪预警防范。全面提炼总结非法集资、养老诈骗、电信诈骗犯罪防范宣传经验和成功做法，通过社区民辅警及网格力量，常态开展宣传。高效运行反诈中心，优化预警劝阻体系，精准识别、预警潜在受害群体，有效防止诈骗案件发生，切实维护群众利益。</w:t>
            </w:r>
          </w:p>
          <w:p w14:paraId="009C5A64">
            <w:pPr>
              <w:spacing w:line="22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围绕重大活动和重要敏感节点，配合职能部门，做好受害群众的答疑解惑和安抚工作，落实非法集资、诈骗受害群体稳控措施。系统深化专项打击行动，严打非法集资、养老诈骗、电信诈骗等违法犯罪活动，持续掀起全链条打击整治凌厉攻势。</w:t>
            </w:r>
          </w:p>
          <w:p w14:paraId="78897741">
            <w:pPr>
              <w:spacing w:line="22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坚持打早打小与源头治理相结合，专案侦办与追赃挽损相结合，做到冒头必打、一打到底，侦稳并重，坚决防止发生系统性风险，尽最大限度为受害群众追回损失，确保破案质量。对非法集资、养老诈骗、电信诈骗案件进行深度分析研判，及时掌握新形势、新变化，打通长效防治路径。</w:t>
            </w:r>
          </w:p>
        </w:tc>
        <w:tc>
          <w:tcPr>
            <w:tcW w:w="1214" w:type="dxa"/>
            <w:noWrap w:val="0"/>
            <w:vAlign w:val="center"/>
          </w:tcPr>
          <w:p w14:paraId="03CEE8AF">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马仁慧</w:t>
            </w:r>
          </w:p>
        </w:tc>
        <w:tc>
          <w:tcPr>
            <w:tcW w:w="1878" w:type="dxa"/>
            <w:noWrap w:val="0"/>
            <w:vAlign w:val="center"/>
          </w:tcPr>
          <w:p w14:paraId="3A0C55B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政府办</w:t>
            </w:r>
          </w:p>
          <w:p w14:paraId="4B1C418F">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政法委</w:t>
            </w:r>
          </w:p>
          <w:p w14:paraId="06954DAE">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检察院</w:t>
            </w:r>
          </w:p>
          <w:p w14:paraId="6F35F4F5">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法</w:t>
            </w:r>
            <w:r>
              <w:rPr>
                <w:rFonts w:hint="eastAsia" w:ascii="Times New Roman" w:hAnsi="Times New Roman" w:eastAsia="仿宋_GB2312"/>
                <w:color w:val="auto"/>
                <w:sz w:val="21"/>
                <w:szCs w:val="21"/>
                <w:highlight w:val="none"/>
                <w:lang w:val="en-US" w:eastAsia="zh-CN"/>
              </w:rPr>
              <w:t xml:space="preserve">  </w:t>
            </w:r>
            <w:r>
              <w:rPr>
                <w:rFonts w:hint="eastAsia" w:ascii="Times New Roman" w:hAnsi="Times New Roman" w:eastAsia="仿宋_GB2312"/>
                <w:color w:val="auto"/>
                <w:sz w:val="21"/>
                <w:szCs w:val="21"/>
                <w:highlight w:val="none"/>
              </w:rPr>
              <w:t>院</w:t>
            </w:r>
          </w:p>
          <w:p w14:paraId="52F4C797">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发改委</w:t>
            </w:r>
          </w:p>
          <w:p w14:paraId="693FED3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民宗局</w:t>
            </w:r>
          </w:p>
          <w:p w14:paraId="7760409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民政局</w:t>
            </w:r>
          </w:p>
          <w:p w14:paraId="4AAC4A9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工信局</w:t>
            </w:r>
          </w:p>
          <w:p w14:paraId="43CF14D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市场监管局</w:t>
            </w:r>
          </w:p>
          <w:p w14:paraId="5F185E4C">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教体局</w:t>
            </w:r>
          </w:p>
          <w:p w14:paraId="1CD29F9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电信公司</w:t>
            </w:r>
          </w:p>
          <w:p w14:paraId="532D8DC1">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移动公司</w:t>
            </w:r>
          </w:p>
          <w:p w14:paraId="10316099">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联通公司</w:t>
            </w:r>
          </w:p>
          <w:p w14:paraId="280FFF29">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各镇街</w:t>
            </w:r>
          </w:p>
        </w:tc>
      </w:tr>
      <w:tr w14:paraId="090BB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1" w:hRule="atLeast"/>
          <w:jc w:val="center"/>
        </w:trPr>
        <w:tc>
          <w:tcPr>
            <w:tcW w:w="704" w:type="dxa"/>
            <w:noWrap w:val="0"/>
            <w:textDirection w:val="tbRlV"/>
            <w:vAlign w:val="center"/>
          </w:tcPr>
          <w:p w14:paraId="1FBA35CD">
            <w:pPr>
              <w:ind w:left="113" w:right="113"/>
              <w:jc w:val="center"/>
              <w:rPr>
                <w:rFonts w:ascii="Times New Roman" w:hAnsi="Times New Roman" w:eastAsia="黑体"/>
                <w:bCs/>
                <w:color w:val="auto"/>
                <w:sz w:val="21"/>
                <w:szCs w:val="21"/>
                <w:highlight w:val="none"/>
              </w:rPr>
            </w:pPr>
            <w:r>
              <w:rPr>
                <w:rFonts w:hint="eastAsia" w:ascii="Times New Roman" w:hAnsi="Times New Roman" w:eastAsia="黑体"/>
                <w:bCs/>
                <w:color w:val="auto"/>
                <w:sz w:val="21"/>
                <w:szCs w:val="21"/>
                <w:highlight w:val="none"/>
              </w:rPr>
              <w:t>八</w:t>
            </w:r>
            <w:r>
              <w:rPr>
                <w:rFonts w:ascii="Times New Roman" w:hAnsi="Times New Roman" w:eastAsia="黑体"/>
                <w:bCs/>
                <w:color w:val="auto"/>
                <w:sz w:val="21"/>
                <w:szCs w:val="21"/>
                <w:highlight w:val="none"/>
              </w:rPr>
              <w:t>、</w:t>
            </w:r>
            <w:r>
              <w:rPr>
                <w:rFonts w:eastAsia="黑体"/>
                <w:color w:val="auto"/>
                <w:sz w:val="21"/>
                <w:szCs w:val="21"/>
                <w:highlight w:val="none"/>
              </w:rPr>
              <w:t>坚持慎终如始、防范风险，更高标准筑牢安全屏障</w:t>
            </w:r>
          </w:p>
        </w:tc>
        <w:tc>
          <w:tcPr>
            <w:tcW w:w="674" w:type="dxa"/>
            <w:noWrap w:val="0"/>
            <w:textDirection w:val="tbRlV"/>
            <w:vAlign w:val="center"/>
          </w:tcPr>
          <w:p w14:paraId="4BAD8996">
            <w:pPr>
              <w:spacing w:line="300" w:lineRule="exact"/>
              <w:ind w:firstLine="420" w:firstLineChars="200"/>
              <w:jc w:val="center"/>
              <w:rPr>
                <w:rFonts w:ascii="Times New Roman" w:hAnsi="Times New Roman" w:eastAsia="黑体"/>
                <w:bCs/>
                <w:color w:val="auto"/>
                <w:sz w:val="21"/>
                <w:szCs w:val="21"/>
                <w:highlight w:val="none"/>
              </w:rPr>
            </w:pPr>
            <w:r>
              <w:rPr>
                <w:rFonts w:ascii="Times New Roman" w:hAnsi="Times New Roman" w:eastAsia="黑体"/>
                <w:bCs/>
                <w:color w:val="auto"/>
                <w:sz w:val="21"/>
                <w:szCs w:val="21"/>
                <w:highlight w:val="none"/>
              </w:rPr>
              <w:t>（</w:t>
            </w:r>
            <w:r>
              <w:rPr>
                <w:rFonts w:hint="eastAsia" w:ascii="Times New Roman" w:hAnsi="Times New Roman" w:eastAsia="黑体"/>
                <w:bCs/>
                <w:color w:val="auto"/>
                <w:sz w:val="21"/>
                <w:szCs w:val="21"/>
                <w:highlight w:val="none"/>
              </w:rPr>
              <w:t>三</w:t>
            </w:r>
            <w:r>
              <w:rPr>
                <w:rFonts w:ascii="Times New Roman" w:hAnsi="Times New Roman" w:eastAsia="黑体"/>
                <w:bCs/>
                <w:color w:val="auto"/>
                <w:sz w:val="21"/>
                <w:szCs w:val="21"/>
                <w:highlight w:val="none"/>
              </w:rPr>
              <w:t>）防范化解重大风险</w:t>
            </w:r>
          </w:p>
        </w:tc>
        <w:tc>
          <w:tcPr>
            <w:tcW w:w="3410" w:type="dxa"/>
            <w:noWrap w:val="0"/>
            <w:vAlign w:val="center"/>
          </w:tcPr>
          <w:p w14:paraId="588ECC43">
            <w:pPr>
              <w:spacing w:line="300" w:lineRule="exact"/>
              <w:ind w:firstLine="420" w:firstLineChars="200"/>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6</w:t>
            </w:r>
            <w:r>
              <w:rPr>
                <w:rFonts w:hint="eastAsia" w:ascii="Times New Roman" w:hAnsi="Times New Roman" w:eastAsia="仿宋_GB2312"/>
                <w:color w:val="auto"/>
                <w:sz w:val="21"/>
                <w:szCs w:val="21"/>
                <w:highlight w:val="none"/>
              </w:rPr>
              <w:t>9</w:t>
            </w:r>
            <w:r>
              <w:rPr>
                <w:rFonts w:ascii="Times New Roman" w:hAnsi="Times New Roman" w:eastAsia="仿宋_GB2312"/>
                <w:color w:val="auto"/>
                <w:sz w:val="21"/>
                <w:szCs w:val="21"/>
                <w:highlight w:val="none"/>
              </w:rPr>
              <w:t>.常态化开展扫黑除恶斗争，强化网络舆情管控，筑牢网络安全屏障，严格落实意识形态责任制，完善分析研判机制，筑牢意识形态防线</w:t>
            </w:r>
            <w:r>
              <w:rPr>
                <w:rFonts w:ascii="Times New Roman" w:hAnsi="Times New Roman" w:eastAsia="仿宋_GB2312"/>
                <w:color w:val="auto"/>
                <w:spacing w:val="4"/>
                <w:sz w:val="21"/>
                <w:szCs w:val="21"/>
                <w:highlight w:val="none"/>
              </w:rPr>
              <w:t>。</w:t>
            </w:r>
          </w:p>
        </w:tc>
        <w:tc>
          <w:tcPr>
            <w:tcW w:w="1285" w:type="dxa"/>
            <w:noWrap w:val="0"/>
            <w:vAlign w:val="center"/>
          </w:tcPr>
          <w:p w14:paraId="48902168">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公安局</w:t>
            </w:r>
          </w:p>
        </w:tc>
        <w:tc>
          <w:tcPr>
            <w:tcW w:w="4592" w:type="dxa"/>
            <w:noWrap w:val="0"/>
            <w:vAlign w:val="center"/>
          </w:tcPr>
          <w:p w14:paraId="525E1585">
            <w:pPr>
              <w:spacing w:line="22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一季度：常态化开展扫黑除恶斗争，全面畅通线索渠道，严格线索核查处置。优化完善网情舆情盯办处置等机制，建强网络舆情应对实战体系，确保舆情风险化解“从快从小”。严格落实意识形态工作责任制，围绕“两会”等节点，积极会同县职能部门加强监测预警，严密防范、高效处置，确保意识形态领域安全稳定。</w:t>
            </w:r>
          </w:p>
          <w:p w14:paraId="5794CDD7">
            <w:pPr>
              <w:spacing w:line="22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二季度：深入推进金融放贷、市场流通等行业领域整治，会同相关部门加强源头治理，全面挤压黑恶势力滋生发展空间。进一步完善舆情管控协作机制，使公安、网信联动作战更加紧密，确保舆情信息实时共享、联动处置。全面细致动态排查意识形态领域风险隐患，坚决守牢意识形态安全防线。</w:t>
            </w:r>
          </w:p>
          <w:p w14:paraId="2BA15A1C">
            <w:pPr>
              <w:spacing w:line="22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三季度：强化经营意识，在破现案、串积案、扩线索、挖团伙的同时，不断完善合成侦查统筹调度机制，提高对黑恶赌毒合流犯罪的发现和打击能力。围绕重大活动和重要敏感节点，加强网络舆情监测处置，全面提升对各类线索的预警防范和先期处置能力。落实网络意识形态工作责任制，集中清理整治网络乱象。</w:t>
            </w:r>
          </w:p>
          <w:p w14:paraId="5B786479">
            <w:pPr>
              <w:spacing w:line="220" w:lineRule="exac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四季度：严密基础管控，常态化梳理本地黑恶犯罪刑满释放人员，落实分级管控措施，全面夯实基层治理根基。不断规范敏感舆情复盘总结，固化成功经验，整改短板问题，提升舆情应对处置水平。总结回顾意识形态年度工作情况，研判分析岁末年初意识形态领域突出风险隐患，不断巩固和拓展工作成果。</w:t>
            </w:r>
          </w:p>
        </w:tc>
        <w:tc>
          <w:tcPr>
            <w:tcW w:w="1214" w:type="dxa"/>
            <w:noWrap w:val="0"/>
            <w:vAlign w:val="center"/>
          </w:tcPr>
          <w:p w14:paraId="7FF9EE9C">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马仁慧</w:t>
            </w:r>
          </w:p>
        </w:tc>
        <w:tc>
          <w:tcPr>
            <w:tcW w:w="1878" w:type="dxa"/>
            <w:noWrap w:val="0"/>
            <w:vAlign w:val="center"/>
          </w:tcPr>
          <w:p w14:paraId="3FE8C226">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纪委监委</w:t>
            </w:r>
          </w:p>
          <w:p w14:paraId="4632E6F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组织部</w:t>
            </w:r>
          </w:p>
          <w:p w14:paraId="107EC3D3">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政法委</w:t>
            </w:r>
          </w:p>
          <w:p w14:paraId="242E929B">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宣传部</w:t>
            </w:r>
          </w:p>
          <w:p w14:paraId="1C9354F5">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网信办</w:t>
            </w:r>
          </w:p>
          <w:p w14:paraId="5CA94110">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检察院</w:t>
            </w:r>
          </w:p>
          <w:p w14:paraId="7FE73DEF">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法</w:t>
            </w:r>
            <w:r>
              <w:rPr>
                <w:rFonts w:hint="eastAsia" w:ascii="Times New Roman" w:hAnsi="Times New Roman" w:eastAsia="仿宋_GB2312"/>
                <w:color w:val="auto"/>
                <w:sz w:val="21"/>
                <w:szCs w:val="21"/>
                <w:highlight w:val="none"/>
                <w:lang w:val="en-US" w:eastAsia="zh-CN"/>
              </w:rPr>
              <w:t xml:space="preserve">  </w:t>
            </w:r>
            <w:r>
              <w:rPr>
                <w:rFonts w:hint="eastAsia" w:ascii="Times New Roman" w:hAnsi="Times New Roman" w:eastAsia="仿宋_GB2312"/>
                <w:color w:val="auto"/>
                <w:sz w:val="21"/>
                <w:szCs w:val="21"/>
                <w:highlight w:val="none"/>
              </w:rPr>
              <w:t>院</w:t>
            </w:r>
          </w:p>
          <w:p w14:paraId="5B6F13D7">
            <w:pPr>
              <w:spacing w:line="300" w:lineRule="exact"/>
              <w:jc w:val="center"/>
              <w:rPr>
                <w:rFonts w:hint="eastAsia"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民宗局</w:t>
            </w:r>
          </w:p>
          <w:p w14:paraId="2A36341A">
            <w:pPr>
              <w:spacing w:line="300" w:lineRule="exact"/>
              <w:jc w:val="center"/>
              <w:rPr>
                <w:rFonts w:ascii="Times New Roman" w:hAnsi="Times New Roman" w:eastAsia="仿宋_GB2312"/>
                <w:color w:val="auto"/>
                <w:sz w:val="21"/>
                <w:szCs w:val="21"/>
                <w:highlight w:val="none"/>
              </w:rPr>
            </w:pPr>
            <w:r>
              <w:rPr>
                <w:rFonts w:hint="eastAsia" w:ascii="Times New Roman" w:hAnsi="Times New Roman" w:eastAsia="仿宋_GB2312"/>
                <w:color w:val="auto"/>
                <w:sz w:val="21"/>
                <w:szCs w:val="21"/>
                <w:highlight w:val="none"/>
              </w:rPr>
              <w:t>司法局</w:t>
            </w:r>
          </w:p>
        </w:tc>
      </w:tr>
    </w:tbl>
    <w:p w14:paraId="40F99A4C">
      <w:pPr>
        <w:pStyle w:val="2"/>
        <w:sectPr>
          <w:headerReference r:id="rId3" w:type="default"/>
          <w:footerReference r:id="rId5" w:type="default"/>
          <w:headerReference r:id="rId4" w:type="even"/>
          <w:footerReference r:id="rId6" w:type="even"/>
          <w:pgSz w:w="16838" w:h="11906" w:orient="landscape"/>
          <w:pgMar w:top="2041" w:right="1531" w:bottom="2041" w:left="1531" w:header="851" w:footer="680" w:gutter="0"/>
          <w:pgNumType w:fmt="numberInDash"/>
          <w:cols w:space="425" w:num="1"/>
          <w:docGrid w:type="linesAndChars" w:linePitch="312" w:charSpace="0"/>
        </w:sectPr>
      </w:pPr>
    </w:p>
    <w:p w14:paraId="4F8855A3">
      <w:pPr>
        <w:keepNext w:val="0"/>
        <w:keepLines w:val="0"/>
        <w:pageBreakBefore w:val="0"/>
        <w:widowControl w:val="0"/>
        <w:kinsoku/>
        <w:wordWrap/>
        <w:overflowPunct/>
        <w:topLinePunct w:val="0"/>
        <w:autoSpaceDE/>
        <w:autoSpaceDN/>
        <w:bidi w:val="0"/>
        <w:adjustRightInd/>
        <w:snapToGrid/>
        <w:spacing w:line="20" w:lineRule="exact"/>
        <w:ind w:right="317"/>
        <w:jc w:val="left"/>
        <w:textAlignment w:val="auto"/>
        <w:rPr>
          <w:rFonts w:hint="default" w:ascii="Times New Roman" w:hAnsi="Times New Roman" w:eastAsia="仿宋_GB2312" w:cs="Times New Roman"/>
          <w:color w:val="000000"/>
          <w:sz w:val="32"/>
          <w:szCs w:val="32"/>
        </w:rPr>
      </w:pPr>
    </w:p>
    <w:sectPr>
      <w:footerReference r:id="rId7" w:type="default"/>
      <w:footerReference r:id="rId8" w:type="even"/>
      <w:pgSz w:w="11906" w:h="16838"/>
      <w:pgMar w:top="2041" w:right="1531" w:bottom="2041" w:left="153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FD98">
    <w:pPr>
      <w:pStyle w:val="6"/>
      <w:ind w:right="210" w:rightChars="100"/>
      <w:jc w:val="right"/>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Arabic \* MERGEFORMAT </w:instrText>
    </w:r>
    <w:r>
      <w:rPr>
        <w:rFonts w:ascii="宋体" w:hAnsi="宋体" w:eastAsia="宋体" w:cs="Times New Roman"/>
        <w:sz w:val="28"/>
        <w:szCs w:val="28"/>
      </w:rPr>
      <w:fldChar w:fldCharType="separate"/>
    </w:r>
    <w:r>
      <w:rPr>
        <w:rFonts w:ascii="宋体" w:hAnsi="宋体" w:eastAsia="宋体" w:cs="Times New Roman"/>
        <w:sz w:val="28"/>
        <w:szCs w:val="28"/>
      </w:rPr>
      <w:t>21</w:t>
    </w:r>
    <w:r>
      <w:rPr>
        <w:rFonts w:ascii="宋体" w:hAnsi="宋体" w:eastAsia="宋体" w:cs="Times New Roman"/>
        <w:sz w:val="28"/>
        <w:szCs w:val="28"/>
      </w:rPr>
      <w:fldChar w:fldCharType="end"/>
    </w:r>
    <w:r>
      <w:rPr>
        <w:rFonts w:ascii="宋体" w:hAnsi="宋体" w:eastAsia="宋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D749">
    <w:pPr>
      <w:pStyle w:val="6"/>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22</w:t>
    </w:r>
    <w:r>
      <w:rPr>
        <w:rFonts w:ascii="宋体" w:hAnsi="宋体" w:eastAsia="宋体"/>
        <w:sz w:val="28"/>
      </w:rPr>
      <w:fldChar w:fldCharType="end"/>
    </w:r>
    <w:r>
      <w:rPr>
        <w:rFonts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3CDB">
    <w:pPr>
      <w:pStyle w:val="6"/>
      <w:ind w:right="210" w:rightChars="100"/>
      <w:rPr>
        <w:rFonts w:ascii="宋体" w:hAnsi="宋体" w:eastAsia="宋体"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8EB1">
    <w:pPr>
      <w:pStyle w:val="6"/>
      <w:ind w:firstLine="280" w:firstLineChars="100"/>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EAD0">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DED7">
    <w:pPr>
      <w:pStyle w:val="7"/>
      <w:pBdr>
        <w:bottom w:val="none" w:color="auto" w:sz="0" w:space="0"/>
      </w:pBdr>
    </w:pPr>
    <w:bookmarkStart w:id="6" w:name="_GoBack"/>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MmE0OGQ2YTU4YjgwOWQ4NWNjMzA1MTMyM2IzMGUifQ=="/>
  </w:docVars>
  <w:rsids>
    <w:rsidRoot w:val="00813625"/>
    <w:rsid w:val="00015434"/>
    <w:rsid w:val="000155D2"/>
    <w:rsid w:val="0002176F"/>
    <w:rsid w:val="000352B9"/>
    <w:rsid w:val="00041444"/>
    <w:rsid w:val="000468EE"/>
    <w:rsid w:val="000562A6"/>
    <w:rsid w:val="00056F6D"/>
    <w:rsid w:val="00085B89"/>
    <w:rsid w:val="00092312"/>
    <w:rsid w:val="000B04DF"/>
    <w:rsid w:val="000B5F8D"/>
    <w:rsid w:val="000C072F"/>
    <w:rsid w:val="000C3F76"/>
    <w:rsid w:val="000E073C"/>
    <w:rsid w:val="000E0F7C"/>
    <w:rsid w:val="000E2ADB"/>
    <w:rsid w:val="000E7818"/>
    <w:rsid w:val="000F2B2E"/>
    <w:rsid w:val="00132A28"/>
    <w:rsid w:val="00134E94"/>
    <w:rsid w:val="00135428"/>
    <w:rsid w:val="001431AA"/>
    <w:rsid w:val="00156548"/>
    <w:rsid w:val="0016000D"/>
    <w:rsid w:val="00172591"/>
    <w:rsid w:val="0017434F"/>
    <w:rsid w:val="001A259C"/>
    <w:rsid w:val="001C12E9"/>
    <w:rsid w:val="001C36D5"/>
    <w:rsid w:val="001C5D5E"/>
    <w:rsid w:val="00201637"/>
    <w:rsid w:val="00211C42"/>
    <w:rsid w:val="00225277"/>
    <w:rsid w:val="002260EA"/>
    <w:rsid w:val="00230B7D"/>
    <w:rsid w:val="00236838"/>
    <w:rsid w:val="002373B7"/>
    <w:rsid w:val="002524D6"/>
    <w:rsid w:val="00271772"/>
    <w:rsid w:val="0029435A"/>
    <w:rsid w:val="002A3D4C"/>
    <w:rsid w:val="002A48A1"/>
    <w:rsid w:val="002B1F22"/>
    <w:rsid w:val="002B33C7"/>
    <w:rsid w:val="002B64AE"/>
    <w:rsid w:val="002B75C5"/>
    <w:rsid w:val="0031257A"/>
    <w:rsid w:val="003143D0"/>
    <w:rsid w:val="00314775"/>
    <w:rsid w:val="00320FCB"/>
    <w:rsid w:val="00326215"/>
    <w:rsid w:val="003323FD"/>
    <w:rsid w:val="00335D49"/>
    <w:rsid w:val="003504C3"/>
    <w:rsid w:val="00357E7E"/>
    <w:rsid w:val="00364133"/>
    <w:rsid w:val="00375CAD"/>
    <w:rsid w:val="00382C4B"/>
    <w:rsid w:val="00384B78"/>
    <w:rsid w:val="003930AC"/>
    <w:rsid w:val="00395F46"/>
    <w:rsid w:val="003A40C9"/>
    <w:rsid w:val="003B4599"/>
    <w:rsid w:val="003C5178"/>
    <w:rsid w:val="00401BA7"/>
    <w:rsid w:val="004050E0"/>
    <w:rsid w:val="00435DC2"/>
    <w:rsid w:val="004375D1"/>
    <w:rsid w:val="004541CA"/>
    <w:rsid w:val="00454296"/>
    <w:rsid w:val="00455492"/>
    <w:rsid w:val="0045760A"/>
    <w:rsid w:val="004A3FF2"/>
    <w:rsid w:val="004A714F"/>
    <w:rsid w:val="004C3163"/>
    <w:rsid w:val="004D0F83"/>
    <w:rsid w:val="004D4482"/>
    <w:rsid w:val="004F720C"/>
    <w:rsid w:val="00511E14"/>
    <w:rsid w:val="00513F3B"/>
    <w:rsid w:val="005250A6"/>
    <w:rsid w:val="00532C74"/>
    <w:rsid w:val="00532D8D"/>
    <w:rsid w:val="005336E9"/>
    <w:rsid w:val="00534F6D"/>
    <w:rsid w:val="00546AA5"/>
    <w:rsid w:val="00546AAC"/>
    <w:rsid w:val="005478FF"/>
    <w:rsid w:val="00547C8A"/>
    <w:rsid w:val="00553CB1"/>
    <w:rsid w:val="00576EA9"/>
    <w:rsid w:val="005A262C"/>
    <w:rsid w:val="005A6904"/>
    <w:rsid w:val="005B345B"/>
    <w:rsid w:val="005B3538"/>
    <w:rsid w:val="005B449F"/>
    <w:rsid w:val="005B4A13"/>
    <w:rsid w:val="005C040C"/>
    <w:rsid w:val="005C1777"/>
    <w:rsid w:val="005D264F"/>
    <w:rsid w:val="005E1C3F"/>
    <w:rsid w:val="005E2239"/>
    <w:rsid w:val="005E346C"/>
    <w:rsid w:val="005F67FE"/>
    <w:rsid w:val="0061093A"/>
    <w:rsid w:val="00617201"/>
    <w:rsid w:val="00637146"/>
    <w:rsid w:val="00641071"/>
    <w:rsid w:val="006605FF"/>
    <w:rsid w:val="00661A39"/>
    <w:rsid w:val="00662747"/>
    <w:rsid w:val="00665F99"/>
    <w:rsid w:val="00680DCE"/>
    <w:rsid w:val="00683F74"/>
    <w:rsid w:val="00696832"/>
    <w:rsid w:val="006A3ACA"/>
    <w:rsid w:val="006A7412"/>
    <w:rsid w:val="006A746C"/>
    <w:rsid w:val="006B13BF"/>
    <w:rsid w:val="006B2C08"/>
    <w:rsid w:val="006B5690"/>
    <w:rsid w:val="006C2112"/>
    <w:rsid w:val="006E103A"/>
    <w:rsid w:val="006E1F2E"/>
    <w:rsid w:val="006E270C"/>
    <w:rsid w:val="006E485A"/>
    <w:rsid w:val="006E5053"/>
    <w:rsid w:val="006F4EF8"/>
    <w:rsid w:val="006F5727"/>
    <w:rsid w:val="007143EA"/>
    <w:rsid w:val="007205FC"/>
    <w:rsid w:val="007216AE"/>
    <w:rsid w:val="00731734"/>
    <w:rsid w:val="00732D48"/>
    <w:rsid w:val="00741348"/>
    <w:rsid w:val="007434F5"/>
    <w:rsid w:val="007601DB"/>
    <w:rsid w:val="00781E3B"/>
    <w:rsid w:val="00782C6D"/>
    <w:rsid w:val="00796901"/>
    <w:rsid w:val="007A5047"/>
    <w:rsid w:val="007B7D43"/>
    <w:rsid w:val="007C52AA"/>
    <w:rsid w:val="007D2B0F"/>
    <w:rsid w:val="007D422E"/>
    <w:rsid w:val="007E27F7"/>
    <w:rsid w:val="00805218"/>
    <w:rsid w:val="008059C7"/>
    <w:rsid w:val="00806452"/>
    <w:rsid w:val="00813625"/>
    <w:rsid w:val="00813FA6"/>
    <w:rsid w:val="0082227E"/>
    <w:rsid w:val="0082415F"/>
    <w:rsid w:val="00825C5B"/>
    <w:rsid w:val="00827C3B"/>
    <w:rsid w:val="00830061"/>
    <w:rsid w:val="00831D56"/>
    <w:rsid w:val="00836E43"/>
    <w:rsid w:val="008501D5"/>
    <w:rsid w:val="00863E6F"/>
    <w:rsid w:val="0089189B"/>
    <w:rsid w:val="00894E3C"/>
    <w:rsid w:val="008B2AC7"/>
    <w:rsid w:val="008B3B01"/>
    <w:rsid w:val="008C5B63"/>
    <w:rsid w:val="008C7C7A"/>
    <w:rsid w:val="008D4549"/>
    <w:rsid w:val="00900F26"/>
    <w:rsid w:val="00912D5C"/>
    <w:rsid w:val="00951953"/>
    <w:rsid w:val="00951B68"/>
    <w:rsid w:val="00952463"/>
    <w:rsid w:val="00952511"/>
    <w:rsid w:val="00967FF9"/>
    <w:rsid w:val="00970FE2"/>
    <w:rsid w:val="0098002E"/>
    <w:rsid w:val="00994D1C"/>
    <w:rsid w:val="00996688"/>
    <w:rsid w:val="009B0578"/>
    <w:rsid w:val="009B4535"/>
    <w:rsid w:val="009B76A5"/>
    <w:rsid w:val="009C5DFA"/>
    <w:rsid w:val="00A00EB1"/>
    <w:rsid w:val="00A136CA"/>
    <w:rsid w:val="00A15150"/>
    <w:rsid w:val="00A20653"/>
    <w:rsid w:val="00A47DF2"/>
    <w:rsid w:val="00A5309A"/>
    <w:rsid w:val="00A57D9D"/>
    <w:rsid w:val="00A73949"/>
    <w:rsid w:val="00A75839"/>
    <w:rsid w:val="00A841FC"/>
    <w:rsid w:val="00A8437E"/>
    <w:rsid w:val="00AA087C"/>
    <w:rsid w:val="00AA4B13"/>
    <w:rsid w:val="00AB4A9F"/>
    <w:rsid w:val="00AD52A0"/>
    <w:rsid w:val="00AE5330"/>
    <w:rsid w:val="00AF78C1"/>
    <w:rsid w:val="00B15DC1"/>
    <w:rsid w:val="00B434C7"/>
    <w:rsid w:val="00B505B4"/>
    <w:rsid w:val="00B5732F"/>
    <w:rsid w:val="00B605F5"/>
    <w:rsid w:val="00BA05FF"/>
    <w:rsid w:val="00BA6C2C"/>
    <w:rsid w:val="00BA7121"/>
    <w:rsid w:val="00BB1F5D"/>
    <w:rsid w:val="00BD3C8F"/>
    <w:rsid w:val="00BD7345"/>
    <w:rsid w:val="00BE221F"/>
    <w:rsid w:val="00BE6CB1"/>
    <w:rsid w:val="00C049A9"/>
    <w:rsid w:val="00C07848"/>
    <w:rsid w:val="00C2382A"/>
    <w:rsid w:val="00C317FF"/>
    <w:rsid w:val="00C35A58"/>
    <w:rsid w:val="00C36A4E"/>
    <w:rsid w:val="00C57796"/>
    <w:rsid w:val="00C73411"/>
    <w:rsid w:val="00C73EF3"/>
    <w:rsid w:val="00C759EE"/>
    <w:rsid w:val="00CA6435"/>
    <w:rsid w:val="00CB4594"/>
    <w:rsid w:val="00CB4855"/>
    <w:rsid w:val="00CB784D"/>
    <w:rsid w:val="00CC4659"/>
    <w:rsid w:val="00CC708D"/>
    <w:rsid w:val="00CD1A60"/>
    <w:rsid w:val="00CE2C2F"/>
    <w:rsid w:val="00D02F64"/>
    <w:rsid w:val="00D1759A"/>
    <w:rsid w:val="00D21969"/>
    <w:rsid w:val="00D2579E"/>
    <w:rsid w:val="00D27038"/>
    <w:rsid w:val="00D33F57"/>
    <w:rsid w:val="00D42AB0"/>
    <w:rsid w:val="00D45FA8"/>
    <w:rsid w:val="00D4734C"/>
    <w:rsid w:val="00D5184B"/>
    <w:rsid w:val="00D57D85"/>
    <w:rsid w:val="00D91392"/>
    <w:rsid w:val="00D92506"/>
    <w:rsid w:val="00D959EB"/>
    <w:rsid w:val="00D96C4D"/>
    <w:rsid w:val="00DA1555"/>
    <w:rsid w:val="00DA530B"/>
    <w:rsid w:val="00DB0825"/>
    <w:rsid w:val="00DD2F80"/>
    <w:rsid w:val="00DD4EEE"/>
    <w:rsid w:val="00DF5E46"/>
    <w:rsid w:val="00E007EA"/>
    <w:rsid w:val="00E0239D"/>
    <w:rsid w:val="00E3096D"/>
    <w:rsid w:val="00E313E2"/>
    <w:rsid w:val="00E51784"/>
    <w:rsid w:val="00E53F03"/>
    <w:rsid w:val="00E56AB4"/>
    <w:rsid w:val="00E602DB"/>
    <w:rsid w:val="00E65440"/>
    <w:rsid w:val="00E65AED"/>
    <w:rsid w:val="00E71EF5"/>
    <w:rsid w:val="00E8454C"/>
    <w:rsid w:val="00E919CA"/>
    <w:rsid w:val="00EA0ED5"/>
    <w:rsid w:val="00EB4FF0"/>
    <w:rsid w:val="00EC0E0B"/>
    <w:rsid w:val="00ED5C96"/>
    <w:rsid w:val="00ED7D2B"/>
    <w:rsid w:val="00EE316B"/>
    <w:rsid w:val="00EE3812"/>
    <w:rsid w:val="00EE3887"/>
    <w:rsid w:val="00EE6687"/>
    <w:rsid w:val="00EF05CE"/>
    <w:rsid w:val="00EF093E"/>
    <w:rsid w:val="00EF30C6"/>
    <w:rsid w:val="00F033A2"/>
    <w:rsid w:val="00F03C2F"/>
    <w:rsid w:val="00F04D22"/>
    <w:rsid w:val="00F100BD"/>
    <w:rsid w:val="00F138F1"/>
    <w:rsid w:val="00F14A41"/>
    <w:rsid w:val="00F23725"/>
    <w:rsid w:val="00F4428E"/>
    <w:rsid w:val="00F534D1"/>
    <w:rsid w:val="00F72122"/>
    <w:rsid w:val="00F77B2E"/>
    <w:rsid w:val="00F82F97"/>
    <w:rsid w:val="00FB5CFF"/>
    <w:rsid w:val="00FB6326"/>
    <w:rsid w:val="00FB7858"/>
    <w:rsid w:val="00FC3365"/>
    <w:rsid w:val="00FC4017"/>
    <w:rsid w:val="00FE70D7"/>
    <w:rsid w:val="00FF3BF0"/>
    <w:rsid w:val="01721394"/>
    <w:rsid w:val="01B26C36"/>
    <w:rsid w:val="01D75EF8"/>
    <w:rsid w:val="02725307"/>
    <w:rsid w:val="02A45027"/>
    <w:rsid w:val="02B671BB"/>
    <w:rsid w:val="02D84414"/>
    <w:rsid w:val="02F53218"/>
    <w:rsid w:val="02F827B5"/>
    <w:rsid w:val="031D79A7"/>
    <w:rsid w:val="03555A65"/>
    <w:rsid w:val="03697BFD"/>
    <w:rsid w:val="036B5288"/>
    <w:rsid w:val="03B64EFF"/>
    <w:rsid w:val="03D25EE4"/>
    <w:rsid w:val="03F82FC0"/>
    <w:rsid w:val="045B70AB"/>
    <w:rsid w:val="047168CE"/>
    <w:rsid w:val="04FF037E"/>
    <w:rsid w:val="051527E4"/>
    <w:rsid w:val="051E6510"/>
    <w:rsid w:val="05483609"/>
    <w:rsid w:val="05504736"/>
    <w:rsid w:val="0551758D"/>
    <w:rsid w:val="057D63D4"/>
    <w:rsid w:val="05CD5D86"/>
    <w:rsid w:val="0624009C"/>
    <w:rsid w:val="06357182"/>
    <w:rsid w:val="06652463"/>
    <w:rsid w:val="06AA4D9F"/>
    <w:rsid w:val="06FD1758"/>
    <w:rsid w:val="072651BD"/>
    <w:rsid w:val="07272415"/>
    <w:rsid w:val="07A27463"/>
    <w:rsid w:val="07B23486"/>
    <w:rsid w:val="07BB5C5F"/>
    <w:rsid w:val="07C75A76"/>
    <w:rsid w:val="08847D2B"/>
    <w:rsid w:val="08BA0844"/>
    <w:rsid w:val="08D12032"/>
    <w:rsid w:val="090441B5"/>
    <w:rsid w:val="093E4B48"/>
    <w:rsid w:val="0969226A"/>
    <w:rsid w:val="09BF2289"/>
    <w:rsid w:val="09D41DD9"/>
    <w:rsid w:val="0A1421D6"/>
    <w:rsid w:val="0A776A16"/>
    <w:rsid w:val="0AA068F7"/>
    <w:rsid w:val="0AA71E9C"/>
    <w:rsid w:val="0AA8639D"/>
    <w:rsid w:val="0AB64204"/>
    <w:rsid w:val="0AB77199"/>
    <w:rsid w:val="0ABF65E6"/>
    <w:rsid w:val="0AD22BB6"/>
    <w:rsid w:val="0B1A1A6E"/>
    <w:rsid w:val="0B2B5A29"/>
    <w:rsid w:val="0B9A1323"/>
    <w:rsid w:val="0BA92DF2"/>
    <w:rsid w:val="0BBE5DCC"/>
    <w:rsid w:val="0BC33EB3"/>
    <w:rsid w:val="0C0000B3"/>
    <w:rsid w:val="0C5A42AC"/>
    <w:rsid w:val="0CD36378"/>
    <w:rsid w:val="0CF31AAD"/>
    <w:rsid w:val="0CF44B6F"/>
    <w:rsid w:val="0D6D057B"/>
    <w:rsid w:val="0D907DC5"/>
    <w:rsid w:val="0DCB34F3"/>
    <w:rsid w:val="0E241A43"/>
    <w:rsid w:val="0E2942EF"/>
    <w:rsid w:val="0EB07ACD"/>
    <w:rsid w:val="0EB65F51"/>
    <w:rsid w:val="0EC928C5"/>
    <w:rsid w:val="0ED0620C"/>
    <w:rsid w:val="0ED76F15"/>
    <w:rsid w:val="0F1D1B2D"/>
    <w:rsid w:val="0F531E28"/>
    <w:rsid w:val="0F5F1199"/>
    <w:rsid w:val="0FAE2EE2"/>
    <w:rsid w:val="0FD405B1"/>
    <w:rsid w:val="10154742"/>
    <w:rsid w:val="101F533B"/>
    <w:rsid w:val="10245B94"/>
    <w:rsid w:val="10326F5D"/>
    <w:rsid w:val="105E23FD"/>
    <w:rsid w:val="10A342B4"/>
    <w:rsid w:val="10CF20F3"/>
    <w:rsid w:val="10D51B29"/>
    <w:rsid w:val="10F66AD9"/>
    <w:rsid w:val="10FC4DDD"/>
    <w:rsid w:val="11270A41"/>
    <w:rsid w:val="11276C93"/>
    <w:rsid w:val="11290299"/>
    <w:rsid w:val="11DE7468"/>
    <w:rsid w:val="12503FC7"/>
    <w:rsid w:val="12DE7825"/>
    <w:rsid w:val="131109C2"/>
    <w:rsid w:val="13336062"/>
    <w:rsid w:val="13DE2A8D"/>
    <w:rsid w:val="14024961"/>
    <w:rsid w:val="14041489"/>
    <w:rsid w:val="14996D33"/>
    <w:rsid w:val="151C3C4C"/>
    <w:rsid w:val="15565D98"/>
    <w:rsid w:val="156E30E2"/>
    <w:rsid w:val="1574621E"/>
    <w:rsid w:val="15960641"/>
    <w:rsid w:val="15D267BD"/>
    <w:rsid w:val="15DD2017"/>
    <w:rsid w:val="16010B0C"/>
    <w:rsid w:val="160C28FB"/>
    <w:rsid w:val="16141828"/>
    <w:rsid w:val="165719EC"/>
    <w:rsid w:val="16702E8A"/>
    <w:rsid w:val="169528F0"/>
    <w:rsid w:val="169F72CB"/>
    <w:rsid w:val="16B574E3"/>
    <w:rsid w:val="16BB3A91"/>
    <w:rsid w:val="16BE59A3"/>
    <w:rsid w:val="16C02953"/>
    <w:rsid w:val="16DB07B2"/>
    <w:rsid w:val="16E41663"/>
    <w:rsid w:val="175C43CE"/>
    <w:rsid w:val="177B113B"/>
    <w:rsid w:val="177C0D0E"/>
    <w:rsid w:val="17BD20FF"/>
    <w:rsid w:val="17C95E01"/>
    <w:rsid w:val="18915D9E"/>
    <w:rsid w:val="18F002B2"/>
    <w:rsid w:val="191044B0"/>
    <w:rsid w:val="19690FC1"/>
    <w:rsid w:val="198C6648"/>
    <w:rsid w:val="19AC41D9"/>
    <w:rsid w:val="19B94B48"/>
    <w:rsid w:val="19EC1F0B"/>
    <w:rsid w:val="1A712398"/>
    <w:rsid w:val="1AA650CC"/>
    <w:rsid w:val="1AA80E44"/>
    <w:rsid w:val="1AFF21FF"/>
    <w:rsid w:val="1B26620D"/>
    <w:rsid w:val="1B362846"/>
    <w:rsid w:val="1B3F2E2B"/>
    <w:rsid w:val="1BA55384"/>
    <w:rsid w:val="1BE834C2"/>
    <w:rsid w:val="1C0B4D17"/>
    <w:rsid w:val="1C183DA8"/>
    <w:rsid w:val="1C1A6CA4"/>
    <w:rsid w:val="1C211BCC"/>
    <w:rsid w:val="1C7D1E5D"/>
    <w:rsid w:val="1CD35F20"/>
    <w:rsid w:val="1D4E3E09"/>
    <w:rsid w:val="1D5A1B41"/>
    <w:rsid w:val="1D5C1A72"/>
    <w:rsid w:val="1D725739"/>
    <w:rsid w:val="1D756FD8"/>
    <w:rsid w:val="1D926C3D"/>
    <w:rsid w:val="1DC13FCB"/>
    <w:rsid w:val="1E022A8C"/>
    <w:rsid w:val="1E1112B7"/>
    <w:rsid w:val="1E2427E4"/>
    <w:rsid w:val="1E326CB4"/>
    <w:rsid w:val="1E780B2E"/>
    <w:rsid w:val="1E9D2342"/>
    <w:rsid w:val="1EF26E24"/>
    <w:rsid w:val="1EF328AA"/>
    <w:rsid w:val="1F313F99"/>
    <w:rsid w:val="1F7F1734"/>
    <w:rsid w:val="1F8635A3"/>
    <w:rsid w:val="1FA37050"/>
    <w:rsid w:val="1FF16DE9"/>
    <w:rsid w:val="1FF57CBB"/>
    <w:rsid w:val="203E7B55"/>
    <w:rsid w:val="20741C27"/>
    <w:rsid w:val="20981450"/>
    <w:rsid w:val="20B22F99"/>
    <w:rsid w:val="20D66C52"/>
    <w:rsid w:val="21374CD0"/>
    <w:rsid w:val="21380A48"/>
    <w:rsid w:val="214E5B76"/>
    <w:rsid w:val="217557F8"/>
    <w:rsid w:val="21FE2872"/>
    <w:rsid w:val="220D22E0"/>
    <w:rsid w:val="221B014E"/>
    <w:rsid w:val="222C1154"/>
    <w:rsid w:val="226646BC"/>
    <w:rsid w:val="229E2B2D"/>
    <w:rsid w:val="22A176E8"/>
    <w:rsid w:val="22C407E5"/>
    <w:rsid w:val="22D93B65"/>
    <w:rsid w:val="22E53DE6"/>
    <w:rsid w:val="23480C40"/>
    <w:rsid w:val="237A0D40"/>
    <w:rsid w:val="23E427C1"/>
    <w:rsid w:val="24CC1BD3"/>
    <w:rsid w:val="251B2213"/>
    <w:rsid w:val="25BB4AE1"/>
    <w:rsid w:val="260F3FE7"/>
    <w:rsid w:val="263F0183"/>
    <w:rsid w:val="264E7089"/>
    <w:rsid w:val="26661BB3"/>
    <w:rsid w:val="26B5405A"/>
    <w:rsid w:val="26B75F6B"/>
    <w:rsid w:val="27181100"/>
    <w:rsid w:val="271C2272"/>
    <w:rsid w:val="272F4EF3"/>
    <w:rsid w:val="27443EF4"/>
    <w:rsid w:val="27A56F60"/>
    <w:rsid w:val="27C07725"/>
    <w:rsid w:val="283A6E54"/>
    <w:rsid w:val="28841436"/>
    <w:rsid w:val="288A6E82"/>
    <w:rsid w:val="289F6AA7"/>
    <w:rsid w:val="28A92B64"/>
    <w:rsid w:val="297F3717"/>
    <w:rsid w:val="2A063491"/>
    <w:rsid w:val="2A6033D4"/>
    <w:rsid w:val="2A6853DD"/>
    <w:rsid w:val="2A8D3BB3"/>
    <w:rsid w:val="2ACD3758"/>
    <w:rsid w:val="2AF27EBA"/>
    <w:rsid w:val="2B3B69C3"/>
    <w:rsid w:val="2B44658C"/>
    <w:rsid w:val="2B4567FF"/>
    <w:rsid w:val="2B7933F9"/>
    <w:rsid w:val="2B836D64"/>
    <w:rsid w:val="2BD650E5"/>
    <w:rsid w:val="2BDE46D5"/>
    <w:rsid w:val="2BFA0DD4"/>
    <w:rsid w:val="2C0E6875"/>
    <w:rsid w:val="2C2B393F"/>
    <w:rsid w:val="2C646B95"/>
    <w:rsid w:val="2C90767E"/>
    <w:rsid w:val="2CC24CF5"/>
    <w:rsid w:val="2CDA32DE"/>
    <w:rsid w:val="2CF03F85"/>
    <w:rsid w:val="2D0511B1"/>
    <w:rsid w:val="2D870D8D"/>
    <w:rsid w:val="2DA95B36"/>
    <w:rsid w:val="2DC93154"/>
    <w:rsid w:val="2DF919BD"/>
    <w:rsid w:val="2E345518"/>
    <w:rsid w:val="2EA73A95"/>
    <w:rsid w:val="2EB711FE"/>
    <w:rsid w:val="2EBA0CEE"/>
    <w:rsid w:val="2F1200EA"/>
    <w:rsid w:val="2F3E4A0E"/>
    <w:rsid w:val="3002294D"/>
    <w:rsid w:val="301B3A0F"/>
    <w:rsid w:val="304E272F"/>
    <w:rsid w:val="30517431"/>
    <w:rsid w:val="30526A4E"/>
    <w:rsid w:val="308570DA"/>
    <w:rsid w:val="30B52B46"/>
    <w:rsid w:val="30E679EE"/>
    <w:rsid w:val="3102072B"/>
    <w:rsid w:val="310821E5"/>
    <w:rsid w:val="31216E03"/>
    <w:rsid w:val="31305298"/>
    <w:rsid w:val="3157486F"/>
    <w:rsid w:val="319677F1"/>
    <w:rsid w:val="319E503C"/>
    <w:rsid w:val="31D97CED"/>
    <w:rsid w:val="323B6E6D"/>
    <w:rsid w:val="3253689B"/>
    <w:rsid w:val="327F0285"/>
    <w:rsid w:val="32AE7C17"/>
    <w:rsid w:val="33016EEC"/>
    <w:rsid w:val="332E662C"/>
    <w:rsid w:val="336F77DC"/>
    <w:rsid w:val="33813B89"/>
    <w:rsid w:val="33837901"/>
    <w:rsid w:val="33C804A6"/>
    <w:rsid w:val="33E90467"/>
    <w:rsid w:val="33F7209D"/>
    <w:rsid w:val="342C4E17"/>
    <w:rsid w:val="346516FC"/>
    <w:rsid w:val="34B04C09"/>
    <w:rsid w:val="34B833AE"/>
    <w:rsid w:val="34D07743"/>
    <w:rsid w:val="34DD5737"/>
    <w:rsid w:val="35C4418E"/>
    <w:rsid w:val="35F605DD"/>
    <w:rsid w:val="35FE7713"/>
    <w:rsid w:val="36152745"/>
    <w:rsid w:val="362353CB"/>
    <w:rsid w:val="362C24D2"/>
    <w:rsid w:val="364D2448"/>
    <w:rsid w:val="37D85C6F"/>
    <w:rsid w:val="382A4D6F"/>
    <w:rsid w:val="384335EE"/>
    <w:rsid w:val="38490006"/>
    <w:rsid w:val="396304A9"/>
    <w:rsid w:val="39810D86"/>
    <w:rsid w:val="39972358"/>
    <w:rsid w:val="39B822CE"/>
    <w:rsid w:val="39C12F31"/>
    <w:rsid w:val="3A26548A"/>
    <w:rsid w:val="3A2D68D5"/>
    <w:rsid w:val="3A59585F"/>
    <w:rsid w:val="3A6419B0"/>
    <w:rsid w:val="3AA765CB"/>
    <w:rsid w:val="3AB82BE1"/>
    <w:rsid w:val="3AE01ADD"/>
    <w:rsid w:val="3B0C6285"/>
    <w:rsid w:val="3B6C15C2"/>
    <w:rsid w:val="3B76418A"/>
    <w:rsid w:val="3B917034"/>
    <w:rsid w:val="3BD97102"/>
    <w:rsid w:val="3BEA0701"/>
    <w:rsid w:val="3C025A83"/>
    <w:rsid w:val="3C027831"/>
    <w:rsid w:val="3C3D5282"/>
    <w:rsid w:val="3C7F492D"/>
    <w:rsid w:val="3D481C94"/>
    <w:rsid w:val="3DE21540"/>
    <w:rsid w:val="3DE6740A"/>
    <w:rsid w:val="3E70582C"/>
    <w:rsid w:val="3EE31B66"/>
    <w:rsid w:val="3EEE6A43"/>
    <w:rsid w:val="3F0D58FF"/>
    <w:rsid w:val="3F103AF3"/>
    <w:rsid w:val="3F147FA7"/>
    <w:rsid w:val="3FD57736"/>
    <w:rsid w:val="40490124"/>
    <w:rsid w:val="41162DEE"/>
    <w:rsid w:val="414D77A0"/>
    <w:rsid w:val="41A271F7"/>
    <w:rsid w:val="41AC096A"/>
    <w:rsid w:val="41EE5DE0"/>
    <w:rsid w:val="42042555"/>
    <w:rsid w:val="42224789"/>
    <w:rsid w:val="427F7E2D"/>
    <w:rsid w:val="428B57D1"/>
    <w:rsid w:val="42D55C9F"/>
    <w:rsid w:val="42DC702D"/>
    <w:rsid w:val="432760FF"/>
    <w:rsid w:val="435B3335"/>
    <w:rsid w:val="43AB20C9"/>
    <w:rsid w:val="43B12268"/>
    <w:rsid w:val="43C656CA"/>
    <w:rsid w:val="43DD693E"/>
    <w:rsid w:val="44064D46"/>
    <w:rsid w:val="44226CC2"/>
    <w:rsid w:val="442700B1"/>
    <w:rsid w:val="44883915"/>
    <w:rsid w:val="44A26971"/>
    <w:rsid w:val="455F7D40"/>
    <w:rsid w:val="458F4E52"/>
    <w:rsid w:val="45AA6F6F"/>
    <w:rsid w:val="45D24718"/>
    <w:rsid w:val="45FC3838"/>
    <w:rsid w:val="462A00B0"/>
    <w:rsid w:val="462E7BA0"/>
    <w:rsid w:val="465B295F"/>
    <w:rsid w:val="468A72CA"/>
    <w:rsid w:val="469446D6"/>
    <w:rsid w:val="46FC7C9E"/>
    <w:rsid w:val="470A00F8"/>
    <w:rsid w:val="47172C5F"/>
    <w:rsid w:val="471C450D"/>
    <w:rsid w:val="47250CC0"/>
    <w:rsid w:val="473836BC"/>
    <w:rsid w:val="473C3637"/>
    <w:rsid w:val="47451645"/>
    <w:rsid w:val="475758DE"/>
    <w:rsid w:val="479C6D8B"/>
    <w:rsid w:val="47AF4D11"/>
    <w:rsid w:val="487B29C9"/>
    <w:rsid w:val="488713DD"/>
    <w:rsid w:val="48B87BF5"/>
    <w:rsid w:val="48BE00CC"/>
    <w:rsid w:val="48E9670E"/>
    <w:rsid w:val="48FE2C52"/>
    <w:rsid w:val="49107A31"/>
    <w:rsid w:val="4933371F"/>
    <w:rsid w:val="49BC20E3"/>
    <w:rsid w:val="49BF1FD7"/>
    <w:rsid w:val="4AB16068"/>
    <w:rsid w:val="4AC42881"/>
    <w:rsid w:val="4ACA0A7E"/>
    <w:rsid w:val="4AEE5B50"/>
    <w:rsid w:val="4B047121"/>
    <w:rsid w:val="4B057CE5"/>
    <w:rsid w:val="4B133808"/>
    <w:rsid w:val="4B306168"/>
    <w:rsid w:val="4B407076"/>
    <w:rsid w:val="4B47034B"/>
    <w:rsid w:val="4B4E2A92"/>
    <w:rsid w:val="4B595387"/>
    <w:rsid w:val="4BA803F5"/>
    <w:rsid w:val="4BAD5A0B"/>
    <w:rsid w:val="4BB5666E"/>
    <w:rsid w:val="4C72455F"/>
    <w:rsid w:val="4C765DFD"/>
    <w:rsid w:val="4C7D362F"/>
    <w:rsid w:val="4C895486"/>
    <w:rsid w:val="4CE3746E"/>
    <w:rsid w:val="4D113D78"/>
    <w:rsid w:val="4DBC1F35"/>
    <w:rsid w:val="4DE8217F"/>
    <w:rsid w:val="4E0336C0"/>
    <w:rsid w:val="4E393586"/>
    <w:rsid w:val="4E636855"/>
    <w:rsid w:val="4E7B76FB"/>
    <w:rsid w:val="4EC31B43"/>
    <w:rsid w:val="4ECB517D"/>
    <w:rsid w:val="4ECE7859"/>
    <w:rsid w:val="4F215AA8"/>
    <w:rsid w:val="4F381A8F"/>
    <w:rsid w:val="4F990F87"/>
    <w:rsid w:val="4FE237A9"/>
    <w:rsid w:val="50312958"/>
    <w:rsid w:val="50324731"/>
    <w:rsid w:val="506D05D0"/>
    <w:rsid w:val="508A6D3D"/>
    <w:rsid w:val="509812B1"/>
    <w:rsid w:val="50F9524E"/>
    <w:rsid w:val="50FC4DB9"/>
    <w:rsid w:val="51006A9F"/>
    <w:rsid w:val="511359B3"/>
    <w:rsid w:val="51512000"/>
    <w:rsid w:val="517C547E"/>
    <w:rsid w:val="51D14315"/>
    <w:rsid w:val="524D7600"/>
    <w:rsid w:val="52720E14"/>
    <w:rsid w:val="52BB1333"/>
    <w:rsid w:val="52CD610C"/>
    <w:rsid w:val="53000B16"/>
    <w:rsid w:val="531133C7"/>
    <w:rsid w:val="531620E8"/>
    <w:rsid w:val="535329EE"/>
    <w:rsid w:val="53AA50E8"/>
    <w:rsid w:val="53AF7E46"/>
    <w:rsid w:val="53B042EA"/>
    <w:rsid w:val="53D855EF"/>
    <w:rsid w:val="53EE2D6A"/>
    <w:rsid w:val="53F2105C"/>
    <w:rsid w:val="54046D5C"/>
    <w:rsid w:val="544A758B"/>
    <w:rsid w:val="546E5C98"/>
    <w:rsid w:val="54A379AB"/>
    <w:rsid w:val="54A57CE4"/>
    <w:rsid w:val="551C6FB0"/>
    <w:rsid w:val="559612BE"/>
    <w:rsid w:val="55982094"/>
    <w:rsid w:val="55D03421"/>
    <w:rsid w:val="55D322D8"/>
    <w:rsid w:val="55DC3184"/>
    <w:rsid w:val="56150744"/>
    <w:rsid w:val="56663284"/>
    <w:rsid w:val="56AF17FC"/>
    <w:rsid w:val="56F843CF"/>
    <w:rsid w:val="572528F9"/>
    <w:rsid w:val="57686C8A"/>
    <w:rsid w:val="581806B0"/>
    <w:rsid w:val="583E1A0D"/>
    <w:rsid w:val="583F79EB"/>
    <w:rsid w:val="584C035A"/>
    <w:rsid w:val="58A41F44"/>
    <w:rsid w:val="590D5D3B"/>
    <w:rsid w:val="591E7A48"/>
    <w:rsid w:val="59412E3E"/>
    <w:rsid w:val="59693534"/>
    <w:rsid w:val="59904D4E"/>
    <w:rsid w:val="59A52105"/>
    <w:rsid w:val="59E52814"/>
    <w:rsid w:val="59FF152A"/>
    <w:rsid w:val="5A026F22"/>
    <w:rsid w:val="5A11594E"/>
    <w:rsid w:val="5B6A2FD1"/>
    <w:rsid w:val="5B873800"/>
    <w:rsid w:val="5B8A1D23"/>
    <w:rsid w:val="5BC57F03"/>
    <w:rsid w:val="5C3217A9"/>
    <w:rsid w:val="5C521664"/>
    <w:rsid w:val="5CC511A7"/>
    <w:rsid w:val="5CC81749"/>
    <w:rsid w:val="5CCE4376"/>
    <w:rsid w:val="5CEE1D70"/>
    <w:rsid w:val="5D1F5D23"/>
    <w:rsid w:val="5D423AD9"/>
    <w:rsid w:val="5D700646"/>
    <w:rsid w:val="5D7E2F84"/>
    <w:rsid w:val="5D924A61"/>
    <w:rsid w:val="5E753256"/>
    <w:rsid w:val="5E872C40"/>
    <w:rsid w:val="5E8A5F36"/>
    <w:rsid w:val="5EB6477F"/>
    <w:rsid w:val="5EFF20F3"/>
    <w:rsid w:val="5F2D2C93"/>
    <w:rsid w:val="5F41673E"/>
    <w:rsid w:val="5F482888"/>
    <w:rsid w:val="5F781D09"/>
    <w:rsid w:val="5FF61782"/>
    <w:rsid w:val="613113D7"/>
    <w:rsid w:val="613A0F04"/>
    <w:rsid w:val="61B663F7"/>
    <w:rsid w:val="61D03DA9"/>
    <w:rsid w:val="622A170C"/>
    <w:rsid w:val="624327CD"/>
    <w:rsid w:val="6252656D"/>
    <w:rsid w:val="627B1F67"/>
    <w:rsid w:val="629168E6"/>
    <w:rsid w:val="62CE653B"/>
    <w:rsid w:val="62D4043F"/>
    <w:rsid w:val="62F761FB"/>
    <w:rsid w:val="62F85378"/>
    <w:rsid w:val="6312769D"/>
    <w:rsid w:val="633D0204"/>
    <w:rsid w:val="636429FB"/>
    <w:rsid w:val="63FF2724"/>
    <w:rsid w:val="6420379D"/>
    <w:rsid w:val="643F0D73"/>
    <w:rsid w:val="64520AA6"/>
    <w:rsid w:val="64680FC0"/>
    <w:rsid w:val="648E32AE"/>
    <w:rsid w:val="64CD4B95"/>
    <w:rsid w:val="64DE058B"/>
    <w:rsid w:val="64F4135C"/>
    <w:rsid w:val="653B4200"/>
    <w:rsid w:val="658B79BE"/>
    <w:rsid w:val="65A84457"/>
    <w:rsid w:val="65AE4402"/>
    <w:rsid w:val="65FD42BA"/>
    <w:rsid w:val="66050ECF"/>
    <w:rsid w:val="66860EDB"/>
    <w:rsid w:val="66967370"/>
    <w:rsid w:val="66EA3218"/>
    <w:rsid w:val="67135CAC"/>
    <w:rsid w:val="671D5118"/>
    <w:rsid w:val="674A2DE4"/>
    <w:rsid w:val="67801DCE"/>
    <w:rsid w:val="678B55B6"/>
    <w:rsid w:val="67B40126"/>
    <w:rsid w:val="67D3318B"/>
    <w:rsid w:val="67F6063A"/>
    <w:rsid w:val="683055A2"/>
    <w:rsid w:val="686E07FA"/>
    <w:rsid w:val="68930513"/>
    <w:rsid w:val="68BC3EC8"/>
    <w:rsid w:val="690233FE"/>
    <w:rsid w:val="692073C4"/>
    <w:rsid w:val="69474951"/>
    <w:rsid w:val="69AD0CEC"/>
    <w:rsid w:val="6A114F5F"/>
    <w:rsid w:val="6A4E211B"/>
    <w:rsid w:val="6A665587"/>
    <w:rsid w:val="6A687275"/>
    <w:rsid w:val="6A6E23B2"/>
    <w:rsid w:val="6A8D4892"/>
    <w:rsid w:val="6A941E18"/>
    <w:rsid w:val="6A9C0CCD"/>
    <w:rsid w:val="6AA858C3"/>
    <w:rsid w:val="6AC975E8"/>
    <w:rsid w:val="6B1729FD"/>
    <w:rsid w:val="6B1A5F7E"/>
    <w:rsid w:val="6B20545A"/>
    <w:rsid w:val="6B476E8A"/>
    <w:rsid w:val="6B580E3A"/>
    <w:rsid w:val="6B7400C0"/>
    <w:rsid w:val="6B79100E"/>
    <w:rsid w:val="6B855C05"/>
    <w:rsid w:val="6BAE0CB8"/>
    <w:rsid w:val="6C0D67D0"/>
    <w:rsid w:val="6C511D71"/>
    <w:rsid w:val="6C837F78"/>
    <w:rsid w:val="6C8B724B"/>
    <w:rsid w:val="6CAA5002"/>
    <w:rsid w:val="6CB436B8"/>
    <w:rsid w:val="6CD077B1"/>
    <w:rsid w:val="6CF14B2A"/>
    <w:rsid w:val="6D226FAF"/>
    <w:rsid w:val="6D357CAB"/>
    <w:rsid w:val="6D3713C5"/>
    <w:rsid w:val="6D8112C5"/>
    <w:rsid w:val="6D8926CA"/>
    <w:rsid w:val="6DC522E8"/>
    <w:rsid w:val="6DFE3277"/>
    <w:rsid w:val="6E001573"/>
    <w:rsid w:val="6E296018"/>
    <w:rsid w:val="6E3631E6"/>
    <w:rsid w:val="6E5E4AF4"/>
    <w:rsid w:val="6EB20A38"/>
    <w:rsid w:val="6F1F0543"/>
    <w:rsid w:val="6F3712D0"/>
    <w:rsid w:val="6F502086"/>
    <w:rsid w:val="6F6C3363"/>
    <w:rsid w:val="6F70352D"/>
    <w:rsid w:val="6F790E68"/>
    <w:rsid w:val="6FDF3461"/>
    <w:rsid w:val="70053840"/>
    <w:rsid w:val="70063C83"/>
    <w:rsid w:val="70523E1D"/>
    <w:rsid w:val="707B75D6"/>
    <w:rsid w:val="70BB5E2D"/>
    <w:rsid w:val="70C96594"/>
    <w:rsid w:val="70DA42FD"/>
    <w:rsid w:val="710730B7"/>
    <w:rsid w:val="7157594D"/>
    <w:rsid w:val="71EC67E8"/>
    <w:rsid w:val="71ED62B2"/>
    <w:rsid w:val="71FF46F5"/>
    <w:rsid w:val="72015611"/>
    <w:rsid w:val="720C6D0D"/>
    <w:rsid w:val="721A167B"/>
    <w:rsid w:val="72404633"/>
    <w:rsid w:val="72406FD7"/>
    <w:rsid w:val="72455BB8"/>
    <w:rsid w:val="72494802"/>
    <w:rsid w:val="72707DAC"/>
    <w:rsid w:val="728E35F1"/>
    <w:rsid w:val="7294672D"/>
    <w:rsid w:val="729B5D0E"/>
    <w:rsid w:val="72CA0E7A"/>
    <w:rsid w:val="72E939FE"/>
    <w:rsid w:val="72F331D0"/>
    <w:rsid w:val="73336074"/>
    <w:rsid w:val="73346BBD"/>
    <w:rsid w:val="73513BC1"/>
    <w:rsid w:val="73697BBA"/>
    <w:rsid w:val="736A2F72"/>
    <w:rsid w:val="737E5413"/>
    <w:rsid w:val="73930C4F"/>
    <w:rsid w:val="73A56E44"/>
    <w:rsid w:val="73A61859"/>
    <w:rsid w:val="73D217C3"/>
    <w:rsid w:val="73E221DF"/>
    <w:rsid w:val="73E334C8"/>
    <w:rsid w:val="74454183"/>
    <w:rsid w:val="74750555"/>
    <w:rsid w:val="748922C2"/>
    <w:rsid w:val="74D61706"/>
    <w:rsid w:val="74EE65C9"/>
    <w:rsid w:val="753C6713"/>
    <w:rsid w:val="75996C12"/>
    <w:rsid w:val="75AF426E"/>
    <w:rsid w:val="75B568B9"/>
    <w:rsid w:val="75D02172"/>
    <w:rsid w:val="75D62E83"/>
    <w:rsid w:val="75DC08F2"/>
    <w:rsid w:val="75DF3D0B"/>
    <w:rsid w:val="75E30AB8"/>
    <w:rsid w:val="762B73A9"/>
    <w:rsid w:val="76373F9F"/>
    <w:rsid w:val="763E0E8A"/>
    <w:rsid w:val="76856AB9"/>
    <w:rsid w:val="76A553AD"/>
    <w:rsid w:val="76C07AF1"/>
    <w:rsid w:val="76DB4BD4"/>
    <w:rsid w:val="76EA492D"/>
    <w:rsid w:val="76F42E2F"/>
    <w:rsid w:val="772B7660"/>
    <w:rsid w:val="77707769"/>
    <w:rsid w:val="77884AB3"/>
    <w:rsid w:val="77A139CF"/>
    <w:rsid w:val="77CA50CB"/>
    <w:rsid w:val="77DA2E34"/>
    <w:rsid w:val="781D72B5"/>
    <w:rsid w:val="783C7949"/>
    <w:rsid w:val="78436C2C"/>
    <w:rsid w:val="78E026CC"/>
    <w:rsid w:val="78EF04F1"/>
    <w:rsid w:val="793842B6"/>
    <w:rsid w:val="798474FC"/>
    <w:rsid w:val="799E3895"/>
    <w:rsid w:val="79CD2C51"/>
    <w:rsid w:val="7A186197"/>
    <w:rsid w:val="7A41719B"/>
    <w:rsid w:val="7A456C8B"/>
    <w:rsid w:val="7A5A7349"/>
    <w:rsid w:val="7B4145E4"/>
    <w:rsid w:val="7B4E03F5"/>
    <w:rsid w:val="7B8F3A15"/>
    <w:rsid w:val="7B922D24"/>
    <w:rsid w:val="7BDD2EF3"/>
    <w:rsid w:val="7BE77FAD"/>
    <w:rsid w:val="7C0B5CB2"/>
    <w:rsid w:val="7C1D7794"/>
    <w:rsid w:val="7C246D74"/>
    <w:rsid w:val="7CCA3477"/>
    <w:rsid w:val="7CE02C9B"/>
    <w:rsid w:val="7D25618F"/>
    <w:rsid w:val="7D2C4132"/>
    <w:rsid w:val="7D513339"/>
    <w:rsid w:val="7DC0487A"/>
    <w:rsid w:val="7DDE4F76"/>
    <w:rsid w:val="7E1925CB"/>
    <w:rsid w:val="7E1A21DD"/>
    <w:rsid w:val="7E5F1447"/>
    <w:rsid w:val="7EAC7B61"/>
    <w:rsid w:val="7EE07DCE"/>
    <w:rsid w:val="7EFF4A5D"/>
    <w:rsid w:val="7F0334ED"/>
    <w:rsid w:val="7F1C5C64"/>
    <w:rsid w:val="7F82631D"/>
    <w:rsid w:val="7FE2068F"/>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方正仿宋_GBK" w:eastAsia="方正仿宋_GBK"/>
      <w:sz w:val="32"/>
    </w:rPr>
  </w:style>
  <w:style w:type="paragraph" w:styleId="3">
    <w:name w:val="Body Text Indent"/>
    <w:basedOn w:val="1"/>
    <w:autoRedefine/>
    <w:semiHidden/>
    <w:qFormat/>
    <w:uiPriority w:val="0"/>
    <w:pPr>
      <w:ind w:firstLine="630"/>
    </w:pPr>
    <w:rPr>
      <w:rFonts w:eastAsia="方正仿宋_GBK"/>
      <w:sz w:val="32"/>
    </w:rPr>
  </w:style>
  <w:style w:type="paragraph" w:styleId="4">
    <w:name w:val="Date"/>
    <w:basedOn w:val="1"/>
    <w:next w:val="1"/>
    <w:link w:val="14"/>
    <w:autoRedefine/>
    <w:semiHidden/>
    <w:unhideWhenUsed/>
    <w:qFormat/>
    <w:uiPriority w:val="99"/>
    <w:pPr>
      <w:ind w:left="100" w:leftChars="2500"/>
    </w:pPr>
  </w:style>
  <w:style w:type="paragraph" w:styleId="5">
    <w:name w:val="Balloon Text"/>
    <w:basedOn w:val="1"/>
    <w:link w:val="19"/>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Title"/>
    <w:basedOn w:val="1"/>
    <w:next w:val="3"/>
    <w:autoRedefine/>
    <w:qFormat/>
    <w:uiPriority w:val="10"/>
    <w:pPr>
      <w:jc w:val="center"/>
      <w:outlineLvl w:val="0"/>
    </w:pPr>
    <w:rPr>
      <w:rFonts w:ascii="Arial" w:hAnsi="Arial"/>
      <w:b/>
      <w:sz w:val="32"/>
    </w:rPr>
  </w:style>
  <w:style w:type="paragraph" w:styleId="10">
    <w:name w:val="Body Text First Indent 2"/>
    <w:basedOn w:val="3"/>
    <w:next w:val="1"/>
    <w:qFormat/>
    <w:uiPriority w:val="99"/>
    <w:pPr>
      <w:ind w:leftChars="0" w:firstLine="420" w:firstLineChars="200"/>
    </w:pPr>
  </w:style>
  <w:style w:type="character" w:styleId="13">
    <w:name w:val="page number"/>
    <w:basedOn w:val="12"/>
    <w:autoRedefine/>
    <w:qFormat/>
    <w:uiPriority w:val="0"/>
  </w:style>
  <w:style w:type="character" w:customStyle="1" w:styleId="14">
    <w:name w:val="日期 Char"/>
    <w:basedOn w:val="12"/>
    <w:link w:val="4"/>
    <w:autoRedefine/>
    <w:semiHidden/>
    <w:qFormat/>
    <w:uiPriority w:val="99"/>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character" w:customStyle="1" w:styleId="17">
    <w:name w:val="font21"/>
    <w:basedOn w:val="12"/>
    <w:autoRedefine/>
    <w:qFormat/>
    <w:uiPriority w:val="0"/>
    <w:rPr>
      <w:rFonts w:hint="eastAsia" w:ascii="宋体" w:hAnsi="宋体" w:eastAsia="宋体" w:cs="宋体"/>
      <w:color w:val="000000"/>
      <w:sz w:val="22"/>
      <w:szCs w:val="22"/>
      <w:u w:val="none"/>
    </w:rPr>
  </w:style>
  <w:style w:type="character" w:customStyle="1" w:styleId="18">
    <w:name w:val="font11"/>
    <w:basedOn w:val="12"/>
    <w:qFormat/>
    <w:uiPriority w:val="0"/>
    <w:rPr>
      <w:rFonts w:hint="default" w:ascii="Times New Roman" w:hAnsi="Times New Roman" w:cs="Times New Roman"/>
      <w:color w:val="000000"/>
      <w:sz w:val="22"/>
      <w:szCs w:val="22"/>
      <w:u w:val="none"/>
    </w:rPr>
  </w:style>
  <w:style w:type="character" w:customStyle="1" w:styleId="19">
    <w:name w:val="批注框文本 Char"/>
    <w:basedOn w:val="12"/>
    <w:link w:val="5"/>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68</Pages>
  <Words>11281</Words>
  <Characters>11621</Characters>
  <Lines>106</Lines>
  <Paragraphs>30</Paragraphs>
  <TotalTime>1</TotalTime>
  <ScaleCrop>false</ScaleCrop>
  <LinksUpToDate>false</LinksUpToDate>
  <CharactersWithSpaces>11675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2024-01-18T02:16:00Z</dcterms:created>
  <dc:creator>微软用户</dc:creator>
  <cp:lastModifiedBy>  M.Yan</cp:lastModifiedBy>
  <cp:lastPrinted>2024-01-18T02:13:00Z</cp:lastPrinted>
  <dcterms:modified xsi:type="dcterms:W3CDTF">2025-02-20T08:36:52Z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C7435ABB64E84829A1D593F290918A46_13</vt:lpwstr>
  </property>
  <property fmtid="{D5CDD505-2E9C-101B-9397-08002B2CF9AE}" pid="4" name="KSOTemplateDocerSaveRecord">
    <vt:lpwstr>eyJoZGlkIjoiY2E3YjM3YTMwYWYzOGJiZjFkY2FkYjNkYzFjNDY0YWUiLCJ1c2VySWQiOiI3NTc2NDM1NTgifQ==</vt:lpwstr>
  </property>
</Properties>
</file>