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F0370">
      <w:pPr>
        <w:widowControl/>
        <w:spacing w:after="210"/>
        <w:jc w:val="center"/>
        <w:outlineLvl w:val="0"/>
        <w:rPr>
          <w:rFonts w:hint="eastAsia" w:ascii="方正小标宋简体" w:hAnsi="方正小标宋简体" w:eastAsia="方正小标宋简体" w:cs="方正小标宋简体"/>
          <w:b/>
          <w:bCs/>
          <w:color w:val="auto"/>
          <w:kern w:val="36"/>
          <w:sz w:val="44"/>
          <w:szCs w:val="44"/>
        </w:rPr>
      </w:pPr>
      <w:r>
        <w:rPr>
          <w:rFonts w:hint="eastAsia" w:ascii="方正小标宋简体" w:hAnsi="方正小标宋简体" w:eastAsia="方正小标宋简体" w:cs="方正小标宋简体"/>
          <w:b/>
          <w:bCs/>
          <w:color w:val="auto"/>
          <w:kern w:val="36"/>
          <w:sz w:val="44"/>
          <w:szCs w:val="44"/>
        </w:rPr>
        <w:t>黄营镇招聘公益性岗位</w:t>
      </w:r>
      <w:bookmarkStart w:id="0" w:name="_GoBack"/>
      <w:bookmarkEnd w:id="0"/>
      <w:r>
        <w:rPr>
          <w:rFonts w:hint="eastAsia" w:ascii="方正小标宋简体" w:hAnsi="方正小标宋简体" w:eastAsia="方正小标宋简体" w:cs="方正小标宋简体"/>
          <w:b/>
          <w:bCs/>
          <w:color w:val="auto"/>
          <w:kern w:val="36"/>
          <w:sz w:val="44"/>
          <w:szCs w:val="44"/>
        </w:rPr>
        <w:t>工作人员公告</w:t>
      </w:r>
    </w:p>
    <w:p w14:paraId="4FF05C8A">
      <w:pPr>
        <w:keepNext w:val="0"/>
        <w:keepLines w:val="0"/>
        <w:pageBreakBefore w:val="0"/>
        <w:widowControl/>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根据苏人社规[2021]3号规定，为进一步加强就业困难人员的生活保障工作，结合黄营镇当前实际工作需求，现面向社会公开招募公益性岗位工作人员，具体事宜公告如下：</w:t>
      </w:r>
    </w:p>
    <w:p w14:paraId="5394C5C4">
      <w:pPr>
        <w:keepNext w:val="0"/>
        <w:keepLines w:val="0"/>
        <w:pageBreakBefore w:val="0"/>
        <w:widowControl/>
        <w:kinsoku/>
        <w:wordWrap/>
        <w:overflowPunct/>
        <w:topLinePunct w:val="0"/>
        <w:autoSpaceDE/>
        <w:autoSpaceDN/>
        <w:bidi w:val="0"/>
        <w:adjustRightInd/>
        <w:spacing w:line="58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一、招募原则</w:t>
      </w:r>
    </w:p>
    <w:p w14:paraId="35EC31CE">
      <w:pPr>
        <w:keepNext w:val="0"/>
        <w:keepLines w:val="0"/>
        <w:pageBreakBefore w:val="0"/>
        <w:widowControl/>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坚持公开、平等、竞争、择优原则；坚持属地管理原则，优先使用居住地符合条件人员。</w:t>
      </w:r>
    </w:p>
    <w:p w14:paraId="25522DE0">
      <w:pPr>
        <w:keepNext w:val="0"/>
        <w:keepLines w:val="0"/>
        <w:pageBreakBefore w:val="0"/>
        <w:widowControl/>
        <w:kinsoku/>
        <w:wordWrap/>
        <w:overflowPunct/>
        <w:topLinePunct w:val="0"/>
        <w:autoSpaceDE/>
        <w:autoSpaceDN/>
        <w:bidi w:val="0"/>
        <w:adjustRightInd/>
        <w:spacing w:line="58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二、招募计划</w:t>
      </w:r>
    </w:p>
    <w:p w14:paraId="50683C9F">
      <w:pPr>
        <w:keepNext w:val="0"/>
        <w:keepLines w:val="0"/>
        <w:pageBreakBefore w:val="0"/>
        <w:widowControl/>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本次计划在黄营镇及周边乡镇范围内开发公益性岗位。</w:t>
      </w:r>
      <w:r>
        <w:rPr>
          <w:rFonts w:hint="eastAsia" w:ascii="仿宋_GB2312" w:hAnsi="仿宋_GB2312" w:eastAsia="仿宋_GB2312" w:cs="仿宋_GB2312"/>
          <w:color w:val="auto"/>
          <w:kern w:val="0"/>
          <w:sz w:val="32"/>
          <w:szCs w:val="32"/>
        </w:rPr>
        <w:t>招募</w:t>
      </w:r>
      <w:r>
        <w:rPr>
          <w:rFonts w:hint="eastAsia" w:ascii="仿宋_GB2312" w:hAnsi="仿宋_GB2312" w:eastAsia="仿宋_GB2312" w:cs="仿宋_GB2312"/>
          <w:color w:val="auto"/>
          <w:kern w:val="0"/>
          <w:sz w:val="32"/>
          <w:szCs w:val="32"/>
        </w:rPr>
        <w:t>社会</w:t>
      </w:r>
      <w:r>
        <w:rPr>
          <w:rFonts w:hint="eastAsia" w:ascii="仿宋_GB2312" w:hAnsi="仿宋_GB2312" w:eastAsia="仿宋_GB2312" w:cs="仿宋_GB2312"/>
          <w:color w:val="auto"/>
          <w:kern w:val="0"/>
          <w:sz w:val="32"/>
          <w:szCs w:val="32"/>
        </w:rPr>
        <w:t>保障岗位2名，市政管理岗位2名</w:t>
      </w:r>
      <w:r>
        <w:rPr>
          <w:rFonts w:hint="eastAsia" w:ascii="仿宋_GB2312" w:hAnsi="仿宋_GB2312" w:eastAsia="仿宋_GB2312" w:cs="仿宋_GB2312"/>
          <w:color w:val="auto"/>
          <w:kern w:val="0"/>
          <w:sz w:val="32"/>
          <w:szCs w:val="32"/>
        </w:rPr>
        <w:t>。</w:t>
      </w:r>
    </w:p>
    <w:p w14:paraId="0F29E6AE">
      <w:pPr>
        <w:keepNext w:val="0"/>
        <w:keepLines w:val="0"/>
        <w:pageBreakBefore w:val="0"/>
        <w:widowControl/>
        <w:kinsoku/>
        <w:wordWrap/>
        <w:overflowPunct/>
        <w:topLinePunct w:val="0"/>
        <w:autoSpaceDE/>
        <w:autoSpaceDN/>
        <w:bidi w:val="0"/>
        <w:adjustRightInd/>
        <w:spacing w:line="58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三、岗位职责</w:t>
      </w:r>
    </w:p>
    <w:p w14:paraId="79AB59F7">
      <w:pPr>
        <w:keepNext w:val="0"/>
        <w:keepLines w:val="0"/>
        <w:pageBreakBefore w:val="0"/>
        <w:widowControl/>
        <w:kinsoku/>
        <w:wordWrap/>
        <w:overflowPunct/>
        <w:topLinePunct w:val="0"/>
        <w:autoSpaceDE/>
        <w:autoSpaceDN/>
        <w:bidi w:val="0"/>
        <w:adjustRightInd/>
        <w:spacing w:line="580" w:lineRule="exact"/>
        <w:ind w:left="420" w:leftChars="20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社会保障岗位工作职责为协助做好镇劳动保障窗口有关工作，市政管理岗位工作职责为协助做好街道市场管理服务等工作。</w:t>
      </w:r>
    </w:p>
    <w:p w14:paraId="77B1F8B3">
      <w:pPr>
        <w:keepNext w:val="0"/>
        <w:keepLines w:val="0"/>
        <w:pageBreakBefore w:val="0"/>
        <w:widowControl/>
        <w:kinsoku/>
        <w:wordWrap/>
        <w:overflowPunct/>
        <w:topLinePunct w:val="0"/>
        <w:autoSpaceDE/>
        <w:autoSpaceDN/>
        <w:bidi w:val="0"/>
        <w:adjustRightInd/>
        <w:spacing w:line="580" w:lineRule="exact"/>
        <w:ind w:left="420" w:leftChars="200"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四、招募条件</w:t>
      </w:r>
    </w:p>
    <w:p w14:paraId="5BA92A8E">
      <w:pPr>
        <w:keepNext w:val="0"/>
        <w:keepLines w:val="0"/>
        <w:pageBreakBefore w:val="0"/>
        <w:widowControl/>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（一）拥护党的路线、方针、政策，组织纪律性强，服从组织分配。</w:t>
      </w:r>
    </w:p>
    <w:p w14:paraId="272EC9B0">
      <w:pPr>
        <w:keepNext w:val="0"/>
        <w:keepLines w:val="0"/>
        <w:pageBreakBefore w:val="0"/>
        <w:widowControl/>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（二）身体健康，有劳动能力且有就业愿望的就业困难人员。</w:t>
      </w:r>
    </w:p>
    <w:p w14:paraId="006A3ED2">
      <w:pPr>
        <w:keepNext w:val="0"/>
        <w:keepLines w:val="0"/>
        <w:pageBreakBefore w:val="0"/>
        <w:widowControl/>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有劳动能力且有就业愿望的就业困难人员包括：1、低收入人口；2、女40周岁以上、男50周岁以上的，不超过60周岁；3、特困职工家庭；4、残疾人员；5、城镇零就业家庭和农村零转移家庭人员；6、登记连续失业1年以上的人员；7、城市规划区范围内的被征地农民；8、优抚对象家庭的人员；9、军队退役的人员；</w:t>
      </w:r>
    </w:p>
    <w:p w14:paraId="6BED4EE9">
      <w:pPr>
        <w:keepNext w:val="0"/>
        <w:keepLines w:val="0"/>
        <w:pageBreakBefore w:val="0"/>
        <w:widowControl/>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（四）劳动保障岗位年龄上限要求：除以上要求外，男、女年龄均不得超过57周岁，</w:t>
      </w:r>
      <w:r>
        <w:rPr>
          <w:rFonts w:hint="eastAsia" w:ascii="仿宋_GB2312" w:hAnsi="仿宋_GB2312" w:eastAsia="仿宋_GB2312" w:cs="仿宋_GB2312"/>
          <w:color w:val="auto"/>
          <w:kern w:val="0"/>
          <w:sz w:val="32"/>
          <w:szCs w:val="32"/>
        </w:rPr>
        <w:t>必须会基本电脑操作</w:t>
      </w:r>
      <w:r>
        <w:rPr>
          <w:rFonts w:hint="eastAsia" w:ascii="仿宋_GB2312" w:hAnsi="仿宋_GB2312" w:eastAsia="仿宋_GB2312" w:cs="仿宋_GB2312"/>
          <w:color w:val="auto"/>
          <w:kern w:val="0"/>
          <w:sz w:val="32"/>
          <w:szCs w:val="32"/>
        </w:rPr>
        <w:t>。</w:t>
      </w:r>
    </w:p>
    <w:p w14:paraId="5C4F991F">
      <w:pPr>
        <w:keepNext w:val="0"/>
        <w:keepLines w:val="0"/>
        <w:pageBreakBefore w:val="0"/>
        <w:widowControl/>
        <w:shd w:val="clear" w:color="auto" w:fill="FFFFFF"/>
        <w:kinsoku/>
        <w:wordWrap/>
        <w:overflowPunct/>
        <w:topLinePunct w:val="0"/>
        <w:autoSpaceDE/>
        <w:autoSpaceDN/>
        <w:bidi w:val="0"/>
        <w:adjustRightInd/>
        <w:spacing w:line="580" w:lineRule="exact"/>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五、</w:t>
      </w:r>
      <w:r>
        <w:rPr>
          <w:rFonts w:hint="eastAsia" w:ascii="仿宋_GB2312" w:hAnsi="仿宋_GB2312" w:eastAsia="仿宋_GB2312" w:cs="仿宋_GB2312"/>
          <w:color w:val="auto"/>
          <w:kern w:val="0"/>
          <w:sz w:val="32"/>
          <w:szCs w:val="32"/>
        </w:rPr>
        <w:t>招聘程序及办法</w:t>
      </w:r>
    </w:p>
    <w:p w14:paraId="304CF6B3">
      <w:pPr>
        <w:keepNext w:val="0"/>
        <w:keepLines w:val="0"/>
        <w:pageBreakBefore w:val="0"/>
        <w:shd w:val="clear" w:color="auto" w:fill="FFFFFF"/>
        <w:kinsoku/>
        <w:wordWrap/>
        <w:overflowPunct/>
        <w:topLinePunct w:val="0"/>
        <w:autoSpaceDE/>
        <w:autoSpaceDN/>
        <w:bidi w:val="0"/>
        <w:adjustRightInd/>
        <w:snapToGrid w:val="0"/>
        <w:spacing w:line="580" w:lineRule="exact"/>
        <w:ind w:firstLine="643" w:firstLineChars="200"/>
        <w:textAlignment w:val="baseline"/>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（一）报名</w:t>
      </w:r>
    </w:p>
    <w:p w14:paraId="2713D61C">
      <w:pPr>
        <w:keepNext w:val="0"/>
        <w:keepLines w:val="0"/>
        <w:pageBreakBefore w:val="0"/>
        <w:widowControl/>
        <w:kinsoku/>
        <w:wordWrap/>
        <w:overflowPunct/>
        <w:topLinePunct w:val="0"/>
        <w:autoSpaceDE/>
        <w:autoSpaceDN/>
        <w:bidi w:val="0"/>
        <w:adjustRightInd/>
        <w:spacing w:line="58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报名采取现场报名的办法：</w:t>
      </w:r>
      <w:r>
        <w:rPr>
          <w:rFonts w:hint="eastAsia" w:ascii="仿宋_GB2312" w:hAnsi="仿宋_GB2312" w:eastAsia="仿宋_GB2312" w:cs="仿宋_GB2312"/>
          <w:color w:val="auto"/>
          <w:kern w:val="0"/>
          <w:sz w:val="32"/>
          <w:szCs w:val="32"/>
        </w:rPr>
        <w:t>有报名意愿且符合招募条件的人员请于2024年8月12日8.30点-2024年8月30日17.00点之前</w:t>
      </w:r>
      <w:r>
        <w:rPr>
          <w:rFonts w:hint="eastAsia" w:ascii="仿宋_GB2312" w:hAnsi="仿宋_GB2312" w:eastAsia="仿宋_GB2312" w:cs="仿宋_GB2312"/>
          <w:color w:val="auto"/>
          <w:sz w:val="32"/>
          <w:szCs w:val="32"/>
        </w:rPr>
        <w:t>（周六、周日除外</w:t>
      </w:r>
      <w:r>
        <w:rPr>
          <w:rFonts w:hint="eastAsia" w:ascii="仿宋_GB2312" w:hAnsi="仿宋_GB2312" w:eastAsia="仿宋_GB2312" w:cs="仿宋_GB2312"/>
          <w:color w:val="auto"/>
          <w:kern w:val="0"/>
          <w:sz w:val="32"/>
          <w:szCs w:val="32"/>
        </w:rPr>
        <w:t>，到镇为民服务中心劳保窗口进行报名，报名时带身份证、户口簿、照片二张，</w:t>
      </w:r>
      <w:r>
        <w:rPr>
          <w:rFonts w:hint="eastAsia" w:ascii="仿宋_GB2312" w:hAnsi="仿宋_GB2312" w:eastAsia="仿宋_GB2312" w:cs="仿宋_GB2312"/>
          <w:color w:val="auto"/>
          <w:sz w:val="32"/>
          <w:szCs w:val="32"/>
        </w:rPr>
        <w:t>县级以上医院出具的身体健康证明、公安部门出具的无犯罪记录证明</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低收入人口要有民政部门出具的相关证明材料。</w:t>
      </w:r>
    </w:p>
    <w:p w14:paraId="6C8ED2BC">
      <w:pPr>
        <w:keepNext w:val="0"/>
        <w:keepLines w:val="0"/>
        <w:pageBreakBefore w:val="0"/>
        <w:shd w:val="clear" w:color="auto" w:fill="FFFFFF"/>
        <w:kinsoku/>
        <w:wordWrap/>
        <w:overflowPunct/>
        <w:topLinePunct w:val="0"/>
        <w:autoSpaceDE/>
        <w:autoSpaceDN/>
        <w:bidi w:val="0"/>
        <w:adjustRightInd/>
        <w:snapToGrid w:val="0"/>
        <w:spacing w:line="580" w:lineRule="exact"/>
        <w:ind w:firstLine="643" w:firstLineChars="200"/>
        <w:textAlignment w:val="baseline"/>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color w:val="auto"/>
          <w:kern w:val="0"/>
          <w:sz w:val="32"/>
          <w:szCs w:val="32"/>
        </w:rPr>
        <w:t>二）面试</w:t>
      </w:r>
    </w:p>
    <w:p w14:paraId="4F2CC824">
      <w:pPr>
        <w:keepNext w:val="0"/>
        <w:keepLines w:val="0"/>
        <w:pageBreakBefore w:val="0"/>
        <w:widowControl/>
        <w:shd w:val="clear" w:color="auto" w:fill="FFFFFF"/>
        <w:kinsoku/>
        <w:wordWrap/>
        <w:overflowPunct/>
        <w:topLinePunct w:val="0"/>
        <w:autoSpaceDE/>
        <w:autoSpaceDN/>
        <w:bidi w:val="0"/>
        <w:adjustRightInd/>
        <w:spacing w:line="580" w:lineRule="exact"/>
        <w:ind w:firstLine="640" w:firstLineChars="200"/>
        <w:jc w:val="left"/>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统一安排面试，时间另行通知。</w:t>
      </w:r>
    </w:p>
    <w:p w14:paraId="12099CE6">
      <w:pPr>
        <w:keepNext w:val="0"/>
        <w:keepLines w:val="0"/>
        <w:pageBreakBefore w:val="0"/>
        <w:shd w:val="clear" w:color="auto" w:fill="FFFFFF"/>
        <w:kinsoku/>
        <w:wordWrap/>
        <w:overflowPunct/>
        <w:topLinePunct w:val="0"/>
        <w:autoSpaceDE/>
        <w:autoSpaceDN/>
        <w:bidi w:val="0"/>
        <w:adjustRightInd/>
        <w:snapToGrid w:val="0"/>
        <w:spacing w:line="580" w:lineRule="exact"/>
        <w:ind w:firstLine="643" w:firstLineChars="200"/>
        <w:textAlignment w:val="baseline"/>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（三）公示</w:t>
      </w:r>
    </w:p>
    <w:p w14:paraId="783F2993">
      <w:pPr>
        <w:keepNext w:val="0"/>
        <w:keepLines w:val="0"/>
        <w:pageBreakBefore w:val="0"/>
        <w:shd w:val="clear" w:color="auto" w:fill="FFFFFF"/>
        <w:kinsoku/>
        <w:wordWrap/>
        <w:overflowPunct/>
        <w:topLinePunct w:val="0"/>
        <w:autoSpaceDE/>
        <w:autoSpaceDN/>
        <w:bidi w:val="0"/>
        <w:adjustRightInd/>
        <w:snapToGrid w:val="0"/>
        <w:spacing w:line="58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1.面试合格的人员确定为拟聘用人员，并报县人社部门核实其身份，符合条件的，由人社部门在涟水县人民政府网公示7个工作日。公示期满无异议，按有关规定和程序在规定时间内办理用工手续。</w:t>
      </w:r>
    </w:p>
    <w:p w14:paraId="01C35089">
      <w:pPr>
        <w:keepNext w:val="0"/>
        <w:keepLines w:val="0"/>
        <w:pageBreakBefore w:val="0"/>
        <w:shd w:val="clear" w:color="auto" w:fill="FFFFFF"/>
        <w:kinsoku/>
        <w:wordWrap/>
        <w:overflowPunct/>
        <w:topLinePunct w:val="0"/>
        <w:autoSpaceDE/>
        <w:autoSpaceDN/>
        <w:bidi w:val="0"/>
        <w:adjustRightInd/>
        <w:snapToGrid w:val="0"/>
        <w:spacing w:line="58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2.因拟聘用人员个人原因逾期未办理聘用手续的，作自动放弃处理。</w:t>
      </w:r>
    </w:p>
    <w:p w14:paraId="6BBFE7D5">
      <w:pPr>
        <w:keepNext w:val="0"/>
        <w:keepLines w:val="0"/>
        <w:pageBreakBefore w:val="0"/>
        <w:widowControl/>
        <w:shd w:val="clear" w:color="auto" w:fill="FFFFFF"/>
        <w:kinsoku/>
        <w:wordWrap/>
        <w:overflowPunct/>
        <w:topLinePunct w:val="0"/>
        <w:autoSpaceDE/>
        <w:autoSpaceDN/>
        <w:bidi w:val="0"/>
        <w:adjustRightInd/>
        <w:spacing w:line="58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3.在公示阶段，拟聘用人员公示结果影响正式聘用的或应聘人员明确表示放弃聘用出现缺额的，按照面试成绩从高分到低分的顺序进行依次递补。</w:t>
      </w:r>
    </w:p>
    <w:p w14:paraId="6F9A6330">
      <w:pPr>
        <w:keepNext w:val="0"/>
        <w:keepLines w:val="0"/>
        <w:pageBreakBefore w:val="0"/>
        <w:widowControl/>
        <w:kinsoku/>
        <w:wordWrap/>
        <w:overflowPunct/>
        <w:topLinePunct w:val="0"/>
        <w:autoSpaceDE/>
        <w:autoSpaceDN/>
        <w:bidi w:val="0"/>
        <w:adjustRightInd/>
        <w:spacing w:line="58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六、岗位管理及待遇</w:t>
      </w:r>
    </w:p>
    <w:p w14:paraId="72DDF5F7">
      <w:pPr>
        <w:pStyle w:val="4"/>
        <w:keepNext w:val="0"/>
        <w:keepLines w:val="0"/>
        <w:pageBreakBefore w:val="0"/>
        <w:shd w:val="clear" w:color="auto" w:fill="FFFFFF"/>
        <w:kinsoku/>
        <w:wordWrap/>
        <w:overflowPunct/>
        <w:topLinePunct w:val="0"/>
        <w:autoSpaceDE/>
        <w:autoSpaceDN/>
        <w:bidi w:val="0"/>
        <w:adjustRightInd/>
        <w:spacing w:before="150" w:beforeAutospacing="0" w:after="150" w:afterAutospacing="0"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（一）劳动合同。拟招募人员公示无异议的，与用人单位签订劳动合同，合同期为3年，试用期为2个月。</w:t>
      </w:r>
      <w:r>
        <w:rPr>
          <w:rFonts w:hint="eastAsia" w:ascii="仿宋_GB2312" w:hAnsi="仿宋_GB2312" w:eastAsia="仿宋_GB2312" w:cs="仿宋_GB2312"/>
          <w:color w:val="auto"/>
          <w:sz w:val="32"/>
          <w:szCs w:val="32"/>
        </w:rPr>
        <w:t>根据有关政策，合同到期后终止，不再续签，无经济补偿金。</w:t>
      </w:r>
      <w:r>
        <w:rPr>
          <w:rFonts w:hint="eastAsia" w:ascii="仿宋_GB2312" w:hAnsi="仿宋_GB2312" w:eastAsia="仿宋_GB2312" w:cs="仿宋_GB2312"/>
          <w:bCs/>
          <w:color w:val="auto"/>
          <w:sz w:val="32"/>
          <w:szCs w:val="32"/>
        </w:rPr>
        <w:t>（合同期内达到退休法定年龄，合同自动终止，且无任何经济补偿金）。</w:t>
      </w:r>
    </w:p>
    <w:p w14:paraId="1BA7389F">
      <w:pPr>
        <w:keepNext w:val="0"/>
        <w:keepLines w:val="0"/>
        <w:pageBreakBefore w:val="0"/>
        <w:widowControl/>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工资待遇。对招募人员按当地最低工资标准（2010元/月）发放。社会保障岗位为一般性公益性岗位，用人单位为其缴纳职工基本社会保险费（个人应缴纳部分由单位从个人工资中代扣）；市政管理岗位为乡村性公益性岗位，单位不为其缴纳社会保险，个人必须自己缴纳城乡基本养老保险和基本医疗保险费，购买意外伤害保险。 </w:t>
      </w:r>
    </w:p>
    <w:p w14:paraId="0DAB6A17">
      <w:pPr>
        <w:keepNext w:val="0"/>
        <w:keepLines w:val="0"/>
        <w:pageBreakBefore w:val="0"/>
        <w:widowControl/>
        <w:kinsoku/>
        <w:wordWrap/>
        <w:overflowPunct/>
        <w:topLinePunct w:val="0"/>
        <w:autoSpaceDE/>
        <w:autoSpaceDN/>
        <w:bidi w:val="0"/>
        <w:adjustRightInd/>
        <w:spacing w:line="58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联系人：徐兵      咨询电话：13401831365</w:t>
      </w:r>
    </w:p>
    <w:p w14:paraId="581BE49C">
      <w:pPr>
        <w:keepNext w:val="0"/>
        <w:keepLines w:val="0"/>
        <w:pageBreakBefore w:val="0"/>
        <w:widowControl/>
        <w:kinsoku/>
        <w:wordWrap/>
        <w:overflowPunct/>
        <w:topLinePunct w:val="0"/>
        <w:autoSpaceDE/>
        <w:autoSpaceDN/>
        <w:bidi w:val="0"/>
        <w:adjustRightInd/>
        <w:spacing w:line="580" w:lineRule="exact"/>
        <w:ind w:firstLine="640" w:firstLineChars="200"/>
        <w:jc w:val="right"/>
        <w:rPr>
          <w:rFonts w:hint="eastAsia" w:ascii="仿宋_GB2312" w:hAnsi="仿宋_GB2312" w:eastAsia="仿宋_GB2312" w:cs="仿宋_GB2312"/>
          <w:color w:val="auto"/>
          <w:kern w:val="0"/>
          <w:sz w:val="32"/>
          <w:szCs w:val="32"/>
        </w:rPr>
      </w:pPr>
    </w:p>
    <w:p w14:paraId="521AA923">
      <w:pPr>
        <w:keepNext w:val="0"/>
        <w:keepLines w:val="0"/>
        <w:pageBreakBefore w:val="0"/>
        <w:widowControl/>
        <w:kinsoku/>
        <w:wordWrap/>
        <w:overflowPunct/>
        <w:topLinePunct w:val="0"/>
        <w:autoSpaceDE/>
        <w:autoSpaceDN/>
        <w:bidi w:val="0"/>
        <w:adjustRightInd/>
        <w:spacing w:line="580" w:lineRule="exact"/>
        <w:ind w:firstLine="640" w:firstLineChars="200"/>
        <w:jc w:val="right"/>
        <w:rPr>
          <w:rFonts w:hint="eastAsia" w:ascii="仿宋_GB2312" w:hAnsi="仿宋_GB2312" w:eastAsia="仿宋_GB2312" w:cs="仿宋_GB2312"/>
          <w:color w:val="auto"/>
          <w:kern w:val="0"/>
          <w:sz w:val="32"/>
          <w:szCs w:val="32"/>
        </w:rPr>
      </w:pPr>
    </w:p>
    <w:p w14:paraId="11E24E71">
      <w:pPr>
        <w:keepNext w:val="0"/>
        <w:keepLines w:val="0"/>
        <w:pageBreakBefore w:val="0"/>
        <w:widowControl/>
        <w:kinsoku/>
        <w:wordWrap/>
        <w:overflowPunct/>
        <w:topLinePunct w:val="0"/>
        <w:autoSpaceDE/>
        <w:autoSpaceDN/>
        <w:bidi w:val="0"/>
        <w:adjustRightInd/>
        <w:spacing w:line="580" w:lineRule="exact"/>
        <w:ind w:firstLine="640" w:firstLineChars="200"/>
        <w:jc w:val="right"/>
        <w:rPr>
          <w:rFonts w:hint="eastAsia" w:ascii="仿宋_GB2312" w:hAnsi="仿宋_GB2312" w:eastAsia="仿宋_GB2312" w:cs="仿宋_GB2312"/>
          <w:color w:val="auto"/>
          <w:kern w:val="0"/>
          <w:sz w:val="32"/>
          <w:szCs w:val="32"/>
        </w:rPr>
      </w:pPr>
    </w:p>
    <w:p w14:paraId="596DE96B">
      <w:pPr>
        <w:keepNext w:val="0"/>
        <w:keepLines w:val="0"/>
        <w:pageBreakBefore w:val="0"/>
        <w:widowControl/>
        <w:kinsoku/>
        <w:wordWrap/>
        <w:overflowPunct/>
        <w:topLinePunct w:val="0"/>
        <w:autoSpaceDE/>
        <w:autoSpaceDN/>
        <w:bidi w:val="0"/>
        <w:adjustRightInd/>
        <w:spacing w:line="580" w:lineRule="exact"/>
        <w:ind w:firstLine="640" w:firstLineChars="200"/>
        <w:jc w:val="righ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涟水县黄营镇人民政府</w:t>
      </w:r>
    </w:p>
    <w:p w14:paraId="4838B098">
      <w:pPr>
        <w:keepNext w:val="0"/>
        <w:keepLines w:val="0"/>
        <w:pageBreakBefore w:val="0"/>
        <w:widowControl/>
        <w:kinsoku/>
        <w:wordWrap/>
        <w:overflowPunct/>
        <w:topLinePunct w:val="0"/>
        <w:autoSpaceDE/>
        <w:autoSpaceDN/>
        <w:bidi w:val="0"/>
        <w:adjustRightInd/>
        <w:spacing w:line="580" w:lineRule="exact"/>
        <w:ind w:right="420" w:firstLine="640" w:firstLineChars="200"/>
        <w:jc w:val="righ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2024年8月12日</w:t>
      </w:r>
    </w:p>
    <w:p w14:paraId="305EBE34">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（此文公开发布）</w:t>
      </w:r>
    </w:p>
    <w:p w14:paraId="1BAA552D">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sz w:val="32"/>
          <w:szCs w:val="32"/>
        </w:rPr>
      </w:pPr>
    </w:p>
    <w:p w14:paraId="7D493289">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YWFjZDVlM2FjNzEwZjM2NWI5MDE4MTA0NzhlMDIifQ=="/>
  </w:docVars>
  <w:rsids>
    <w:rsidRoot w:val="00FD6A30"/>
    <w:rsid w:val="00010C51"/>
    <w:rsid w:val="000F3130"/>
    <w:rsid w:val="001311A6"/>
    <w:rsid w:val="00131F6E"/>
    <w:rsid w:val="00145B50"/>
    <w:rsid w:val="001B610F"/>
    <w:rsid w:val="001C279A"/>
    <w:rsid w:val="0028607B"/>
    <w:rsid w:val="00294063"/>
    <w:rsid w:val="002B7F94"/>
    <w:rsid w:val="002D6DF3"/>
    <w:rsid w:val="00316012"/>
    <w:rsid w:val="00351E76"/>
    <w:rsid w:val="00361097"/>
    <w:rsid w:val="00367DF7"/>
    <w:rsid w:val="003B3746"/>
    <w:rsid w:val="003D4A20"/>
    <w:rsid w:val="00463D46"/>
    <w:rsid w:val="005878B2"/>
    <w:rsid w:val="005E45F4"/>
    <w:rsid w:val="006451AA"/>
    <w:rsid w:val="006E4A7F"/>
    <w:rsid w:val="00773FEF"/>
    <w:rsid w:val="00797424"/>
    <w:rsid w:val="007B64C4"/>
    <w:rsid w:val="00824A50"/>
    <w:rsid w:val="00837B7F"/>
    <w:rsid w:val="00886EE1"/>
    <w:rsid w:val="00894042"/>
    <w:rsid w:val="008A3295"/>
    <w:rsid w:val="008E6ACD"/>
    <w:rsid w:val="008F44CC"/>
    <w:rsid w:val="008F6BB8"/>
    <w:rsid w:val="00972CAA"/>
    <w:rsid w:val="009E0332"/>
    <w:rsid w:val="009E3722"/>
    <w:rsid w:val="00A4674B"/>
    <w:rsid w:val="00A62FB4"/>
    <w:rsid w:val="00B17EEC"/>
    <w:rsid w:val="00B21C45"/>
    <w:rsid w:val="00B42677"/>
    <w:rsid w:val="00B76696"/>
    <w:rsid w:val="00B85D97"/>
    <w:rsid w:val="00BB5CFF"/>
    <w:rsid w:val="00BB7944"/>
    <w:rsid w:val="00C2345B"/>
    <w:rsid w:val="00C468A0"/>
    <w:rsid w:val="00C5314F"/>
    <w:rsid w:val="00C848F0"/>
    <w:rsid w:val="00E72591"/>
    <w:rsid w:val="00E95130"/>
    <w:rsid w:val="00ED3D59"/>
    <w:rsid w:val="00F300A3"/>
    <w:rsid w:val="00F304B9"/>
    <w:rsid w:val="00F331F7"/>
    <w:rsid w:val="00F569F0"/>
    <w:rsid w:val="00F777AA"/>
    <w:rsid w:val="00F9543C"/>
    <w:rsid w:val="00F9683C"/>
    <w:rsid w:val="00FD6A30"/>
    <w:rsid w:val="00FF2C70"/>
    <w:rsid w:val="00FF6C5C"/>
    <w:rsid w:val="016519C1"/>
    <w:rsid w:val="02405F8A"/>
    <w:rsid w:val="07C60678"/>
    <w:rsid w:val="08CC4999"/>
    <w:rsid w:val="099512B1"/>
    <w:rsid w:val="0C261085"/>
    <w:rsid w:val="0DDB3F9D"/>
    <w:rsid w:val="12582E7C"/>
    <w:rsid w:val="12BE3627"/>
    <w:rsid w:val="15B10448"/>
    <w:rsid w:val="16551F41"/>
    <w:rsid w:val="18BA663E"/>
    <w:rsid w:val="1AC75042"/>
    <w:rsid w:val="1B142BFD"/>
    <w:rsid w:val="1BBF7456"/>
    <w:rsid w:val="1D76799B"/>
    <w:rsid w:val="1E004AF3"/>
    <w:rsid w:val="1FD9754F"/>
    <w:rsid w:val="20086AEB"/>
    <w:rsid w:val="204C4020"/>
    <w:rsid w:val="21B33074"/>
    <w:rsid w:val="27450798"/>
    <w:rsid w:val="28517A2B"/>
    <w:rsid w:val="291E521F"/>
    <w:rsid w:val="2A3E7E08"/>
    <w:rsid w:val="2ACA4938"/>
    <w:rsid w:val="2E2D3903"/>
    <w:rsid w:val="2ED173BC"/>
    <w:rsid w:val="2F515007"/>
    <w:rsid w:val="31097572"/>
    <w:rsid w:val="31C32C77"/>
    <w:rsid w:val="32A970B0"/>
    <w:rsid w:val="34D97E94"/>
    <w:rsid w:val="363D00BD"/>
    <w:rsid w:val="37AF33BA"/>
    <w:rsid w:val="39096AFA"/>
    <w:rsid w:val="3A37724F"/>
    <w:rsid w:val="3AAB57DF"/>
    <w:rsid w:val="3B037579"/>
    <w:rsid w:val="494E592A"/>
    <w:rsid w:val="4F20353F"/>
    <w:rsid w:val="4F55348F"/>
    <w:rsid w:val="50616DC4"/>
    <w:rsid w:val="50897B17"/>
    <w:rsid w:val="51387DFC"/>
    <w:rsid w:val="54287B8E"/>
    <w:rsid w:val="55651104"/>
    <w:rsid w:val="581415F7"/>
    <w:rsid w:val="5910662B"/>
    <w:rsid w:val="5B2960EB"/>
    <w:rsid w:val="5C1D674E"/>
    <w:rsid w:val="5D182C2F"/>
    <w:rsid w:val="5D862EF2"/>
    <w:rsid w:val="5DC53F3F"/>
    <w:rsid w:val="5E2819A0"/>
    <w:rsid w:val="604173B5"/>
    <w:rsid w:val="61FE0917"/>
    <w:rsid w:val="63D336DD"/>
    <w:rsid w:val="64E41F54"/>
    <w:rsid w:val="6CF16DB6"/>
    <w:rsid w:val="6D5A191C"/>
    <w:rsid w:val="6D745F31"/>
    <w:rsid w:val="6D9C5AA7"/>
    <w:rsid w:val="7192631E"/>
    <w:rsid w:val="71D32B6E"/>
    <w:rsid w:val="732E4873"/>
    <w:rsid w:val="736E7788"/>
    <w:rsid w:val="790A599B"/>
    <w:rsid w:val="79913D22"/>
    <w:rsid w:val="7A401675"/>
    <w:rsid w:val="7B93234C"/>
    <w:rsid w:val="7C525905"/>
    <w:rsid w:val="7DE024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53D8-572A-45AB-A6CD-01A3A228FC2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1160</Words>
  <Characters>1206</Characters>
  <Lines>8</Lines>
  <Paragraphs>2</Paragraphs>
  <TotalTime>49</TotalTime>
  <ScaleCrop>false</ScaleCrop>
  <LinksUpToDate>false</LinksUpToDate>
  <CharactersWithSpaces>1214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2022-04-22T00:29:00Z</dcterms:created>
  <dc:creator>User</dc:creator>
  <cp:lastModifiedBy>鱼鱼鱼</cp:lastModifiedBy>
  <cp:lastPrinted>2024-08-09T02:43:00Z</cp:lastPrinted>
  <dcterms:modified xsi:type="dcterms:W3CDTF">2024-08-12T08:52:19Z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FA01D72DFD054FE68812EE001AD5D31C_13</vt:lpwstr>
  </property>
  <property fmtid="{D5CDD505-2E9C-101B-9397-08002B2CF9AE}" pid="4" name="commondata">
    <vt:lpwstr>eyJoZGlkIjoiN2M0NGQ1OGYzZTFlNzFmN2UwNzRmNTgxZTM4OGI2YzgifQ==</vt:lpwstr>
  </property>
</Properties>
</file>